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85" w:rsidRDefault="00BF74DA">
      <w:r>
        <w:t>HW5.2</w:t>
      </w:r>
    </w:p>
    <w:p w:rsidR="00BF74DA" w:rsidRPr="00BF74DA" w:rsidRDefault="00BF74DA" w:rsidP="00BF74DA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BF74DA">
        <w:rPr>
          <w:rFonts w:ascii="Helvetica" w:eastAsia="Times New Roman" w:hAnsi="Helvetica" w:cs="Helvetica"/>
          <w:color w:val="2D3B45"/>
          <w:sz w:val="26"/>
          <w:szCs w:val="26"/>
        </w:rPr>
        <w:t>5.{24,28,31,37,38,39,41,44,46,53}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24. </w:t>
      </w:r>
      <w:r>
        <w:rPr>
          <w:rFonts w:ascii="Times-Roman" w:hAnsi="Times-Roman" w:cs="Times-Roman"/>
          <w:sz w:val="20"/>
          <w:szCs w:val="20"/>
        </w:rPr>
        <w:t>Why are optical storage devices inherently capable of higher data density than magnetic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storage devices? </w:t>
      </w:r>
      <w:r>
        <w:rPr>
          <w:rFonts w:ascii="Times-Italic" w:hAnsi="Times-Italic" w:cs="Times-Italic"/>
          <w:i/>
          <w:iCs/>
          <w:sz w:val="20"/>
          <w:szCs w:val="20"/>
        </w:rPr>
        <w:t>Note</w:t>
      </w:r>
      <w:r>
        <w:rPr>
          <w:rFonts w:ascii="Times-Roman" w:hAnsi="Times-Roman" w:cs="Times-Roman"/>
          <w:sz w:val="20"/>
          <w:szCs w:val="20"/>
        </w:rPr>
        <w:t>: This problem requires some knowledge of high-school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physics and how magnetic fields are generated.</w:t>
      </w:r>
    </w:p>
    <w:p w:rsidR="00821A64" w:rsidRDefault="008B225E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Magnetic storage devices need to consider interference, optical storage devices are precise as size of the laser.</w:t>
      </w:r>
      <w:bookmarkStart w:id="0" w:name="_GoBack"/>
      <w:bookmarkEnd w:id="0"/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28. </w:t>
      </w:r>
      <w:r>
        <w:rPr>
          <w:rFonts w:ascii="Times-Roman" w:hAnsi="Times-Roman" w:cs="Times-Roman"/>
          <w:sz w:val="20"/>
          <w:szCs w:val="20"/>
        </w:rPr>
        <w:t>Consider a magnetic disk consisting of 16 heads and 400 cylinders. This disk has four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100-cylinder zones with the cylinders in different zones containing 160, 200, 240. and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280 sectors, respectively. Assume that each sector contains 512 bytes, average seek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time between adjacent cylinders is 1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>, and the disk rotates at 7200 RPM. Calculate</w:t>
      </w:r>
    </w:p>
    <w:p w:rsidR="007F624D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(a) disk capacity</w:t>
      </w:r>
      <w:r w:rsidR="007F624D">
        <w:rPr>
          <w:rFonts w:ascii="Times-Roman" w:hAnsi="Times-Roman" w:cs="Times-Roman"/>
          <w:sz w:val="20"/>
          <w:szCs w:val="20"/>
        </w:rPr>
        <w:t xml:space="preserve"> (160+200+240+280)*16*100*512=720896000</w:t>
      </w:r>
    </w:p>
    <w:p w:rsidR="007F624D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, (b) optimal track skew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</w:tblGrid>
      <w:tr w:rsidR="007F624D" w:rsidTr="007F624D">
        <w:tc>
          <w:tcPr>
            <w:tcW w:w="805" w:type="dxa"/>
          </w:tcPr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zone</w:t>
            </w:r>
          </w:p>
        </w:tc>
        <w:tc>
          <w:tcPr>
            <w:tcW w:w="1530" w:type="dxa"/>
          </w:tcPr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Skew=zone</w:t>
            </w:r>
            <w:r>
              <w:rPr>
                <w:rFonts w:ascii="Times-Roman" w:hAnsi="Times-Roman" w:cs="Times-Roman"/>
                <w:sz w:val="20"/>
                <w:szCs w:val="20"/>
              </w:rPr>
              <w:t>*.12</w:t>
            </w:r>
          </w:p>
        </w:tc>
      </w:tr>
      <w:tr w:rsidR="007F624D" w:rsidTr="007F624D">
        <w:tc>
          <w:tcPr>
            <w:tcW w:w="805" w:type="dxa"/>
          </w:tcPr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160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200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240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280</w:t>
            </w:r>
          </w:p>
        </w:tc>
        <w:tc>
          <w:tcPr>
            <w:tcW w:w="1530" w:type="dxa"/>
          </w:tcPr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19.2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24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28.8</w:t>
            </w:r>
          </w:p>
          <w:p w:rsidR="007F624D" w:rsidRDefault="007F624D" w:rsidP="00BF74D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33.6</w:t>
            </w:r>
          </w:p>
        </w:tc>
      </w:tr>
    </w:tbl>
    <w:p w:rsidR="007F624D" w:rsidRDefault="007F624D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, and (c) maximum data transfer rate.</w:t>
      </w:r>
    </w:p>
    <w:p w:rsidR="007F624D" w:rsidRDefault="007F624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280*120*512=17203200bytes/sec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31. </w:t>
      </w:r>
      <w:r>
        <w:rPr>
          <w:rFonts w:ascii="Times-Roman" w:hAnsi="Times-Roman" w:cs="Times-Roman"/>
          <w:sz w:val="20"/>
          <w:szCs w:val="20"/>
        </w:rPr>
        <w:t>Disk requests come in to the disk driver for cylinders 10, 22, 20, 2, 40, 6, and 38, in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that order. A seek takes 6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per cylinder. How much seek time is needed for</w:t>
      </w:r>
    </w:p>
    <w:p w:rsidR="00BF74DA" w:rsidRPr="00B45596" w:rsidRDefault="00BF74DA" w:rsidP="00B455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45596">
        <w:rPr>
          <w:rFonts w:ascii="Times-Roman" w:hAnsi="Times-Roman" w:cs="Times-Roman"/>
          <w:sz w:val="20"/>
          <w:szCs w:val="20"/>
        </w:rPr>
        <w:t>First-come, first served.</w:t>
      </w:r>
    </w:p>
    <w:p w:rsidR="00B45596" w:rsidRDefault="00B45596" w:rsidP="00B455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10, 22, 20, 2, 40, 6, 38</w:t>
      </w:r>
    </w:p>
    <w:p w:rsidR="00B45596" w:rsidRPr="00B45596" w:rsidRDefault="00B45596" w:rsidP="00B455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10 + 12 + 2 + 18 + 38 + 34 + 32</w:t>
      </w:r>
      <w:r w:rsidR="00304466">
        <w:rPr>
          <w:rFonts w:ascii="Times-Roman" w:hAnsi="Times-Roman" w:cs="Times-Roman"/>
          <w:sz w:val="20"/>
          <w:szCs w:val="20"/>
        </w:rPr>
        <w:t xml:space="preserve"> = 146 cylinders (* 6 </w:t>
      </w:r>
      <w:proofErr w:type="spellStart"/>
      <w:r w:rsidR="00304466">
        <w:rPr>
          <w:rFonts w:ascii="Times-Roman" w:hAnsi="Times-Roman" w:cs="Times-Roman"/>
          <w:sz w:val="20"/>
          <w:szCs w:val="20"/>
        </w:rPr>
        <w:t>msec</w:t>
      </w:r>
      <w:proofErr w:type="spellEnd"/>
      <w:r w:rsidR="00304466">
        <w:rPr>
          <w:rFonts w:ascii="Times-Roman" w:hAnsi="Times-Roman" w:cs="Times-Roman"/>
          <w:sz w:val="20"/>
          <w:szCs w:val="20"/>
        </w:rPr>
        <w:t>) = 876</w:t>
      </w:r>
      <w:r w:rsidR="00DC25F5">
        <w:rPr>
          <w:rFonts w:ascii="Times-Roman" w:hAnsi="Times-Roman" w:cs="Times-Roman"/>
          <w:sz w:val="20"/>
          <w:szCs w:val="20"/>
        </w:rPr>
        <w:t xml:space="preserve"> milliseconds</w:t>
      </w:r>
    </w:p>
    <w:p w:rsidR="00BF74DA" w:rsidRPr="00304466" w:rsidRDefault="00BF74DA" w:rsidP="003044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04466">
        <w:rPr>
          <w:rFonts w:ascii="Times-Roman" w:hAnsi="Times-Roman" w:cs="Times-Roman"/>
          <w:sz w:val="20"/>
          <w:szCs w:val="20"/>
        </w:rPr>
        <w:t>Closest cylinder next.</w:t>
      </w:r>
    </w:p>
    <w:p w:rsidR="00304466" w:rsidRDefault="00304466" w:rsidP="003044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20, 22, 10, 6, 2, 39, 40</w:t>
      </w:r>
    </w:p>
    <w:p w:rsidR="00304466" w:rsidRPr="00304466" w:rsidRDefault="00304466" w:rsidP="003044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0+2+12+4+4+36+2=60 cylinders = 360 milliseconds</w:t>
      </w:r>
    </w:p>
    <w:p w:rsidR="00BF74DA" w:rsidRPr="00304466" w:rsidRDefault="00BF74DA" w:rsidP="003044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04466">
        <w:rPr>
          <w:rFonts w:ascii="Times-Roman" w:hAnsi="Times-Roman" w:cs="Times-Roman"/>
          <w:sz w:val="20"/>
          <w:szCs w:val="20"/>
        </w:rPr>
        <w:t>Elevator algorithm (initially moving upward).</w:t>
      </w:r>
    </w:p>
    <w:p w:rsidR="00304466" w:rsidRDefault="00304466" w:rsidP="003044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20,22,38,40,10,6,2</w:t>
      </w:r>
    </w:p>
    <w:p w:rsidR="00304466" w:rsidRPr="00304466" w:rsidRDefault="00304466" w:rsidP="003044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0+2+16+2+30+4+4=58 cylinders = 348 milliseconds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all cases, the arm is initially at cylinder 20.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37. </w:t>
      </w:r>
      <w:r>
        <w:rPr>
          <w:rFonts w:ascii="Times-Roman" w:hAnsi="Times-Roman" w:cs="Times-Roman"/>
          <w:sz w:val="20"/>
          <w:szCs w:val="20"/>
        </w:rPr>
        <w:t xml:space="preserve">The clock interrupt handler on a certain computer requires 2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(including process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switching overhead) per clock tick. The clock runs at 60 Hz. What fraction of the CPU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devoted to the clock?</w:t>
      </w:r>
      <w:r w:rsidR="00304466">
        <w:rPr>
          <w:rFonts w:ascii="Times-Roman" w:hAnsi="Times-Roman" w:cs="Times-Roman"/>
          <w:sz w:val="20"/>
          <w:szCs w:val="20"/>
        </w:rPr>
        <w:t xml:space="preserve"> 2 * 60 = 120 </w:t>
      </w:r>
      <w:proofErr w:type="spellStart"/>
      <w:r w:rsidR="00304466">
        <w:rPr>
          <w:rFonts w:ascii="Times-Roman" w:hAnsi="Times-Roman" w:cs="Times-Roman"/>
          <w:sz w:val="20"/>
          <w:szCs w:val="20"/>
        </w:rPr>
        <w:t>msec</w:t>
      </w:r>
      <w:proofErr w:type="spellEnd"/>
      <w:r w:rsidR="00E153DA">
        <w:rPr>
          <w:rFonts w:ascii="Times-Roman" w:hAnsi="Times-Roman" w:cs="Times-Roman"/>
          <w:sz w:val="20"/>
          <w:szCs w:val="20"/>
        </w:rPr>
        <w:t>, 12%cpu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38. </w:t>
      </w:r>
      <w:r>
        <w:rPr>
          <w:rFonts w:ascii="Times-Roman" w:hAnsi="Times-Roman" w:cs="Times-Roman"/>
          <w:sz w:val="20"/>
          <w:szCs w:val="20"/>
        </w:rPr>
        <w:t>A computer uses a programmable clock in square-wav e mode. If a 500 MHz crystal is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used, what should be the value of the holding register to achieve a clock resolution of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a millisecond (a clock tick once every millisecond)?</w:t>
      </w:r>
      <w:r w:rsidR="00304466">
        <w:rPr>
          <w:rFonts w:ascii="Times-Roman" w:hAnsi="Times-Roman" w:cs="Times-Roman"/>
          <w:sz w:val="20"/>
          <w:szCs w:val="20"/>
        </w:rPr>
        <w:t xml:space="preserve"> 500,000</w:t>
      </w:r>
    </w:p>
    <w:p w:rsidR="00BF74DA" w:rsidRDefault="00BF74DA" w:rsidP="00BF74DA">
      <w:r>
        <w:rPr>
          <w:rFonts w:ascii="Times-Roman" w:hAnsi="Times-Roman" w:cs="Times-Roman"/>
          <w:sz w:val="20"/>
          <w:szCs w:val="20"/>
        </w:rPr>
        <w:t>(b) 100 microseconds?</w:t>
      </w:r>
      <w:r w:rsidR="001D0CEF">
        <w:rPr>
          <w:rFonts w:ascii="Times-Roman" w:hAnsi="Times-Roman" w:cs="Times-Roman"/>
          <w:sz w:val="20"/>
          <w:szCs w:val="20"/>
        </w:rPr>
        <w:t xml:space="preserve"> 5 e^13</w:t>
      </w:r>
    </w:p>
    <w:p w:rsidR="00BF74DA" w:rsidRDefault="00BF74DA"/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lastRenderedPageBreak/>
        <w:t xml:space="preserve">39. </w:t>
      </w:r>
      <w:r>
        <w:rPr>
          <w:rFonts w:ascii="Times-Roman" w:hAnsi="Times-Roman" w:cs="Times-Roman"/>
          <w:sz w:val="20"/>
          <w:szCs w:val="20"/>
        </w:rPr>
        <w:t>A system simulates multiple clocks by chaining all pending clock requests together as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shown in Fig. 5-30. Suppose the current time is 5000 and there are pending clock requests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time 5008, 5012, 5015, 5029, and 5037. Show the values of Clock header,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Current time, and Next signal at times 5000, 5005, and 5013. Suppose a new (pending)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signal arrives at time 5017 for 5033. Show the values of Clock header, Current time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Next signal at time 5023.</w:t>
      </w:r>
    </w:p>
    <w:p w:rsidR="00F623F7" w:rsidRDefault="00F623F7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5000 current 5000 next 8 header 8-4-3-14-8</w:t>
      </w:r>
    </w:p>
    <w:p w:rsidR="00F623F7" w:rsidRDefault="00CD3D7E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5005 current 5005 next 3 header 3-4-3-14-8</w:t>
      </w:r>
    </w:p>
    <w:p w:rsidR="007F624D" w:rsidRDefault="007F624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5013 current 5013 next 2 header 2-14-8</w:t>
      </w:r>
    </w:p>
    <w:p w:rsidR="007F624D" w:rsidRDefault="007F624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At 5023 current 5023 next 6 header 6-4-5</w:t>
      </w:r>
    </w:p>
    <w:p w:rsidR="00CD3D7E" w:rsidRDefault="00CD3D7E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41. </w:t>
      </w:r>
      <w:r>
        <w:rPr>
          <w:rFonts w:ascii="Times-Roman" w:hAnsi="Times-Roman" w:cs="Times-Roman"/>
          <w:sz w:val="20"/>
          <w:szCs w:val="20"/>
        </w:rPr>
        <w:t>A bitmap terminal contains 1600 by 1200 pixels. To scroll a window, the CPU (or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controller) must move all the lines of text upward by copying their bits from one part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the video RAM to another. If a particular window is 80 lines high by 80 characters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wide (6400 characters, total), and a character’s box is 8 pixels wide by 16 pixels high,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how long does it take to scroll the whole window at a copying rate of 50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per byte?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all lines are 80 characters long, what is the equivalent baud rate of the terminal?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Putting a character on the screen takes 5 </w:t>
      </w:r>
      <w:r>
        <w:rPr>
          <w:rFonts w:ascii="Symbol" w:hAnsi="Symbol" w:cs="Symbol"/>
          <w:sz w:val="19"/>
          <w:szCs w:val="19"/>
        </w:rPr>
        <w:t>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Times-Roman" w:hAnsi="Times-Roman" w:cs="Times-Roman"/>
          <w:sz w:val="20"/>
          <w:szCs w:val="20"/>
        </w:rPr>
        <w:t>sec. How many lines per second can be displayed?</w:t>
      </w:r>
    </w:p>
    <w:p w:rsidR="00BF74DA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79 lines of 80 char = 6320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1 char= 16 byes= 800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Window 5.056msec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80 char in 400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New </w:t>
      </w:r>
      <w:r w:rsidR="00411BB1">
        <w:rPr>
          <w:rFonts w:ascii="Times-Roman" w:hAnsi="Times-Roman" w:cs="Times-Roman"/>
          <w:sz w:val="20"/>
          <w:szCs w:val="20"/>
        </w:rPr>
        <w:t>line 4.9844</w:t>
      </w:r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</w:p>
    <w:p w:rsidR="00E153DA" w:rsidRDefault="00411BB1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200.626</w:t>
      </w:r>
      <w:r w:rsidR="00E153DA">
        <w:rPr>
          <w:rFonts w:ascii="Times-Roman" w:hAnsi="Times-Roman" w:cs="Times-Roman"/>
          <w:sz w:val="20"/>
          <w:szCs w:val="20"/>
        </w:rPr>
        <w:t xml:space="preserve"> lines/sec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44. </w:t>
      </w:r>
      <w:r>
        <w:rPr>
          <w:rFonts w:ascii="Times-Roman" w:hAnsi="Times-Roman" w:cs="Times-Roman"/>
          <w:sz w:val="20"/>
          <w:szCs w:val="20"/>
        </w:rPr>
        <w:t>The designers of a computer system expected that the mouse could be moved at a maximum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rate of 20 cm/sec. If a mickey is 0.1 mm and each mouse message is 3 bytes,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what is the maximum data rate of the mouse assuming that each mickey is reported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separately?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200 mm/sec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2000mickeys/sec</w:t>
      </w:r>
    </w:p>
    <w:p w:rsidR="00BA499D" w:rsidRDefault="00BA499D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3 bye report, 6000 byes/sec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46. </w:t>
      </w:r>
      <w:r>
        <w:rPr>
          <w:rFonts w:ascii="Times-Roman" w:hAnsi="Times-Roman" w:cs="Times-Roman"/>
          <w:sz w:val="20"/>
          <w:szCs w:val="20"/>
        </w:rPr>
        <w:t xml:space="preserve">One way to place a character on a bitmapped screen is to use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BitBlt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from a font table.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Assume that a particular font uses characters that are 16 </w:t>
      </w:r>
      <w:r>
        <w:rPr>
          <w:rFonts w:ascii="Symbol" w:hAnsi="Symbol" w:cs="Symbol"/>
          <w:sz w:val="20"/>
          <w:szCs w:val="20"/>
        </w:rPr>
        <w:t>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0"/>
          <w:szCs w:val="20"/>
        </w:rPr>
        <w:t>24 pixels in true RGB color.</w:t>
      </w:r>
    </w:p>
    <w:p w:rsidR="00D82309" w:rsidRDefault="00BF74DA" w:rsidP="00D82309">
      <w:pPr>
        <w:pStyle w:val="ListParagraph"/>
        <w:numPr>
          <w:ilvl w:val="0"/>
          <w:numId w:val="2"/>
        </w:numPr>
        <w:rPr>
          <w:rFonts w:ascii="Times-Roman" w:hAnsi="Times-Roman" w:cs="Times-Roman"/>
          <w:sz w:val="20"/>
          <w:szCs w:val="20"/>
        </w:rPr>
      </w:pPr>
      <w:r w:rsidRPr="00D82309">
        <w:rPr>
          <w:rFonts w:ascii="Times-Roman" w:hAnsi="Times-Roman" w:cs="Times-Roman"/>
          <w:sz w:val="20"/>
          <w:szCs w:val="20"/>
        </w:rPr>
        <w:t>How much font table space does each character take?</w:t>
      </w:r>
    </w:p>
    <w:p w:rsidR="00D82309" w:rsidRPr="00D82309" w:rsidRDefault="00D82309" w:rsidP="00D82309">
      <w:pPr>
        <w:pStyle w:val="ListParagraph"/>
        <w:rPr>
          <w:rFonts w:ascii="Times-Roman" w:hAnsi="Times-Roman" w:cs="Times-Roman"/>
          <w:sz w:val="20"/>
          <w:szCs w:val="20"/>
        </w:rPr>
      </w:pPr>
      <w:r w:rsidRPr="00D82309">
        <w:rPr>
          <w:rFonts w:ascii="Times-Roman" w:hAnsi="Times-Roman" w:cs="Times-Roman"/>
          <w:sz w:val="20"/>
          <w:szCs w:val="20"/>
        </w:rPr>
        <w:t xml:space="preserve"> </w:t>
      </w:r>
      <w:r w:rsidRPr="00D82309">
        <w:rPr>
          <w:rFonts w:ascii="Times-Roman" w:hAnsi="Times-Roman" w:cs="Times-Roman"/>
          <w:sz w:val="20"/>
          <w:szCs w:val="20"/>
        </w:rPr>
        <w:t>3 bytes per pixel in RGB table space 16*24*3=1152 bytes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F74DA" w:rsidRDefault="00D82309" w:rsidP="00D823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 </w:t>
      </w:r>
      <w:r w:rsidR="00BF74DA">
        <w:rPr>
          <w:rFonts w:ascii="Times-Roman" w:hAnsi="Times-Roman" w:cs="Times-Roman"/>
          <w:sz w:val="20"/>
          <w:szCs w:val="20"/>
        </w:rPr>
        <w:t xml:space="preserve">(b) If copying a byte takes 100 </w:t>
      </w:r>
      <w:proofErr w:type="spellStart"/>
      <w:r w:rsidR="00BF74DA">
        <w:rPr>
          <w:rFonts w:ascii="Times-Roman" w:hAnsi="Times-Roman" w:cs="Times-Roman"/>
          <w:sz w:val="20"/>
          <w:szCs w:val="20"/>
        </w:rPr>
        <w:t>nsec</w:t>
      </w:r>
      <w:proofErr w:type="spellEnd"/>
      <w:r w:rsidR="00BF74DA">
        <w:rPr>
          <w:rFonts w:ascii="Times-Roman" w:hAnsi="Times-Roman" w:cs="Times-Roman"/>
          <w:sz w:val="20"/>
          <w:szCs w:val="20"/>
        </w:rPr>
        <w:t>, including overhead, what is the output rate to the</w:t>
      </w:r>
    </w:p>
    <w:p w:rsidR="00BF74DA" w:rsidRDefault="00D82309" w:rsidP="00D82309">
      <w:pPr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 </w:t>
      </w:r>
      <w:r w:rsidR="00BF74DA">
        <w:rPr>
          <w:rFonts w:ascii="Times-Roman" w:hAnsi="Times-Roman" w:cs="Times-Roman"/>
          <w:sz w:val="20"/>
          <w:szCs w:val="20"/>
        </w:rPr>
        <w:t>screen in characters/sec?</w:t>
      </w:r>
      <w:r>
        <w:rPr>
          <w:rFonts w:ascii="Times-Roman" w:hAnsi="Times-Roman" w:cs="Times-Roman"/>
          <w:sz w:val="20"/>
          <w:szCs w:val="20"/>
        </w:rPr>
        <w:t xml:space="preserve"> 115.2 microsec per char, 8681 char/sec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53. </w:t>
      </w:r>
      <w:r>
        <w:rPr>
          <w:rFonts w:ascii="Times-Roman" w:hAnsi="Times-Roman" w:cs="Times-Roman"/>
          <w:sz w:val="20"/>
          <w:szCs w:val="20"/>
        </w:rPr>
        <w:t xml:space="preserve">If a CPU’s maximum voltage, </w:t>
      </w:r>
      <w:r>
        <w:rPr>
          <w:rFonts w:ascii="Times-Italic" w:hAnsi="Times-Italic" w:cs="Times-Italic"/>
          <w:i/>
          <w:iCs/>
          <w:sz w:val="20"/>
          <w:szCs w:val="20"/>
        </w:rPr>
        <w:t>V</w:t>
      </w:r>
      <w:r>
        <w:rPr>
          <w:rFonts w:ascii="Times-Roman" w:hAnsi="Times-Roman" w:cs="Times-Roman"/>
          <w:sz w:val="20"/>
          <w:szCs w:val="20"/>
        </w:rPr>
        <w:t xml:space="preserve">, is cut to </w:t>
      </w:r>
      <w:r>
        <w:rPr>
          <w:rFonts w:ascii="Times-Italic" w:hAnsi="Times-Italic" w:cs="Times-Italic"/>
          <w:i/>
          <w:iCs/>
          <w:sz w:val="20"/>
          <w:szCs w:val="20"/>
        </w:rPr>
        <w:t>V</w:t>
      </w:r>
      <w:r>
        <w:rPr>
          <w:rFonts w:ascii="Times-Roman" w:hAnsi="Times-Roman" w:cs="Times-Roman"/>
          <w:sz w:val="20"/>
          <w:szCs w:val="20"/>
        </w:rPr>
        <w:t>/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Roman" w:hAnsi="Times-Roman" w:cs="Times-Roman"/>
          <w:sz w:val="20"/>
          <w:szCs w:val="20"/>
        </w:rPr>
        <w:t>, its power consumption drops to 1/</w:t>
      </w:r>
      <w:r>
        <w:rPr>
          <w:rFonts w:ascii="Times-Italic" w:hAnsi="Times-Italic" w:cs="Times-Italic"/>
          <w:i/>
          <w:iCs/>
          <w:sz w:val="20"/>
          <w:szCs w:val="20"/>
        </w:rPr>
        <w:t>n</w:t>
      </w:r>
      <w:r>
        <w:rPr>
          <w:rFonts w:ascii="Times-Roman" w:hAnsi="Times-Roman" w:cs="Times-Roman"/>
          <w:sz w:val="14"/>
          <w:szCs w:val="14"/>
        </w:rPr>
        <w:t xml:space="preserve">2 </w:t>
      </w:r>
      <w:r>
        <w:rPr>
          <w:rFonts w:ascii="Times-Roman" w:hAnsi="Times-Roman" w:cs="Times-Roman"/>
          <w:sz w:val="20"/>
          <w:szCs w:val="20"/>
        </w:rPr>
        <w:t>of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its original value and its clock speed drops to 1/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of its original value. Suppose that a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user is typing at 1 char/sec, but the CPU time required to process each character is 100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msec. What is the optimal value of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and what is the corresponding energy saving in</w:t>
      </w:r>
    </w:p>
    <w:p w:rsidR="00BF74DA" w:rsidRDefault="00BF74DA" w:rsidP="00BF74D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percent compared to not cutting the voltage? Assume that an idle CPU consumes no</w:t>
      </w:r>
    </w:p>
    <w:p w:rsidR="00BF74DA" w:rsidRDefault="00BF74DA" w:rsidP="00BF74D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energy at all.</w:t>
      </w:r>
    </w:p>
    <w:p w:rsid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N=10</w:t>
      </w:r>
    </w:p>
    <w:p w:rsid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E=1sec</w:t>
      </w:r>
    </w:p>
    <w:p w:rsid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Full speed for 100msec</w:t>
      </w:r>
    </w:p>
    <w:p w:rsid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Idle for 900msec uses E/10</w:t>
      </w:r>
    </w:p>
    <w:p w:rsid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1/10 Speed for 1 second = E/100</w:t>
      </w:r>
    </w:p>
    <w:p w:rsidR="00BA499D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9E/100</w:t>
      </w:r>
      <w:r w:rsidR="00BA499D">
        <w:rPr>
          <w:rFonts w:ascii="Times-Roman" w:hAnsi="Times-Roman" w:cs="Times-Roman"/>
          <w:sz w:val="20"/>
          <w:szCs w:val="20"/>
        </w:rPr>
        <w:t xml:space="preserve"> saved</w:t>
      </w:r>
    </w:p>
    <w:p w:rsidR="00D82309" w:rsidRDefault="00BA499D" w:rsidP="00D82309">
      <w:pPr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90% </w:t>
      </w:r>
    </w:p>
    <w:p w:rsidR="00D82309" w:rsidRPr="00D82309" w:rsidRDefault="00D82309" w:rsidP="00D82309">
      <w:pPr>
        <w:spacing w:after="0"/>
        <w:rPr>
          <w:rFonts w:ascii="Times-Roman" w:hAnsi="Times-Roman" w:cs="Times-Roman"/>
          <w:sz w:val="20"/>
          <w:szCs w:val="20"/>
        </w:rPr>
      </w:pPr>
    </w:p>
    <w:sectPr w:rsidR="00D82309" w:rsidRPr="00D8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56402"/>
    <w:multiLevelType w:val="hybridMultilevel"/>
    <w:tmpl w:val="F6F248E0"/>
    <w:lvl w:ilvl="0" w:tplc="5ABA18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1F79"/>
    <w:multiLevelType w:val="hybridMultilevel"/>
    <w:tmpl w:val="45FE9E3C"/>
    <w:lvl w:ilvl="0" w:tplc="E264D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DA"/>
    <w:rsid w:val="001D0CEF"/>
    <w:rsid w:val="00304466"/>
    <w:rsid w:val="00411BB1"/>
    <w:rsid w:val="007F624D"/>
    <w:rsid w:val="00821A64"/>
    <w:rsid w:val="008B225E"/>
    <w:rsid w:val="008C485B"/>
    <w:rsid w:val="00A05624"/>
    <w:rsid w:val="00B45596"/>
    <w:rsid w:val="00B547D4"/>
    <w:rsid w:val="00BA499D"/>
    <w:rsid w:val="00BF74DA"/>
    <w:rsid w:val="00CD3D7E"/>
    <w:rsid w:val="00D82309"/>
    <w:rsid w:val="00DC25F5"/>
    <w:rsid w:val="00E153DA"/>
    <w:rsid w:val="00F6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CE64"/>
  <w15:chartTrackingRefBased/>
  <w15:docId w15:val="{01126320-C682-4A8D-B826-5CAC72A8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7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74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45596"/>
    <w:pPr>
      <w:ind w:left="720"/>
      <w:contextualSpacing/>
    </w:pPr>
  </w:style>
  <w:style w:type="table" w:styleId="TableGrid">
    <w:name w:val="Table Grid"/>
    <w:basedOn w:val="TableNormal"/>
    <w:uiPriority w:val="39"/>
    <w:rsid w:val="007F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2017-03-23T03:58:00Z</dcterms:created>
  <dcterms:modified xsi:type="dcterms:W3CDTF">2017-03-25T04:30:00Z</dcterms:modified>
</cp:coreProperties>
</file>