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E6F" w:rsidRDefault="009F5E6F" w:rsidP="009F5E6F">
      <w:pPr>
        <w:spacing w:line="360" w:lineRule="auto"/>
        <w:jc w:val="center"/>
        <w:rPr>
          <w:rFonts w:ascii="Arial" w:hAnsi="Arial" w:cs="Arial"/>
          <w:b/>
          <w:sz w:val="44"/>
          <w:szCs w:val="44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noProof/>
          <w:sz w:val="44"/>
          <w:szCs w:val="44"/>
          <w:lang w:eastAsia="pt-BR"/>
        </w:rPr>
        <w:drawing>
          <wp:inline distT="0" distB="0" distL="0" distR="0">
            <wp:extent cx="1115060" cy="749300"/>
            <wp:effectExtent l="19050" t="0" r="8890" b="0"/>
            <wp:docPr id="1" name="Imagem 1" descr="logo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0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r w:rsidRPr="002C5218">
        <w:rPr>
          <w:rFonts w:ascii="Arial" w:hAnsi="Arial" w:cs="Arial"/>
          <w:b/>
          <w:sz w:val="44"/>
          <w:szCs w:val="44"/>
        </w:rPr>
        <w:t xml:space="preserve">ULT - </w:t>
      </w:r>
      <w:r w:rsidRPr="002C5218">
        <w:rPr>
          <w:rFonts w:ascii="Arial" w:hAnsi="Arial" w:cs="Arial"/>
          <w:b/>
          <w:bCs/>
          <w:sz w:val="44"/>
          <w:szCs w:val="44"/>
        </w:rPr>
        <w:t>União Latino-Americana de Tecnologia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bCs/>
          <w:sz w:val="32"/>
          <w:szCs w:val="32"/>
        </w:rPr>
        <w:t xml:space="preserve">Aluno: </w:t>
      </w:r>
      <w:r w:rsidRPr="002C5218">
        <w:rPr>
          <w:rFonts w:ascii="Arial" w:hAnsi="Arial" w:cs="Arial"/>
          <w:bCs/>
          <w:sz w:val="32"/>
          <w:szCs w:val="32"/>
        </w:rPr>
        <w:t>Bruno Henrique de Brito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sz w:val="32"/>
          <w:szCs w:val="32"/>
        </w:rPr>
        <w:t>Turma:</w:t>
      </w:r>
      <w:r w:rsidRPr="002C5218">
        <w:rPr>
          <w:rFonts w:ascii="Arial" w:hAnsi="Arial" w:cs="Arial"/>
          <w:sz w:val="32"/>
          <w:szCs w:val="32"/>
        </w:rPr>
        <w:t xml:space="preserve"> 1 sem./2012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sz w:val="32"/>
          <w:szCs w:val="32"/>
        </w:rPr>
        <w:t>Curso:</w:t>
      </w:r>
      <w:r w:rsidRPr="002C5218">
        <w:rPr>
          <w:rFonts w:ascii="Arial" w:hAnsi="Arial" w:cs="Arial"/>
          <w:sz w:val="32"/>
          <w:szCs w:val="32"/>
        </w:rPr>
        <w:t xml:space="preserve"> Especialização em desenvolvimento de sistemas para mainframe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2C5218">
        <w:rPr>
          <w:rFonts w:ascii="Arial" w:hAnsi="Arial" w:cs="Arial"/>
          <w:b/>
          <w:sz w:val="32"/>
          <w:szCs w:val="32"/>
        </w:rPr>
        <w:t>Projeto de Conclusão de curso</w:t>
      </w: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29495D" w:rsidP="009F5E6F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Plano de Implantação de Sistemas</w:t>
      </w:r>
    </w:p>
    <w:p w:rsidR="009F5E6F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F5E6F" w:rsidRPr="002C5218" w:rsidRDefault="009F5E6F" w:rsidP="009F5E6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Maio</w:t>
      </w:r>
      <w:r w:rsidRPr="002C5218">
        <w:rPr>
          <w:rFonts w:ascii="Arial" w:hAnsi="Arial" w:cs="Arial"/>
          <w:sz w:val="32"/>
          <w:szCs w:val="32"/>
        </w:rPr>
        <w:t>/201</w:t>
      </w:r>
      <w:r>
        <w:rPr>
          <w:rFonts w:ascii="Arial" w:hAnsi="Arial" w:cs="Arial"/>
          <w:sz w:val="32"/>
          <w:szCs w:val="32"/>
        </w:rPr>
        <w:t>4</w:t>
      </w:r>
    </w:p>
    <w:p w:rsidR="00722045" w:rsidRPr="0000333E" w:rsidRDefault="009F5E6F" w:rsidP="009F5E6F">
      <w:pPr>
        <w:jc w:val="center"/>
        <w:rPr>
          <w:rFonts w:ascii="Arial" w:hAnsi="Arial" w:cs="Arial"/>
          <w:b/>
          <w:sz w:val="32"/>
          <w:szCs w:val="32"/>
        </w:rPr>
      </w:pPr>
      <w:r w:rsidRPr="002C5218">
        <w:rPr>
          <w:rFonts w:ascii="Arial" w:hAnsi="Arial"/>
          <w:sz w:val="32"/>
        </w:rPr>
        <w:br w:type="page"/>
      </w:r>
      <w:r w:rsidR="0000333E" w:rsidRPr="0000333E">
        <w:rPr>
          <w:rFonts w:ascii="Arial" w:hAnsi="Arial"/>
          <w:b/>
          <w:sz w:val="32"/>
        </w:rPr>
        <w:lastRenderedPageBreak/>
        <w:t>PLANO DE IMPLANTAÇÃO DE SISTEMAS</w:t>
      </w: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  <w:r w:rsidRPr="009F5E6F">
        <w:rPr>
          <w:rFonts w:ascii="Arial" w:hAnsi="Arial" w:cs="Arial"/>
          <w:b/>
          <w:sz w:val="24"/>
          <w:szCs w:val="24"/>
        </w:rPr>
        <w:t>Data:</w:t>
      </w:r>
      <w:r w:rsidRPr="009F5E6F">
        <w:rPr>
          <w:rFonts w:ascii="Arial" w:hAnsi="Arial" w:cs="Arial"/>
          <w:sz w:val="24"/>
          <w:szCs w:val="24"/>
        </w:rPr>
        <w:t xml:space="preserve"> DD/MM/AAAA</w:t>
      </w:r>
    </w:p>
    <w:p w:rsidR="000736E1" w:rsidRPr="009F5E6F" w:rsidRDefault="0000333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Analista</w:t>
      </w:r>
      <w:r w:rsidR="000736E1" w:rsidRPr="009F5E6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responsável </w:t>
      </w:r>
      <w:r w:rsidR="000736E1" w:rsidRPr="009F5E6F">
        <w:rPr>
          <w:rFonts w:ascii="Arial" w:hAnsi="Arial" w:cs="Arial"/>
          <w:b/>
          <w:sz w:val="24"/>
          <w:szCs w:val="24"/>
        </w:rPr>
        <w:t>TI:</w:t>
      </w:r>
    </w:p>
    <w:p w:rsidR="0000333E" w:rsidRPr="009F5E6F" w:rsidRDefault="0000333E" w:rsidP="0000333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Analista</w:t>
      </w:r>
      <w:r w:rsidRPr="009F5E6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responsável Produção</w:t>
      </w:r>
      <w:r w:rsidRPr="009F5E6F">
        <w:rPr>
          <w:rFonts w:ascii="Arial" w:hAnsi="Arial" w:cs="Arial"/>
          <w:b/>
          <w:sz w:val="24"/>
          <w:szCs w:val="24"/>
        </w:rPr>
        <w:t>:</w:t>
      </w:r>
    </w:p>
    <w:p w:rsidR="000736E1" w:rsidRDefault="000736E1">
      <w:pPr>
        <w:rPr>
          <w:rFonts w:ascii="Arial" w:hAnsi="Arial" w:cs="Arial"/>
          <w:sz w:val="24"/>
          <w:szCs w:val="24"/>
        </w:rPr>
      </w:pPr>
    </w:p>
    <w:p w:rsidR="00AF6EEB" w:rsidRPr="009F5E6F" w:rsidRDefault="00AF6EEB">
      <w:pPr>
        <w:rPr>
          <w:rFonts w:ascii="Arial" w:hAnsi="Arial" w:cs="Arial"/>
          <w:sz w:val="24"/>
          <w:szCs w:val="24"/>
        </w:rPr>
      </w:pPr>
    </w:p>
    <w:p w:rsidR="000736E1" w:rsidRPr="009F5E6F" w:rsidRDefault="000736E1">
      <w:pPr>
        <w:rPr>
          <w:rFonts w:ascii="Arial" w:hAnsi="Arial" w:cs="Arial"/>
          <w:sz w:val="24"/>
          <w:szCs w:val="24"/>
        </w:rPr>
      </w:pPr>
      <w:r w:rsidRPr="009F5E6F">
        <w:rPr>
          <w:rFonts w:ascii="Arial" w:hAnsi="Arial" w:cs="Arial"/>
          <w:b/>
          <w:sz w:val="24"/>
          <w:szCs w:val="24"/>
        </w:rPr>
        <w:t xml:space="preserve">Descrição da demanda: </w:t>
      </w:r>
      <w:r w:rsidRPr="009F5E6F">
        <w:rPr>
          <w:rFonts w:ascii="Arial" w:hAnsi="Arial" w:cs="Arial"/>
          <w:sz w:val="24"/>
          <w:szCs w:val="24"/>
        </w:rPr>
        <w:t xml:space="preserve">Gerar sistema que produza informações de </w:t>
      </w:r>
      <w:r w:rsidR="008E4D2A" w:rsidRPr="009F5E6F">
        <w:rPr>
          <w:rFonts w:ascii="Arial" w:hAnsi="Arial" w:cs="Arial"/>
          <w:sz w:val="24"/>
          <w:szCs w:val="24"/>
        </w:rPr>
        <w:t>insights</w:t>
      </w:r>
      <w:r w:rsidRPr="009F5E6F">
        <w:rPr>
          <w:rFonts w:ascii="Arial" w:hAnsi="Arial" w:cs="Arial"/>
          <w:sz w:val="24"/>
          <w:szCs w:val="24"/>
        </w:rPr>
        <w:t xml:space="preserve"> sobre a saúde financeira/contábil da organização.</w:t>
      </w:r>
    </w:p>
    <w:p w:rsidR="002E333A" w:rsidRDefault="002E333A">
      <w:pPr>
        <w:rPr>
          <w:rFonts w:ascii="Arial" w:hAnsi="Arial" w:cs="Arial"/>
          <w:sz w:val="24"/>
          <w:szCs w:val="24"/>
        </w:rPr>
      </w:pPr>
    </w:p>
    <w:p w:rsidR="00AF6EEB" w:rsidRDefault="00AF6EEB">
      <w:pPr>
        <w:rPr>
          <w:rFonts w:ascii="Arial" w:hAnsi="Arial" w:cs="Arial"/>
          <w:sz w:val="24"/>
          <w:szCs w:val="24"/>
        </w:rPr>
      </w:pPr>
    </w:p>
    <w:p w:rsidR="0029495D" w:rsidRPr="00AF6EEB" w:rsidRDefault="0000333E" w:rsidP="0000333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AF6EEB">
        <w:rPr>
          <w:rFonts w:ascii="Arial" w:hAnsi="Arial" w:cs="Arial"/>
          <w:b/>
          <w:sz w:val="24"/>
          <w:szCs w:val="24"/>
        </w:rPr>
        <w:t>Componentes</w:t>
      </w:r>
    </w:p>
    <w:tbl>
      <w:tblPr>
        <w:tblStyle w:val="Tabelacomgrade"/>
        <w:tblW w:w="0" w:type="auto"/>
        <w:tblInd w:w="360" w:type="dxa"/>
        <w:tblLook w:val="04A0"/>
      </w:tblPr>
      <w:tblGrid>
        <w:gridCol w:w="4184"/>
        <w:gridCol w:w="4176"/>
      </w:tblGrid>
      <w:tr w:rsidR="0000333E" w:rsidTr="00AF6EEB">
        <w:tc>
          <w:tcPr>
            <w:tcW w:w="4322" w:type="dxa"/>
            <w:shd w:val="clear" w:color="auto" w:fill="FFFF00"/>
          </w:tcPr>
          <w:p w:rsidR="0000333E" w:rsidRPr="00AF6EEB" w:rsidRDefault="0000333E" w:rsidP="00AF6E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F6EEB">
              <w:rPr>
                <w:rFonts w:ascii="Arial" w:hAnsi="Arial" w:cs="Arial"/>
                <w:b/>
                <w:sz w:val="24"/>
                <w:szCs w:val="24"/>
              </w:rPr>
              <w:t>Componente</w:t>
            </w:r>
          </w:p>
        </w:tc>
        <w:tc>
          <w:tcPr>
            <w:tcW w:w="4322" w:type="dxa"/>
            <w:shd w:val="clear" w:color="auto" w:fill="FFFF00"/>
          </w:tcPr>
          <w:p w:rsidR="0000333E" w:rsidRPr="00AF6EEB" w:rsidRDefault="0000333E" w:rsidP="00AF6E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F6EEB">
              <w:rPr>
                <w:rFonts w:ascii="Arial" w:hAnsi="Arial" w:cs="Arial"/>
                <w:b/>
                <w:sz w:val="24"/>
                <w:szCs w:val="24"/>
              </w:rPr>
              <w:t>Quantidade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Procedures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Programas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Transações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Arquivos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Tabelas (Banco de dados)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Schedulagem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00333E" w:rsidTr="0000333E"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Storage</w:t>
            </w:r>
          </w:p>
        </w:tc>
        <w:tc>
          <w:tcPr>
            <w:tcW w:w="4322" w:type="dxa"/>
          </w:tcPr>
          <w:p w:rsidR="0000333E" w:rsidRDefault="0000333E" w:rsidP="00AF6E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</w:tbl>
    <w:p w:rsidR="0000333E" w:rsidRDefault="0000333E" w:rsidP="0000333E">
      <w:pPr>
        <w:ind w:left="360"/>
        <w:rPr>
          <w:rFonts w:ascii="Arial" w:hAnsi="Arial" w:cs="Arial"/>
          <w:sz w:val="24"/>
          <w:szCs w:val="24"/>
        </w:rPr>
      </w:pPr>
    </w:p>
    <w:p w:rsidR="00AF6EEB" w:rsidRDefault="00AF6EEB" w:rsidP="0000333E">
      <w:pPr>
        <w:ind w:left="360"/>
        <w:rPr>
          <w:rFonts w:ascii="Arial" w:hAnsi="Arial" w:cs="Arial"/>
          <w:sz w:val="24"/>
          <w:szCs w:val="24"/>
        </w:rPr>
      </w:pPr>
    </w:p>
    <w:p w:rsidR="0000333E" w:rsidRPr="00AF6EEB" w:rsidRDefault="0000333E" w:rsidP="0000333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AF6EEB">
        <w:rPr>
          <w:rFonts w:ascii="Arial" w:hAnsi="Arial" w:cs="Arial"/>
          <w:b/>
          <w:sz w:val="24"/>
          <w:szCs w:val="24"/>
        </w:rPr>
        <w:t>Localização</w:t>
      </w:r>
    </w:p>
    <w:p w:rsidR="0000333E" w:rsidRDefault="008E4D2A" w:rsidP="0000333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componentes encontram-se</w:t>
      </w:r>
      <w:r w:rsidR="0000333E">
        <w:rPr>
          <w:rFonts w:ascii="Arial" w:hAnsi="Arial" w:cs="Arial"/>
          <w:sz w:val="24"/>
          <w:szCs w:val="24"/>
        </w:rPr>
        <w:t xml:space="preserve"> no ambiente de homologação, </w:t>
      </w:r>
      <w:r>
        <w:rPr>
          <w:rFonts w:ascii="Arial" w:hAnsi="Arial" w:cs="Arial"/>
          <w:sz w:val="24"/>
          <w:szCs w:val="24"/>
        </w:rPr>
        <w:t>devidamente</w:t>
      </w:r>
      <w:r w:rsidR="0000333E">
        <w:rPr>
          <w:rFonts w:ascii="Arial" w:hAnsi="Arial" w:cs="Arial"/>
          <w:sz w:val="24"/>
          <w:szCs w:val="24"/>
        </w:rPr>
        <w:t xml:space="preserve"> preparados para </w:t>
      </w:r>
      <w:r>
        <w:rPr>
          <w:rFonts w:ascii="Arial" w:hAnsi="Arial" w:cs="Arial"/>
          <w:sz w:val="24"/>
          <w:szCs w:val="24"/>
        </w:rPr>
        <w:t>transferência</w:t>
      </w:r>
      <w:r w:rsidR="0000333E">
        <w:rPr>
          <w:rFonts w:ascii="Arial" w:hAnsi="Arial" w:cs="Arial"/>
          <w:sz w:val="24"/>
          <w:szCs w:val="24"/>
        </w:rPr>
        <w:t xml:space="preserve"> ao ambiente produtivo.</w:t>
      </w:r>
    </w:p>
    <w:p w:rsidR="0000333E" w:rsidRDefault="0000333E" w:rsidP="0000333E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Fluxos, Componentes, Arquivos e tabelas encontram-se referenciados nos artefatos de software gerados pelo projeto.</w:t>
      </w:r>
    </w:p>
    <w:p w:rsidR="0000333E" w:rsidRDefault="0000333E" w:rsidP="0000333E">
      <w:pPr>
        <w:ind w:left="360"/>
        <w:rPr>
          <w:rFonts w:ascii="Arial" w:hAnsi="Arial" w:cs="Arial"/>
          <w:sz w:val="24"/>
          <w:szCs w:val="24"/>
        </w:rPr>
      </w:pPr>
    </w:p>
    <w:p w:rsidR="00AF6EEB" w:rsidRDefault="00AF6EEB" w:rsidP="0000333E">
      <w:pPr>
        <w:ind w:left="360"/>
        <w:rPr>
          <w:rFonts w:ascii="Arial" w:hAnsi="Arial" w:cs="Arial"/>
          <w:sz w:val="24"/>
          <w:szCs w:val="24"/>
        </w:rPr>
      </w:pPr>
    </w:p>
    <w:p w:rsidR="00AF6EEB" w:rsidRDefault="00AF6E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00333E" w:rsidRDefault="0000333E" w:rsidP="0000333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AF6EEB">
        <w:rPr>
          <w:rFonts w:ascii="Arial" w:hAnsi="Arial" w:cs="Arial"/>
          <w:b/>
          <w:sz w:val="24"/>
          <w:szCs w:val="24"/>
        </w:rPr>
        <w:lastRenderedPageBreak/>
        <w:t>Procedimentos</w:t>
      </w:r>
    </w:p>
    <w:p w:rsidR="00AF6EEB" w:rsidRPr="00AF6EEB" w:rsidRDefault="00AF6EEB" w:rsidP="00AF6EEB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00333E" w:rsidRPr="0000333E" w:rsidRDefault="0000333E" w:rsidP="000033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333E">
        <w:rPr>
          <w:rFonts w:ascii="Arial" w:hAnsi="Arial" w:cs="Arial"/>
          <w:sz w:val="24"/>
          <w:szCs w:val="24"/>
        </w:rPr>
        <w:t>Gerar arquivos nos catálogos;</w:t>
      </w:r>
    </w:p>
    <w:p w:rsidR="0000333E" w:rsidRPr="0000333E" w:rsidRDefault="0000333E" w:rsidP="000033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333E">
        <w:rPr>
          <w:rFonts w:ascii="Arial" w:hAnsi="Arial" w:cs="Arial"/>
          <w:sz w:val="24"/>
          <w:szCs w:val="24"/>
        </w:rPr>
        <w:t>Criar base de dados com tabelas;</w:t>
      </w:r>
    </w:p>
    <w:p w:rsidR="0000333E" w:rsidRPr="0000333E" w:rsidRDefault="0000333E" w:rsidP="000033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333E">
        <w:rPr>
          <w:rFonts w:ascii="Arial" w:hAnsi="Arial" w:cs="Arial"/>
          <w:sz w:val="24"/>
          <w:szCs w:val="24"/>
        </w:rPr>
        <w:t>Promover componentes (programas e transações) ao ambiente produtivo através do catalogador;</w:t>
      </w:r>
    </w:p>
    <w:p w:rsidR="0000333E" w:rsidRDefault="0000333E" w:rsidP="000033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333E">
        <w:rPr>
          <w:rFonts w:ascii="Arial" w:hAnsi="Arial" w:cs="Arial"/>
          <w:sz w:val="24"/>
          <w:szCs w:val="24"/>
        </w:rPr>
        <w:t>Preparar schedulagem utilizando artefatos de apoio;</w:t>
      </w:r>
    </w:p>
    <w:p w:rsidR="00AF6EEB" w:rsidRDefault="00AF6EEB" w:rsidP="00AF6EEB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:rsidR="0000333E" w:rsidRPr="0000333E" w:rsidRDefault="0000333E" w:rsidP="0000333E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:rsidR="0000333E" w:rsidRPr="00AF6EEB" w:rsidRDefault="0000333E" w:rsidP="0000333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AF6EEB">
        <w:rPr>
          <w:rFonts w:ascii="Arial" w:hAnsi="Arial" w:cs="Arial"/>
          <w:b/>
          <w:sz w:val="24"/>
          <w:szCs w:val="24"/>
        </w:rPr>
        <w:t>Data e Hora de implantação</w:t>
      </w:r>
    </w:p>
    <w:p w:rsidR="00AF6EEB" w:rsidRDefault="00AF6EEB" w:rsidP="0000333E">
      <w:pPr>
        <w:pStyle w:val="PargrafodaLista"/>
        <w:rPr>
          <w:rFonts w:ascii="Arial" w:hAnsi="Arial" w:cs="Arial"/>
          <w:sz w:val="24"/>
          <w:szCs w:val="24"/>
        </w:rPr>
      </w:pPr>
    </w:p>
    <w:p w:rsidR="0000333E" w:rsidRDefault="0000333E" w:rsidP="0000333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Data: 30/05/2014 às </w:t>
      </w:r>
      <w:r w:rsidR="008E4D2A">
        <w:rPr>
          <w:rFonts w:ascii="Arial" w:hAnsi="Arial" w:cs="Arial"/>
          <w:sz w:val="24"/>
          <w:szCs w:val="24"/>
        </w:rPr>
        <w:t>23h59min</w:t>
      </w:r>
    </w:p>
    <w:p w:rsidR="0000333E" w:rsidRDefault="0000333E" w:rsidP="0000333E">
      <w:pPr>
        <w:pStyle w:val="PargrafodaLista"/>
        <w:rPr>
          <w:rFonts w:ascii="Arial" w:hAnsi="Arial" w:cs="Arial"/>
          <w:sz w:val="24"/>
          <w:szCs w:val="24"/>
        </w:rPr>
      </w:pPr>
    </w:p>
    <w:p w:rsidR="00AF6EEB" w:rsidRDefault="00AF6EEB" w:rsidP="0000333E">
      <w:pPr>
        <w:pStyle w:val="PargrafodaLista"/>
        <w:rPr>
          <w:rFonts w:ascii="Arial" w:hAnsi="Arial" w:cs="Arial"/>
          <w:sz w:val="24"/>
          <w:szCs w:val="24"/>
        </w:rPr>
      </w:pPr>
    </w:p>
    <w:p w:rsidR="0000333E" w:rsidRPr="00AF6EEB" w:rsidRDefault="0000333E" w:rsidP="0000333E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AF6EEB">
        <w:rPr>
          <w:rFonts w:ascii="Arial" w:hAnsi="Arial" w:cs="Arial"/>
          <w:b/>
          <w:sz w:val="24"/>
          <w:szCs w:val="24"/>
        </w:rPr>
        <w:t>Plano de retorno</w:t>
      </w:r>
    </w:p>
    <w:p w:rsidR="00AF6EEB" w:rsidRDefault="00AF6EEB" w:rsidP="0000333E">
      <w:pPr>
        <w:pStyle w:val="PargrafodaLista"/>
        <w:rPr>
          <w:rFonts w:ascii="Arial" w:hAnsi="Arial" w:cs="Arial"/>
          <w:sz w:val="24"/>
          <w:szCs w:val="24"/>
        </w:rPr>
      </w:pPr>
    </w:p>
    <w:p w:rsidR="0000333E" w:rsidRPr="0000333E" w:rsidRDefault="0000333E" w:rsidP="0000333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ocorra alguma falha durante a transferência de ambiente, o processo deve ser desfeito imediatamente, o ambiente produtivo deve ser restaurado e o analista responsável contatado.</w:t>
      </w:r>
    </w:p>
    <w:sectPr w:rsidR="0000333E" w:rsidRPr="0000333E" w:rsidSect="00722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176EBA"/>
    <w:multiLevelType w:val="hybridMultilevel"/>
    <w:tmpl w:val="A4A4CB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2C4ACE"/>
    <w:multiLevelType w:val="hybridMultilevel"/>
    <w:tmpl w:val="16E489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736E1"/>
    <w:rsid w:val="0000333E"/>
    <w:rsid w:val="000736E1"/>
    <w:rsid w:val="00167194"/>
    <w:rsid w:val="0029495D"/>
    <w:rsid w:val="002E333A"/>
    <w:rsid w:val="00722045"/>
    <w:rsid w:val="008E4D2A"/>
    <w:rsid w:val="009F5E6F"/>
    <w:rsid w:val="00AF6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04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link w:val="Corpodetexto2Char"/>
    <w:semiHidden/>
    <w:rsid w:val="009F5E6F"/>
    <w:pPr>
      <w:spacing w:before="120" w:after="0" w:line="312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semiHidden/>
    <w:rsid w:val="009F5E6F"/>
    <w:rPr>
      <w:rFonts w:ascii="Arial" w:eastAsia="Times New Roman" w:hAnsi="Arial" w:cs="Times New Roman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5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5E6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0333E"/>
    <w:pPr>
      <w:ind w:left="720"/>
      <w:contextualSpacing/>
    </w:pPr>
  </w:style>
  <w:style w:type="table" w:styleId="Tabelacomgrade">
    <w:name w:val="Table Grid"/>
    <w:basedOn w:val="Tabelanormal"/>
    <w:uiPriority w:val="59"/>
    <w:rsid w:val="000033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212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2014-06-08T15:44:00Z</dcterms:created>
  <dcterms:modified xsi:type="dcterms:W3CDTF">2014-06-08T16:09:00Z</dcterms:modified>
</cp:coreProperties>
</file>