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Business Systems Support Analyst with 3+ years across application support and IT operations, including production SaaS, Microsoft 365, and internal integrations. Applied critical thinking, problem-solving, and task prioritization to resolve 200+ tickets with sub-90-minute average resolution using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Code, Microsoft Office, Outlook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through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business analysis to identify customer needs for centralized food-distribution tracking, then built, tested, and deployed Loavenly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