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125CD8" w14:textId="2F76B1AF" w:rsidR="00B87216" w:rsidRPr="00FC3867" w:rsidRDefault="00971E47" w:rsidP="00E90357">
      <w:pPr>
        <w:jc w:val="both"/>
      </w:pPr>
      <w:bookmarkStart w:id="0" w:name="_GoBack"/>
      <w:bookmarkEnd w:id="0"/>
      <w:r w:rsidRPr="00FC3867">
        <w:rPr>
          <w:noProof/>
          <w:lang w:val="en-US" w:eastAsia="en-US"/>
        </w:rPr>
        <w:drawing>
          <wp:inline distT="0" distB="0" distL="0" distR="0" wp14:anchorId="778B407E" wp14:editId="554FDC56">
            <wp:extent cx="5724525" cy="1562100"/>
            <wp:effectExtent l="0" t="0" r="9525" b="0"/>
            <wp:docPr id="1346147101" name="Image 1" descr="Une image contenant Police,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47101" name="Image 1" descr="Une image contenant Police, Graphique, texte, graphism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24525" cy="1562100"/>
                    </a:xfrm>
                    <a:prstGeom prst="rect">
                      <a:avLst/>
                    </a:prstGeom>
                  </pic:spPr>
                </pic:pic>
              </a:graphicData>
            </a:graphic>
          </wp:inline>
        </w:drawing>
      </w:r>
    </w:p>
    <w:p w14:paraId="0611B314" w14:textId="77777777" w:rsidR="00B87216" w:rsidRPr="00FC3867" w:rsidRDefault="00B87216" w:rsidP="00E90357">
      <w:pPr>
        <w:jc w:val="both"/>
      </w:pPr>
    </w:p>
    <w:p w14:paraId="5ED398B3" w14:textId="629653A5" w:rsidR="007E2577" w:rsidRPr="00FC3867" w:rsidRDefault="00BC4A9B" w:rsidP="000D0EED">
      <w:pPr>
        <w:pStyle w:val="Title"/>
        <w:rPr>
          <w:sz w:val="24"/>
          <w:szCs w:val="40"/>
          <w:lang w:val="en-GB"/>
        </w:rPr>
      </w:pPr>
      <w:r w:rsidRPr="00FC3867">
        <w:rPr>
          <w:lang w:val="en-GB"/>
        </w:rPr>
        <w:t xml:space="preserve">Software Requirements Specification </w:t>
      </w:r>
      <w:r w:rsidR="6D9B0FD3" w:rsidRPr="00FC3867">
        <w:rPr>
          <w:lang w:val="en-GB"/>
        </w:rPr>
        <w:t>(</w:t>
      </w:r>
      <w:r w:rsidRPr="00FC3867">
        <w:rPr>
          <w:lang w:val="en-GB"/>
        </w:rPr>
        <w:t>SRS</w:t>
      </w:r>
      <w:r w:rsidR="6D9B0FD3" w:rsidRPr="00FC3867">
        <w:rPr>
          <w:lang w:val="en-GB"/>
        </w:rPr>
        <w:t>)</w:t>
      </w:r>
      <w:r w:rsidR="019DEFE5" w:rsidRPr="00FC3867">
        <w:rPr>
          <w:lang w:val="en-GB"/>
        </w:rPr>
        <w:t xml:space="preserve"> for the </w:t>
      </w:r>
      <w:bookmarkStart w:id="1" w:name="_Hlk141693288"/>
      <w:r w:rsidR="06CE8CF9" w:rsidRPr="00FC3867">
        <w:rPr>
          <w:lang w:val="en-GB"/>
        </w:rPr>
        <w:t xml:space="preserve">Procurement </w:t>
      </w:r>
      <w:r w:rsidR="019DEFE5" w:rsidRPr="00FC3867">
        <w:rPr>
          <w:lang w:val="en-GB"/>
        </w:rPr>
        <w:t xml:space="preserve">of </w:t>
      </w:r>
      <w:r w:rsidR="1FFA75AF" w:rsidRPr="00FC3867">
        <w:rPr>
          <w:lang w:val="en-GB"/>
        </w:rPr>
        <w:t xml:space="preserve">the </w:t>
      </w:r>
      <w:r w:rsidR="00892824" w:rsidRPr="00FC3867">
        <w:rPr>
          <w:lang w:val="en-GB"/>
        </w:rPr>
        <w:t>RPCL (Rusumo Power Company Limited) ERP (Ent</w:t>
      </w:r>
      <w:r w:rsidRPr="00FC3867">
        <w:rPr>
          <w:lang w:val="en-GB"/>
        </w:rPr>
        <w:t>er</w:t>
      </w:r>
      <w:r w:rsidR="00892824" w:rsidRPr="00FC3867">
        <w:rPr>
          <w:lang w:val="en-GB"/>
        </w:rPr>
        <w:t>prise Resources Pla</w:t>
      </w:r>
      <w:r w:rsidRPr="00FC3867">
        <w:rPr>
          <w:lang w:val="en-GB"/>
        </w:rPr>
        <w:t>n</w:t>
      </w:r>
      <w:r w:rsidR="00892824" w:rsidRPr="00FC3867">
        <w:rPr>
          <w:lang w:val="en-GB"/>
        </w:rPr>
        <w:t xml:space="preserve">ning) </w:t>
      </w:r>
      <w:bookmarkEnd w:id="1"/>
      <w:r w:rsidR="00892824" w:rsidRPr="00FC3867">
        <w:rPr>
          <w:lang w:val="en-GB"/>
        </w:rPr>
        <w:t>Software</w:t>
      </w:r>
      <w:r w:rsidR="000D0EED" w:rsidRPr="00FC3867">
        <w:rPr>
          <w:lang w:val="en-GB"/>
        </w:rPr>
        <w:br/>
      </w:r>
    </w:p>
    <w:sdt>
      <w:sdtPr>
        <w:rPr>
          <w:rFonts w:eastAsia="Times New Roman" w:cs="Times New Roman"/>
          <w:b w:val="0"/>
          <w:color w:val="auto"/>
          <w:sz w:val="24"/>
          <w:szCs w:val="24"/>
          <w:lang w:val="en-GB" w:eastAsia="fr-FR"/>
        </w:rPr>
        <w:id w:val="895086745"/>
        <w:docPartObj>
          <w:docPartGallery w:val="Table of Contents"/>
          <w:docPartUnique/>
        </w:docPartObj>
      </w:sdtPr>
      <w:sdtEndPr>
        <w:rPr>
          <w:bCs/>
        </w:rPr>
      </w:sdtEndPr>
      <w:sdtContent>
        <w:p w14:paraId="210616C9" w14:textId="77777777" w:rsidR="00FC3867" w:rsidRDefault="00FC3867" w:rsidP="00E90357">
          <w:pPr>
            <w:pStyle w:val="TOCHeading"/>
            <w:spacing w:before="140"/>
            <w:jc w:val="both"/>
            <w:rPr>
              <w:rFonts w:eastAsia="Times New Roman" w:cs="Times New Roman"/>
              <w:b w:val="0"/>
              <w:color w:val="auto"/>
              <w:sz w:val="24"/>
              <w:szCs w:val="24"/>
              <w:lang w:val="en-GB" w:eastAsia="fr-FR"/>
            </w:rPr>
          </w:pPr>
        </w:p>
        <w:p w14:paraId="2B04C821" w14:textId="77777777" w:rsidR="00FC3867" w:rsidRDefault="00FC3867">
          <w:pPr>
            <w:spacing w:before="0"/>
          </w:pPr>
          <w:r>
            <w:rPr>
              <w:b/>
            </w:rPr>
            <w:br w:type="page"/>
          </w:r>
        </w:p>
        <w:p w14:paraId="787D3812" w14:textId="01A4D179" w:rsidR="00F47B4C" w:rsidRPr="00FC3867" w:rsidRDefault="00F47B4C" w:rsidP="00E90357">
          <w:pPr>
            <w:pStyle w:val="TOCHeading"/>
            <w:spacing w:before="140"/>
            <w:jc w:val="both"/>
            <w:rPr>
              <w:lang w:val="en-GB"/>
            </w:rPr>
          </w:pPr>
          <w:r w:rsidRPr="00FC3867">
            <w:rPr>
              <w:lang w:val="en-GB"/>
            </w:rPr>
            <w:lastRenderedPageBreak/>
            <w:t>Contents</w:t>
          </w:r>
        </w:p>
        <w:p w14:paraId="17ADFE24" w14:textId="7130CF1A" w:rsidR="00995220" w:rsidRPr="00FC3867" w:rsidRDefault="00743B28">
          <w:pPr>
            <w:pStyle w:val="TOC1"/>
            <w:rPr>
              <w:rFonts w:asciiTheme="minorHAnsi" w:eastAsiaTheme="minorEastAsia" w:hAnsiTheme="minorHAnsi" w:cstheme="minorBidi"/>
              <w:kern w:val="2"/>
              <w14:ligatures w14:val="standardContextual"/>
            </w:rPr>
          </w:pPr>
          <w:r w:rsidRPr="00FC3867">
            <w:fldChar w:fldCharType="begin"/>
          </w:r>
          <w:r w:rsidRPr="00FC3867">
            <w:instrText xml:space="preserve"> TOC \o "1-7" \h \z \u </w:instrText>
          </w:r>
          <w:r w:rsidRPr="00FC3867">
            <w:fldChar w:fldCharType="separate"/>
          </w:r>
          <w:hyperlink w:anchor="_Toc169184109" w:history="1">
            <w:r w:rsidR="00995220" w:rsidRPr="00FC3867">
              <w:rPr>
                <w:rStyle w:val="Hyperlink"/>
                <w:rFonts w:eastAsiaTheme="majorEastAsia"/>
              </w:rPr>
              <w:t>1. Background</w:t>
            </w:r>
            <w:r w:rsidR="00995220" w:rsidRPr="00FC3867">
              <w:rPr>
                <w:webHidden/>
              </w:rPr>
              <w:tab/>
            </w:r>
            <w:r w:rsidR="00995220" w:rsidRPr="00FC3867">
              <w:rPr>
                <w:webHidden/>
              </w:rPr>
              <w:fldChar w:fldCharType="begin"/>
            </w:r>
            <w:r w:rsidR="00995220" w:rsidRPr="00FC3867">
              <w:rPr>
                <w:webHidden/>
              </w:rPr>
              <w:instrText xml:space="preserve"> PAGEREF _Toc169184109 \h </w:instrText>
            </w:r>
            <w:r w:rsidR="00995220" w:rsidRPr="00FC3867">
              <w:rPr>
                <w:webHidden/>
              </w:rPr>
            </w:r>
            <w:r w:rsidR="00995220" w:rsidRPr="00FC3867">
              <w:rPr>
                <w:webHidden/>
              </w:rPr>
              <w:fldChar w:fldCharType="separate"/>
            </w:r>
            <w:r w:rsidR="00995220" w:rsidRPr="00FC3867">
              <w:rPr>
                <w:webHidden/>
              </w:rPr>
              <w:t>13</w:t>
            </w:r>
            <w:r w:rsidR="00995220" w:rsidRPr="00FC3867">
              <w:rPr>
                <w:webHidden/>
              </w:rPr>
              <w:fldChar w:fldCharType="end"/>
            </w:r>
          </w:hyperlink>
        </w:p>
        <w:p w14:paraId="08FB6AD9" w14:textId="647FE720"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0" w:history="1">
            <w:r w:rsidR="00995220" w:rsidRPr="00FC3867">
              <w:rPr>
                <w:rStyle w:val="Hyperlink"/>
                <w:rFonts w:eastAsiaTheme="majorEastAsia"/>
              </w:rPr>
              <w:t>1.1 The Purchaser</w:t>
            </w:r>
            <w:r w:rsidR="00995220" w:rsidRPr="00FC3867">
              <w:rPr>
                <w:webHidden/>
              </w:rPr>
              <w:tab/>
            </w:r>
            <w:r w:rsidR="00995220" w:rsidRPr="00FC3867">
              <w:rPr>
                <w:webHidden/>
              </w:rPr>
              <w:fldChar w:fldCharType="begin"/>
            </w:r>
            <w:r w:rsidR="00995220" w:rsidRPr="00FC3867">
              <w:rPr>
                <w:webHidden/>
              </w:rPr>
              <w:instrText xml:space="preserve"> PAGEREF _Toc169184110 \h </w:instrText>
            </w:r>
            <w:r w:rsidR="00995220" w:rsidRPr="00FC3867">
              <w:rPr>
                <w:webHidden/>
              </w:rPr>
            </w:r>
            <w:r w:rsidR="00995220" w:rsidRPr="00FC3867">
              <w:rPr>
                <w:webHidden/>
              </w:rPr>
              <w:fldChar w:fldCharType="separate"/>
            </w:r>
            <w:r w:rsidR="00995220" w:rsidRPr="00FC3867">
              <w:rPr>
                <w:webHidden/>
              </w:rPr>
              <w:t>13</w:t>
            </w:r>
            <w:r w:rsidR="00995220" w:rsidRPr="00FC3867">
              <w:rPr>
                <w:webHidden/>
              </w:rPr>
              <w:fldChar w:fldCharType="end"/>
            </w:r>
          </w:hyperlink>
        </w:p>
        <w:p w14:paraId="303EAA0D" w14:textId="345382AC"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1" w:history="1">
            <w:r w:rsidR="00995220" w:rsidRPr="00FC3867">
              <w:rPr>
                <w:rStyle w:val="Hyperlink"/>
                <w:rFonts w:eastAsiaTheme="majorEastAsia"/>
              </w:rPr>
              <w:t>1.2 Business Objectives of the Purchaser</w:t>
            </w:r>
            <w:r w:rsidR="00995220" w:rsidRPr="00FC3867">
              <w:rPr>
                <w:webHidden/>
              </w:rPr>
              <w:tab/>
            </w:r>
            <w:r w:rsidR="00995220" w:rsidRPr="00FC3867">
              <w:rPr>
                <w:webHidden/>
              </w:rPr>
              <w:fldChar w:fldCharType="begin"/>
            </w:r>
            <w:r w:rsidR="00995220" w:rsidRPr="00FC3867">
              <w:rPr>
                <w:webHidden/>
              </w:rPr>
              <w:instrText xml:space="preserve"> PAGEREF _Toc169184111 \h </w:instrText>
            </w:r>
            <w:r w:rsidR="00995220" w:rsidRPr="00FC3867">
              <w:rPr>
                <w:webHidden/>
              </w:rPr>
            </w:r>
            <w:r w:rsidR="00995220" w:rsidRPr="00FC3867">
              <w:rPr>
                <w:webHidden/>
              </w:rPr>
              <w:fldChar w:fldCharType="separate"/>
            </w:r>
            <w:r w:rsidR="00995220" w:rsidRPr="00FC3867">
              <w:rPr>
                <w:webHidden/>
              </w:rPr>
              <w:t>15</w:t>
            </w:r>
            <w:r w:rsidR="00995220" w:rsidRPr="00FC3867">
              <w:rPr>
                <w:webHidden/>
              </w:rPr>
              <w:fldChar w:fldCharType="end"/>
            </w:r>
          </w:hyperlink>
        </w:p>
        <w:p w14:paraId="6F0E766F" w14:textId="26D3BCC9"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2" w:history="1">
            <w:r w:rsidR="00995220" w:rsidRPr="00FC3867">
              <w:rPr>
                <w:rStyle w:val="Hyperlink"/>
                <w:rFonts w:eastAsiaTheme="majorEastAsia"/>
              </w:rPr>
              <w:t>1.3 Acronyms Used in These Technical Requirements</w:t>
            </w:r>
            <w:r w:rsidR="00995220" w:rsidRPr="00FC3867">
              <w:rPr>
                <w:webHidden/>
              </w:rPr>
              <w:tab/>
            </w:r>
            <w:r w:rsidR="00995220" w:rsidRPr="00FC3867">
              <w:rPr>
                <w:webHidden/>
              </w:rPr>
              <w:fldChar w:fldCharType="begin"/>
            </w:r>
            <w:r w:rsidR="00995220" w:rsidRPr="00FC3867">
              <w:rPr>
                <w:webHidden/>
              </w:rPr>
              <w:instrText xml:space="preserve"> PAGEREF _Toc169184112 \h </w:instrText>
            </w:r>
            <w:r w:rsidR="00995220" w:rsidRPr="00FC3867">
              <w:rPr>
                <w:webHidden/>
              </w:rPr>
            </w:r>
            <w:r w:rsidR="00995220" w:rsidRPr="00FC3867">
              <w:rPr>
                <w:webHidden/>
              </w:rPr>
              <w:fldChar w:fldCharType="separate"/>
            </w:r>
            <w:r w:rsidR="00995220" w:rsidRPr="00FC3867">
              <w:rPr>
                <w:webHidden/>
              </w:rPr>
              <w:t>16</w:t>
            </w:r>
            <w:r w:rsidR="00995220" w:rsidRPr="00FC3867">
              <w:rPr>
                <w:webHidden/>
              </w:rPr>
              <w:fldChar w:fldCharType="end"/>
            </w:r>
          </w:hyperlink>
        </w:p>
        <w:p w14:paraId="18E265A1" w14:textId="3AD6EDBA" w:rsidR="00995220" w:rsidRPr="00FC3867" w:rsidRDefault="006D3035">
          <w:pPr>
            <w:pStyle w:val="TOC1"/>
            <w:rPr>
              <w:rFonts w:asciiTheme="minorHAnsi" w:eastAsiaTheme="minorEastAsia" w:hAnsiTheme="minorHAnsi" w:cstheme="minorBidi"/>
              <w:kern w:val="2"/>
              <w14:ligatures w14:val="standardContextual"/>
            </w:rPr>
          </w:pPr>
          <w:hyperlink w:anchor="_Toc169184113" w:history="1">
            <w:r w:rsidR="00995220" w:rsidRPr="00FC3867">
              <w:rPr>
                <w:rStyle w:val="Hyperlink"/>
                <w:rFonts w:eastAsiaTheme="majorEastAsia"/>
              </w:rPr>
              <w:t>2. Business Function and Performance Requirements</w:t>
            </w:r>
            <w:r w:rsidR="00995220" w:rsidRPr="00FC3867">
              <w:rPr>
                <w:webHidden/>
              </w:rPr>
              <w:tab/>
            </w:r>
            <w:r w:rsidR="00995220" w:rsidRPr="00FC3867">
              <w:rPr>
                <w:webHidden/>
              </w:rPr>
              <w:fldChar w:fldCharType="begin"/>
            </w:r>
            <w:r w:rsidR="00995220" w:rsidRPr="00FC3867">
              <w:rPr>
                <w:webHidden/>
              </w:rPr>
              <w:instrText xml:space="preserve"> PAGEREF _Toc169184113 \h </w:instrText>
            </w:r>
            <w:r w:rsidR="00995220" w:rsidRPr="00FC3867">
              <w:rPr>
                <w:webHidden/>
              </w:rPr>
            </w:r>
            <w:r w:rsidR="00995220" w:rsidRPr="00FC3867">
              <w:rPr>
                <w:webHidden/>
              </w:rPr>
              <w:fldChar w:fldCharType="separate"/>
            </w:r>
            <w:r w:rsidR="00995220" w:rsidRPr="00FC3867">
              <w:rPr>
                <w:webHidden/>
              </w:rPr>
              <w:t>18</w:t>
            </w:r>
            <w:r w:rsidR="00995220" w:rsidRPr="00FC3867">
              <w:rPr>
                <w:webHidden/>
              </w:rPr>
              <w:fldChar w:fldCharType="end"/>
            </w:r>
          </w:hyperlink>
        </w:p>
        <w:p w14:paraId="40619B25" w14:textId="0A5B2DE5"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4" w:history="1">
            <w:r w:rsidR="00995220" w:rsidRPr="00FC3867">
              <w:rPr>
                <w:rStyle w:val="Hyperlink"/>
                <w:rFonts w:eastAsiaTheme="majorEastAsia"/>
              </w:rPr>
              <w:t>2.1 Business Requirements to Be Met by the System</w:t>
            </w:r>
            <w:r w:rsidR="00995220" w:rsidRPr="00FC3867">
              <w:rPr>
                <w:webHidden/>
              </w:rPr>
              <w:tab/>
            </w:r>
            <w:r w:rsidR="00995220" w:rsidRPr="00FC3867">
              <w:rPr>
                <w:webHidden/>
              </w:rPr>
              <w:fldChar w:fldCharType="begin"/>
            </w:r>
            <w:r w:rsidR="00995220" w:rsidRPr="00FC3867">
              <w:rPr>
                <w:webHidden/>
              </w:rPr>
              <w:instrText xml:space="preserve"> PAGEREF _Toc169184114 \h </w:instrText>
            </w:r>
            <w:r w:rsidR="00995220" w:rsidRPr="00FC3867">
              <w:rPr>
                <w:webHidden/>
              </w:rPr>
            </w:r>
            <w:r w:rsidR="00995220" w:rsidRPr="00FC3867">
              <w:rPr>
                <w:webHidden/>
              </w:rPr>
              <w:fldChar w:fldCharType="separate"/>
            </w:r>
            <w:r w:rsidR="00995220" w:rsidRPr="00FC3867">
              <w:rPr>
                <w:webHidden/>
              </w:rPr>
              <w:t>18</w:t>
            </w:r>
            <w:r w:rsidR="00995220" w:rsidRPr="00FC3867">
              <w:rPr>
                <w:webHidden/>
              </w:rPr>
              <w:fldChar w:fldCharType="end"/>
            </w:r>
          </w:hyperlink>
        </w:p>
        <w:p w14:paraId="7B89A31E" w14:textId="2CC487FC"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5" w:history="1">
            <w:r w:rsidR="00995220" w:rsidRPr="00FC3867">
              <w:rPr>
                <w:rStyle w:val="Hyperlink"/>
                <w:rFonts w:eastAsiaTheme="majorEastAsia"/>
              </w:rPr>
              <w:t>2.2 Functional Performance Requirements of the System</w:t>
            </w:r>
            <w:r w:rsidR="00995220" w:rsidRPr="00FC3867">
              <w:rPr>
                <w:webHidden/>
              </w:rPr>
              <w:tab/>
            </w:r>
            <w:r w:rsidR="00995220" w:rsidRPr="00FC3867">
              <w:rPr>
                <w:webHidden/>
              </w:rPr>
              <w:fldChar w:fldCharType="begin"/>
            </w:r>
            <w:r w:rsidR="00995220" w:rsidRPr="00FC3867">
              <w:rPr>
                <w:webHidden/>
              </w:rPr>
              <w:instrText xml:space="preserve"> PAGEREF _Toc169184115 \h </w:instrText>
            </w:r>
            <w:r w:rsidR="00995220" w:rsidRPr="00FC3867">
              <w:rPr>
                <w:webHidden/>
              </w:rPr>
            </w:r>
            <w:r w:rsidR="00995220" w:rsidRPr="00FC3867">
              <w:rPr>
                <w:webHidden/>
              </w:rPr>
              <w:fldChar w:fldCharType="separate"/>
            </w:r>
            <w:r w:rsidR="00995220" w:rsidRPr="00FC3867">
              <w:rPr>
                <w:webHidden/>
              </w:rPr>
              <w:t>18</w:t>
            </w:r>
            <w:r w:rsidR="00995220" w:rsidRPr="00FC3867">
              <w:rPr>
                <w:webHidden/>
              </w:rPr>
              <w:fldChar w:fldCharType="end"/>
            </w:r>
          </w:hyperlink>
        </w:p>
        <w:p w14:paraId="6A43BD71" w14:textId="660752A9"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6" w:history="1">
            <w:r w:rsidR="00995220" w:rsidRPr="00FC3867">
              <w:rPr>
                <w:rStyle w:val="Hyperlink"/>
                <w:rFonts w:eastAsiaTheme="majorEastAsia"/>
              </w:rPr>
              <w:t>2.3 Related Information Technology Issues and Initiatives</w:t>
            </w:r>
            <w:r w:rsidR="00995220" w:rsidRPr="00FC3867">
              <w:rPr>
                <w:webHidden/>
              </w:rPr>
              <w:tab/>
            </w:r>
            <w:r w:rsidR="00995220" w:rsidRPr="00FC3867">
              <w:rPr>
                <w:webHidden/>
              </w:rPr>
              <w:fldChar w:fldCharType="begin"/>
            </w:r>
            <w:r w:rsidR="00995220" w:rsidRPr="00FC3867">
              <w:rPr>
                <w:webHidden/>
              </w:rPr>
              <w:instrText xml:space="preserve"> PAGEREF _Toc169184116 \h </w:instrText>
            </w:r>
            <w:r w:rsidR="00995220" w:rsidRPr="00FC3867">
              <w:rPr>
                <w:webHidden/>
              </w:rPr>
            </w:r>
            <w:r w:rsidR="00995220" w:rsidRPr="00FC3867">
              <w:rPr>
                <w:webHidden/>
              </w:rPr>
              <w:fldChar w:fldCharType="separate"/>
            </w:r>
            <w:r w:rsidR="00995220" w:rsidRPr="00FC3867">
              <w:rPr>
                <w:webHidden/>
              </w:rPr>
              <w:t>20</w:t>
            </w:r>
            <w:r w:rsidR="00995220" w:rsidRPr="00FC3867">
              <w:rPr>
                <w:webHidden/>
              </w:rPr>
              <w:fldChar w:fldCharType="end"/>
            </w:r>
          </w:hyperlink>
        </w:p>
        <w:p w14:paraId="43C78885" w14:textId="52ED3124" w:rsidR="00995220" w:rsidRPr="00FC3867" w:rsidRDefault="006D3035">
          <w:pPr>
            <w:pStyle w:val="TOC1"/>
            <w:rPr>
              <w:rFonts w:asciiTheme="minorHAnsi" w:eastAsiaTheme="minorEastAsia" w:hAnsiTheme="minorHAnsi" w:cstheme="minorBidi"/>
              <w:kern w:val="2"/>
              <w14:ligatures w14:val="standardContextual"/>
            </w:rPr>
          </w:pPr>
          <w:hyperlink w:anchor="_Toc169184117" w:history="1">
            <w:r w:rsidR="00995220" w:rsidRPr="00FC3867">
              <w:rPr>
                <w:rStyle w:val="Hyperlink"/>
                <w:rFonts w:eastAsiaTheme="majorEastAsia"/>
              </w:rPr>
              <w:t>3. Technical Specifications</w:t>
            </w:r>
            <w:r w:rsidR="00995220" w:rsidRPr="00FC3867">
              <w:rPr>
                <w:webHidden/>
              </w:rPr>
              <w:tab/>
            </w:r>
            <w:r w:rsidR="00995220" w:rsidRPr="00FC3867">
              <w:rPr>
                <w:webHidden/>
              </w:rPr>
              <w:fldChar w:fldCharType="begin"/>
            </w:r>
            <w:r w:rsidR="00995220" w:rsidRPr="00FC3867">
              <w:rPr>
                <w:webHidden/>
              </w:rPr>
              <w:instrText xml:space="preserve"> PAGEREF _Toc169184117 \h </w:instrText>
            </w:r>
            <w:r w:rsidR="00995220" w:rsidRPr="00FC3867">
              <w:rPr>
                <w:webHidden/>
              </w:rPr>
            </w:r>
            <w:r w:rsidR="00995220" w:rsidRPr="00FC3867">
              <w:rPr>
                <w:webHidden/>
              </w:rPr>
              <w:fldChar w:fldCharType="separate"/>
            </w:r>
            <w:r w:rsidR="00995220" w:rsidRPr="00FC3867">
              <w:rPr>
                <w:webHidden/>
              </w:rPr>
              <w:t>22</w:t>
            </w:r>
            <w:r w:rsidR="00995220" w:rsidRPr="00FC3867">
              <w:rPr>
                <w:webHidden/>
              </w:rPr>
              <w:fldChar w:fldCharType="end"/>
            </w:r>
          </w:hyperlink>
        </w:p>
        <w:p w14:paraId="58CD2271" w14:textId="7AFE6D34"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8" w:history="1">
            <w:r w:rsidR="00995220" w:rsidRPr="00FC3867">
              <w:rPr>
                <w:rStyle w:val="Hyperlink"/>
                <w:rFonts w:eastAsiaTheme="majorEastAsia"/>
              </w:rPr>
              <w:t>3.0 General Technical Requirements</w:t>
            </w:r>
            <w:r w:rsidR="00995220" w:rsidRPr="00FC3867">
              <w:rPr>
                <w:webHidden/>
              </w:rPr>
              <w:tab/>
            </w:r>
            <w:r w:rsidR="00995220" w:rsidRPr="00FC3867">
              <w:rPr>
                <w:webHidden/>
              </w:rPr>
              <w:fldChar w:fldCharType="begin"/>
            </w:r>
            <w:r w:rsidR="00995220" w:rsidRPr="00FC3867">
              <w:rPr>
                <w:webHidden/>
              </w:rPr>
              <w:instrText xml:space="preserve"> PAGEREF _Toc169184118 \h </w:instrText>
            </w:r>
            <w:r w:rsidR="00995220" w:rsidRPr="00FC3867">
              <w:rPr>
                <w:webHidden/>
              </w:rPr>
            </w:r>
            <w:r w:rsidR="00995220" w:rsidRPr="00FC3867">
              <w:rPr>
                <w:webHidden/>
              </w:rPr>
              <w:fldChar w:fldCharType="separate"/>
            </w:r>
            <w:r w:rsidR="00995220" w:rsidRPr="00FC3867">
              <w:rPr>
                <w:webHidden/>
              </w:rPr>
              <w:t>22</w:t>
            </w:r>
            <w:r w:rsidR="00995220" w:rsidRPr="00FC3867">
              <w:rPr>
                <w:webHidden/>
              </w:rPr>
              <w:fldChar w:fldCharType="end"/>
            </w:r>
          </w:hyperlink>
        </w:p>
        <w:p w14:paraId="50AF37DE" w14:textId="679544ED"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19" w:history="1">
            <w:r w:rsidR="00995220" w:rsidRPr="00FC3867">
              <w:rPr>
                <w:rStyle w:val="Hyperlink"/>
                <w:rFonts w:eastAsiaTheme="majorEastAsia"/>
              </w:rPr>
              <w:t>3.1 Computing Hardware Specifications</w:t>
            </w:r>
            <w:r w:rsidR="00995220" w:rsidRPr="00FC3867">
              <w:rPr>
                <w:webHidden/>
              </w:rPr>
              <w:tab/>
            </w:r>
            <w:r w:rsidR="00995220" w:rsidRPr="00FC3867">
              <w:rPr>
                <w:webHidden/>
              </w:rPr>
              <w:fldChar w:fldCharType="begin"/>
            </w:r>
            <w:r w:rsidR="00995220" w:rsidRPr="00FC3867">
              <w:rPr>
                <w:webHidden/>
              </w:rPr>
              <w:instrText xml:space="preserve"> PAGEREF _Toc169184119 \h </w:instrText>
            </w:r>
            <w:r w:rsidR="00995220" w:rsidRPr="00FC3867">
              <w:rPr>
                <w:webHidden/>
              </w:rPr>
            </w:r>
            <w:r w:rsidR="00995220" w:rsidRPr="00FC3867">
              <w:rPr>
                <w:webHidden/>
              </w:rPr>
              <w:fldChar w:fldCharType="separate"/>
            </w:r>
            <w:r w:rsidR="00995220" w:rsidRPr="00FC3867">
              <w:rPr>
                <w:webHidden/>
              </w:rPr>
              <w:t>24</w:t>
            </w:r>
            <w:r w:rsidR="00995220" w:rsidRPr="00FC3867">
              <w:rPr>
                <w:webHidden/>
              </w:rPr>
              <w:fldChar w:fldCharType="end"/>
            </w:r>
          </w:hyperlink>
        </w:p>
        <w:p w14:paraId="6CFF3249" w14:textId="395F3402"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120" w:history="1">
            <w:r w:rsidR="00995220" w:rsidRPr="00FC3867">
              <w:rPr>
                <w:rStyle w:val="Hyperlink"/>
                <w:rFonts w:eastAsiaTheme="majorEastAsia"/>
              </w:rPr>
              <w:t>3.1.1 Cloud-Based SaaS Deployment</w:t>
            </w:r>
            <w:r w:rsidR="00995220" w:rsidRPr="00FC3867">
              <w:rPr>
                <w:webHidden/>
              </w:rPr>
              <w:tab/>
            </w:r>
            <w:r w:rsidR="00995220" w:rsidRPr="00FC3867">
              <w:rPr>
                <w:webHidden/>
              </w:rPr>
              <w:fldChar w:fldCharType="begin"/>
            </w:r>
            <w:r w:rsidR="00995220" w:rsidRPr="00FC3867">
              <w:rPr>
                <w:webHidden/>
              </w:rPr>
              <w:instrText xml:space="preserve"> PAGEREF _Toc169184120 \h </w:instrText>
            </w:r>
            <w:r w:rsidR="00995220" w:rsidRPr="00FC3867">
              <w:rPr>
                <w:webHidden/>
              </w:rPr>
            </w:r>
            <w:r w:rsidR="00995220" w:rsidRPr="00FC3867">
              <w:rPr>
                <w:webHidden/>
              </w:rPr>
              <w:fldChar w:fldCharType="separate"/>
            </w:r>
            <w:r w:rsidR="00995220" w:rsidRPr="00FC3867">
              <w:rPr>
                <w:webHidden/>
              </w:rPr>
              <w:t>24</w:t>
            </w:r>
            <w:r w:rsidR="00995220" w:rsidRPr="00FC3867">
              <w:rPr>
                <w:webHidden/>
              </w:rPr>
              <w:fldChar w:fldCharType="end"/>
            </w:r>
          </w:hyperlink>
        </w:p>
        <w:p w14:paraId="15391747" w14:textId="2FD68AFF"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21" w:history="1">
            <w:r w:rsidR="00995220" w:rsidRPr="00FC3867">
              <w:rPr>
                <w:rStyle w:val="Hyperlink"/>
                <w:rFonts w:eastAsiaTheme="majorEastAsia"/>
              </w:rPr>
              <w:t>3.1.1.1 User Device Requirements</w:t>
            </w:r>
            <w:r w:rsidR="00995220" w:rsidRPr="00FC3867">
              <w:rPr>
                <w:webHidden/>
              </w:rPr>
              <w:tab/>
            </w:r>
            <w:r w:rsidR="00995220" w:rsidRPr="00FC3867">
              <w:rPr>
                <w:webHidden/>
              </w:rPr>
              <w:fldChar w:fldCharType="begin"/>
            </w:r>
            <w:r w:rsidR="00995220" w:rsidRPr="00FC3867">
              <w:rPr>
                <w:webHidden/>
              </w:rPr>
              <w:instrText xml:space="preserve"> PAGEREF _Toc169184121 \h </w:instrText>
            </w:r>
            <w:r w:rsidR="00995220" w:rsidRPr="00FC3867">
              <w:rPr>
                <w:webHidden/>
              </w:rPr>
            </w:r>
            <w:r w:rsidR="00995220" w:rsidRPr="00FC3867">
              <w:rPr>
                <w:webHidden/>
              </w:rPr>
              <w:fldChar w:fldCharType="separate"/>
            </w:r>
            <w:r w:rsidR="00995220" w:rsidRPr="00FC3867">
              <w:rPr>
                <w:webHidden/>
              </w:rPr>
              <w:t>24</w:t>
            </w:r>
            <w:r w:rsidR="00995220" w:rsidRPr="00FC3867">
              <w:rPr>
                <w:webHidden/>
              </w:rPr>
              <w:fldChar w:fldCharType="end"/>
            </w:r>
          </w:hyperlink>
        </w:p>
        <w:p w14:paraId="4A3EC2E7" w14:textId="654A6652"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22" w:history="1">
            <w:r w:rsidR="00995220" w:rsidRPr="00FC3867">
              <w:rPr>
                <w:rStyle w:val="Hyperlink"/>
                <w:rFonts w:eastAsiaTheme="majorEastAsia"/>
              </w:rPr>
              <w:t>3.1.1.2 Cloud Provider Infrastructure Specifications</w:t>
            </w:r>
            <w:r w:rsidR="00995220" w:rsidRPr="00FC3867">
              <w:rPr>
                <w:webHidden/>
              </w:rPr>
              <w:tab/>
            </w:r>
            <w:r w:rsidR="00995220" w:rsidRPr="00FC3867">
              <w:rPr>
                <w:webHidden/>
              </w:rPr>
              <w:fldChar w:fldCharType="begin"/>
            </w:r>
            <w:r w:rsidR="00995220" w:rsidRPr="00FC3867">
              <w:rPr>
                <w:webHidden/>
              </w:rPr>
              <w:instrText xml:space="preserve"> PAGEREF _Toc169184122 \h </w:instrText>
            </w:r>
            <w:r w:rsidR="00995220" w:rsidRPr="00FC3867">
              <w:rPr>
                <w:webHidden/>
              </w:rPr>
            </w:r>
            <w:r w:rsidR="00995220" w:rsidRPr="00FC3867">
              <w:rPr>
                <w:webHidden/>
              </w:rPr>
              <w:fldChar w:fldCharType="separate"/>
            </w:r>
            <w:r w:rsidR="00995220" w:rsidRPr="00FC3867">
              <w:rPr>
                <w:webHidden/>
              </w:rPr>
              <w:t>24</w:t>
            </w:r>
            <w:r w:rsidR="00995220" w:rsidRPr="00FC3867">
              <w:rPr>
                <w:webHidden/>
              </w:rPr>
              <w:fldChar w:fldCharType="end"/>
            </w:r>
          </w:hyperlink>
        </w:p>
        <w:p w14:paraId="64C7F607" w14:textId="1F729DE2"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123" w:history="1">
            <w:r w:rsidR="00995220" w:rsidRPr="00FC3867">
              <w:rPr>
                <w:rStyle w:val="Hyperlink"/>
                <w:rFonts w:eastAsiaTheme="majorEastAsia"/>
              </w:rPr>
              <w:t>3.1.2 Maintenance and Support Services</w:t>
            </w:r>
            <w:r w:rsidR="00995220" w:rsidRPr="00FC3867">
              <w:rPr>
                <w:webHidden/>
              </w:rPr>
              <w:tab/>
            </w:r>
            <w:r w:rsidR="00995220" w:rsidRPr="00FC3867">
              <w:rPr>
                <w:webHidden/>
              </w:rPr>
              <w:fldChar w:fldCharType="begin"/>
            </w:r>
            <w:r w:rsidR="00995220" w:rsidRPr="00FC3867">
              <w:rPr>
                <w:webHidden/>
              </w:rPr>
              <w:instrText xml:space="preserve"> PAGEREF _Toc169184123 \h </w:instrText>
            </w:r>
            <w:r w:rsidR="00995220" w:rsidRPr="00FC3867">
              <w:rPr>
                <w:webHidden/>
              </w:rPr>
            </w:r>
            <w:r w:rsidR="00995220" w:rsidRPr="00FC3867">
              <w:rPr>
                <w:webHidden/>
              </w:rPr>
              <w:fldChar w:fldCharType="separate"/>
            </w:r>
            <w:r w:rsidR="00995220" w:rsidRPr="00FC3867">
              <w:rPr>
                <w:webHidden/>
              </w:rPr>
              <w:t>24</w:t>
            </w:r>
            <w:r w:rsidR="00995220" w:rsidRPr="00FC3867">
              <w:rPr>
                <w:webHidden/>
              </w:rPr>
              <w:fldChar w:fldCharType="end"/>
            </w:r>
          </w:hyperlink>
        </w:p>
        <w:p w14:paraId="663649C6" w14:textId="22A09FE3"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124" w:history="1">
            <w:r w:rsidR="00995220" w:rsidRPr="00FC3867">
              <w:rPr>
                <w:rStyle w:val="Hyperlink"/>
                <w:rFonts w:eastAsiaTheme="majorEastAsia"/>
              </w:rPr>
              <w:t>3.1.3 Security Hardware</w:t>
            </w:r>
            <w:r w:rsidR="00995220" w:rsidRPr="00FC3867">
              <w:rPr>
                <w:webHidden/>
              </w:rPr>
              <w:tab/>
            </w:r>
            <w:r w:rsidR="00995220" w:rsidRPr="00FC3867">
              <w:rPr>
                <w:webHidden/>
              </w:rPr>
              <w:fldChar w:fldCharType="begin"/>
            </w:r>
            <w:r w:rsidR="00995220" w:rsidRPr="00FC3867">
              <w:rPr>
                <w:webHidden/>
              </w:rPr>
              <w:instrText xml:space="preserve"> PAGEREF _Toc169184124 \h </w:instrText>
            </w:r>
            <w:r w:rsidR="00995220" w:rsidRPr="00FC3867">
              <w:rPr>
                <w:webHidden/>
              </w:rPr>
            </w:r>
            <w:r w:rsidR="00995220" w:rsidRPr="00FC3867">
              <w:rPr>
                <w:webHidden/>
              </w:rPr>
              <w:fldChar w:fldCharType="separate"/>
            </w:r>
            <w:r w:rsidR="00995220" w:rsidRPr="00FC3867">
              <w:rPr>
                <w:webHidden/>
              </w:rPr>
              <w:t>25</w:t>
            </w:r>
            <w:r w:rsidR="00995220" w:rsidRPr="00FC3867">
              <w:rPr>
                <w:webHidden/>
              </w:rPr>
              <w:fldChar w:fldCharType="end"/>
            </w:r>
          </w:hyperlink>
        </w:p>
        <w:p w14:paraId="4BB92BF6" w14:textId="0662880B"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25" w:history="1">
            <w:r w:rsidR="00995220" w:rsidRPr="00FC3867">
              <w:rPr>
                <w:rStyle w:val="Hyperlink"/>
                <w:rFonts w:eastAsiaTheme="majorEastAsia"/>
              </w:rPr>
              <w:t>3.2 Network and Communications Specifications</w:t>
            </w:r>
            <w:r w:rsidR="00995220" w:rsidRPr="00FC3867">
              <w:rPr>
                <w:webHidden/>
              </w:rPr>
              <w:tab/>
            </w:r>
            <w:r w:rsidR="00995220" w:rsidRPr="00FC3867">
              <w:rPr>
                <w:webHidden/>
              </w:rPr>
              <w:fldChar w:fldCharType="begin"/>
            </w:r>
            <w:r w:rsidR="00995220" w:rsidRPr="00FC3867">
              <w:rPr>
                <w:webHidden/>
              </w:rPr>
              <w:instrText xml:space="preserve"> PAGEREF _Toc169184125 \h </w:instrText>
            </w:r>
            <w:r w:rsidR="00995220" w:rsidRPr="00FC3867">
              <w:rPr>
                <w:webHidden/>
              </w:rPr>
            </w:r>
            <w:r w:rsidR="00995220" w:rsidRPr="00FC3867">
              <w:rPr>
                <w:webHidden/>
              </w:rPr>
              <w:fldChar w:fldCharType="separate"/>
            </w:r>
            <w:r w:rsidR="00995220" w:rsidRPr="00FC3867">
              <w:rPr>
                <w:webHidden/>
              </w:rPr>
              <w:t>25</w:t>
            </w:r>
            <w:r w:rsidR="00995220" w:rsidRPr="00FC3867">
              <w:rPr>
                <w:webHidden/>
              </w:rPr>
              <w:fldChar w:fldCharType="end"/>
            </w:r>
          </w:hyperlink>
        </w:p>
        <w:p w14:paraId="19D85FF3" w14:textId="29AF8786"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126" w:history="1">
            <w:r w:rsidR="00995220" w:rsidRPr="00FC3867">
              <w:rPr>
                <w:rStyle w:val="Hyperlink"/>
                <w:rFonts w:eastAsiaTheme="majorEastAsia"/>
              </w:rPr>
              <w:t>3.2.1 General Network Requirements</w:t>
            </w:r>
            <w:r w:rsidR="00995220" w:rsidRPr="00FC3867">
              <w:rPr>
                <w:webHidden/>
              </w:rPr>
              <w:tab/>
            </w:r>
            <w:r w:rsidR="00995220" w:rsidRPr="00FC3867">
              <w:rPr>
                <w:webHidden/>
              </w:rPr>
              <w:fldChar w:fldCharType="begin"/>
            </w:r>
            <w:r w:rsidR="00995220" w:rsidRPr="00FC3867">
              <w:rPr>
                <w:webHidden/>
              </w:rPr>
              <w:instrText xml:space="preserve"> PAGEREF _Toc169184126 \h </w:instrText>
            </w:r>
            <w:r w:rsidR="00995220" w:rsidRPr="00FC3867">
              <w:rPr>
                <w:webHidden/>
              </w:rPr>
            </w:r>
            <w:r w:rsidR="00995220" w:rsidRPr="00FC3867">
              <w:rPr>
                <w:webHidden/>
              </w:rPr>
              <w:fldChar w:fldCharType="separate"/>
            </w:r>
            <w:r w:rsidR="00995220" w:rsidRPr="00FC3867">
              <w:rPr>
                <w:webHidden/>
              </w:rPr>
              <w:t>25</w:t>
            </w:r>
            <w:r w:rsidR="00995220" w:rsidRPr="00FC3867">
              <w:rPr>
                <w:webHidden/>
              </w:rPr>
              <w:fldChar w:fldCharType="end"/>
            </w:r>
          </w:hyperlink>
        </w:p>
        <w:p w14:paraId="1CE5B01E" w14:textId="47DA7674"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127" w:history="1">
            <w:r w:rsidR="00995220" w:rsidRPr="00FC3867">
              <w:rPr>
                <w:rStyle w:val="Hyperlink"/>
                <w:rFonts w:eastAsiaTheme="majorEastAsia"/>
              </w:rPr>
              <w:t>3.2.2 Cloud-Based SaaS Network Specifications</w:t>
            </w:r>
            <w:r w:rsidR="00995220" w:rsidRPr="00FC3867">
              <w:rPr>
                <w:webHidden/>
              </w:rPr>
              <w:tab/>
            </w:r>
            <w:r w:rsidR="00995220" w:rsidRPr="00FC3867">
              <w:rPr>
                <w:webHidden/>
              </w:rPr>
              <w:fldChar w:fldCharType="begin"/>
            </w:r>
            <w:r w:rsidR="00995220" w:rsidRPr="00FC3867">
              <w:rPr>
                <w:webHidden/>
              </w:rPr>
              <w:instrText xml:space="preserve"> PAGEREF _Toc169184127 \h </w:instrText>
            </w:r>
            <w:r w:rsidR="00995220" w:rsidRPr="00FC3867">
              <w:rPr>
                <w:webHidden/>
              </w:rPr>
            </w:r>
            <w:r w:rsidR="00995220" w:rsidRPr="00FC3867">
              <w:rPr>
                <w:webHidden/>
              </w:rPr>
              <w:fldChar w:fldCharType="separate"/>
            </w:r>
            <w:r w:rsidR="00995220" w:rsidRPr="00FC3867">
              <w:rPr>
                <w:webHidden/>
              </w:rPr>
              <w:t>25</w:t>
            </w:r>
            <w:r w:rsidR="00995220" w:rsidRPr="00FC3867">
              <w:rPr>
                <w:webHidden/>
              </w:rPr>
              <w:fldChar w:fldCharType="end"/>
            </w:r>
          </w:hyperlink>
        </w:p>
        <w:p w14:paraId="32A22346" w14:textId="077DF8AE"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28" w:history="1">
            <w:r w:rsidR="00995220" w:rsidRPr="00FC3867">
              <w:rPr>
                <w:rStyle w:val="Hyperlink"/>
                <w:rFonts w:eastAsiaTheme="majorEastAsia"/>
              </w:rPr>
              <w:t>3.2.2.1 Connectivity</w:t>
            </w:r>
            <w:r w:rsidR="00995220" w:rsidRPr="00FC3867">
              <w:rPr>
                <w:webHidden/>
              </w:rPr>
              <w:tab/>
            </w:r>
            <w:r w:rsidR="00995220" w:rsidRPr="00FC3867">
              <w:rPr>
                <w:webHidden/>
              </w:rPr>
              <w:fldChar w:fldCharType="begin"/>
            </w:r>
            <w:r w:rsidR="00995220" w:rsidRPr="00FC3867">
              <w:rPr>
                <w:webHidden/>
              </w:rPr>
              <w:instrText xml:space="preserve"> PAGEREF _Toc169184128 \h </w:instrText>
            </w:r>
            <w:r w:rsidR="00995220" w:rsidRPr="00FC3867">
              <w:rPr>
                <w:webHidden/>
              </w:rPr>
            </w:r>
            <w:r w:rsidR="00995220" w:rsidRPr="00FC3867">
              <w:rPr>
                <w:webHidden/>
              </w:rPr>
              <w:fldChar w:fldCharType="separate"/>
            </w:r>
            <w:r w:rsidR="00995220" w:rsidRPr="00FC3867">
              <w:rPr>
                <w:webHidden/>
              </w:rPr>
              <w:t>25</w:t>
            </w:r>
            <w:r w:rsidR="00995220" w:rsidRPr="00FC3867">
              <w:rPr>
                <w:webHidden/>
              </w:rPr>
              <w:fldChar w:fldCharType="end"/>
            </w:r>
          </w:hyperlink>
        </w:p>
        <w:p w14:paraId="11300D00" w14:textId="391759B1"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29" w:history="1">
            <w:r w:rsidR="00995220" w:rsidRPr="00FC3867">
              <w:rPr>
                <w:rStyle w:val="Hyperlink"/>
                <w:rFonts w:eastAsiaTheme="majorEastAsia"/>
              </w:rPr>
              <w:t>3.2.2.2 Cloud Access Security</w:t>
            </w:r>
            <w:r w:rsidR="00995220" w:rsidRPr="00FC3867">
              <w:rPr>
                <w:webHidden/>
              </w:rPr>
              <w:tab/>
            </w:r>
            <w:r w:rsidR="00995220" w:rsidRPr="00FC3867">
              <w:rPr>
                <w:webHidden/>
              </w:rPr>
              <w:fldChar w:fldCharType="begin"/>
            </w:r>
            <w:r w:rsidR="00995220" w:rsidRPr="00FC3867">
              <w:rPr>
                <w:webHidden/>
              </w:rPr>
              <w:instrText xml:space="preserve"> PAGEREF _Toc169184129 \h </w:instrText>
            </w:r>
            <w:r w:rsidR="00995220" w:rsidRPr="00FC3867">
              <w:rPr>
                <w:webHidden/>
              </w:rPr>
            </w:r>
            <w:r w:rsidR="00995220" w:rsidRPr="00FC3867">
              <w:rPr>
                <w:webHidden/>
              </w:rPr>
              <w:fldChar w:fldCharType="separate"/>
            </w:r>
            <w:r w:rsidR="00995220" w:rsidRPr="00FC3867">
              <w:rPr>
                <w:webHidden/>
              </w:rPr>
              <w:t>26</w:t>
            </w:r>
            <w:r w:rsidR="00995220" w:rsidRPr="00FC3867">
              <w:rPr>
                <w:webHidden/>
              </w:rPr>
              <w:fldChar w:fldCharType="end"/>
            </w:r>
          </w:hyperlink>
        </w:p>
        <w:p w14:paraId="7B6F60EF" w14:textId="0C238C37"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130" w:history="1">
            <w:r w:rsidR="00995220" w:rsidRPr="00FC3867">
              <w:rPr>
                <w:rStyle w:val="Hyperlink"/>
                <w:rFonts w:eastAsiaTheme="majorEastAsia"/>
              </w:rPr>
              <w:t>3.3 Software Specifications</w:t>
            </w:r>
            <w:r w:rsidR="00995220" w:rsidRPr="00FC3867">
              <w:rPr>
                <w:webHidden/>
              </w:rPr>
              <w:tab/>
            </w:r>
            <w:r w:rsidR="00995220" w:rsidRPr="00FC3867">
              <w:rPr>
                <w:webHidden/>
              </w:rPr>
              <w:fldChar w:fldCharType="begin"/>
            </w:r>
            <w:r w:rsidR="00995220" w:rsidRPr="00FC3867">
              <w:rPr>
                <w:webHidden/>
              </w:rPr>
              <w:instrText xml:space="preserve"> PAGEREF _Toc169184130 \h </w:instrText>
            </w:r>
            <w:r w:rsidR="00995220" w:rsidRPr="00FC3867">
              <w:rPr>
                <w:webHidden/>
              </w:rPr>
            </w:r>
            <w:r w:rsidR="00995220" w:rsidRPr="00FC3867">
              <w:rPr>
                <w:webHidden/>
              </w:rPr>
              <w:fldChar w:fldCharType="separate"/>
            </w:r>
            <w:r w:rsidR="00995220" w:rsidRPr="00FC3867">
              <w:rPr>
                <w:webHidden/>
              </w:rPr>
              <w:t>26</w:t>
            </w:r>
            <w:r w:rsidR="00995220" w:rsidRPr="00FC3867">
              <w:rPr>
                <w:webHidden/>
              </w:rPr>
              <w:fldChar w:fldCharType="end"/>
            </w:r>
          </w:hyperlink>
        </w:p>
        <w:p w14:paraId="7AE6A9E8" w14:textId="1DC1AC17"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131" w:history="1">
            <w:r w:rsidR="00995220" w:rsidRPr="00FC3867">
              <w:rPr>
                <w:rStyle w:val="Hyperlink"/>
                <w:rFonts w:eastAsiaTheme="majorEastAsia"/>
              </w:rPr>
              <w:t>3.3.1 ERP Components</w:t>
            </w:r>
            <w:r w:rsidR="00995220" w:rsidRPr="00FC3867">
              <w:rPr>
                <w:webHidden/>
              </w:rPr>
              <w:tab/>
            </w:r>
            <w:r w:rsidR="00995220" w:rsidRPr="00FC3867">
              <w:rPr>
                <w:webHidden/>
              </w:rPr>
              <w:fldChar w:fldCharType="begin"/>
            </w:r>
            <w:r w:rsidR="00995220" w:rsidRPr="00FC3867">
              <w:rPr>
                <w:webHidden/>
              </w:rPr>
              <w:instrText xml:space="preserve"> PAGEREF _Toc169184131 \h </w:instrText>
            </w:r>
            <w:r w:rsidR="00995220" w:rsidRPr="00FC3867">
              <w:rPr>
                <w:webHidden/>
              </w:rPr>
            </w:r>
            <w:r w:rsidR="00995220" w:rsidRPr="00FC3867">
              <w:rPr>
                <w:webHidden/>
              </w:rPr>
              <w:fldChar w:fldCharType="separate"/>
            </w:r>
            <w:r w:rsidR="00995220" w:rsidRPr="00FC3867">
              <w:rPr>
                <w:webHidden/>
              </w:rPr>
              <w:t>26</w:t>
            </w:r>
            <w:r w:rsidR="00995220" w:rsidRPr="00FC3867">
              <w:rPr>
                <w:webHidden/>
              </w:rPr>
              <w:fldChar w:fldCharType="end"/>
            </w:r>
          </w:hyperlink>
        </w:p>
        <w:p w14:paraId="7E11177F" w14:textId="56571BC8"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32" w:history="1">
            <w:r w:rsidR="00995220" w:rsidRPr="00FC3867">
              <w:rPr>
                <w:rStyle w:val="Hyperlink"/>
                <w:rFonts w:eastAsiaTheme="majorEastAsia"/>
              </w:rPr>
              <w:t>3.3.1.1 Financial Management</w:t>
            </w:r>
            <w:r w:rsidR="00995220" w:rsidRPr="00FC3867">
              <w:rPr>
                <w:webHidden/>
              </w:rPr>
              <w:tab/>
            </w:r>
            <w:r w:rsidR="00995220" w:rsidRPr="00FC3867">
              <w:rPr>
                <w:webHidden/>
              </w:rPr>
              <w:fldChar w:fldCharType="begin"/>
            </w:r>
            <w:r w:rsidR="00995220" w:rsidRPr="00FC3867">
              <w:rPr>
                <w:webHidden/>
              </w:rPr>
              <w:instrText xml:space="preserve"> PAGEREF _Toc169184132 \h </w:instrText>
            </w:r>
            <w:r w:rsidR="00995220" w:rsidRPr="00FC3867">
              <w:rPr>
                <w:webHidden/>
              </w:rPr>
            </w:r>
            <w:r w:rsidR="00995220" w:rsidRPr="00FC3867">
              <w:rPr>
                <w:webHidden/>
              </w:rPr>
              <w:fldChar w:fldCharType="separate"/>
            </w:r>
            <w:r w:rsidR="00995220" w:rsidRPr="00FC3867">
              <w:rPr>
                <w:webHidden/>
              </w:rPr>
              <w:t>26</w:t>
            </w:r>
            <w:r w:rsidR="00995220" w:rsidRPr="00FC3867">
              <w:rPr>
                <w:webHidden/>
              </w:rPr>
              <w:fldChar w:fldCharType="end"/>
            </w:r>
          </w:hyperlink>
        </w:p>
        <w:p w14:paraId="70BF6AD4" w14:textId="0F2C743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33" w:history="1">
            <w:r w:rsidR="00995220" w:rsidRPr="00FC3867">
              <w:rPr>
                <w:rStyle w:val="Hyperlink"/>
                <w:rFonts w:eastAsiaTheme="majorEastAsia"/>
              </w:rPr>
              <w:t>3.3.1.1.1 Expected Modules</w:t>
            </w:r>
            <w:r w:rsidR="00995220" w:rsidRPr="00FC3867">
              <w:rPr>
                <w:webHidden/>
              </w:rPr>
              <w:tab/>
            </w:r>
            <w:r w:rsidR="00995220" w:rsidRPr="00FC3867">
              <w:rPr>
                <w:webHidden/>
              </w:rPr>
              <w:fldChar w:fldCharType="begin"/>
            </w:r>
            <w:r w:rsidR="00995220" w:rsidRPr="00FC3867">
              <w:rPr>
                <w:webHidden/>
              </w:rPr>
              <w:instrText xml:space="preserve"> PAGEREF _Toc169184133 \h </w:instrText>
            </w:r>
            <w:r w:rsidR="00995220" w:rsidRPr="00FC3867">
              <w:rPr>
                <w:webHidden/>
              </w:rPr>
            </w:r>
            <w:r w:rsidR="00995220" w:rsidRPr="00FC3867">
              <w:rPr>
                <w:webHidden/>
              </w:rPr>
              <w:fldChar w:fldCharType="separate"/>
            </w:r>
            <w:r w:rsidR="00995220" w:rsidRPr="00FC3867">
              <w:rPr>
                <w:webHidden/>
              </w:rPr>
              <w:t>27</w:t>
            </w:r>
            <w:r w:rsidR="00995220" w:rsidRPr="00FC3867">
              <w:rPr>
                <w:webHidden/>
              </w:rPr>
              <w:fldChar w:fldCharType="end"/>
            </w:r>
          </w:hyperlink>
        </w:p>
        <w:p w14:paraId="7A72456B" w14:textId="2AD53B0F"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34" w:history="1">
            <w:r w:rsidR="00995220" w:rsidRPr="00FC3867">
              <w:rPr>
                <w:rStyle w:val="Hyperlink"/>
                <w:rFonts w:eastAsiaTheme="majorEastAsia"/>
              </w:rPr>
              <w:t>3.3.1.1.1.1 Accounting Hub</w:t>
            </w:r>
            <w:r w:rsidR="00995220" w:rsidRPr="00FC3867">
              <w:rPr>
                <w:webHidden/>
              </w:rPr>
              <w:tab/>
            </w:r>
            <w:r w:rsidR="00995220" w:rsidRPr="00FC3867">
              <w:rPr>
                <w:webHidden/>
              </w:rPr>
              <w:fldChar w:fldCharType="begin"/>
            </w:r>
            <w:r w:rsidR="00995220" w:rsidRPr="00FC3867">
              <w:rPr>
                <w:webHidden/>
              </w:rPr>
              <w:instrText xml:space="preserve"> PAGEREF _Toc169184134 \h </w:instrText>
            </w:r>
            <w:r w:rsidR="00995220" w:rsidRPr="00FC3867">
              <w:rPr>
                <w:webHidden/>
              </w:rPr>
            </w:r>
            <w:r w:rsidR="00995220" w:rsidRPr="00FC3867">
              <w:rPr>
                <w:webHidden/>
              </w:rPr>
              <w:fldChar w:fldCharType="separate"/>
            </w:r>
            <w:r w:rsidR="00995220" w:rsidRPr="00FC3867">
              <w:rPr>
                <w:webHidden/>
              </w:rPr>
              <w:t>27</w:t>
            </w:r>
            <w:r w:rsidR="00995220" w:rsidRPr="00FC3867">
              <w:rPr>
                <w:webHidden/>
              </w:rPr>
              <w:fldChar w:fldCharType="end"/>
            </w:r>
          </w:hyperlink>
        </w:p>
        <w:p w14:paraId="0CDE0433" w14:textId="6915C97A"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35" w:history="1">
            <w:r w:rsidR="00995220" w:rsidRPr="00FC3867">
              <w:rPr>
                <w:rStyle w:val="Hyperlink"/>
                <w:rFonts w:eastAsiaTheme="majorEastAsia"/>
              </w:rPr>
              <w:t>3.3.1.1.1.2 Reporting and Analytics</w:t>
            </w:r>
            <w:r w:rsidR="00995220" w:rsidRPr="00FC3867">
              <w:rPr>
                <w:webHidden/>
              </w:rPr>
              <w:tab/>
            </w:r>
            <w:r w:rsidR="00995220" w:rsidRPr="00FC3867">
              <w:rPr>
                <w:webHidden/>
              </w:rPr>
              <w:fldChar w:fldCharType="begin"/>
            </w:r>
            <w:r w:rsidR="00995220" w:rsidRPr="00FC3867">
              <w:rPr>
                <w:webHidden/>
              </w:rPr>
              <w:instrText xml:space="preserve"> PAGEREF _Toc169184135 \h </w:instrText>
            </w:r>
            <w:r w:rsidR="00995220" w:rsidRPr="00FC3867">
              <w:rPr>
                <w:webHidden/>
              </w:rPr>
            </w:r>
            <w:r w:rsidR="00995220" w:rsidRPr="00FC3867">
              <w:rPr>
                <w:webHidden/>
              </w:rPr>
              <w:fldChar w:fldCharType="separate"/>
            </w:r>
            <w:r w:rsidR="00995220" w:rsidRPr="00FC3867">
              <w:rPr>
                <w:webHidden/>
              </w:rPr>
              <w:t>29</w:t>
            </w:r>
            <w:r w:rsidR="00995220" w:rsidRPr="00FC3867">
              <w:rPr>
                <w:webHidden/>
              </w:rPr>
              <w:fldChar w:fldCharType="end"/>
            </w:r>
          </w:hyperlink>
        </w:p>
        <w:p w14:paraId="3C53C26A" w14:textId="29848E9E"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36" w:history="1">
            <w:r w:rsidR="00995220" w:rsidRPr="00FC3867">
              <w:rPr>
                <w:rStyle w:val="Hyperlink"/>
                <w:rFonts w:eastAsiaTheme="majorEastAsia"/>
              </w:rPr>
              <w:t>3.3.1.1.1.3 Payables and Assets</w:t>
            </w:r>
            <w:r w:rsidR="00995220" w:rsidRPr="00FC3867">
              <w:rPr>
                <w:webHidden/>
              </w:rPr>
              <w:tab/>
            </w:r>
            <w:r w:rsidR="00995220" w:rsidRPr="00FC3867">
              <w:rPr>
                <w:webHidden/>
              </w:rPr>
              <w:fldChar w:fldCharType="begin"/>
            </w:r>
            <w:r w:rsidR="00995220" w:rsidRPr="00FC3867">
              <w:rPr>
                <w:webHidden/>
              </w:rPr>
              <w:instrText xml:space="preserve"> PAGEREF _Toc169184136 \h </w:instrText>
            </w:r>
            <w:r w:rsidR="00995220" w:rsidRPr="00FC3867">
              <w:rPr>
                <w:webHidden/>
              </w:rPr>
            </w:r>
            <w:r w:rsidR="00995220" w:rsidRPr="00FC3867">
              <w:rPr>
                <w:webHidden/>
              </w:rPr>
              <w:fldChar w:fldCharType="separate"/>
            </w:r>
            <w:r w:rsidR="00995220" w:rsidRPr="00FC3867">
              <w:rPr>
                <w:webHidden/>
              </w:rPr>
              <w:t>31</w:t>
            </w:r>
            <w:r w:rsidR="00995220" w:rsidRPr="00FC3867">
              <w:rPr>
                <w:webHidden/>
              </w:rPr>
              <w:fldChar w:fldCharType="end"/>
            </w:r>
          </w:hyperlink>
        </w:p>
        <w:p w14:paraId="74562496" w14:textId="3181795F"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37" w:history="1">
            <w:r w:rsidR="00995220" w:rsidRPr="00FC3867">
              <w:rPr>
                <w:rStyle w:val="Hyperlink"/>
                <w:rFonts w:eastAsiaTheme="majorEastAsia"/>
              </w:rPr>
              <w:t>3.3.1.1.1.4 Revenue Management</w:t>
            </w:r>
            <w:r w:rsidR="00995220" w:rsidRPr="00FC3867">
              <w:rPr>
                <w:webHidden/>
              </w:rPr>
              <w:tab/>
            </w:r>
            <w:r w:rsidR="00995220" w:rsidRPr="00FC3867">
              <w:rPr>
                <w:webHidden/>
              </w:rPr>
              <w:fldChar w:fldCharType="begin"/>
            </w:r>
            <w:r w:rsidR="00995220" w:rsidRPr="00FC3867">
              <w:rPr>
                <w:webHidden/>
              </w:rPr>
              <w:instrText xml:space="preserve"> PAGEREF _Toc169184137 \h </w:instrText>
            </w:r>
            <w:r w:rsidR="00995220" w:rsidRPr="00FC3867">
              <w:rPr>
                <w:webHidden/>
              </w:rPr>
            </w:r>
            <w:r w:rsidR="00995220" w:rsidRPr="00FC3867">
              <w:rPr>
                <w:webHidden/>
              </w:rPr>
              <w:fldChar w:fldCharType="separate"/>
            </w:r>
            <w:r w:rsidR="00995220" w:rsidRPr="00FC3867">
              <w:rPr>
                <w:webHidden/>
              </w:rPr>
              <w:t>33</w:t>
            </w:r>
            <w:r w:rsidR="00995220" w:rsidRPr="00FC3867">
              <w:rPr>
                <w:webHidden/>
              </w:rPr>
              <w:fldChar w:fldCharType="end"/>
            </w:r>
          </w:hyperlink>
        </w:p>
        <w:p w14:paraId="27C684A8" w14:textId="1F650488"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38" w:history="1">
            <w:r w:rsidR="00995220" w:rsidRPr="00FC3867">
              <w:rPr>
                <w:rStyle w:val="Hyperlink"/>
                <w:rFonts w:eastAsiaTheme="majorEastAsia"/>
              </w:rPr>
              <w:t>3.3.1.1.1.5 Receivables</w:t>
            </w:r>
            <w:r w:rsidR="00995220" w:rsidRPr="00FC3867">
              <w:rPr>
                <w:webHidden/>
              </w:rPr>
              <w:tab/>
            </w:r>
            <w:r w:rsidR="00995220" w:rsidRPr="00FC3867">
              <w:rPr>
                <w:webHidden/>
              </w:rPr>
              <w:fldChar w:fldCharType="begin"/>
            </w:r>
            <w:r w:rsidR="00995220" w:rsidRPr="00FC3867">
              <w:rPr>
                <w:webHidden/>
              </w:rPr>
              <w:instrText xml:space="preserve"> PAGEREF _Toc169184138 \h </w:instrText>
            </w:r>
            <w:r w:rsidR="00995220" w:rsidRPr="00FC3867">
              <w:rPr>
                <w:webHidden/>
              </w:rPr>
            </w:r>
            <w:r w:rsidR="00995220" w:rsidRPr="00FC3867">
              <w:rPr>
                <w:webHidden/>
              </w:rPr>
              <w:fldChar w:fldCharType="separate"/>
            </w:r>
            <w:r w:rsidR="00995220" w:rsidRPr="00FC3867">
              <w:rPr>
                <w:webHidden/>
              </w:rPr>
              <w:t>35</w:t>
            </w:r>
            <w:r w:rsidR="00995220" w:rsidRPr="00FC3867">
              <w:rPr>
                <w:webHidden/>
              </w:rPr>
              <w:fldChar w:fldCharType="end"/>
            </w:r>
          </w:hyperlink>
        </w:p>
        <w:p w14:paraId="05DBE5BF" w14:textId="63B7A747"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39" w:history="1">
            <w:r w:rsidR="00995220" w:rsidRPr="00FC3867">
              <w:rPr>
                <w:rStyle w:val="Hyperlink"/>
                <w:rFonts w:eastAsiaTheme="majorEastAsia"/>
              </w:rPr>
              <w:t>3.3.1.1.1.6 Collections</w:t>
            </w:r>
            <w:r w:rsidR="00995220" w:rsidRPr="00FC3867">
              <w:rPr>
                <w:webHidden/>
              </w:rPr>
              <w:tab/>
            </w:r>
            <w:r w:rsidR="00995220" w:rsidRPr="00FC3867">
              <w:rPr>
                <w:webHidden/>
              </w:rPr>
              <w:fldChar w:fldCharType="begin"/>
            </w:r>
            <w:r w:rsidR="00995220" w:rsidRPr="00FC3867">
              <w:rPr>
                <w:webHidden/>
              </w:rPr>
              <w:instrText xml:space="preserve"> PAGEREF _Toc169184139 \h </w:instrText>
            </w:r>
            <w:r w:rsidR="00995220" w:rsidRPr="00FC3867">
              <w:rPr>
                <w:webHidden/>
              </w:rPr>
            </w:r>
            <w:r w:rsidR="00995220" w:rsidRPr="00FC3867">
              <w:rPr>
                <w:webHidden/>
              </w:rPr>
              <w:fldChar w:fldCharType="separate"/>
            </w:r>
            <w:r w:rsidR="00995220" w:rsidRPr="00FC3867">
              <w:rPr>
                <w:webHidden/>
              </w:rPr>
              <w:t>37</w:t>
            </w:r>
            <w:r w:rsidR="00995220" w:rsidRPr="00FC3867">
              <w:rPr>
                <w:webHidden/>
              </w:rPr>
              <w:fldChar w:fldCharType="end"/>
            </w:r>
          </w:hyperlink>
        </w:p>
        <w:p w14:paraId="60097327" w14:textId="419DF9EF"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40" w:history="1">
            <w:r w:rsidR="00995220" w:rsidRPr="00FC3867">
              <w:rPr>
                <w:rStyle w:val="Hyperlink"/>
                <w:rFonts w:eastAsiaTheme="majorEastAsia"/>
              </w:rPr>
              <w:t>3.3.1.1.1.7 Expense Management</w:t>
            </w:r>
            <w:r w:rsidR="00995220" w:rsidRPr="00FC3867">
              <w:rPr>
                <w:webHidden/>
              </w:rPr>
              <w:tab/>
            </w:r>
            <w:r w:rsidR="00995220" w:rsidRPr="00FC3867">
              <w:rPr>
                <w:webHidden/>
              </w:rPr>
              <w:fldChar w:fldCharType="begin"/>
            </w:r>
            <w:r w:rsidR="00995220" w:rsidRPr="00FC3867">
              <w:rPr>
                <w:webHidden/>
              </w:rPr>
              <w:instrText xml:space="preserve"> PAGEREF _Toc169184140 \h </w:instrText>
            </w:r>
            <w:r w:rsidR="00995220" w:rsidRPr="00FC3867">
              <w:rPr>
                <w:webHidden/>
              </w:rPr>
            </w:r>
            <w:r w:rsidR="00995220" w:rsidRPr="00FC3867">
              <w:rPr>
                <w:webHidden/>
              </w:rPr>
              <w:fldChar w:fldCharType="separate"/>
            </w:r>
            <w:r w:rsidR="00995220" w:rsidRPr="00FC3867">
              <w:rPr>
                <w:webHidden/>
              </w:rPr>
              <w:t>39</w:t>
            </w:r>
            <w:r w:rsidR="00995220" w:rsidRPr="00FC3867">
              <w:rPr>
                <w:webHidden/>
              </w:rPr>
              <w:fldChar w:fldCharType="end"/>
            </w:r>
          </w:hyperlink>
        </w:p>
        <w:p w14:paraId="659383CB" w14:textId="0C04BDF7"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41" w:history="1">
            <w:r w:rsidR="00995220" w:rsidRPr="00FC3867">
              <w:rPr>
                <w:rStyle w:val="Hyperlink"/>
                <w:rFonts w:eastAsiaTheme="majorEastAsia"/>
              </w:rPr>
              <w:t>3.3.1.1.1.8 Joint-Venture Management</w:t>
            </w:r>
            <w:r w:rsidR="00995220" w:rsidRPr="00FC3867">
              <w:rPr>
                <w:webHidden/>
              </w:rPr>
              <w:tab/>
            </w:r>
            <w:r w:rsidR="00995220" w:rsidRPr="00FC3867">
              <w:rPr>
                <w:webHidden/>
              </w:rPr>
              <w:fldChar w:fldCharType="begin"/>
            </w:r>
            <w:r w:rsidR="00995220" w:rsidRPr="00FC3867">
              <w:rPr>
                <w:webHidden/>
              </w:rPr>
              <w:instrText xml:space="preserve"> PAGEREF _Toc169184141 \h </w:instrText>
            </w:r>
            <w:r w:rsidR="00995220" w:rsidRPr="00FC3867">
              <w:rPr>
                <w:webHidden/>
              </w:rPr>
            </w:r>
            <w:r w:rsidR="00995220" w:rsidRPr="00FC3867">
              <w:rPr>
                <w:webHidden/>
              </w:rPr>
              <w:fldChar w:fldCharType="separate"/>
            </w:r>
            <w:r w:rsidR="00995220" w:rsidRPr="00FC3867">
              <w:rPr>
                <w:webHidden/>
              </w:rPr>
              <w:t>41</w:t>
            </w:r>
            <w:r w:rsidR="00995220" w:rsidRPr="00FC3867">
              <w:rPr>
                <w:webHidden/>
              </w:rPr>
              <w:fldChar w:fldCharType="end"/>
            </w:r>
          </w:hyperlink>
        </w:p>
        <w:p w14:paraId="673400C6" w14:textId="546A377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42" w:history="1">
            <w:r w:rsidR="00995220" w:rsidRPr="00FC3867">
              <w:rPr>
                <w:rStyle w:val="Hyperlink"/>
                <w:rFonts w:eastAsiaTheme="majorEastAsia"/>
              </w:rPr>
              <w:t>3.3.1.1.2 Key Features List</w:t>
            </w:r>
            <w:r w:rsidR="00995220" w:rsidRPr="00FC3867">
              <w:rPr>
                <w:webHidden/>
              </w:rPr>
              <w:tab/>
            </w:r>
            <w:r w:rsidR="00995220" w:rsidRPr="00FC3867">
              <w:rPr>
                <w:webHidden/>
              </w:rPr>
              <w:fldChar w:fldCharType="begin"/>
            </w:r>
            <w:r w:rsidR="00995220" w:rsidRPr="00FC3867">
              <w:rPr>
                <w:webHidden/>
              </w:rPr>
              <w:instrText xml:space="preserve"> PAGEREF _Toc169184142 \h </w:instrText>
            </w:r>
            <w:r w:rsidR="00995220" w:rsidRPr="00FC3867">
              <w:rPr>
                <w:webHidden/>
              </w:rPr>
            </w:r>
            <w:r w:rsidR="00995220" w:rsidRPr="00FC3867">
              <w:rPr>
                <w:webHidden/>
              </w:rPr>
              <w:fldChar w:fldCharType="separate"/>
            </w:r>
            <w:r w:rsidR="00995220" w:rsidRPr="00FC3867">
              <w:rPr>
                <w:webHidden/>
              </w:rPr>
              <w:t>43</w:t>
            </w:r>
            <w:r w:rsidR="00995220" w:rsidRPr="00FC3867">
              <w:rPr>
                <w:webHidden/>
              </w:rPr>
              <w:fldChar w:fldCharType="end"/>
            </w:r>
          </w:hyperlink>
        </w:p>
        <w:p w14:paraId="510E99B3" w14:textId="3EF9F212"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43" w:history="1">
            <w:r w:rsidR="00995220" w:rsidRPr="00FC3867">
              <w:rPr>
                <w:rStyle w:val="Hyperlink"/>
                <w:rFonts w:eastAsiaTheme="majorEastAsia"/>
              </w:rPr>
              <w:t>3.3.1.2 Project Management</w:t>
            </w:r>
            <w:r w:rsidR="00995220" w:rsidRPr="00FC3867">
              <w:rPr>
                <w:webHidden/>
              </w:rPr>
              <w:tab/>
            </w:r>
            <w:r w:rsidR="00995220" w:rsidRPr="00FC3867">
              <w:rPr>
                <w:webHidden/>
              </w:rPr>
              <w:fldChar w:fldCharType="begin"/>
            </w:r>
            <w:r w:rsidR="00995220" w:rsidRPr="00FC3867">
              <w:rPr>
                <w:webHidden/>
              </w:rPr>
              <w:instrText xml:space="preserve"> PAGEREF _Toc169184143 \h </w:instrText>
            </w:r>
            <w:r w:rsidR="00995220" w:rsidRPr="00FC3867">
              <w:rPr>
                <w:webHidden/>
              </w:rPr>
            </w:r>
            <w:r w:rsidR="00995220" w:rsidRPr="00FC3867">
              <w:rPr>
                <w:webHidden/>
              </w:rPr>
              <w:fldChar w:fldCharType="separate"/>
            </w:r>
            <w:r w:rsidR="00995220" w:rsidRPr="00FC3867">
              <w:rPr>
                <w:webHidden/>
              </w:rPr>
              <w:t>47</w:t>
            </w:r>
            <w:r w:rsidR="00995220" w:rsidRPr="00FC3867">
              <w:rPr>
                <w:webHidden/>
              </w:rPr>
              <w:fldChar w:fldCharType="end"/>
            </w:r>
          </w:hyperlink>
        </w:p>
        <w:p w14:paraId="382B45D7" w14:textId="24D8FDC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44" w:history="1">
            <w:r w:rsidR="00995220" w:rsidRPr="00FC3867">
              <w:rPr>
                <w:rStyle w:val="Hyperlink"/>
                <w:rFonts w:eastAsiaTheme="majorEastAsia"/>
              </w:rPr>
              <w:t>3.3.1.2.1 Expected Modules</w:t>
            </w:r>
            <w:r w:rsidR="00995220" w:rsidRPr="00FC3867">
              <w:rPr>
                <w:webHidden/>
              </w:rPr>
              <w:tab/>
            </w:r>
            <w:r w:rsidR="00995220" w:rsidRPr="00FC3867">
              <w:rPr>
                <w:webHidden/>
              </w:rPr>
              <w:fldChar w:fldCharType="begin"/>
            </w:r>
            <w:r w:rsidR="00995220" w:rsidRPr="00FC3867">
              <w:rPr>
                <w:webHidden/>
              </w:rPr>
              <w:instrText xml:space="preserve"> PAGEREF _Toc169184144 \h </w:instrText>
            </w:r>
            <w:r w:rsidR="00995220" w:rsidRPr="00FC3867">
              <w:rPr>
                <w:webHidden/>
              </w:rPr>
            </w:r>
            <w:r w:rsidR="00995220" w:rsidRPr="00FC3867">
              <w:rPr>
                <w:webHidden/>
              </w:rPr>
              <w:fldChar w:fldCharType="separate"/>
            </w:r>
            <w:r w:rsidR="00995220" w:rsidRPr="00FC3867">
              <w:rPr>
                <w:webHidden/>
              </w:rPr>
              <w:t>47</w:t>
            </w:r>
            <w:r w:rsidR="00995220" w:rsidRPr="00FC3867">
              <w:rPr>
                <w:webHidden/>
              </w:rPr>
              <w:fldChar w:fldCharType="end"/>
            </w:r>
          </w:hyperlink>
        </w:p>
        <w:p w14:paraId="6F230C77" w14:textId="6B5B5A02"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45" w:history="1">
            <w:r w:rsidR="00995220" w:rsidRPr="00FC3867">
              <w:rPr>
                <w:rStyle w:val="Hyperlink"/>
                <w:rFonts w:eastAsiaTheme="majorEastAsia"/>
              </w:rPr>
              <w:t>3.3.1.2.1.1 Plan, Schedule, and Forecast</w:t>
            </w:r>
            <w:r w:rsidR="00995220" w:rsidRPr="00FC3867">
              <w:rPr>
                <w:webHidden/>
              </w:rPr>
              <w:tab/>
            </w:r>
            <w:r w:rsidR="00995220" w:rsidRPr="00FC3867">
              <w:rPr>
                <w:webHidden/>
              </w:rPr>
              <w:fldChar w:fldCharType="begin"/>
            </w:r>
            <w:r w:rsidR="00995220" w:rsidRPr="00FC3867">
              <w:rPr>
                <w:webHidden/>
              </w:rPr>
              <w:instrText xml:space="preserve"> PAGEREF _Toc169184145 \h </w:instrText>
            </w:r>
            <w:r w:rsidR="00995220" w:rsidRPr="00FC3867">
              <w:rPr>
                <w:webHidden/>
              </w:rPr>
            </w:r>
            <w:r w:rsidR="00995220" w:rsidRPr="00FC3867">
              <w:rPr>
                <w:webHidden/>
              </w:rPr>
              <w:fldChar w:fldCharType="separate"/>
            </w:r>
            <w:r w:rsidR="00995220" w:rsidRPr="00FC3867">
              <w:rPr>
                <w:webHidden/>
              </w:rPr>
              <w:t>47</w:t>
            </w:r>
            <w:r w:rsidR="00995220" w:rsidRPr="00FC3867">
              <w:rPr>
                <w:webHidden/>
              </w:rPr>
              <w:fldChar w:fldCharType="end"/>
            </w:r>
          </w:hyperlink>
        </w:p>
        <w:p w14:paraId="2EA21663" w14:textId="1DD7504C"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46" w:history="1">
            <w:r w:rsidR="00995220" w:rsidRPr="00FC3867">
              <w:rPr>
                <w:rStyle w:val="Hyperlink"/>
                <w:rFonts w:eastAsiaTheme="majorEastAsia"/>
              </w:rPr>
              <w:t>3.3.1.2.1.2 Resource Management</w:t>
            </w:r>
            <w:r w:rsidR="00995220" w:rsidRPr="00FC3867">
              <w:rPr>
                <w:webHidden/>
              </w:rPr>
              <w:tab/>
            </w:r>
            <w:r w:rsidR="00995220" w:rsidRPr="00FC3867">
              <w:rPr>
                <w:webHidden/>
              </w:rPr>
              <w:fldChar w:fldCharType="begin"/>
            </w:r>
            <w:r w:rsidR="00995220" w:rsidRPr="00FC3867">
              <w:rPr>
                <w:webHidden/>
              </w:rPr>
              <w:instrText xml:space="preserve"> PAGEREF _Toc169184146 \h </w:instrText>
            </w:r>
            <w:r w:rsidR="00995220" w:rsidRPr="00FC3867">
              <w:rPr>
                <w:webHidden/>
              </w:rPr>
            </w:r>
            <w:r w:rsidR="00995220" w:rsidRPr="00FC3867">
              <w:rPr>
                <w:webHidden/>
              </w:rPr>
              <w:fldChar w:fldCharType="separate"/>
            </w:r>
            <w:r w:rsidR="00995220" w:rsidRPr="00FC3867">
              <w:rPr>
                <w:webHidden/>
              </w:rPr>
              <w:t>49</w:t>
            </w:r>
            <w:r w:rsidR="00995220" w:rsidRPr="00FC3867">
              <w:rPr>
                <w:webHidden/>
              </w:rPr>
              <w:fldChar w:fldCharType="end"/>
            </w:r>
          </w:hyperlink>
        </w:p>
        <w:p w14:paraId="1B418FD6" w14:textId="14454591"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47" w:history="1">
            <w:r w:rsidR="00995220" w:rsidRPr="00FC3867">
              <w:rPr>
                <w:rStyle w:val="Hyperlink"/>
                <w:rFonts w:eastAsiaTheme="majorEastAsia"/>
              </w:rPr>
              <w:t>3.3.1.2.1.3 Cost Management and Control</w:t>
            </w:r>
            <w:r w:rsidR="00995220" w:rsidRPr="00FC3867">
              <w:rPr>
                <w:webHidden/>
              </w:rPr>
              <w:tab/>
            </w:r>
            <w:r w:rsidR="00995220" w:rsidRPr="00FC3867">
              <w:rPr>
                <w:webHidden/>
              </w:rPr>
              <w:fldChar w:fldCharType="begin"/>
            </w:r>
            <w:r w:rsidR="00995220" w:rsidRPr="00FC3867">
              <w:rPr>
                <w:webHidden/>
              </w:rPr>
              <w:instrText xml:space="preserve"> PAGEREF _Toc169184147 \h </w:instrText>
            </w:r>
            <w:r w:rsidR="00995220" w:rsidRPr="00FC3867">
              <w:rPr>
                <w:webHidden/>
              </w:rPr>
            </w:r>
            <w:r w:rsidR="00995220" w:rsidRPr="00FC3867">
              <w:rPr>
                <w:webHidden/>
              </w:rPr>
              <w:fldChar w:fldCharType="separate"/>
            </w:r>
            <w:r w:rsidR="00995220" w:rsidRPr="00FC3867">
              <w:rPr>
                <w:webHidden/>
              </w:rPr>
              <w:t>50</w:t>
            </w:r>
            <w:r w:rsidR="00995220" w:rsidRPr="00FC3867">
              <w:rPr>
                <w:webHidden/>
              </w:rPr>
              <w:fldChar w:fldCharType="end"/>
            </w:r>
          </w:hyperlink>
        </w:p>
        <w:p w14:paraId="3D37BD3D" w14:textId="0311747C"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48" w:history="1">
            <w:r w:rsidR="00995220" w:rsidRPr="00FC3867">
              <w:rPr>
                <w:rStyle w:val="Hyperlink"/>
                <w:rFonts w:eastAsiaTheme="majorEastAsia"/>
              </w:rPr>
              <w:t>3.3.1.2.1.4 Billing and Revenue Management</w:t>
            </w:r>
            <w:r w:rsidR="00995220" w:rsidRPr="00FC3867">
              <w:rPr>
                <w:webHidden/>
              </w:rPr>
              <w:tab/>
            </w:r>
            <w:r w:rsidR="00995220" w:rsidRPr="00FC3867">
              <w:rPr>
                <w:webHidden/>
              </w:rPr>
              <w:fldChar w:fldCharType="begin"/>
            </w:r>
            <w:r w:rsidR="00995220" w:rsidRPr="00FC3867">
              <w:rPr>
                <w:webHidden/>
              </w:rPr>
              <w:instrText xml:space="preserve"> PAGEREF _Toc169184148 \h </w:instrText>
            </w:r>
            <w:r w:rsidR="00995220" w:rsidRPr="00FC3867">
              <w:rPr>
                <w:webHidden/>
              </w:rPr>
            </w:r>
            <w:r w:rsidR="00995220" w:rsidRPr="00FC3867">
              <w:rPr>
                <w:webHidden/>
              </w:rPr>
              <w:fldChar w:fldCharType="separate"/>
            </w:r>
            <w:r w:rsidR="00995220" w:rsidRPr="00FC3867">
              <w:rPr>
                <w:webHidden/>
              </w:rPr>
              <w:t>52</w:t>
            </w:r>
            <w:r w:rsidR="00995220" w:rsidRPr="00FC3867">
              <w:rPr>
                <w:webHidden/>
              </w:rPr>
              <w:fldChar w:fldCharType="end"/>
            </w:r>
          </w:hyperlink>
        </w:p>
        <w:p w14:paraId="1E63A55A" w14:textId="1ADE0CF5"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49" w:history="1">
            <w:r w:rsidR="00995220" w:rsidRPr="00FC3867">
              <w:rPr>
                <w:rStyle w:val="Hyperlink"/>
                <w:rFonts w:eastAsiaTheme="majorEastAsia"/>
              </w:rPr>
              <w:t>3.3.1.2.1.5 Grant Management</w:t>
            </w:r>
            <w:r w:rsidR="00995220" w:rsidRPr="00FC3867">
              <w:rPr>
                <w:webHidden/>
              </w:rPr>
              <w:tab/>
            </w:r>
            <w:r w:rsidR="00995220" w:rsidRPr="00FC3867">
              <w:rPr>
                <w:webHidden/>
              </w:rPr>
              <w:fldChar w:fldCharType="begin"/>
            </w:r>
            <w:r w:rsidR="00995220" w:rsidRPr="00FC3867">
              <w:rPr>
                <w:webHidden/>
              </w:rPr>
              <w:instrText xml:space="preserve"> PAGEREF _Toc169184149 \h </w:instrText>
            </w:r>
            <w:r w:rsidR="00995220" w:rsidRPr="00FC3867">
              <w:rPr>
                <w:webHidden/>
              </w:rPr>
            </w:r>
            <w:r w:rsidR="00995220" w:rsidRPr="00FC3867">
              <w:rPr>
                <w:webHidden/>
              </w:rPr>
              <w:fldChar w:fldCharType="separate"/>
            </w:r>
            <w:r w:rsidR="00995220" w:rsidRPr="00FC3867">
              <w:rPr>
                <w:webHidden/>
              </w:rPr>
              <w:t>54</w:t>
            </w:r>
            <w:r w:rsidR="00995220" w:rsidRPr="00FC3867">
              <w:rPr>
                <w:webHidden/>
              </w:rPr>
              <w:fldChar w:fldCharType="end"/>
            </w:r>
          </w:hyperlink>
        </w:p>
        <w:p w14:paraId="6FCB3F84" w14:textId="673CBE05"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50" w:history="1">
            <w:r w:rsidR="00995220" w:rsidRPr="00FC3867">
              <w:rPr>
                <w:rStyle w:val="Hyperlink"/>
                <w:rFonts w:eastAsiaTheme="majorEastAsia"/>
              </w:rPr>
              <w:t>3.3.1.2.1.6 Project Asset Management</w:t>
            </w:r>
            <w:r w:rsidR="00995220" w:rsidRPr="00FC3867">
              <w:rPr>
                <w:webHidden/>
              </w:rPr>
              <w:tab/>
            </w:r>
            <w:r w:rsidR="00995220" w:rsidRPr="00FC3867">
              <w:rPr>
                <w:webHidden/>
              </w:rPr>
              <w:fldChar w:fldCharType="begin"/>
            </w:r>
            <w:r w:rsidR="00995220" w:rsidRPr="00FC3867">
              <w:rPr>
                <w:webHidden/>
              </w:rPr>
              <w:instrText xml:space="preserve"> PAGEREF _Toc169184150 \h </w:instrText>
            </w:r>
            <w:r w:rsidR="00995220" w:rsidRPr="00FC3867">
              <w:rPr>
                <w:webHidden/>
              </w:rPr>
            </w:r>
            <w:r w:rsidR="00995220" w:rsidRPr="00FC3867">
              <w:rPr>
                <w:webHidden/>
              </w:rPr>
              <w:fldChar w:fldCharType="separate"/>
            </w:r>
            <w:r w:rsidR="00995220" w:rsidRPr="00FC3867">
              <w:rPr>
                <w:webHidden/>
              </w:rPr>
              <w:t>56</w:t>
            </w:r>
            <w:r w:rsidR="00995220" w:rsidRPr="00FC3867">
              <w:rPr>
                <w:webHidden/>
              </w:rPr>
              <w:fldChar w:fldCharType="end"/>
            </w:r>
          </w:hyperlink>
        </w:p>
        <w:p w14:paraId="63509247" w14:textId="3C32FC8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51" w:history="1">
            <w:r w:rsidR="00995220" w:rsidRPr="00FC3867">
              <w:rPr>
                <w:rStyle w:val="Hyperlink"/>
                <w:rFonts w:eastAsiaTheme="majorEastAsia"/>
              </w:rPr>
              <w:t>3.3.1.2.2 Key Features List</w:t>
            </w:r>
            <w:r w:rsidR="00995220" w:rsidRPr="00FC3867">
              <w:rPr>
                <w:webHidden/>
              </w:rPr>
              <w:tab/>
            </w:r>
            <w:r w:rsidR="00995220" w:rsidRPr="00FC3867">
              <w:rPr>
                <w:webHidden/>
              </w:rPr>
              <w:fldChar w:fldCharType="begin"/>
            </w:r>
            <w:r w:rsidR="00995220" w:rsidRPr="00FC3867">
              <w:rPr>
                <w:webHidden/>
              </w:rPr>
              <w:instrText xml:space="preserve"> PAGEREF _Toc169184151 \h </w:instrText>
            </w:r>
            <w:r w:rsidR="00995220" w:rsidRPr="00FC3867">
              <w:rPr>
                <w:webHidden/>
              </w:rPr>
            </w:r>
            <w:r w:rsidR="00995220" w:rsidRPr="00FC3867">
              <w:rPr>
                <w:webHidden/>
              </w:rPr>
              <w:fldChar w:fldCharType="separate"/>
            </w:r>
            <w:r w:rsidR="00995220" w:rsidRPr="00FC3867">
              <w:rPr>
                <w:webHidden/>
              </w:rPr>
              <w:t>58</w:t>
            </w:r>
            <w:r w:rsidR="00995220" w:rsidRPr="00FC3867">
              <w:rPr>
                <w:webHidden/>
              </w:rPr>
              <w:fldChar w:fldCharType="end"/>
            </w:r>
          </w:hyperlink>
        </w:p>
        <w:p w14:paraId="25089A37" w14:textId="5B9EC337"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52" w:history="1">
            <w:r w:rsidR="00995220" w:rsidRPr="00FC3867">
              <w:rPr>
                <w:rStyle w:val="Hyperlink"/>
                <w:rFonts w:eastAsiaTheme="majorEastAsia"/>
              </w:rPr>
              <w:t>3.3.1.3 Procurement</w:t>
            </w:r>
            <w:r w:rsidR="00995220" w:rsidRPr="00FC3867">
              <w:rPr>
                <w:webHidden/>
              </w:rPr>
              <w:tab/>
            </w:r>
            <w:r w:rsidR="00995220" w:rsidRPr="00FC3867">
              <w:rPr>
                <w:webHidden/>
              </w:rPr>
              <w:fldChar w:fldCharType="begin"/>
            </w:r>
            <w:r w:rsidR="00995220" w:rsidRPr="00FC3867">
              <w:rPr>
                <w:webHidden/>
              </w:rPr>
              <w:instrText xml:space="preserve"> PAGEREF _Toc169184152 \h </w:instrText>
            </w:r>
            <w:r w:rsidR="00995220" w:rsidRPr="00FC3867">
              <w:rPr>
                <w:webHidden/>
              </w:rPr>
            </w:r>
            <w:r w:rsidR="00995220" w:rsidRPr="00FC3867">
              <w:rPr>
                <w:webHidden/>
              </w:rPr>
              <w:fldChar w:fldCharType="separate"/>
            </w:r>
            <w:r w:rsidR="00995220" w:rsidRPr="00FC3867">
              <w:rPr>
                <w:webHidden/>
              </w:rPr>
              <w:t>65</w:t>
            </w:r>
            <w:r w:rsidR="00995220" w:rsidRPr="00FC3867">
              <w:rPr>
                <w:webHidden/>
              </w:rPr>
              <w:fldChar w:fldCharType="end"/>
            </w:r>
          </w:hyperlink>
        </w:p>
        <w:p w14:paraId="56110373" w14:textId="444DF4A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53" w:history="1">
            <w:r w:rsidR="00995220" w:rsidRPr="00FC3867">
              <w:rPr>
                <w:rStyle w:val="Hyperlink"/>
                <w:rFonts w:eastAsiaTheme="majorEastAsia"/>
              </w:rPr>
              <w:t>3.3.1.3.1 Expected Modules</w:t>
            </w:r>
            <w:r w:rsidR="00995220" w:rsidRPr="00FC3867">
              <w:rPr>
                <w:webHidden/>
              </w:rPr>
              <w:tab/>
            </w:r>
            <w:r w:rsidR="00995220" w:rsidRPr="00FC3867">
              <w:rPr>
                <w:webHidden/>
              </w:rPr>
              <w:fldChar w:fldCharType="begin"/>
            </w:r>
            <w:r w:rsidR="00995220" w:rsidRPr="00FC3867">
              <w:rPr>
                <w:webHidden/>
              </w:rPr>
              <w:instrText xml:space="preserve"> PAGEREF _Toc169184153 \h </w:instrText>
            </w:r>
            <w:r w:rsidR="00995220" w:rsidRPr="00FC3867">
              <w:rPr>
                <w:webHidden/>
              </w:rPr>
            </w:r>
            <w:r w:rsidR="00995220" w:rsidRPr="00FC3867">
              <w:rPr>
                <w:webHidden/>
              </w:rPr>
              <w:fldChar w:fldCharType="separate"/>
            </w:r>
            <w:r w:rsidR="00995220" w:rsidRPr="00FC3867">
              <w:rPr>
                <w:webHidden/>
              </w:rPr>
              <w:t>65</w:t>
            </w:r>
            <w:r w:rsidR="00995220" w:rsidRPr="00FC3867">
              <w:rPr>
                <w:webHidden/>
              </w:rPr>
              <w:fldChar w:fldCharType="end"/>
            </w:r>
          </w:hyperlink>
        </w:p>
        <w:p w14:paraId="65BE39F4" w14:textId="49D37168"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54" w:history="1">
            <w:r w:rsidR="00995220" w:rsidRPr="00FC3867">
              <w:rPr>
                <w:rStyle w:val="Hyperlink"/>
                <w:rFonts w:eastAsiaTheme="majorEastAsia"/>
              </w:rPr>
              <w:t>3.3.1.3.1.1 Supplier Management</w:t>
            </w:r>
            <w:r w:rsidR="00995220" w:rsidRPr="00FC3867">
              <w:rPr>
                <w:webHidden/>
              </w:rPr>
              <w:tab/>
            </w:r>
            <w:r w:rsidR="00995220" w:rsidRPr="00FC3867">
              <w:rPr>
                <w:webHidden/>
              </w:rPr>
              <w:fldChar w:fldCharType="begin"/>
            </w:r>
            <w:r w:rsidR="00995220" w:rsidRPr="00FC3867">
              <w:rPr>
                <w:webHidden/>
              </w:rPr>
              <w:instrText xml:space="preserve"> PAGEREF _Toc169184154 \h </w:instrText>
            </w:r>
            <w:r w:rsidR="00995220" w:rsidRPr="00FC3867">
              <w:rPr>
                <w:webHidden/>
              </w:rPr>
            </w:r>
            <w:r w:rsidR="00995220" w:rsidRPr="00FC3867">
              <w:rPr>
                <w:webHidden/>
              </w:rPr>
              <w:fldChar w:fldCharType="separate"/>
            </w:r>
            <w:r w:rsidR="00995220" w:rsidRPr="00FC3867">
              <w:rPr>
                <w:webHidden/>
              </w:rPr>
              <w:t>65</w:t>
            </w:r>
            <w:r w:rsidR="00995220" w:rsidRPr="00FC3867">
              <w:rPr>
                <w:webHidden/>
              </w:rPr>
              <w:fldChar w:fldCharType="end"/>
            </w:r>
          </w:hyperlink>
        </w:p>
        <w:p w14:paraId="4DC2240D" w14:textId="24980D4E"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55" w:history="1">
            <w:r w:rsidR="00995220" w:rsidRPr="00FC3867">
              <w:rPr>
                <w:rStyle w:val="Hyperlink"/>
                <w:rFonts w:eastAsiaTheme="majorEastAsia"/>
              </w:rPr>
              <w:t>3.3.1.3.1.2 Supplier Portal</w:t>
            </w:r>
            <w:r w:rsidR="00995220" w:rsidRPr="00FC3867">
              <w:rPr>
                <w:webHidden/>
              </w:rPr>
              <w:tab/>
            </w:r>
            <w:r w:rsidR="00995220" w:rsidRPr="00FC3867">
              <w:rPr>
                <w:webHidden/>
              </w:rPr>
              <w:fldChar w:fldCharType="begin"/>
            </w:r>
            <w:r w:rsidR="00995220" w:rsidRPr="00FC3867">
              <w:rPr>
                <w:webHidden/>
              </w:rPr>
              <w:instrText xml:space="preserve"> PAGEREF _Toc169184155 \h </w:instrText>
            </w:r>
            <w:r w:rsidR="00995220" w:rsidRPr="00FC3867">
              <w:rPr>
                <w:webHidden/>
              </w:rPr>
            </w:r>
            <w:r w:rsidR="00995220" w:rsidRPr="00FC3867">
              <w:rPr>
                <w:webHidden/>
              </w:rPr>
              <w:fldChar w:fldCharType="separate"/>
            </w:r>
            <w:r w:rsidR="00995220" w:rsidRPr="00FC3867">
              <w:rPr>
                <w:webHidden/>
              </w:rPr>
              <w:t>67</w:t>
            </w:r>
            <w:r w:rsidR="00995220" w:rsidRPr="00FC3867">
              <w:rPr>
                <w:webHidden/>
              </w:rPr>
              <w:fldChar w:fldCharType="end"/>
            </w:r>
          </w:hyperlink>
        </w:p>
        <w:p w14:paraId="2BEDDB78" w14:textId="5FA46609"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56" w:history="1">
            <w:r w:rsidR="00995220" w:rsidRPr="00FC3867">
              <w:rPr>
                <w:rStyle w:val="Hyperlink"/>
                <w:rFonts w:eastAsiaTheme="majorEastAsia"/>
              </w:rPr>
              <w:t>3.3.1.3.1.3 Sourcing</w:t>
            </w:r>
            <w:r w:rsidR="00995220" w:rsidRPr="00FC3867">
              <w:rPr>
                <w:webHidden/>
              </w:rPr>
              <w:tab/>
            </w:r>
            <w:r w:rsidR="00995220" w:rsidRPr="00FC3867">
              <w:rPr>
                <w:webHidden/>
              </w:rPr>
              <w:fldChar w:fldCharType="begin"/>
            </w:r>
            <w:r w:rsidR="00995220" w:rsidRPr="00FC3867">
              <w:rPr>
                <w:webHidden/>
              </w:rPr>
              <w:instrText xml:space="preserve"> PAGEREF _Toc169184156 \h </w:instrText>
            </w:r>
            <w:r w:rsidR="00995220" w:rsidRPr="00FC3867">
              <w:rPr>
                <w:webHidden/>
              </w:rPr>
            </w:r>
            <w:r w:rsidR="00995220" w:rsidRPr="00FC3867">
              <w:rPr>
                <w:webHidden/>
              </w:rPr>
              <w:fldChar w:fldCharType="separate"/>
            </w:r>
            <w:r w:rsidR="00995220" w:rsidRPr="00FC3867">
              <w:rPr>
                <w:webHidden/>
              </w:rPr>
              <w:t>69</w:t>
            </w:r>
            <w:r w:rsidR="00995220" w:rsidRPr="00FC3867">
              <w:rPr>
                <w:webHidden/>
              </w:rPr>
              <w:fldChar w:fldCharType="end"/>
            </w:r>
          </w:hyperlink>
        </w:p>
        <w:p w14:paraId="5F094EC7" w14:textId="5455C409"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57" w:history="1">
            <w:r w:rsidR="00995220" w:rsidRPr="00FC3867">
              <w:rPr>
                <w:rStyle w:val="Hyperlink"/>
                <w:rFonts w:eastAsiaTheme="majorEastAsia"/>
              </w:rPr>
              <w:t>3.3.1.3.1.4 Procurement Contracts</w:t>
            </w:r>
            <w:r w:rsidR="00995220" w:rsidRPr="00FC3867">
              <w:rPr>
                <w:webHidden/>
              </w:rPr>
              <w:tab/>
            </w:r>
            <w:r w:rsidR="00995220" w:rsidRPr="00FC3867">
              <w:rPr>
                <w:webHidden/>
              </w:rPr>
              <w:fldChar w:fldCharType="begin"/>
            </w:r>
            <w:r w:rsidR="00995220" w:rsidRPr="00FC3867">
              <w:rPr>
                <w:webHidden/>
              </w:rPr>
              <w:instrText xml:space="preserve"> PAGEREF _Toc169184157 \h </w:instrText>
            </w:r>
            <w:r w:rsidR="00995220" w:rsidRPr="00FC3867">
              <w:rPr>
                <w:webHidden/>
              </w:rPr>
            </w:r>
            <w:r w:rsidR="00995220" w:rsidRPr="00FC3867">
              <w:rPr>
                <w:webHidden/>
              </w:rPr>
              <w:fldChar w:fldCharType="separate"/>
            </w:r>
            <w:r w:rsidR="00995220" w:rsidRPr="00FC3867">
              <w:rPr>
                <w:webHidden/>
              </w:rPr>
              <w:t>71</w:t>
            </w:r>
            <w:r w:rsidR="00995220" w:rsidRPr="00FC3867">
              <w:rPr>
                <w:webHidden/>
              </w:rPr>
              <w:fldChar w:fldCharType="end"/>
            </w:r>
          </w:hyperlink>
        </w:p>
        <w:p w14:paraId="03200D60" w14:textId="311C65D4"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58" w:history="1">
            <w:r w:rsidR="00995220" w:rsidRPr="00FC3867">
              <w:rPr>
                <w:rStyle w:val="Hyperlink"/>
                <w:rFonts w:eastAsiaTheme="majorEastAsia"/>
              </w:rPr>
              <w:t>3.3.1.3.1.5 Self-Service Procurement</w:t>
            </w:r>
            <w:r w:rsidR="00995220" w:rsidRPr="00FC3867">
              <w:rPr>
                <w:webHidden/>
              </w:rPr>
              <w:tab/>
            </w:r>
            <w:r w:rsidR="00995220" w:rsidRPr="00FC3867">
              <w:rPr>
                <w:webHidden/>
              </w:rPr>
              <w:fldChar w:fldCharType="begin"/>
            </w:r>
            <w:r w:rsidR="00995220" w:rsidRPr="00FC3867">
              <w:rPr>
                <w:webHidden/>
              </w:rPr>
              <w:instrText xml:space="preserve"> PAGEREF _Toc169184158 \h </w:instrText>
            </w:r>
            <w:r w:rsidR="00995220" w:rsidRPr="00FC3867">
              <w:rPr>
                <w:webHidden/>
              </w:rPr>
            </w:r>
            <w:r w:rsidR="00995220" w:rsidRPr="00FC3867">
              <w:rPr>
                <w:webHidden/>
              </w:rPr>
              <w:fldChar w:fldCharType="separate"/>
            </w:r>
            <w:r w:rsidR="00995220" w:rsidRPr="00FC3867">
              <w:rPr>
                <w:webHidden/>
              </w:rPr>
              <w:t>73</w:t>
            </w:r>
            <w:r w:rsidR="00995220" w:rsidRPr="00FC3867">
              <w:rPr>
                <w:webHidden/>
              </w:rPr>
              <w:fldChar w:fldCharType="end"/>
            </w:r>
          </w:hyperlink>
        </w:p>
        <w:p w14:paraId="7FADD09F" w14:textId="5169487C"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59" w:history="1">
            <w:r w:rsidR="00995220" w:rsidRPr="00FC3867">
              <w:rPr>
                <w:rStyle w:val="Hyperlink"/>
                <w:rFonts w:eastAsiaTheme="majorEastAsia"/>
              </w:rPr>
              <w:t>3.3.1.3.1.6 Purchasing</w:t>
            </w:r>
            <w:r w:rsidR="00995220" w:rsidRPr="00FC3867">
              <w:rPr>
                <w:webHidden/>
              </w:rPr>
              <w:tab/>
            </w:r>
            <w:r w:rsidR="00995220" w:rsidRPr="00FC3867">
              <w:rPr>
                <w:webHidden/>
              </w:rPr>
              <w:fldChar w:fldCharType="begin"/>
            </w:r>
            <w:r w:rsidR="00995220" w:rsidRPr="00FC3867">
              <w:rPr>
                <w:webHidden/>
              </w:rPr>
              <w:instrText xml:space="preserve"> PAGEREF _Toc169184159 \h </w:instrText>
            </w:r>
            <w:r w:rsidR="00995220" w:rsidRPr="00FC3867">
              <w:rPr>
                <w:webHidden/>
              </w:rPr>
            </w:r>
            <w:r w:rsidR="00995220" w:rsidRPr="00FC3867">
              <w:rPr>
                <w:webHidden/>
              </w:rPr>
              <w:fldChar w:fldCharType="separate"/>
            </w:r>
            <w:r w:rsidR="00995220" w:rsidRPr="00FC3867">
              <w:rPr>
                <w:webHidden/>
              </w:rPr>
              <w:t>74</w:t>
            </w:r>
            <w:r w:rsidR="00995220" w:rsidRPr="00FC3867">
              <w:rPr>
                <w:webHidden/>
              </w:rPr>
              <w:fldChar w:fldCharType="end"/>
            </w:r>
          </w:hyperlink>
        </w:p>
        <w:p w14:paraId="4A295F2C" w14:textId="27F3976C"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60" w:history="1">
            <w:r w:rsidR="00995220" w:rsidRPr="00FC3867">
              <w:rPr>
                <w:rStyle w:val="Hyperlink"/>
                <w:rFonts w:eastAsiaTheme="majorEastAsia"/>
              </w:rPr>
              <w:t>3.3.1.3.1.7 Payables</w:t>
            </w:r>
            <w:r w:rsidR="00995220" w:rsidRPr="00FC3867">
              <w:rPr>
                <w:webHidden/>
              </w:rPr>
              <w:tab/>
            </w:r>
            <w:r w:rsidR="00995220" w:rsidRPr="00FC3867">
              <w:rPr>
                <w:webHidden/>
              </w:rPr>
              <w:fldChar w:fldCharType="begin"/>
            </w:r>
            <w:r w:rsidR="00995220" w:rsidRPr="00FC3867">
              <w:rPr>
                <w:webHidden/>
              </w:rPr>
              <w:instrText xml:space="preserve"> PAGEREF _Toc169184160 \h </w:instrText>
            </w:r>
            <w:r w:rsidR="00995220" w:rsidRPr="00FC3867">
              <w:rPr>
                <w:webHidden/>
              </w:rPr>
            </w:r>
            <w:r w:rsidR="00995220" w:rsidRPr="00FC3867">
              <w:rPr>
                <w:webHidden/>
              </w:rPr>
              <w:fldChar w:fldCharType="separate"/>
            </w:r>
            <w:r w:rsidR="00995220" w:rsidRPr="00FC3867">
              <w:rPr>
                <w:webHidden/>
              </w:rPr>
              <w:t>76</w:t>
            </w:r>
            <w:r w:rsidR="00995220" w:rsidRPr="00FC3867">
              <w:rPr>
                <w:webHidden/>
              </w:rPr>
              <w:fldChar w:fldCharType="end"/>
            </w:r>
          </w:hyperlink>
        </w:p>
        <w:p w14:paraId="3034EBAF" w14:textId="32931432"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61" w:history="1">
            <w:r w:rsidR="00995220" w:rsidRPr="00FC3867">
              <w:rPr>
                <w:rStyle w:val="Hyperlink"/>
                <w:rFonts w:eastAsiaTheme="majorEastAsia"/>
              </w:rPr>
              <w:t>3.3.1.3.1.8 Procurement Analytics</w:t>
            </w:r>
            <w:r w:rsidR="00995220" w:rsidRPr="00FC3867">
              <w:rPr>
                <w:webHidden/>
              </w:rPr>
              <w:tab/>
            </w:r>
            <w:r w:rsidR="00995220" w:rsidRPr="00FC3867">
              <w:rPr>
                <w:webHidden/>
              </w:rPr>
              <w:fldChar w:fldCharType="begin"/>
            </w:r>
            <w:r w:rsidR="00995220" w:rsidRPr="00FC3867">
              <w:rPr>
                <w:webHidden/>
              </w:rPr>
              <w:instrText xml:space="preserve"> PAGEREF _Toc169184161 \h </w:instrText>
            </w:r>
            <w:r w:rsidR="00995220" w:rsidRPr="00FC3867">
              <w:rPr>
                <w:webHidden/>
              </w:rPr>
            </w:r>
            <w:r w:rsidR="00995220" w:rsidRPr="00FC3867">
              <w:rPr>
                <w:webHidden/>
              </w:rPr>
              <w:fldChar w:fldCharType="separate"/>
            </w:r>
            <w:r w:rsidR="00995220" w:rsidRPr="00FC3867">
              <w:rPr>
                <w:webHidden/>
              </w:rPr>
              <w:t>78</w:t>
            </w:r>
            <w:r w:rsidR="00995220" w:rsidRPr="00FC3867">
              <w:rPr>
                <w:webHidden/>
              </w:rPr>
              <w:fldChar w:fldCharType="end"/>
            </w:r>
          </w:hyperlink>
        </w:p>
        <w:p w14:paraId="79426419" w14:textId="39F094A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62" w:history="1">
            <w:r w:rsidR="00995220" w:rsidRPr="00FC3867">
              <w:rPr>
                <w:rStyle w:val="Hyperlink"/>
                <w:rFonts w:eastAsiaTheme="majorEastAsia"/>
              </w:rPr>
              <w:t>3.3.1.3.2 Key Features List</w:t>
            </w:r>
            <w:r w:rsidR="00995220" w:rsidRPr="00FC3867">
              <w:rPr>
                <w:webHidden/>
              </w:rPr>
              <w:tab/>
            </w:r>
            <w:r w:rsidR="00995220" w:rsidRPr="00FC3867">
              <w:rPr>
                <w:webHidden/>
              </w:rPr>
              <w:fldChar w:fldCharType="begin"/>
            </w:r>
            <w:r w:rsidR="00995220" w:rsidRPr="00FC3867">
              <w:rPr>
                <w:webHidden/>
              </w:rPr>
              <w:instrText xml:space="preserve"> PAGEREF _Toc169184162 \h </w:instrText>
            </w:r>
            <w:r w:rsidR="00995220" w:rsidRPr="00FC3867">
              <w:rPr>
                <w:webHidden/>
              </w:rPr>
            </w:r>
            <w:r w:rsidR="00995220" w:rsidRPr="00FC3867">
              <w:rPr>
                <w:webHidden/>
              </w:rPr>
              <w:fldChar w:fldCharType="separate"/>
            </w:r>
            <w:r w:rsidR="00995220" w:rsidRPr="00FC3867">
              <w:rPr>
                <w:webHidden/>
              </w:rPr>
              <w:t>80</w:t>
            </w:r>
            <w:r w:rsidR="00995220" w:rsidRPr="00FC3867">
              <w:rPr>
                <w:webHidden/>
              </w:rPr>
              <w:fldChar w:fldCharType="end"/>
            </w:r>
          </w:hyperlink>
        </w:p>
        <w:p w14:paraId="030716E3" w14:textId="20F409C3"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63" w:history="1">
            <w:r w:rsidR="00995220" w:rsidRPr="00FC3867">
              <w:rPr>
                <w:rStyle w:val="Hyperlink"/>
                <w:rFonts w:eastAsiaTheme="majorEastAsia"/>
              </w:rPr>
              <w:t>3.3.1.4 Risk Management and Compliance</w:t>
            </w:r>
            <w:r w:rsidR="00995220" w:rsidRPr="00FC3867">
              <w:rPr>
                <w:webHidden/>
              </w:rPr>
              <w:tab/>
            </w:r>
            <w:r w:rsidR="00995220" w:rsidRPr="00FC3867">
              <w:rPr>
                <w:webHidden/>
              </w:rPr>
              <w:fldChar w:fldCharType="begin"/>
            </w:r>
            <w:r w:rsidR="00995220" w:rsidRPr="00FC3867">
              <w:rPr>
                <w:webHidden/>
              </w:rPr>
              <w:instrText xml:space="preserve"> PAGEREF _Toc169184163 \h </w:instrText>
            </w:r>
            <w:r w:rsidR="00995220" w:rsidRPr="00FC3867">
              <w:rPr>
                <w:webHidden/>
              </w:rPr>
            </w:r>
            <w:r w:rsidR="00995220" w:rsidRPr="00FC3867">
              <w:rPr>
                <w:webHidden/>
              </w:rPr>
              <w:fldChar w:fldCharType="separate"/>
            </w:r>
            <w:r w:rsidR="00995220" w:rsidRPr="00FC3867">
              <w:rPr>
                <w:webHidden/>
              </w:rPr>
              <w:t>83</w:t>
            </w:r>
            <w:r w:rsidR="00995220" w:rsidRPr="00FC3867">
              <w:rPr>
                <w:webHidden/>
              </w:rPr>
              <w:fldChar w:fldCharType="end"/>
            </w:r>
          </w:hyperlink>
        </w:p>
        <w:p w14:paraId="4205A30F" w14:textId="46A331D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64" w:history="1">
            <w:r w:rsidR="00995220" w:rsidRPr="00FC3867">
              <w:rPr>
                <w:rStyle w:val="Hyperlink"/>
                <w:rFonts w:eastAsiaTheme="majorEastAsia"/>
              </w:rPr>
              <w:t>3.3.1.4.1 Expected Modules</w:t>
            </w:r>
            <w:r w:rsidR="00995220" w:rsidRPr="00FC3867">
              <w:rPr>
                <w:webHidden/>
              </w:rPr>
              <w:tab/>
            </w:r>
            <w:r w:rsidR="00995220" w:rsidRPr="00FC3867">
              <w:rPr>
                <w:webHidden/>
              </w:rPr>
              <w:fldChar w:fldCharType="begin"/>
            </w:r>
            <w:r w:rsidR="00995220" w:rsidRPr="00FC3867">
              <w:rPr>
                <w:webHidden/>
              </w:rPr>
              <w:instrText xml:space="preserve"> PAGEREF _Toc169184164 \h </w:instrText>
            </w:r>
            <w:r w:rsidR="00995220" w:rsidRPr="00FC3867">
              <w:rPr>
                <w:webHidden/>
              </w:rPr>
            </w:r>
            <w:r w:rsidR="00995220" w:rsidRPr="00FC3867">
              <w:rPr>
                <w:webHidden/>
              </w:rPr>
              <w:fldChar w:fldCharType="separate"/>
            </w:r>
            <w:r w:rsidR="00995220" w:rsidRPr="00FC3867">
              <w:rPr>
                <w:webHidden/>
              </w:rPr>
              <w:t>83</w:t>
            </w:r>
            <w:r w:rsidR="00995220" w:rsidRPr="00FC3867">
              <w:rPr>
                <w:webHidden/>
              </w:rPr>
              <w:fldChar w:fldCharType="end"/>
            </w:r>
          </w:hyperlink>
        </w:p>
        <w:p w14:paraId="6D4D50D0" w14:textId="2C17C644"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65" w:history="1">
            <w:r w:rsidR="00995220" w:rsidRPr="00FC3867">
              <w:rPr>
                <w:rStyle w:val="Hyperlink"/>
                <w:rFonts w:eastAsiaTheme="majorEastAsia"/>
              </w:rPr>
              <w:t>3.3.1.4.1.1 ERP Role and Security Design</w:t>
            </w:r>
            <w:r w:rsidR="00995220" w:rsidRPr="00FC3867">
              <w:rPr>
                <w:webHidden/>
              </w:rPr>
              <w:tab/>
            </w:r>
            <w:r w:rsidR="00995220" w:rsidRPr="00FC3867">
              <w:rPr>
                <w:webHidden/>
              </w:rPr>
              <w:fldChar w:fldCharType="begin"/>
            </w:r>
            <w:r w:rsidR="00995220" w:rsidRPr="00FC3867">
              <w:rPr>
                <w:webHidden/>
              </w:rPr>
              <w:instrText xml:space="preserve"> PAGEREF _Toc169184165 \h </w:instrText>
            </w:r>
            <w:r w:rsidR="00995220" w:rsidRPr="00FC3867">
              <w:rPr>
                <w:webHidden/>
              </w:rPr>
            </w:r>
            <w:r w:rsidR="00995220" w:rsidRPr="00FC3867">
              <w:rPr>
                <w:webHidden/>
              </w:rPr>
              <w:fldChar w:fldCharType="separate"/>
            </w:r>
            <w:r w:rsidR="00995220" w:rsidRPr="00FC3867">
              <w:rPr>
                <w:webHidden/>
              </w:rPr>
              <w:t>83</w:t>
            </w:r>
            <w:r w:rsidR="00995220" w:rsidRPr="00FC3867">
              <w:rPr>
                <w:webHidden/>
              </w:rPr>
              <w:fldChar w:fldCharType="end"/>
            </w:r>
          </w:hyperlink>
        </w:p>
        <w:p w14:paraId="4A222EA7" w14:textId="3F564CCB"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66" w:history="1">
            <w:r w:rsidR="00995220" w:rsidRPr="00FC3867">
              <w:rPr>
                <w:rStyle w:val="Hyperlink"/>
                <w:rFonts w:eastAsiaTheme="majorEastAsia"/>
              </w:rPr>
              <w:t>3.3.1.4.1.2 Separation-of-Duties Automation</w:t>
            </w:r>
            <w:r w:rsidR="00995220" w:rsidRPr="00FC3867">
              <w:rPr>
                <w:webHidden/>
              </w:rPr>
              <w:tab/>
            </w:r>
            <w:r w:rsidR="00995220" w:rsidRPr="00FC3867">
              <w:rPr>
                <w:webHidden/>
              </w:rPr>
              <w:fldChar w:fldCharType="begin"/>
            </w:r>
            <w:r w:rsidR="00995220" w:rsidRPr="00FC3867">
              <w:rPr>
                <w:webHidden/>
              </w:rPr>
              <w:instrText xml:space="preserve"> PAGEREF _Toc169184166 \h </w:instrText>
            </w:r>
            <w:r w:rsidR="00995220" w:rsidRPr="00FC3867">
              <w:rPr>
                <w:webHidden/>
              </w:rPr>
            </w:r>
            <w:r w:rsidR="00995220" w:rsidRPr="00FC3867">
              <w:rPr>
                <w:webHidden/>
              </w:rPr>
              <w:fldChar w:fldCharType="separate"/>
            </w:r>
            <w:r w:rsidR="00995220" w:rsidRPr="00FC3867">
              <w:rPr>
                <w:webHidden/>
              </w:rPr>
              <w:t>85</w:t>
            </w:r>
            <w:r w:rsidR="00995220" w:rsidRPr="00FC3867">
              <w:rPr>
                <w:webHidden/>
              </w:rPr>
              <w:fldChar w:fldCharType="end"/>
            </w:r>
          </w:hyperlink>
        </w:p>
        <w:p w14:paraId="1C649682" w14:textId="442D6AE5"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67" w:history="1">
            <w:r w:rsidR="00995220" w:rsidRPr="00FC3867">
              <w:rPr>
                <w:rStyle w:val="Hyperlink"/>
                <w:rFonts w:eastAsiaTheme="majorEastAsia"/>
              </w:rPr>
              <w:t>3.3.1.4.1.3 Continuous Access Monitoring</w:t>
            </w:r>
            <w:r w:rsidR="00995220" w:rsidRPr="00FC3867">
              <w:rPr>
                <w:webHidden/>
              </w:rPr>
              <w:tab/>
            </w:r>
            <w:r w:rsidR="00995220" w:rsidRPr="00FC3867">
              <w:rPr>
                <w:webHidden/>
              </w:rPr>
              <w:fldChar w:fldCharType="begin"/>
            </w:r>
            <w:r w:rsidR="00995220" w:rsidRPr="00FC3867">
              <w:rPr>
                <w:webHidden/>
              </w:rPr>
              <w:instrText xml:space="preserve"> PAGEREF _Toc169184167 \h </w:instrText>
            </w:r>
            <w:r w:rsidR="00995220" w:rsidRPr="00FC3867">
              <w:rPr>
                <w:webHidden/>
              </w:rPr>
            </w:r>
            <w:r w:rsidR="00995220" w:rsidRPr="00FC3867">
              <w:rPr>
                <w:webHidden/>
              </w:rPr>
              <w:fldChar w:fldCharType="separate"/>
            </w:r>
            <w:r w:rsidR="00995220" w:rsidRPr="00FC3867">
              <w:rPr>
                <w:webHidden/>
              </w:rPr>
              <w:t>86</w:t>
            </w:r>
            <w:r w:rsidR="00995220" w:rsidRPr="00FC3867">
              <w:rPr>
                <w:webHidden/>
              </w:rPr>
              <w:fldChar w:fldCharType="end"/>
            </w:r>
          </w:hyperlink>
        </w:p>
        <w:p w14:paraId="59EECAE6" w14:textId="465DB0CA"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68" w:history="1">
            <w:r w:rsidR="00995220" w:rsidRPr="00FC3867">
              <w:rPr>
                <w:rStyle w:val="Hyperlink"/>
                <w:rFonts w:eastAsiaTheme="majorEastAsia"/>
              </w:rPr>
              <w:t>3.3.1.4.1.4 User Access Certification</w:t>
            </w:r>
            <w:r w:rsidR="00995220" w:rsidRPr="00FC3867">
              <w:rPr>
                <w:webHidden/>
              </w:rPr>
              <w:tab/>
            </w:r>
            <w:r w:rsidR="00995220" w:rsidRPr="00FC3867">
              <w:rPr>
                <w:webHidden/>
              </w:rPr>
              <w:fldChar w:fldCharType="begin"/>
            </w:r>
            <w:r w:rsidR="00995220" w:rsidRPr="00FC3867">
              <w:rPr>
                <w:webHidden/>
              </w:rPr>
              <w:instrText xml:space="preserve"> PAGEREF _Toc169184168 \h </w:instrText>
            </w:r>
            <w:r w:rsidR="00995220" w:rsidRPr="00FC3867">
              <w:rPr>
                <w:webHidden/>
              </w:rPr>
            </w:r>
            <w:r w:rsidR="00995220" w:rsidRPr="00FC3867">
              <w:rPr>
                <w:webHidden/>
              </w:rPr>
              <w:fldChar w:fldCharType="separate"/>
            </w:r>
            <w:r w:rsidR="00995220" w:rsidRPr="00FC3867">
              <w:rPr>
                <w:webHidden/>
              </w:rPr>
              <w:t>88</w:t>
            </w:r>
            <w:r w:rsidR="00995220" w:rsidRPr="00FC3867">
              <w:rPr>
                <w:webHidden/>
              </w:rPr>
              <w:fldChar w:fldCharType="end"/>
            </w:r>
          </w:hyperlink>
        </w:p>
        <w:p w14:paraId="38EAB2F2" w14:textId="08EFEBC8"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69" w:history="1">
            <w:r w:rsidR="00995220" w:rsidRPr="00FC3867">
              <w:rPr>
                <w:rStyle w:val="Hyperlink"/>
                <w:rFonts w:eastAsiaTheme="majorEastAsia"/>
              </w:rPr>
              <w:t>3.3.1.4.1.5 Configurations Controls</w:t>
            </w:r>
            <w:r w:rsidR="00995220" w:rsidRPr="00FC3867">
              <w:rPr>
                <w:webHidden/>
              </w:rPr>
              <w:tab/>
            </w:r>
            <w:r w:rsidR="00995220" w:rsidRPr="00FC3867">
              <w:rPr>
                <w:webHidden/>
              </w:rPr>
              <w:fldChar w:fldCharType="begin"/>
            </w:r>
            <w:r w:rsidR="00995220" w:rsidRPr="00FC3867">
              <w:rPr>
                <w:webHidden/>
              </w:rPr>
              <w:instrText xml:space="preserve"> PAGEREF _Toc169184169 \h </w:instrText>
            </w:r>
            <w:r w:rsidR="00995220" w:rsidRPr="00FC3867">
              <w:rPr>
                <w:webHidden/>
              </w:rPr>
            </w:r>
            <w:r w:rsidR="00995220" w:rsidRPr="00FC3867">
              <w:rPr>
                <w:webHidden/>
              </w:rPr>
              <w:fldChar w:fldCharType="separate"/>
            </w:r>
            <w:r w:rsidR="00995220" w:rsidRPr="00FC3867">
              <w:rPr>
                <w:webHidden/>
              </w:rPr>
              <w:t>90</w:t>
            </w:r>
            <w:r w:rsidR="00995220" w:rsidRPr="00FC3867">
              <w:rPr>
                <w:webHidden/>
              </w:rPr>
              <w:fldChar w:fldCharType="end"/>
            </w:r>
          </w:hyperlink>
        </w:p>
        <w:p w14:paraId="1EDFBC24" w14:textId="5CCA8661"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70" w:history="1">
            <w:r w:rsidR="00995220" w:rsidRPr="00FC3867">
              <w:rPr>
                <w:rStyle w:val="Hyperlink"/>
                <w:rFonts w:eastAsiaTheme="majorEastAsia"/>
              </w:rPr>
              <w:t>3.3.1.4.1.6 Transactions Controls</w:t>
            </w:r>
            <w:r w:rsidR="00995220" w:rsidRPr="00FC3867">
              <w:rPr>
                <w:webHidden/>
              </w:rPr>
              <w:tab/>
            </w:r>
            <w:r w:rsidR="00995220" w:rsidRPr="00FC3867">
              <w:rPr>
                <w:webHidden/>
              </w:rPr>
              <w:fldChar w:fldCharType="begin"/>
            </w:r>
            <w:r w:rsidR="00995220" w:rsidRPr="00FC3867">
              <w:rPr>
                <w:webHidden/>
              </w:rPr>
              <w:instrText xml:space="preserve"> PAGEREF _Toc169184170 \h </w:instrText>
            </w:r>
            <w:r w:rsidR="00995220" w:rsidRPr="00FC3867">
              <w:rPr>
                <w:webHidden/>
              </w:rPr>
            </w:r>
            <w:r w:rsidR="00995220" w:rsidRPr="00FC3867">
              <w:rPr>
                <w:webHidden/>
              </w:rPr>
              <w:fldChar w:fldCharType="separate"/>
            </w:r>
            <w:r w:rsidR="00995220" w:rsidRPr="00FC3867">
              <w:rPr>
                <w:webHidden/>
              </w:rPr>
              <w:t>91</w:t>
            </w:r>
            <w:r w:rsidR="00995220" w:rsidRPr="00FC3867">
              <w:rPr>
                <w:webHidden/>
              </w:rPr>
              <w:fldChar w:fldCharType="end"/>
            </w:r>
          </w:hyperlink>
        </w:p>
        <w:p w14:paraId="08417CD6" w14:textId="6BA0BD08"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71" w:history="1">
            <w:r w:rsidR="00995220" w:rsidRPr="00FC3867">
              <w:rPr>
                <w:rStyle w:val="Hyperlink"/>
                <w:rFonts w:eastAsiaTheme="majorEastAsia"/>
              </w:rPr>
              <w:t>3.3.1.4.1.7 Audit and SOX/ICFR Workflows</w:t>
            </w:r>
            <w:r w:rsidR="00995220" w:rsidRPr="00FC3867">
              <w:rPr>
                <w:webHidden/>
              </w:rPr>
              <w:tab/>
            </w:r>
            <w:r w:rsidR="00995220" w:rsidRPr="00FC3867">
              <w:rPr>
                <w:webHidden/>
              </w:rPr>
              <w:fldChar w:fldCharType="begin"/>
            </w:r>
            <w:r w:rsidR="00995220" w:rsidRPr="00FC3867">
              <w:rPr>
                <w:webHidden/>
              </w:rPr>
              <w:instrText xml:space="preserve"> PAGEREF _Toc169184171 \h </w:instrText>
            </w:r>
            <w:r w:rsidR="00995220" w:rsidRPr="00FC3867">
              <w:rPr>
                <w:webHidden/>
              </w:rPr>
            </w:r>
            <w:r w:rsidR="00995220" w:rsidRPr="00FC3867">
              <w:rPr>
                <w:webHidden/>
              </w:rPr>
              <w:fldChar w:fldCharType="separate"/>
            </w:r>
            <w:r w:rsidR="00995220" w:rsidRPr="00FC3867">
              <w:rPr>
                <w:webHidden/>
              </w:rPr>
              <w:t>93</w:t>
            </w:r>
            <w:r w:rsidR="00995220" w:rsidRPr="00FC3867">
              <w:rPr>
                <w:webHidden/>
              </w:rPr>
              <w:fldChar w:fldCharType="end"/>
            </w:r>
          </w:hyperlink>
        </w:p>
        <w:p w14:paraId="535EC35B" w14:textId="55DC16F2"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72" w:history="1">
            <w:r w:rsidR="00995220" w:rsidRPr="00FC3867">
              <w:rPr>
                <w:rStyle w:val="Hyperlink"/>
                <w:rFonts w:eastAsiaTheme="majorEastAsia"/>
              </w:rPr>
              <w:t>3.3.1.4.1.8 Enterprise Risk Management (ERM)</w:t>
            </w:r>
            <w:r w:rsidR="00995220" w:rsidRPr="00FC3867">
              <w:rPr>
                <w:webHidden/>
              </w:rPr>
              <w:tab/>
            </w:r>
            <w:r w:rsidR="00995220" w:rsidRPr="00FC3867">
              <w:rPr>
                <w:webHidden/>
              </w:rPr>
              <w:fldChar w:fldCharType="begin"/>
            </w:r>
            <w:r w:rsidR="00995220" w:rsidRPr="00FC3867">
              <w:rPr>
                <w:webHidden/>
              </w:rPr>
              <w:instrText xml:space="preserve"> PAGEREF _Toc169184172 \h </w:instrText>
            </w:r>
            <w:r w:rsidR="00995220" w:rsidRPr="00FC3867">
              <w:rPr>
                <w:webHidden/>
              </w:rPr>
            </w:r>
            <w:r w:rsidR="00995220" w:rsidRPr="00FC3867">
              <w:rPr>
                <w:webHidden/>
              </w:rPr>
              <w:fldChar w:fldCharType="separate"/>
            </w:r>
            <w:r w:rsidR="00995220" w:rsidRPr="00FC3867">
              <w:rPr>
                <w:webHidden/>
              </w:rPr>
              <w:t>95</w:t>
            </w:r>
            <w:r w:rsidR="00995220" w:rsidRPr="00FC3867">
              <w:rPr>
                <w:webHidden/>
              </w:rPr>
              <w:fldChar w:fldCharType="end"/>
            </w:r>
          </w:hyperlink>
        </w:p>
        <w:p w14:paraId="75795AF0" w14:textId="73289CA1"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73" w:history="1">
            <w:r w:rsidR="00995220" w:rsidRPr="00FC3867">
              <w:rPr>
                <w:rStyle w:val="Hyperlink"/>
                <w:rFonts w:eastAsiaTheme="majorEastAsia"/>
              </w:rPr>
              <w:t>3.3.1.4.1.9 Business Continuity Planning</w:t>
            </w:r>
            <w:r w:rsidR="00995220" w:rsidRPr="00FC3867">
              <w:rPr>
                <w:webHidden/>
              </w:rPr>
              <w:tab/>
            </w:r>
            <w:r w:rsidR="00995220" w:rsidRPr="00FC3867">
              <w:rPr>
                <w:webHidden/>
              </w:rPr>
              <w:fldChar w:fldCharType="begin"/>
            </w:r>
            <w:r w:rsidR="00995220" w:rsidRPr="00FC3867">
              <w:rPr>
                <w:webHidden/>
              </w:rPr>
              <w:instrText xml:space="preserve"> PAGEREF _Toc169184173 \h </w:instrText>
            </w:r>
            <w:r w:rsidR="00995220" w:rsidRPr="00FC3867">
              <w:rPr>
                <w:webHidden/>
              </w:rPr>
            </w:r>
            <w:r w:rsidR="00995220" w:rsidRPr="00FC3867">
              <w:rPr>
                <w:webHidden/>
              </w:rPr>
              <w:fldChar w:fldCharType="separate"/>
            </w:r>
            <w:r w:rsidR="00995220" w:rsidRPr="00FC3867">
              <w:rPr>
                <w:webHidden/>
              </w:rPr>
              <w:t>96</w:t>
            </w:r>
            <w:r w:rsidR="00995220" w:rsidRPr="00FC3867">
              <w:rPr>
                <w:webHidden/>
              </w:rPr>
              <w:fldChar w:fldCharType="end"/>
            </w:r>
          </w:hyperlink>
        </w:p>
        <w:p w14:paraId="4BA2A412" w14:textId="137D139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74" w:history="1">
            <w:r w:rsidR="00995220" w:rsidRPr="00FC3867">
              <w:rPr>
                <w:rStyle w:val="Hyperlink"/>
                <w:rFonts w:eastAsiaTheme="majorEastAsia"/>
              </w:rPr>
              <w:t>3.3.1.4.2 Key Features List</w:t>
            </w:r>
            <w:r w:rsidR="00995220" w:rsidRPr="00FC3867">
              <w:rPr>
                <w:webHidden/>
              </w:rPr>
              <w:tab/>
            </w:r>
            <w:r w:rsidR="00995220" w:rsidRPr="00FC3867">
              <w:rPr>
                <w:webHidden/>
              </w:rPr>
              <w:fldChar w:fldCharType="begin"/>
            </w:r>
            <w:r w:rsidR="00995220" w:rsidRPr="00FC3867">
              <w:rPr>
                <w:webHidden/>
              </w:rPr>
              <w:instrText xml:space="preserve"> PAGEREF _Toc169184174 \h </w:instrText>
            </w:r>
            <w:r w:rsidR="00995220" w:rsidRPr="00FC3867">
              <w:rPr>
                <w:webHidden/>
              </w:rPr>
            </w:r>
            <w:r w:rsidR="00995220" w:rsidRPr="00FC3867">
              <w:rPr>
                <w:webHidden/>
              </w:rPr>
              <w:fldChar w:fldCharType="separate"/>
            </w:r>
            <w:r w:rsidR="00995220" w:rsidRPr="00FC3867">
              <w:rPr>
                <w:webHidden/>
              </w:rPr>
              <w:t>98</w:t>
            </w:r>
            <w:r w:rsidR="00995220" w:rsidRPr="00FC3867">
              <w:rPr>
                <w:webHidden/>
              </w:rPr>
              <w:fldChar w:fldCharType="end"/>
            </w:r>
          </w:hyperlink>
        </w:p>
        <w:p w14:paraId="397D1C2F" w14:textId="0C56AD06"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75" w:history="1">
            <w:r w:rsidR="00995220" w:rsidRPr="00FC3867">
              <w:rPr>
                <w:rStyle w:val="Hyperlink"/>
                <w:rFonts w:eastAsiaTheme="majorEastAsia"/>
              </w:rPr>
              <w:t>3.3.1.5 Enterprise Performance Management</w:t>
            </w:r>
            <w:r w:rsidR="00995220" w:rsidRPr="00FC3867">
              <w:rPr>
                <w:webHidden/>
              </w:rPr>
              <w:tab/>
            </w:r>
            <w:r w:rsidR="00995220" w:rsidRPr="00FC3867">
              <w:rPr>
                <w:webHidden/>
              </w:rPr>
              <w:fldChar w:fldCharType="begin"/>
            </w:r>
            <w:r w:rsidR="00995220" w:rsidRPr="00FC3867">
              <w:rPr>
                <w:webHidden/>
              </w:rPr>
              <w:instrText xml:space="preserve"> PAGEREF _Toc169184175 \h </w:instrText>
            </w:r>
            <w:r w:rsidR="00995220" w:rsidRPr="00FC3867">
              <w:rPr>
                <w:webHidden/>
              </w:rPr>
            </w:r>
            <w:r w:rsidR="00995220" w:rsidRPr="00FC3867">
              <w:rPr>
                <w:webHidden/>
              </w:rPr>
              <w:fldChar w:fldCharType="separate"/>
            </w:r>
            <w:r w:rsidR="00995220" w:rsidRPr="00FC3867">
              <w:rPr>
                <w:webHidden/>
              </w:rPr>
              <w:t>99</w:t>
            </w:r>
            <w:r w:rsidR="00995220" w:rsidRPr="00FC3867">
              <w:rPr>
                <w:webHidden/>
              </w:rPr>
              <w:fldChar w:fldCharType="end"/>
            </w:r>
          </w:hyperlink>
        </w:p>
        <w:p w14:paraId="0FAF0228" w14:textId="7848A93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76" w:history="1">
            <w:r w:rsidR="00995220" w:rsidRPr="00FC3867">
              <w:rPr>
                <w:rStyle w:val="Hyperlink"/>
                <w:rFonts w:eastAsiaTheme="majorEastAsia"/>
              </w:rPr>
              <w:t>3.3.1.5.1 Expected Modules</w:t>
            </w:r>
            <w:r w:rsidR="00995220" w:rsidRPr="00FC3867">
              <w:rPr>
                <w:webHidden/>
              </w:rPr>
              <w:tab/>
            </w:r>
            <w:r w:rsidR="00995220" w:rsidRPr="00FC3867">
              <w:rPr>
                <w:webHidden/>
              </w:rPr>
              <w:fldChar w:fldCharType="begin"/>
            </w:r>
            <w:r w:rsidR="00995220" w:rsidRPr="00FC3867">
              <w:rPr>
                <w:webHidden/>
              </w:rPr>
              <w:instrText xml:space="preserve"> PAGEREF _Toc169184176 \h </w:instrText>
            </w:r>
            <w:r w:rsidR="00995220" w:rsidRPr="00FC3867">
              <w:rPr>
                <w:webHidden/>
              </w:rPr>
            </w:r>
            <w:r w:rsidR="00995220" w:rsidRPr="00FC3867">
              <w:rPr>
                <w:webHidden/>
              </w:rPr>
              <w:fldChar w:fldCharType="separate"/>
            </w:r>
            <w:r w:rsidR="00995220" w:rsidRPr="00FC3867">
              <w:rPr>
                <w:webHidden/>
              </w:rPr>
              <w:t>100</w:t>
            </w:r>
            <w:r w:rsidR="00995220" w:rsidRPr="00FC3867">
              <w:rPr>
                <w:webHidden/>
              </w:rPr>
              <w:fldChar w:fldCharType="end"/>
            </w:r>
          </w:hyperlink>
        </w:p>
        <w:p w14:paraId="47F26C28" w14:textId="1F5F4CA2"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77" w:history="1">
            <w:r w:rsidR="00995220" w:rsidRPr="00FC3867">
              <w:rPr>
                <w:rStyle w:val="Hyperlink"/>
                <w:rFonts w:eastAsiaTheme="majorEastAsia"/>
              </w:rPr>
              <w:t>3.3.1.5.1.1 Planning</w:t>
            </w:r>
            <w:r w:rsidR="00995220" w:rsidRPr="00FC3867">
              <w:rPr>
                <w:webHidden/>
              </w:rPr>
              <w:tab/>
            </w:r>
            <w:r w:rsidR="00995220" w:rsidRPr="00FC3867">
              <w:rPr>
                <w:webHidden/>
              </w:rPr>
              <w:fldChar w:fldCharType="begin"/>
            </w:r>
            <w:r w:rsidR="00995220" w:rsidRPr="00FC3867">
              <w:rPr>
                <w:webHidden/>
              </w:rPr>
              <w:instrText xml:space="preserve"> PAGEREF _Toc169184177 \h </w:instrText>
            </w:r>
            <w:r w:rsidR="00995220" w:rsidRPr="00FC3867">
              <w:rPr>
                <w:webHidden/>
              </w:rPr>
            </w:r>
            <w:r w:rsidR="00995220" w:rsidRPr="00FC3867">
              <w:rPr>
                <w:webHidden/>
              </w:rPr>
              <w:fldChar w:fldCharType="separate"/>
            </w:r>
            <w:r w:rsidR="00995220" w:rsidRPr="00FC3867">
              <w:rPr>
                <w:webHidden/>
              </w:rPr>
              <w:t>100</w:t>
            </w:r>
            <w:r w:rsidR="00995220" w:rsidRPr="00FC3867">
              <w:rPr>
                <w:webHidden/>
              </w:rPr>
              <w:fldChar w:fldCharType="end"/>
            </w:r>
          </w:hyperlink>
        </w:p>
        <w:p w14:paraId="3A2C1A24" w14:textId="30A56C8E"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78" w:history="1">
            <w:r w:rsidR="00995220" w:rsidRPr="00FC3867">
              <w:rPr>
                <w:rStyle w:val="Hyperlink"/>
                <w:rFonts w:eastAsiaTheme="majorEastAsia"/>
              </w:rPr>
              <w:t>3.3.1.5.1.2 Profitability and Cost Management</w:t>
            </w:r>
            <w:r w:rsidR="00995220" w:rsidRPr="00FC3867">
              <w:rPr>
                <w:webHidden/>
              </w:rPr>
              <w:tab/>
            </w:r>
            <w:r w:rsidR="00995220" w:rsidRPr="00FC3867">
              <w:rPr>
                <w:webHidden/>
              </w:rPr>
              <w:fldChar w:fldCharType="begin"/>
            </w:r>
            <w:r w:rsidR="00995220" w:rsidRPr="00FC3867">
              <w:rPr>
                <w:webHidden/>
              </w:rPr>
              <w:instrText xml:space="preserve"> PAGEREF _Toc169184178 \h </w:instrText>
            </w:r>
            <w:r w:rsidR="00995220" w:rsidRPr="00FC3867">
              <w:rPr>
                <w:webHidden/>
              </w:rPr>
            </w:r>
            <w:r w:rsidR="00995220" w:rsidRPr="00FC3867">
              <w:rPr>
                <w:webHidden/>
              </w:rPr>
              <w:fldChar w:fldCharType="separate"/>
            </w:r>
            <w:r w:rsidR="00995220" w:rsidRPr="00FC3867">
              <w:rPr>
                <w:webHidden/>
              </w:rPr>
              <w:t>101</w:t>
            </w:r>
            <w:r w:rsidR="00995220" w:rsidRPr="00FC3867">
              <w:rPr>
                <w:webHidden/>
              </w:rPr>
              <w:fldChar w:fldCharType="end"/>
            </w:r>
          </w:hyperlink>
        </w:p>
        <w:p w14:paraId="48F3A83A" w14:textId="6241D600"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79" w:history="1">
            <w:r w:rsidR="00995220" w:rsidRPr="00FC3867">
              <w:rPr>
                <w:rStyle w:val="Hyperlink"/>
                <w:rFonts w:eastAsiaTheme="majorEastAsia"/>
              </w:rPr>
              <w:t>3.3.1.5.1.3 Account Reconciliation</w:t>
            </w:r>
            <w:r w:rsidR="00995220" w:rsidRPr="00FC3867">
              <w:rPr>
                <w:webHidden/>
              </w:rPr>
              <w:tab/>
            </w:r>
            <w:r w:rsidR="00995220" w:rsidRPr="00FC3867">
              <w:rPr>
                <w:webHidden/>
              </w:rPr>
              <w:fldChar w:fldCharType="begin"/>
            </w:r>
            <w:r w:rsidR="00995220" w:rsidRPr="00FC3867">
              <w:rPr>
                <w:webHidden/>
              </w:rPr>
              <w:instrText xml:space="preserve"> PAGEREF _Toc169184179 \h </w:instrText>
            </w:r>
            <w:r w:rsidR="00995220" w:rsidRPr="00FC3867">
              <w:rPr>
                <w:webHidden/>
              </w:rPr>
            </w:r>
            <w:r w:rsidR="00995220" w:rsidRPr="00FC3867">
              <w:rPr>
                <w:webHidden/>
              </w:rPr>
              <w:fldChar w:fldCharType="separate"/>
            </w:r>
            <w:r w:rsidR="00995220" w:rsidRPr="00FC3867">
              <w:rPr>
                <w:webHidden/>
              </w:rPr>
              <w:t>103</w:t>
            </w:r>
            <w:r w:rsidR="00995220" w:rsidRPr="00FC3867">
              <w:rPr>
                <w:webHidden/>
              </w:rPr>
              <w:fldChar w:fldCharType="end"/>
            </w:r>
          </w:hyperlink>
        </w:p>
        <w:p w14:paraId="4689880B" w14:textId="31EE765F"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80" w:history="1">
            <w:r w:rsidR="00995220" w:rsidRPr="00FC3867">
              <w:rPr>
                <w:rStyle w:val="Hyperlink"/>
                <w:rFonts w:eastAsiaTheme="majorEastAsia"/>
              </w:rPr>
              <w:t>3.3.1.5.1.4 Financial Consolidation and Close</w:t>
            </w:r>
            <w:r w:rsidR="00995220" w:rsidRPr="00FC3867">
              <w:rPr>
                <w:webHidden/>
              </w:rPr>
              <w:tab/>
            </w:r>
            <w:r w:rsidR="00995220" w:rsidRPr="00FC3867">
              <w:rPr>
                <w:webHidden/>
              </w:rPr>
              <w:fldChar w:fldCharType="begin"/>
            </w:r>
            <w:r w:rsidR="00995220" w:rsidRPr="00FC3867">
              <w:rPr>
                <w:webHidden/>
              </w:rPr>
              <w:instrText xml:space="preserve"> PAGEREF _Toc169184180 \h </w:instrText>
            </w:r>
            <w:r w:rsidR="00995220" w:rsidRPr="00FC3867">
              <w:rPr>
                <w:webHidden/>
              </w:rPr>
            </w:r>
            <w:r w:rsidR="00995220" w:rsidRPr="00FC3867">
              <w:rPr>
                <w:webHidden/>
              </w:rPr>
              <w:fldChar w:fldCharType="separate"/>
            </w:r>
            <w:r w:rsidR="00995220" w:rsidRPr="00FC3867">
              <w:rPr>
                <w:webHidden/>
              </w:rPr>
              <w:t>104</w:t>
            </w:r>
            <w:r w:rsidR="00995220" w:rsidRPr="00FC3867">
              <w:rPr>
                <w:webHidden/>
              </w:rPr>
              <w:fldChar w:fldCharType="end"/>
            </w:r>
          </w:hyperlink>
        </w:p>
        <w:p w14:paraId="2534F912" w14:textId="28768DED"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81" w:history="1">
            <w:r w:rsidR="00995220" w:rsidRPr="00FC3867">
              <w:rPr>
                <w:rStyle w:val="Hyperlink"/>
                <w:rFonts w:eastAsiaTheme="majorEastAsia"/>
              </w:rPr>
              <w:t>3.3.1.5.1.5 Tax Reporting</w:t>
            </w:r>
            <w:r w:rsidR="00995220" w:rsidRPr="00FC3867">
              <w:rPr>
                <w:webHidden/>
              </w:rPr>
              <w:tab/>
            </w:r>
            <w:r w:rsidR="00995220" w:rsidRPr="00FC3867">
              <w:rPr>
                <w:webHidden/>
              </w:rPr>
              <w:fldChar w:fldCharType="begin"/>
            </w:r>
            <w:r w:rsidR="00995220" w:rsidRPr="00FC3867">
              <w:rPr>
                <w:webHidden/>
              </w:rPr>
              <w:instrText xml:space="preserve"> PAGEREF _Toc169184181 \h </w:instrText>
            </w:r>
            <w:r w:rsidR="00995220" w:rsidRPr="00FC3867">
              <w:rPr>
                <w:webHidden/>
              </w:rPr>
            </w:r>
            <w:r w:rsidR="00995220" w:rsidRPr="00FC3867">
              <w:rPr>
                <w:webHidden/>
              </w:rPr>
              <w:fldChar w:fldCharType="separate"/>
            </w:r>
            <w:r w:rsidR="00995220" w:rsidRPr="00FC3867">
              <w:rPr>
                <w:webHidden/>
              </w:rPr>
              <w:t>106</w:t>
            </w:r>
            <w:r w:rsidR="00995220" w:rsidRPr="00FC3867">
              <w:rPr>
                <w:webHidden/>
              </w:rPr>
              <w:fldChar w:fldCharType="end"/>
            </w:r>
          </w:hyperlink>
        </w:p>
        <w:p w14:paraId="7C43F0AA" w14:textId="753C7036"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82" w:history="1">
            <w:r w:rsidR="00995220" w:rsidRPr="00FC3867">
              <w:rPr>
                <w:rStyle w:val="Hyperlink"/>
                <w:rFonts w:eastAsiaTheme="majorEastAsia"/>
              </w:rPr>
              <w:t>3.3.1.5.1.6 Narrative Reporting</w:t>
            </w:r>
            <w:r w:rsidR="00995220" w:rsidRPr="00FC3867">
              <w:rPr>
                <w:webHidden/>
              </w:rPr>
              <w:tab/>
            </w:r>
            <w:r w:rsidR="00995220" w:rsidRPr="00FC3867">
              <w:rPr>
                <w:webHidden/>
              </w:rPr>
              <w:fldChar w:fldCharType="begin"/>
            </w:r>
            <w:r w:rsidR="00995220" w:rsidRPr="00FC3867">
              <w:rPr>
                <w:webHidden/>
              </w:rPr>
              <w:instrText xml:space="preserve"> PAGEREF _Toc169184182 \h </w:instrText>
            </w:r>
            <w:r w:rsidR="00995220" w:rsidRPr="00FC3867">
              <w:rPr>
                <w:webHidden/>
              </w:rPr>
            </w:r>
            <w:r w:rsidR="00995220" w:rsidRPr="00FC3867">
              <w:rPr>
                <w:webHidden/>
              </w:rPr>
              <w:fldChar w:fldCharType="separate"/>
            </w:r>
            <w:r w:rsidR="00995220" w:rsidRPr="00FC3867">
              <w:rPr>
                <w:webHidden/>
              </w:rPr>
              <w:t>107</w:t>
            </w:r>
            <w:r w:rsidR="00995220" w:rsidRPr="00FC3867">
              <w:rPr>
                <w:webHidden/>
              </w:rPr>
              <w:fldChar w:fldCharType="end"/>
            </w:r>
          </w:hyperlink>
        </w:p>
        <w:p w14:paraId="5574B4C0" w14:textId="7F45D9F8"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83" w:history="1">
            <w:r w:rsidR="00995220" w:rsidRPr="00FC3867">
              <w:rPr>
                <w:rStyle w:val="Hyperlink"/>
                <w:rFonts w:eastAsiaTheme="majorEastAsia"/>
              </w:rPr>
              <w:t>3.3.1.5.1.7 Enterprise Data Management</w:t>
            </w:r>
            <w:r w:rsidR="00995220" w:rsidRPr="00FC3867">
              <w:rPr>
                <w:webHidden/>
              </w:rPr>
              <w:tab/>
            </w:r>
            <w:r w:rsidR="00995220" w:rsidRPr="00FC3867">
              <w:rPr>
                <w:webHidden/>
              </w:rPr>
              <w:fldChar w:fldCharType="begin"/>
            </w:r>
            <w:r w:rsidR="00995220" w:rsidRPr="00FC3867">
              <w:rPr>
                <w:webHidden/>
              </w:rPr>
              <w:instrText xml:space="preserve"> PAGEREF _Toc169184183 \h </w:instrText>
            </w:r>
            <w:r w:rsidR="00995220" w:rsidRPr="00FC3867">
              <w:rPr>
                <w:webHidden/>
              </w:rPr>
            </w:r>
            <w:r w:rsidR="00995220" w:rsidRPr="00FC3867">
              <w:rPr>
                <w:webHidden/>
              </w:rPr>
              <w:fldChar w:fldCharType="separate"/>
            </w:r>
            <w:r w:rsidR="00995220" w:rsidRPr="00FC3867">
              <w:rPr>
                <w:webHidden/>
              </w:rPr>
              <w:t>109</w:t>
            </w:r>
            <w:r w:rsidR="00995220" w:rsidRPr="00FC3867">
              <w:rPr>
                <w:webHidden/>
              </w:rPr>
              <w:fldChar w:fldCharType="end"/>
            </w:r>
          </w:hyperlink>
        </w:p>
        <w:p w14:paraId="7947017D" w14:textId="5635D3D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84" w:history="1">
            <w:r w:rsidR="00995220" w:rsidRPr="00FC3867">
              <w:rPr>
                <w:rStyle w:val="Hyperlink"/>
                <w:rFonts w:eastAsiaTheme="majorEastAsia"/>
              </w:rPr>
              <w:t>3.3.1.5.2 Key Features List</w:t>
            </w:r>
            <w:r w:rsidR="00995220" w:rsidRPr="00FC3867">
              <w:rPr>
                <w:webHidden/>
              </w:rPr>
              <w:tab/>
            </w:r>
            <w:r w:rsidR="00995220" w:rsidRPr="00FC3867">
              <w:rPr>
                <w:webHidden/>
              </w:rPr>
              <w:fldChar w:fldCharType="begin"/>
            </w:r>
            <w:r w:rsidR="00995220" w:rsidRPr="00FC3867">
              <w:rPr>
                <w:webHidden/>
              </w:rPr>
              <w:instrText xml:space="preserve"> PAGEREF _Toc169184184 \h </w:instrText>
            </w:r>
            <w:r w:rsidR="00995220" w:rsidRPr="00FC3867">
              <w:rPr>
                <w:webHidden/>
              </w:rPr>
            </w:r>
            <w:r w:rsidR="00995220" w:rsidRPr="00FC3867">
              <w:rPr>
                <w:webHidden/>
              </w:rPr>
              <w:fldChar w:fldCharType="separate"/>
            </w:r>
            <w:r w:rsidR="00995220" w:rsidRPr="00FC3867">
              <w:rPr>
                <w:webHidden/>
              </w:rPr>
              <w:t>110</w:t>
            </w:r>
            <w:r w:rsidR="00995220" w:rsidRPr="00FC3867">
              <w:rPr>
                <w:webHidden/>
              </w:rPr>
              <w:fldChar w:fldCharType="end"/>
            </w:r>
          </w:hyperlink>
        </w:p>
        <w:p w14:paraId="34110D26" w14:textId="599FA9D1"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85" w:history="1">
            <w:r w:rsidR="00995220" w:rsidRPr="00FC3867">
              <w:rPr>
                <w:rStyle w:val="Hyperlink"/>
                <w:rFonts w:eastAsiaTheme="majorEastAsia"/>
              </w:rPr>
              <w:t>3.3.1.6 ERP Analytics</w:t>
            </w:r>
            <w:r w:rsidR="00995220" w:rsidRPr="00FC3867">
              <w:rPr>
                <w:webHidden/>
              </w:rPr>
              <w:tab/>
            </w:r>
            <w:r w:rsidR="00995220" w:rsidRPr="00FC3867">
              <w:rPr>
                <w:webHidden/>
              </w:rPr>
              <w:fldChar w:fldCharType="begin"/>
            </w:r>
            <w:r w:rsidR="00995220" w:rsidRPr="00FC3867">
              <w:rPr>
                <w:webHidden/>
              </w:rPr>
              <w:instrText xml:space="preserve"> PAGEREF _Toc169184185 \h </w:instrText>
            </w:r>
            <w:r w:rsidR="00995220" w:rsidRPr="00FC3867">
              <w:rPr>
                <w:webHidden/>
              </w:rPr>
            </w:r>
            <w:r w:rsidR="00995220" w:rsidRPr="00FC3867">
              <w:rPr>
                <w:webHidden/>
              </w:rPr>
              <w:fldChar w:fldCharType="separate"/>
            </w:r>
            <w:r w:rsidR="00995220" w:rsidRPr="00FC3867">
              <w:rPr>
                <w:webHidden/>
              </w:rPr>
              <w:t>112</w:t>
            </w:r>
            <w:r w:rsidR="00995220" w:rsidRPr="00FC3867">
              <w:rPr>
                <w:webHidden/>
              </w:rPr>
              <w:fldChar w:fldCharType="end"/>
            </w:r>
          </w:hyperlink>
        </w:p>
        <w:p w14:paraId="0D3244A6" w14:textId="4573B09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86" w:history="1">
            <w:r w:rsidR="00995220" w:rsidRPr="00FC3867">
              <w:rPr>
                <w:rStyle w:val="Hyperlink"/>
                <w:rFonts w:eastAsiaTheme="majorEastAsia"/>
              </w:rPr>
              <w:t>3.3.1.6.1 Expected Modules</w:t>
            </w:r>
            <w:r w:rsidR="00995220" w:rsidRPr="00FC3867">
              <w:rPr>
                <w:webHidden/>
              </w:rPr>
              <w:tab/>
            </w:r>
            <w:r w:rsidR="00995220" w:rsidRPr="00FC3867">
              <w:rPr>
                <w:webHidden/>
              </w:rPr>
              <w:fldChar w:fldCharType="begin"/>
            </w:r>
            <w:r w:rsidR="00995220" w:rsidRPr="00FC3867">
              <w:rPr>
                <w:webHidden/>
              </w:rPr>
              <w:instrText xml:space="preserve"> PAGEREF _Toc169184186 \h </w:instrText>
            </w:r>
            <w:r w:rsidR="00995220" w:rsidRPr="00FC3867">
              <w:rPr>
                <w:webHidden/>
              </w:rPr>
            </w:r>
            <w:r w:rsidR="00995220" w:rsidRPr="00FC3867">
              <w:rPr>
                <w:webHidden/>
              </w:rPr>
              <w:fldChar w:fldCharType="separate"/>
            </w:r>
            <w:r w:rsidR="00995220" w:rsidRPr="00FC3867">
              <w:rPr>
                <w:webHidden/>
              </w:rPr>
              <w:t>112</w:t>
            </w:r>
            <w:r w:rsidR="00995220" w:rsidRPr="00FC3867">
              <w:rPr>
                <w:webHidden/>
              </w:rPr>
              <w:fldChar w:fldCharType="end"/>
            </w:r>
          </w:hyperlink>
        </w:p>
        <w:p w14:paraId="5C803F9D" w14:textId="4B9064E1"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87" w:history="1">
            <w:r w:rsidR="00995220" w:rsidRPr="00FC3867">
              <w:rPr>
                <w:rStyle w:val="Hyperlink"/>
                <w:rFonts w:eastAsiaTheme="majorEastAsia"/>
              </w:rPr>
              <w:t>3.3.1.6.1.1 KPI Management</w:t>
            </w:r>
            <w:r w:rsidR="00995220" w:rsidRPr="00FC3867">
              <w:rPr>
                <w:webHidden/>
              </w:rPr>
              <w:tab/>
            </w:r>
            <w:r w:rsidR="00995220" w:rsidRPr="00FC3867">
              <w:rPr>
                <w:webHidden/>
              </w:rPr>
              <w:fldChar w:fldCharType="begin"/>
            </w:r>
            <w:r w:rsidR="00995220" w:rsidRPr="00FC3867">
              <w:rPr>
                <w:webHidden/>
              </w:rPr>
              <w:instrText xml:space="preserve"> PAGEREF _Toc169184187 \h </w:instrText>
            </w:r>
            <w:r w:rsidR="00995220" w:rsidRPr="00FC3867">
              <w:rPr>
                <w:webHidden/>
              </w:rPr>
            </w:r>
            <w:r w:rsidR="00995220" w:rsidRPr="00FC3867">
              <w:rPr>
                <w:webHidden/>
              </w:rPr>
              <w:fldChar w:fldCharType="separate"/>
            </w:r>
            <w:r w:rsidR="00995220" w:rsidRPr="00FC3867">
              <w:rPr>
                <w:webHidden/>
              </w:rPr>
              <w:t>112</w:t>
            </w:r>
            <w:r w:rsidR="00995220" w:rsidRPr="00FC3867">
              <w:rPr>
                <w:webHidden/>
              </w:rPr>
              <w:fldChar w:fldCharType="end"/>
            </w:r>
          </w:hyperlink>
        </w:p>
        <w:p w14:paraId="3F15436D" w14:textId="7CF96264"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88" w:history="1">
            <w:r w:rsidR="00995220" w:rsidRPr="00FC3867">
              <w:rPr>
                <w:rStyle w:val="Hyperlink"/>
                <w:rFonts w:eastAsiaTheme="majorEastAsia"/>
              </w:rPr>
              <w:t>3.3.1.6.1.2 Best Practice Metrics Library</w:t>
            </w:r>
            <w:r w:rsidR="00995220" w:rsidRPr="00FC3867">
              <w:rPr>
                <w:webHidden/>
              </w:rPr>
              <w:tab/>
            </w:r>
            <w:r w:rsidR="00995220" w:rsidRPr="00FC3867">
              <w:rPr>
                <w:webHidden/>
              </w:rPr>
              <w:fldChar w:fldCharType="begin"/>
            </w:r>
            <w:r w:rsidR="00995220" w:rsidRPr="00FC3867">
              <w:rPr>
                <w:webHidden/>
              </w:rPr>
              <w:instrText xml:space="preserve"> PAGEREF _Toc169184188 \h </w:instrText>
            </w:r>
            <w:r w:rsidR="00995220" w:rsidRPr="00FC3867">
              <w:rPr>
                <w:webHidden/>
              </w:rPr>
            </w:r>
            <w:r w:rsidR="00995220" w:rsidRPr="00FC3867">
              <w:rPr>
                <w:webHidden/>
              </w:rPr>
              <w:fldChar w:fldCharType="separate"/>
            </w:r>
            <w:r w:rsidR="00995220" w:rsidRPr="00FC3867">
              <w:rPr>
                <w:webHidden/>
              </w:rPr>
              <w:t>114</w:t>
            </w:r>
            <w:r w:rsidR="00995220" w:rsidRPr="00FC3867">
              <w:rPr>
                <w:webHidden/>
              </w:rPr>
              <w:fldChar w:fldCharType="end"/>
            </w:r>
          </w:hyperlink>
        </w:p>
        <w:p w14:paraId="2DC87AD3" w14:textId="2066CB5E"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89" w:history="1">
            <w:r w:rsidR="00995220" w:rsidRPr="00FC3867">
              <w:rPr>
                <w:rStyle w:val="Hyperlink"/>
                <w:rFonts w:eastAsiaTheme="majorEastAsia"/>
              </w:rPr>
              <w:t>3.3.1.6.1.3 Prebuilt Analytic Models</w:t>
            </w:r>
            <w:r w:rsidR="00995220" w:rsidRPr="00FC3867">
              <w:rPr>
                <w:webHidden/>
              </w:rPr>
              <w:tab/>
            </w:r>
            <w:r w:rsidR="00995220" w:rsidRPr="00FC3867">
              <w:rPr>
                <w:webHidden/>
              </w:rPr>
              <w:fldChar w:fldCharType="begin"/>
            </w:r>
            <w:r w:rsidR="00995220" w:rsidRPr="00FC3867">
              <w:rPr>
                <w:webHidden/>
              </w:rPr>
              <w:instrText xml:space="preserve"> PAGEREF _Toc169184189 \h </w:instrText>
            </w:r>
            <w:r w:rsidR="00995220" w:rsidRPr="00FC3867">
              <w:rPr>
                <w:webHidden/>
              </w:rPr>
            </w:r>
            <w:r w:rsidR="00995220" w:rsidRPr="00FC3867">
              <w:rPr>
                <w:webHidden/>
              </w:rPr>
              <w:fldChar w:fldCharType="separate"/>
            </w:r>
            <w:r w:rsidR="00995220" w:rsidRPr="00FC3867">
              <w:rPr>
                <w:webHidden/>
              </w:rPr>
              <w:t>116</w:t>
            </w:r>
            <w:r w:rsidR="00995220" w:rsidRPr="00FC3867">
              <w:rPr>
                <w:webHidden/>
              </w:rPr>
              <w:fldChar w:fldCharType="end"/>
            </w:r>
          </w:hyperlink>
        </w:p>
        <w:p w14:paraId="7F1CBC67" w14:textId="00D082B4"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90" w:history="1">
            <w:r w:rsidR="00995220" w:rsidRPr="00FC3867">
              <w:rPr>
                <w:rStyle w:val="Hyperlink"/>
                <w:rFonts w:eastAsiaTheme="majorEastAsia"/>
              </w:rPr>
              <w:t>3.3.1.6.1.4 Extensible Business Content Areas</w:t>
            </w:r>
            <w:r w:rsidR="00995220" w:rsidRPr="00FC3867">
              <w:rPr>
                <w:webHidden/>
              </w:rPr>
              <w:tab/>
            </w:r>
            <w:r w:rsidR="00995220" w:rsidRPr="00FC3867">
              <w:rPr>
                <w:webHidden/>
              </w:rPr>
              <w:fldChar w:fldCharType="begin"/>
            </w:r>
            <w:r w:rsidR="00995220" w:rsidRPr="00FC3867">
              <w:rPr>
                <w:webHidden/>
              </w:rPr>
              <w:instrText xml:space="preserve"> PAGEREF _Toc169184190 \h </w:instrText>
            </w:r>
            <w:r w:rsidR="00995220" w:rsidRPr="00FC3867">
              <w:rPr>
                <w:webHidden/>
              </w:rPr>
            </w:r>
            <w:r w:rsidR="00995220" w:rsidRPr="00FC3867">
              <w:rPr>
                <w:webHidden/>
              </w:rPr>
              <w:fldChar w:fldCharType="separate"/>
            </w:r>
            <w:r w:rsidR="00995220" w:rsidRPr="00FC3867">
              <w:rPr>
                <w:webHidden/>
              </w:rPr>
              <w:t>117</w:t>
            </w:r>
            <w:r w:rsidR="00995220" w:rsidRPr="00FC3867">
              <w:rPr>
                <w:webHidden/>
              </w:rPr>
              <w:fldChar w:fldCharType="end"/>
            </w:r>
          </w:hyperlink>
        </w:p>
        <w:p w14:paraId="0C74ADC3" w14:textId="635B1E89"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91" w:history="1">
            <w:r w:rsidR="00995220" w:rsidRPr="00FC3867">
              <w:rPr>
                <w:rStyle w:val="Hyperlink"/>
                <w:rFonts w:eastAsiaTheme="majorEastAsia"/>
              </w:rPr>
              <w:t>3.3.1.6.1.5 Self-Service Data Discovery</w:t>
            </w:r>
            <w:r w:rsidR="00995220" w:rsidRPr="00FC3867">
              <w:rPr>
                <w:webHidden/>
              </w:rPr>
              <w:tab/>
            </w:r>
            <w:r w:rsidR="00995220" w:rsidRPr="00FC3867">
              <w:rPr>
                <w:webHidden/>
              </w:rPr>
              <w:fldChar w:fldCharType="begin"/>
            </w:r>
            <w:r w:rsidR="00995220" w:rsidRPr="00FC3867">
              <w:rPr>
                <w:webHidden/>
              </w:rPr>
              <w:instrText xml:space="preserve"> PAGEREF _Toc169184191 \h </w:instrText>
            </w:r>
            <w:r w:rsidR="00995220" w:rsidRPr="00FC3867">
              <w:rPr>
                <w:webHidden/>
              </w:rPr>
            </w:r>
            <w:r w:rsidR="00995220" w:rsidRPr="00FC3867">
              <w:rPr>
                <w:webHidden/>
              </w:rPr>
              <w:fldChar w:fldCharType="separate"/>
            </w:r>
            <w:r w:rsidR="00995220" w:rsidRPr="00FC3867">
              <w:rPr>
                <w:webHidden/>
              </w:rPr>
              <w:t>119</w:t>
            </w:r>
            <w:r w:rsidR="00995220" w:rsidRPr="00FC3867">
              <w:rPr>
                <w:webHidden/>
              </w:rPr>
              <w:fldChar w:fldCharType="end"/>
            </w:r>
          </w:hyperlink>
        </w:p>
        <w:p w14:paraId="733ACC82" w14:textId="6B54C85F"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92" w:history="1">
            <w:r w:rsidR="00995220" w:rsidRPr="00FC3867">
              <w:rPr>
                <w:rStyle w:val="Hyperlink"/>
                <w:rFonts w:eastAsiaTheme="majorEastAsia"/>
              </w:rPr>
              <w:t>3.3.1.6.1.6 Augmented Analytics</w:t>
            </w:r>
            <w:r w:rsidR="00995220" w:rsidRPr="00FC3867">
              <w:rPr>
                <w:webHidden/>
              </w:rPr>
              <w:tab/>
            </w:r>
            <w:r w:rsidR="00995220" w:rsidRPr="00FC3867">
              <w:rPr>
                <w:webHidden/>
              </w:rPr>
              <w:fldChar w:fldCharType="begin"/>
            </w:r>
            <w:r w:rsidR="00995220" w:rsidRPr="00FC3867">
              <w:rPr>
                <w:webHidden/>
              </w:rPr>
              <w:instrText xml:space="preserve"> PAGEREF _Toc169184192 \h </w:instrText>
            </w:r>
            <w:r w:rsidR="00995220" w:rsidRPr="00FC3867">
              <w:rPr>
                <w:webHidden/>
              </w:rPr>
            </w:r>
            <w:r w:rsidR="00995220" w:rsidRPr="00FC3867">
              <w:rPr>
                <w:webHidden/>
              </w:rPr>
              <w:fldChar w:fldCharType="separate"/>
            </w:r>
            <w:r w:rsidR="00995220" w:rsidRPr="00FC3867">
              <w:rPr>
                <w:webHidden/>
              </w:rPr>
              <w:t>121</w:t>
            </w:r>
            <w:r w:rsidR="00995220" w:rsidRPr="00FC3867">
              <w:rPr>
                <w:webHidden/>
              </w:rPr>
              <w:fldChar w:fldCharType="end"/>
            </w:r>
          </w:hyperlink>
        </w:p>
        <w:p w14:paraId="31C479AF" w14:textId="5EA42C80"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93" w:history="1">
            <w:r w:rsidR="00995220" w:rsidRPr="00FC3867">
              <w:rPr>
                <w:rStyle w:val="Hyperlink"/>
                <w:rFonts w:eastAsiaTheme="majorEastAsia"/>
              </w:rPr>
              <w:t>3.3.1.6.1.7 Collaboration and Publishing</w:t>
            </w:r>
            <w:r w:rsidR="00995220" w:rsidRPr="00FC3867">
              <w:rPr>
                <w:webHidden/>
              </w:rPr>
              <w:tab/>
            </w:r>
            <w:r w:rsidR="00995220" w:rsidRPr="00FC3867">
              <w:rPr>
                <w:webHidden/>
              </w:rPr>
              <w:fldChar w:fldCharType="begin"/>
            </w:r>
            <w:r w:rsidR="00995220" w:rsidRPr="00FC3867">
              <w:rPr>
                <w:webHidden/>
              </w:rPr>
              <w:instrText xml:space="preserve"> PAGEREF _Toc169184193 \h </w:instrText>
            </w:r>
            <w:r w:rsidR="00995220" w:rsidRPr="00FC3867">
              <w:rPr>
                <w:webHidden/>
              </w:rPr>
            </w:r>
            <w:r w:rsidR="00995220" w:rsidRPr="00FC3867">
              <w:rPr>
                <w:webHidden/>
              </w:rPr>
              <w:fldChar w:fldCharType="separate"/>
            </w:r>
            <w:r w:rsidR="00995220" w:rsidRPr="00FC3867">
              <w:rPr>
                <w:webHidden/>
              </w:rPr>
              <w:t>122</w:t>
            </w:r>
            <w:r w:rsidR="00995220" w:rsidRPr="00FC3867">
              <w:rPr>
                <w:webHidden/>
              </w:rPr>
              <w:fldChar w:fldCharType="end"/>
            </w:r>
          </w:hyperlink>
        </w:p>
        <w:p w14:paraId="597CFC20" w14:textId="6E471FE6"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94" w:history="1">
            <w:r w:rsidR="00995220" w:rsidRPr="00FC3867">
              <w:rPr>
                <w:rStyle w:val="Hyperlink"/>
                <w:rFonts w:eastAsiaTheme="majorEastAsia"/>
              </w:rPr>
              <w:t>3.3.1.6.1.8 Enterprise Architecture and Security</w:t>
            </w:r>
            <w:r w:rsidR="00995220" w:rsidRPr="00FC3867">
              <w:rPr>
                <w:webHidden/>
              </w:rPr>
              <w:tab/>
            </w:r>
            <w:r w:rsidR="00995220" w:rsidRPr="00FC3867">
              <w:rPr>
                <w:webHidden/>
              </w:rPr>
              <w:fldChar w:fldCharType="begin"/>
            </w:r>
            <w:r w:rsidR="00995220" w:rsidRPr="00FC3867">
              <w:rPr>
                <w:webHidden/>
              </w:rPr>
              <w:instrText xml:space="preserve"> PAGEREF _Toc169184194 \h </w:instrText>
            </w:r>
            <w:r w:rsidR="00995220" w:rsidRPr="00FC3867">
              <w:rPr>
                <w:webHidden/>
              </w:rPr>
            </w:r>
            <w:r w:rsidR="00995220" w:rsidRPr="00FC3867">
              <w:rPr>
                <w:webHidden/>
              </w:rPr>
              <w:fldChar w:fldCharType="separate"/>
            </w:r>
            <w:r w:rsidR="00995220" w:rsidRPr="00FC3867">
              <w:rPr>
                <w:webHidden/>
              </w:rPr>
              <w:t>124</w:t>
            </w:r>
            <w:r w:rsidR="00995220" w:rsidRPr="00FC3867">
              <w:rPr>
                <w:webHidden/>
              </w:rPr>
              <w:fldChar w:fldCharType="end"/>
            </w:r>
          </w:hyperlink>
        </w:p>
        <w:p w14:paraId="2AE13164" w14:textId="227EBA79"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95" w:history="1">
            <w:r w:rsidR="00995220" w:rsidRPr="00FC3867">
              <w:rPr>
                <w:rStyle w:val="Hyperlink"/>
                <w:rFonts w:eastAsiaTheme="majorEastAsia"/>
              </w:rPr>
              <w:t>3.3.1.6.1.9 Mobile Exploration</w:t>
            </w:r>
            <w:r w:rsidR="00995220" w:rsidRPr="00FC3867">
              <w:rPr>
                <w:webHidden/>
              </w:rPr>
              <w:tab/>
            </w:r>
            <w:r w:rsidR="00995220" w:rsidRPr="00FC3867">
              <w:rPr>
                <w:webHidden/>
              </w:rPr>
              <w:fldChar w:fldCharType="begin"/>
            </w:r>
            <w:r w:rsidR="00995220" w:rsidRPr="00FC3867">
              <w:rPr>
                <w:webHidden/>
              </w:rPr>
              <w:instrText xml:space="preserve"> PAGEREF _Toc169184195 \h </w:instrText>
            </w:r>
            <w:r w:rsidR="00995220" w:rsidRPr="00FC3867">
              <w:rPr>
                <w:webHidden/>
              </w:rPr>
            </w:r>
            <w:r w:rsidR="00995220" w:rsidRPr="00FC3867">
              <w:rPr>
                <w:webHidden/>
              </w:rPr>
              <w:fldChar w:fldCharType="separate"/>
            </w:r>
            <w:r w:rsidR="00995220" w:rsidRPr="00FC3867">
              <w:rPr>
                <w:webHidden/>
              </w:rPr>
              <w:t>126</w:t>
            </w:r>
            <w:r w:rsidR="00995220" w:rsidRPr="00FC3867">
              <w:rPr>
                <w:webHidden/>
              </w:rPr>
              <w:fldChar w:fldCharType="end"/>
            </w:r>
          </w:hyperlink>
        </w:p>
        <w:p w14:paraId="1C309409" w14:textId="58AD10C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96" w:history="1">
            <w:r w:rsidR="00995220" w:rsidRPr="00FC3867">
              <w:rPr>
                <w:rStyle w:val="Hyperlink"/>
                <w:rFonts w:eastAsiaTheme="majorEastAsia"/>
              </w:rPr>
              <w:t>3.3.1.6.2 Key Features List</w:t>
            </w:r>
            <w:r w:rsidR="00995220" w:rsidRPr="00FC3867">
              <w:rPr>
                <w:webHidden/>
              </w:rPr>
              <w:tab/>
            </w:r>
            <w:r w:rsidR="00995220" w:rsidRPr="00FC3867">
              <w:rPr>
                <w:webHidden/>
              </w:rPr>
              <w:fldChar w:fldCharType="begin"/>
            </w:r>
            <w:r w:rsidR="00995220" w:rsidRPr="00FC3867">
              <w:rPr>
                <w:webHidden/>
              </w:rPr>
              <w:instrText xml:space="preserve"> PAGEREF _Toc169184196 \h </w:instrText>
            </w:r>
            <w:r w:rsidR="00995220" w:rsidRPr="00FC3867">
              <w:rPr>
                <w:webHidden/>
              </w:rPr>
            </w:r>
            <w:r w:rsidR="00995220" w:rsidRPr="00FC3867">
              <w:rPr>
                <w:webHidden/>
              </w:rPr>
              <w:fldChar w:fldCharType="separate"/>
            </w:r>
            <w:r w:rsidR="00995220" w:rsidRPr="00FC3867">
              <w:rPr>
                <w:webHidden/>
              </w:rPr>
              <w:t>127</w:t>
            </w:r>
            <w:r w:rsidR="00995220" w:rsidRPr="00FC3867">
              <w:rPr>
                <w:webHidden/>
              </w:rPr>
              <w:fldChar w:fldCharType="end"/>
            </w:r>
          </w:hyperlink>
        </w:p>
        <w:p w14:paraId="0EABD46C" w14:textId="72FAEFE0"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197" w:history="1">
            <w:r w:rsidR="00995220" w:rsidRPr="00FC3867">
              <w:rPr>
                <w:rStyle w:val="Hyperlink"/>
                <w:rFonts w:eastAsiaTheme="majorEastAsia"/>
              </w:rPr>
              <w:t>3.3.1.7 Human Capital Management</w:t>
            </w:r>
            <w:r w:rsidR="00995220" w:rsidRPr="00FC3867">
              <w:rPr>
                <w:webHidden/>
              </w:rPr>
              <w:tab/>
            </w:r>
            <w:r w:rsidR="00995220" w:rsidRPr="00FC3867">
              <w:rPr>
                <w:webHidden/>
              </w:rPr>
              <w:fldChar w:fldCharType="begin"/>
            </w:r>
            <w:r w:rsidR="00995220" w:rsidRPr="00FC3867">
              <w:rPr>
                <w:webHidden/>
              </w:rPr>
              <w:instrText xml:space="preserve"> PAGEREF _Toc169184197 \h </w:instrText>
            </w:r>
            <w:r w:rsidR="00995220" w:rsidRPr="00FC3867">
              <w:rPr>
                <w:webHidden/>
              </w:rPr>
            </w:r>
            <w:r w:rsidR="00995220" w:rsidRPr="00FC3867">
              <w:rPr>
                <w:webHidden/>
              </w:rPr>
              <w:fldChar w:fldCharType="separate"/>
            </w:r>
            <w:r w:rsidR="00995220" w:rsidRPr="00FC3867">
              <w:rPr>
                <w:webHidden/>
              </w:rPr>
              <w:t>135</w:t>
            </w:r>
            <w:r w:rsidR="00995220" w:rsidRPr="00FC3867">
              <w:rPr>
                <w:webHidden/>
              </w:rPr>
              <w:fldChar w:fldCharType="end"/>
            </w:r>
          </w:hyperlink>
        </w:p>
        <w:p w14:paraId="7100DAB8" w14:textId="499C6C8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198" w:history="1">
            <w:r w:rsidR="00995220" w:rsidRPr="00FC3867">
              <w:rPr>
                <w:rStyle w:val="Hyperlink"/>
                <w:rFonts w:eastAsiaTheme="majorEastAsia"/>
              </w:rPr>
              <w:t>3.3.1.7.1 Expected Modules</w:t>
            </w:r>
            <w:r w:rsidR="00995220" w:rsidRPr="00FC3867">
              <w:rPr>
                <w:webHidden/>
              </w:rPr>
              <w:tab/>
            </w:r>
            <w:r w:rsidR="00995220" w:rsidRPr="00FC3867">
              <w:rPr>
                <w:webHidden/>
              </w:rPr>
              <w:fldChar w:fldCharType="begin"/>
            </w:r>
            <w:r w:rsidR="00995220" w:rsidRPr="00FC3867">
              <w:rPr>
                <w:webHidden/>
              </w:rPr>
              <w:instrText xml:space="preserve"> PAGEREF _Toc169184198 \h </w:instrText>
            </w:r>
            <w:r w:rsidR="00995220" w:rsidRPr="00FC3867">
              <w:rPr>
                <w:webHidden/>
              </w:rPr>
            </w:r>
            <w:r w:rsidR="00995220" w:rsidRPr="00FC3867">
              <w:rPr>
                <w:webHidden/>
              </w:rPr>
              <w:fldChar w:fldCharType="separate"/>
            </w:r>
            <w:r w:rsidR="00995220" w:rsidRPr="00FC3867">
              <w:rPr>
                <w:webHidden/>
              </w:rPr>
              <w:t>135</w:t>
            </w:r>
            <w:r w:rsidR="00995220" w:rsidRPr="00FC3867">
              <w:rPr>
                <w:webHidden/>
              </w:rPr>
              <w:fldChar w:fldCharType="end"/>
            </w:r>
          </w:hyperlink>
        </w:p>
        <w:p w14:paraId="48D3BA7B" w14:textId="4AA1BCF7"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199" w:history="1">
            <w:r w:rsidR="00995220" w:rsidRPr="00FC3867">
              <w:rPr>
                <w:rStyle w:val="Hyperlink"/>
                <w:rFonts w:eastAsiaTheme="majorEastAsia"/>
              </w:rPr>
              <w:t>3.3.1.7.1.1 Human Resources Suite</w:t>
            </w:r>
            <w:r w:rsidR="00995220" w:rsidRPr="00FC3867">
              <w:rPr>
                <w:webHidden/>
              </w:rPr>
              <w:tab/>
            </w:r>
            <w:r w:rsidR="00995220" w:rsidRPr="00FC3867">
              <w:rPr>
                <w:webHidden/>
              </w:rPr>
              <w:fldChar w:fldCharType="begin"/>
            </w:r>
            <w:r w:rsidR="00995220" w:rsidRPr="00FC3867">
              <w:rPr>
                <w:webHidden/>
              </w:rPr>
              <w:instrText xml:space="preserve"> PAGEREF _Toc169184199 \h </w:instrText>
            </w:r>
            <w:r w:rsidR="00995220" w:rsidRPr="00FC3867">
              <w:rPr>
                <w:webHidden/>
              </w:rPr>
            </w:r>
            <w:r w:rsidR="00995220" w:rsidRPr="00FC3867">
              <w:rPr>
                <w:webHidden/>
              </w:rPr>
              <w:fldChar w:fldCharType="separate"/>
            </w:r>
            <w:r w:rsidR="00995220" w:rsidRPr="00FC3867">
              <w:rPr>
                <w:webHidden/>
              </w:rPr>
              <w:t>135</w:t>
            </w:r>
            <w:r w:rsidR="00995220" w:rsidRPr="00FC3867">
              <w:rPr>
                <w:webHidden/>
              </w:rPr>
              <w:fldChar w:fldCharType="end"/>
            </w:r>
          </w:hyperlink>
        </w:p>
        <w:p w14:paraId="7DA5E16A" w14:textId="50A95D5F"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00" w:history="1">
            <w:r w:rsidR="00995220" w:rsidRPr="00FC3867">
              <w:rPr>
                <w:rStyle w:val="Hyperlink"/>
                <w:rFonts w:eastAsiaTheme="majorEastAsia"/>
              </w:rPr>
              <w:t>3.3.1.7.1.2 Talent Management</w:t>
            </w:r>
            <w:r w:rsidR="00995220" w:rsidRPr="00FC3867">
              <w:rPr>
                <w:webHidden/>
              </w:rPr>
              <w:tab/>
            </w:r>
            <w:r w:rsidR="00995220" w:rsidRPr="00FC3867">
              <w:rPr>
                <w:webHidden/>
              </w:rPr>
              <w:fldChar w:fldCharType="begin"/>
            </w:r>
            <w:r w:rsidR="00995220" w:rsidRPr="00FC3867">
              <w:rPr>
                <w:webHidden/>
              </w:rPr>
              <w:instrText xml:space="preserve"> PAGEREF _Toc169184200 \h </w:instrText>
            </w:r>
            <w:r w:rsidR="00995220" w:rsidRPr="00FC3867">
              <w:rPr>
                <w:webHidden/>
              </w:rPr>
            </w:r>
            <w:r w:rsidR="00995220" w:rsidRPr="00FC3867">
              <w:rPr>
                <w:webHidden/>
              </w:rPr>
              <w:fldChar w:fldCharType="separate"/>
            </w:r>
            <w:r w:rsidR="00995220" w:rsidRPr="00FC3867">
              <w:rPr>
                <w:webHidden/>
              </w:rPr>
              <w:t>137</w:t>
            </w:r>
            <w:r w:rsidR="00995220" w:rsidRPr="00FC3867">
              <w:rPr>
                <w:webHidden/>
              </w:rPr>
              <w:fldChar w:fldCharType="end"/>
            </w:r>
          </w:hyperlink>
        </w:p>
        <w:p w14:paraId="5FC58C74" w14:textId="30EC65CC"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01" w:history="1">
            <w:r w:rsidR="00995220" w:rsidRPr="00FC3867">
              <w:rPr>
                <w:rStyle w:val="Hyperlink"/>
                <w:rFonts w:eastAsiaTheme="majorEastAsia"/>
              </w:rPr>
              <w:t>3.3.1.7.1.3 Workforce Management</w:t>
            </w:r>
            <w:r w:rsidR="00995220" w:rsidRPr="00FC3867">
              <w:rPr>
                <w:webHidden/>
              </w:rPr>
              <w:tab/>
            </w:r>
            <w:r w:rsidR="00995220" w:rsidRPr="00FC3867">
              <w:rPr>
                <w:webHidden/>
              </w:rPr>
              <w:fldChar w:fldCharType="begin"/>
            </w:r>
            <w:r w:rsidR="00995220" w:rsidRPr="00FC3867">
              <w:rPr>
                <w:webHidden/>
              </w:rPr>
              <w:instrText xml:space="preserve"> PAGEREF _Toc169184201 \h </w:instrText>
            </w:r>
            <w:r w:rsidR="00995220" w:rsidRPr="00FC3867">
              <w:rPr>
                <w:webHidden/>
              </w:rPr>
            </w:r>
            <w:r w:rsidR="00995220" w:rsidRPr="00FC3867">
              <w:rPr>
                <w:webHidden/>
              </w:rPr>
              <w:fldChar w:fldCharType="separate"/>
            </w:r>
            <w:r w:rsidR="00995220" w:rsidRPr="00FC3867">
              <w:rPr>
                <w:webHidden/>
              </w:rPr>
              <w:t>139</w:t>
            </w:r>
            <w:r w:rsidR="00995220" w:rsidRPr="00FC3867">
              <w:rPr>
                <w:webHidden/>
              </w:rPr>
              <w:fldChar w:fldCharType="end"/>
            </w:r>
          </w:hyperlink>
        </w:p>
        <w:p w14:paraId="38AA1C2D" w14:textId="05362FF2"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02" w:history="1">
            <w:r w:rsidR="00995220" w:rsidRPr="00FC3867">
              <w:rPr>
                <w:rStyle w:val="Hyperlink"/>
                <w:rFonts w:eastAsiaTheme="majorEastAsia"/>
              </w:rPr>
              <w:t>3.3.1.7.1.4 Payroll</w:t>
            </w:r>
            <w:r w:rsidR="00995220" w:rsidRPr="00FC3867">
              <w:rPr>
                <w:webHidden/>
              </w:rPr>
              <w:tab/>
            </w:r>
            <w:r w:rsidR="00995220" w:rsidRPr="00FC3867">
              <w:rPr>
                <w:webHidden/>
              </w:rPr>
              <w:fldChar w:fldCharType="begin"/>
            </w:r>
            <w:r w:rsidR="00995220" w:rsidRPr="00FC3867">
              <w:rPr>
                <w:webHidden/>
              </w:rPr>
              <w:instrText xml:space="preserve"> PAGEREF _Toc169184202 \h </w:instrText>
            </w:r>
            <w:r w:rsidR="00995220" w:rsidRPr="00FC3867">
              <w:rPr>
                <w:webHidden/>
              </w:rPr>
            </w:r>
            <w:r w:rsidR="00995220" w:rsidRPr="00FC3867">
              <w:rPr>
                <w:webHidden/>
              </w:rPr>
              <w:fldChar w:fldCharType="separate"/>
            </w:r>
            <w:r w:rsidR="00995220" w:rsidRPr="00FC3867">
              <w:rPr>
                <w:webHidden/>
              </w:rPr>
              <w:t>140</w:t>
            </w:r>
            <w:r w:rsidR="00995220" w:rsidRPr="00FC3867">
              <w:rPr>
                <w:webHidden/>
              </w:rPr>
              <w:fldChar w:fldCharType="end"/>
            </w:r>
          </w:hyperlink>
        </w:p>
        <w:p w14:paraId="7107C29C" w14:textId="7FEB322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03" w:history="1">
            <w:r w:rsidR="00995220" w:rsidRPr="00FC3867">
              <w:rPr>
                <w:rStyle w:val="Hyperlink"/>
                <w:rFonts w:eastAsiaTheme="majorEastAsia"/>
              </w:rPr>
              <w:t>3.3.1.7.2 Key Features List</w:t>
            </w:r>
            <w:r w:rsidR="00995220" w:rsidRPr="00FC3867">
              <w:rPr>
                <w:webHidden/>
              </w:rPr>
              <w:tab/>
            </w:r>
            <w:r w:rsidR="00995220" w:rsidRPr="00FC3867">
              <w:rPr>
                <w:webHidden/>
              </w:rPr>
              <w:fldChar w:fldCharType="begin"/>
            </w:r>
            <w:r w:rsidR="00995220" w:rsidRPr="00FC3867">
              <w:rPr>
                <w:webHidden/>
              </w:rPr>
              <w:instrText xml:space="preserve"> PAGEREF _Toc169184203 \h </w:instrText>
            </w:r>
            <w:r w:rsidR="00995220" w:rsidRPr="00FC3867">
              <w:rPr>
                <w:webHidden/>
              </w:rPr>
            </w:r>
            <w:r w:rsidR="00995220" w:rsidRPr="00FC3867">
              <w:rPr>
                <w:webHidden/>
              </w:rPr>
              <w:fldChar w:fldCharType="separate"/>
            </w:r>
            <w:r w:rsidR="00995220" w:rsidRPr="00FC3867">
              <w:rPr>
                <w:webHidden/>
              </w:rPr>
              <w:t>142</w:t>
            </w:r>
            <w:r w:rsidR="00995220" w:rsidRPr="00FC3867">
              <w:rPr>
                <w:webHidden/>
              </w:rPr>
              <w:fldChar w:fldCharType="end"/>
            </w:r>
          </w:hyperlink>
        </w:p>
        <w:p w14:paraId="51C1D9D3" w14:textId="32F5DB74"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204" w:history="1">
            <w:r w:rsidR="00995220" w:rsidRPr="00FC3867">
              <w:rPr>
                <w:rStyle w:val="Hyperlink"/>
                <w:rFonts w:eastAsiaTheme="majorEastAsia"/>
              </w:rPr>
              <w:t>3.3.1.8 Document Management</w:t>
            </w:r>
            <w:r w:rsidR="00995220" w:rsidRPr="00FC3867">
              <w:rPr>
                <w:webHidden/>
              </w:rPr>
              <w:tab/>
            </w:r>
            <w:r w:rsidR="00995220" w:rsidRPr="00FC3867">
              <w:rPr>
                <w:webHidden/>
              </w:rPr>
              <w:fldChar w:fldCharType="begin"/>
            </w:r>
            <w:r w:rsidR="00995220" w:rsidRPr="00FC3867">
              <w:rPr>
                <w:webHidden/>
              </w:rPr>
              <w:instrText xml:space="preserve"> PAGEREF _Toc169184204 \h </w:instrText>
            </w:r>
            <w:r w:rsidR="00995220" w:rsidRPr="00FC3867">
              <w:rPr>
                <w:webHidden/>
              </w:rPr>
            </w:r>
            <w:r w:rsidR="00995220" w:rsidRPr="00FC3867">
              <w:rPr>
                <w:webHidden/>
              </w:rPr>
              <w:fldChar w:fldCharType="separate"/>
            </w:r>
            <w:r w:rsidR="00995220" w:rsidRPr="00FC3867">
              <w:rPr>
                <w:webHidden/>
              </w:rPr>
              <w:t>146</w:t>
            </w:r>
            <w:r w:rsidR="00995220" w:rsidRPr="00FC3867">
              <w:rPr>
                <w:webHidden/>
              </w:rPr>
              <w:fldChar w:fldCharType="end"/>
            </w:r>
          </w:hyperlink>
        </w:p>
        <w:p w14:paraId="14CE56EF" w14:textId="2BB8E86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05" w:history="1">
            <w:r w:rsidR="00995220" w:rsidRPr="00FC3867">
              <w:rPr>
                <w:rStyle w:val="Hyperlink"/>
                <w:rFonts w:eastAsiaTheme="majorEastAsia"/>
              </w:rPr>
              <w:t>3.3.1.8.1 Expected Modules</w:t>
            </w:r>
            <w:r w:rsidR="00995220" w:rsidRPr="00FC3867">
              <w:rPr>
                <w:webHidden/>
              </w:rPr>
              <w:tab/>
            </w:r>
            <w:r w:rsidR="00995220" w:rsidRPr="00FC3867">
              <w:rPr>
                <w:webHidden/>
              </w:rPr>
              <w:fldChar w:fldCharType="begin"/>
            </w:r>
            <w:r w:rsidR="00995220" w:rsidRPr="00FC3867">
              <w:rPr>
                <w:webHidden/>
              </w:rPr>
              <w:instrText xml:space="preserve"> PAGEREF _Toc169184205 \h </w:instrText>
            </w:r>
            <w:r w:rsidR="00995220" w:rsidRPr="00FC3867">
              <w:rPr>
                <w:webHidden/>
              </w:rPr>
            </w:r>
            <w:r w:rsidR="00995220" w:rsidRPr="00FC3867">
              <w:rPr>
                <w:webHidden/>
              </w:rPr>
              <w:fldChar w:fldCharType="separate"/>
            </w:r>
            <w:r w:rsidR="00995220" w:rsidRPr="00FC3867">
              <w:rPr>
                <w:webHidden/>
              </w:rPr>
              <w:t>147</w:t>
            </w:r>
            <w:r w:rsidR="00995220" w:rsidRPr="00FC3867">
              <w:rPr>
                <w:webHidden/>
              </w:rPr>
              <w:fldChar w:fldCharType="end"/>
            </w:r>
          </w:hyperlink>
        </w:p>
        <w:p w14:paraId="4AE9DC26" w14:textId="16BDDA4E"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06" w:history="1">
            <w:r w:rsidR="00995220" w:rsidRPr="00FC3867">
              <w:rPr>
                <w:rStyle w:val="Hyperlink"/>
                <w:rFonts w:eastAsiaTheme="majorEastAsia"/>
              </w:rPr>
              <w:t>3.3.1.8.1.1 Document Input and Handling</w:t>
            </w:r>
            <w:r w:rsidR="00995220" w:rsidRPr="00FC3867">
              <w:rPr>
                <w:webHidden/>
              </w:rPr>
              <w:tab/>
            </w:r>
            <w:r w:rsidR="00995220" w:rsidRPr="00FC3867">
              <w:rPr>
                <w:webHidden/>
              </w:rPr>
              <w:fldChar w:fldCharType="begin"/>
            </w:r>
            <w:r w:rsidR="00995220" w:rsidRPr="00FC3867">
              <w:rPr>
                <w:webHidden/>
              </w:rPr>
              <w:instrText xml:space="preserve"> PAGEREF _Toc169184206 \h </w:instrText>
            </w:r>
            <w:r w:rsidR="00995220" w:rsidRPr="00FC3867">
              <w:rPr>
                <w:webHidden/>
              </w:rPr>
            </w:r>
            <w:r w:rsidR="00995220" w:rsidRPr="00FC3867">
              <w:rPr>
                <w:webHidden/>
              </w:rPr>
              <w:fldChar w:fldCharType="separate"/>
            </w:r>
            <w:r w:rsidR="00995220" w:rsidRPr="00FC3867">
              <w:rPr>
                <w:webHidden/>
              </w:rPr>
              <w:t>147</w:t>
            </w:r>
            <w:r w:rsidR="00995220" w:rsidRPr="00FC3867">
              <w:rPr>
                <w:webHidden/>
              </w:rPr>
              <w:fldChar w:fldCharType="end"/>
            </w:r>
          </w:hyperlink>
        </w:p>
        <w:p w14:paraId="08AF8908" w14:textId="6E99C7AB"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07" w:history="1">
            <w:r w:rsidR="00995220" w:rsidRPr="00FC3867">
              <w:rPr>
                <w:rStyle w:val="Hyperlink"/>
                <w:rFonts w:eastAsiaTheme="majorEastAsia"/>
              </w:rPr>
              <w:t>3.3.1.8.1.2 Search and Retrieval</w:t>
            </w:r>
            <w:r w:rsidR="00995220" w:rsidRPr="00FC3867">
              <w:rPr>
                <w:webHidden/>
              </w:rPr>
              <w:tab/>
            </w:r>
            <w:r w:rsidR="00995220" w:rsidRPr="00FC3867">
              <w:rPr>
                <w:webHidden/>
              </w:rPr>
              <w:fldChar w:fldCharType="begin"/>
            </w:r>
            <w:r w:rsidR="00995220" w:rsidRPr="00FC3867">
              <w:rPr>
                <w:webHidden/>
              </w:rPr>
              <w:instrText xml:space="preserve"> PAGEREF _Toc169184207 \h </w:instrText>
            </w:r>
            <w:r w:rsidR="00995220" w:rsidRPr="00FC3867">
              <w:rPr>
                <w:webHidden/>
              </w:rPr>
            </w:r>
            <w:r w:rsidR="00995220" w:rsidRPr="00FC3867">
              <w:rPr>
                <w:webHidden/>
              </w:rPr>
              <w:fldChar w:fldCharType="separate"/>
            </w:r>
            <w:r w:rsidR="00995220" w:rsidRPr="00FC3867">
              <w:rPr>
                <w:webHidden/>
              </w:rPr>
              <w:t>148</w:t>
            </w:r>
            <w:r w:rsidR="00995220" w:rsidRPr="00FC3867">
              <w:rPr>
                <w:webHidden/>
              </w:rPr>
              <w:fldChar w:fldCharType="end"/>
            </w:r>
          </w:hyperlink>
        </w:p>
        <w:p w14:paraId="5128A89C" w14:textId="26E98F47"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08" w:history="1">
            <w:r w:rsidR="00995220" w:rsidRPr="00FC3867">
              <w:rPr>
                <w:rStyle w:val="Hyperlink"/>
                <w:rFonts w:eastAsiaTheme="majorEastAsia"/>
              </w:rPr>
              <w:t>3.3.1.8.1.3 Security and Compliance</w:t>
            </w:r>
            <w:r w:rsidR="00995220" w:rsidRPr="00FC3867">
              <w:rPr>
                <w:webHidden/>
              </w:rPr>
              <w:tab/>
            </w:r>
            <w:r w:rsidR="00995220" w:rsidRPr="00FC3867">
              <w:rPr>
                <w:webHidden/>
              </w:rPr>
              <w:fldChar w:fldCharType="begin"/>
            </w:r>
            <w:r w:rsidR="00995220" w:rsidRPr="00FC3867">
              <w:rPr>
                <w:webHidden/>
              </w:rPr>
              <w:instrText xml:space="preserve"> PAGEREF _Toc169184208 \h </w:instrText>
            </w:r>
            <w:r w:rsidR="00995220" w:rsidRPr="00FC3867">
              <w:rPr>
                <w:webHidden/>
              </w:rPr>
            </w:r>
            <w:r w:rsidR="00995220" w:rsidRPr="00FC3867">
              <w:rPr>
                <w:webHidden/>
              </w:rPr>
              <w:fldChar w:fldCharType="separate"/>
            </w:r>
            <w:r w:rsidR="00995220" w:rsidRPr="00FC3867">
              <w:rPr>
                <w:webHidden/>
              </w:rPr>
              <w:t>150</w:t>
            </w:r>
            <w:r w:rsidR="00995220" w:rsidRPr="00FC3867">
              <w:rPr>
                <w:webHidden/>
              </w:rPr>
              <w:fldChar w:fldCharType="end"/>
            </w:r>
          </w:hyperlink>
        </w:p>
        <w:p w14:paraId="1FD94510" w14:textId="41CC85E5"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09" w:history="1">
            <w:r w:rsidR="00995220" w:rsidRPr="00FC3867">
              <w:rPr>
                <w:rStyle w:val="Hyperlink"/>
                <w:rFonts w:eastAsiaTheme="majorEastAsia"/>
              </w:rPr>
              <w:t>3.3.1.8.1.4 Document Retention and Archiving</w:t>
            </w:r>
            <w:r w:rsidR="00995220" w:rsidRPr="00FC3867">
              <w:rPr>
                <w:webHidden/>
              </w:rPr>
              <w:tab/>
            </w:r>
            <w:r w:rsidR="00995220" w:rsidRPr="00FC3867">
              <w:rPr>
                <w:webHidden/>
              </w:rPr>
              <w:fldChar w:fldCharType="begin"/>
            </w:r>
            <w:r w:rsidR="00995220" w:rsidRPr="00FC3867">
              <w:rPr>
                <w:webHidden/>
              </w:rPr>
              <w:instrText xml:space="preserve"> PAGEREF _Toc169184209 \h </w:instrText>
            </w:r>
            <w:r w:rsidR="00995220" w:rsidRPr="00FC3867">
              <w:rPr>
                <w:webHidden/>
              </w:rPr>
            </w:r>
            <w:r w:rsidR="00995220" w:rsidRPr="00FC3867">
              <w:rPr>
                <w:webHidden/>
              </w:rPr>
              <w:fldChar w:fldCharType="separate"/>
            </w:r>
            <w:r w:rsidR="00995220" w:rsidRPr="00FC3867">
              <w:rPr>
                <w:webHidden/>
              </w:rPr>
              <w:t>152</w:t>
            </w:r>
            <w:r w:rsidR="00995220" w:rsidRPr="00FC3867">
              <w:rPr>
                <w:webHidden/>
              </w:rPr>
              <w:fldChar w:fldCharType="end"/>
            </w:r>
          </w:hyperlink>
        </w:p>
        <w:p w14:paraId="6D3B28DD" w14:textId="07215155"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10" w:history="1">
            <w:r w:rsidR="00995220" w:rsidRPr="00FC3867">
              <w:rPr>
                <w:rStyle w:val="Hyperlink"/>
                <w:rFonts w:eastAsiaTheme="majorEastAsia"/>
              </w:rPr>
              <w:t>3.3.1.8.1.5 Disaster Recovery and Data Integrity</w:t>
            </w:r>
            <w:r w:rsidR="00995220" w:rsidRPr="00FC3867">
              <w:rPr>
                <w:webHidden/>
              </w:rPr>
              <w:tab/>
            </w:r>
            <w:r w:rsidR="00995220" w:rsidRPr="00FC3867">
              <w:rPr>
                <w:webHidden/>
              </w:rPr>
              <w:fldChar w:fldCharType="begin"/>
            </w:r>
            <w:r w:rsidR="00995220" w:rsidRPr="00FC3867">
              <w:rPr>
                <w:webHidden/>
              </w:rPr>
              <w:instrText xml:space="preserve"> PAGEREF _Toc169184210 \h </w:instrText>
            </w:r>
            <w:r w:rsidR="00995220" w:rsidRPr="00FC3867">
              <w:rPr>
                <w:webHidden/>
              </w:rPr>
            </w:r>
            <w:r w:rsidR="00995220" w:rsidRPr="00FC3867">
              <w:rPr>
                <w:webHidden/>
              </w:rPr>
              <w:fldChar w:fldCharType="separate"/>
            </w:r>
            <w:r w:rsidR="00995220" w:rsidRPr="00FC3867">
              <w:rPr>
                <w:webHidden/>
              </w:rPr>
              <w:t>153</w:t>
            </w:r>
            <w:r w:rsidR="00995220" w:rsidRPr="00FC3867">
              <w:rPr>
                <w:webHidden/>
              </w:rPr>
              <w:fldChar w:fldCharType="end"/>
            </w:r>
          </w:hyperlink>
        </w:p>
        <w:p w14:paraId="119B8D04" w14:textId="0B14CE24"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11" w:history="1">
            <w:r w:rsidR="00995220" w:rsidRPr="00FC3867">
              <w:rPr>
                <w:rStyle w:val="Hyperlink"/>
                <w:rFonts w:eastAsiaTheme="majorEastAsia"/>
              </w:rPr>
              <w:t>3.3.1.8.1.6 Collaboration and Workflow Management</w:t>
            </w:r>
            <w:r w:rsidR="00995220" w:rsidRPr="00FC3867">
              <w:rPr>
                <w:webHidden/>
              </w:rPr>
              <w:tab/>
            </w:r>
            <w:r w:rsidR="00995220" w:rsidRPr="00FC3867">
              <w:rPr>
                <w:webHidden/>
              </w:rPr>
              <w:fldChar w:fldCharType="begin"/>
            </w:r>
            <w:r w:rsidR="00995220" w:rsidRPr="00FC3867">
              <w:rPr>
                <w:webHidden/>
              </w:rPr>
              <w:instrText xml:space="preserve"> PAGEREF _Toc169184211 \h </w:instrText>
            </w:r>
            <w:r w:rsidR="00995220" w:rsidRPr="00FC3867">
              <w:rPr>
                <w:webHidden/>
              </w:rPr>
            </w:r>
            <w:r w:rsidR="00995220" w:rsidRPr="00FC3867">
              <w:rPr>
                <w:webHidden/>
              </w:rPr>
              <w:fldChar w:fldCharType="separate"/>
            </w:r>
            <w:r w:rsidR="00995220" w:rsidRPr="00FC3867">
              <w:rPr>
                <w:webHidden/>
              </w:rPr>
              <w:t>155</w:t>
            </w:r>
            <w:r w:rsidR="00995220" w:rsidRPr="00FC3867">
              <w:rPr>
                <w:webHidden/>
              </w:rPr>
              <w:fldChar w:fldCharType="end"/>
            </w:r>
          </w:hyperlink>
        </w:p>
        <w:p w14:paraId="177D8721" w14:textId="1C53F062"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12" w:history="1">
            <w:r w:rsidR="00995220" w:rsidRPr="00FC3867">
              <w:rPr>
                <w:rStyle w:val="Hyperlink"/>
                <w:rFonts w:eastAsiaTheme="majorEastAsia"/>
              </w:rPr>
              <w:t>3.3.1.8.1.7 Accessibility and Mobile Integration</w:t>
            </w:r>
            <w:r w:rsidR="00995220" w:rsidRPr="00FC3867">
              <w:rPr>
                <w:webHidden/>
              </w:rPr>
              <w:tab/>
            </w:r>
            <w:r w:rsidR="00995220" w:rsidRPr="00FC3867">
              <w:rPr>
                <w:webHidden/>
              </w:rPr>
              <w:fldChar w:fldCharType="begin"/>
            </w:r>
            <w:r w:rsidR="00995220" w:rsidRPr="00FC3867">
              <w:rPr>
                <w:webHidden/>
              </w:rPr>
              <w:instrText xml:space="preserve"> PAGEREF _Toc169184212 \h </w:instrText>
            </w:r>
            <w:r w:rsidR="00995220" w:rsidRPr="00FC3867">
              <w:rPr>
                <w:webHidden/>
              </w:rPr>
            </w:r>
            <w:r w:rsidR="00995220" w:rsidRPr="00FC3867">
              <w:rPr>
                <w:webHidden/>
              </w:rPr>
              <w:fldChar w:fldCharType="separate"/>
            </w:r>
            <w:r w:rsidR="00995220" w:rsidRPr="00FC3867">
              <w:rPr>
                <w:webHidden/>
              </w:rPr>
              <w:t>157</w:t>
            </w:r>
            <w:r w:rsidR="00995220" w:rsidRPr="00FC3867">
              <w:rPr>
                <w:webHidden/>
              </w:rPr>
              <w:fldChar w:fldCharType="end"/>
            </w:r>
          </w:hyperlink>
        </w:p>
        <w:p w14:paraId="45B5CB10" w14:textId="6A18B69C"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13" w:history="1">
            <w:r w:rsidR="00995220" w:rsidRPr="00FC3867">
              <w:rPr>
                <w:rStyle w:val="Hyperlink"/>
                <w:rFonts w:eastAsiaTheme="majorEastAsia"/>
              </w:rPr>
              <w:t>3.3.1.8.1.8 Multilingual and Multimedia Support</w:t>
            </w:r>
            <w:r w:rsidR="00995220" w:rsidRPr="00FC3867">
              <w:rPr>
                <w:webHidden/>
              </w:rPr>
              <w:tab/>
            </w:r>
            <w:r w:rsidR="00995220" w:rsidRPr="00FC3867">
              <w:rPr>
                <w:webHidden/>
              </w:rPr>
              <w:fldChar w:fldCharType="begin"/>
            </w:r>
            <w:r w:rsidR="00995220" w:rsidRPr="00FC3867">
              <w:rPr>
                <w:webHidden/>
              </w:rPr>
              <w:instrText xml:space="preserve"> PAGEREF _Toc169184213 \h </w:instrText>
            </w:r>
            <w:r w:rsidR="00995220" w:rsidRPr="00FC3867">
              <w:rPr>
                <w:webHidden/>
              </w:rPr>
            </w:r>
            <w:r w:rsidR="00995220" w:rsidRPr="00FC3867">
              <w:rPr>
                <w:webHidden/>
              </w:rPr>
              <w:fldChar w:fldCharType="separate"/>
            </w:r>
            <w:r w:rsidR="00995220" w:rsidRPr="00FC3867">
              <w:rPr>
                <w:webHidden/>
              </w:rPr>
              <w:t>159</w:t>
            </w:r>
            <w:r w:rsidR="00995220" w:rsidRPr="00FC3867">
              <w:rPr>
                <w:webHidden/>
              </w:rPr>
              <w:fldChar w:fldCharType="end"/>
            </w:r>
          </w:hyperlink>
        </w:p>
        <w:p w14:paraId="6A3C08FD" w14:textId="56053CD9" w:rsidR="00995220" w:rsidRPr="00FC3867" w:rsidRDefault="006D3035">
          <w:pPr>
            <w:pStyle w:val="TOC6"/>
            <w:tabs>
              <w:tab w:val="right" w:leader="dot" w:pos="9062"/>
            </w:tabs>
            <w:rPr>
              <w:rFonts w:asciiTheme="minorHAnsi" w:eastAsiaTheme="minorEastAsia" w:hAnsiTheme="minorHAnsi" w:cstheme="minorBidi"/>
              <w:kern w:val="2"/>
              <w14:ligatures w14:val="standardContextual"/>
            </w:rPr>
          </w:pPr>
          <w:hyperlink w:anchor="_Toc169184214" w:history="1">
            <w:r w:rsidR="00995220" w:rsidRPr="00FC3867">
              <w:rPr>
                <w:rStyle w:val="Hyperlink"/>
                <w:rFonts w:eastAsiaTheme="majorEastAsia"/>
              </w:rPr>
              <w:t>3.3.1.8.1.9 Reporting, Analytics, and Management Tools</w:t>
            </w:r>
            <w:r w:rsidR="00995220" w:rsidRPr="00FC3867">
              <w:rPr>
                <w:webHidden/>
              </w:rPr>
              <w:tab/>
            </w:r>
            <w:r w:rsidR="00995220" w:rsidRPr="00FC3867">
              <w:rPr>
                <w:webHidden/>
              </w:rPr>
              <w:fldChar w:fldCharType="begin"/>
            </w:r>
            <w:r w:rsidR="00995220" w:rsidRPr="00FC3867">
              <w:rPr>
                <w:webHidden/>
              </w:rPr>
              <w:instrText xml:space="preserve"> PAGEREF _Toc169184214 \h </w:instrText>
            </w:r>
            <w:r w:rsidR="00995220" w:rsidRPr="00FC3867">
              <w:rPr>
                <w:webHidden/>
              </w:rPr>
            </w:r>
            <w:r w:rsidR="00995220" w:rsidRPr="00FC3867">
              <w:rPr>
                <w:webHidden/>
              </w:rPr>
              <w:fldChar w:fldCharType="separate"/>
            </w:r>
            <w:r w:rsidR="00995220" w:rsidRPr="00FC3867">
              <w:rPr>
                <w:webHidden/>
              </w:rPr>
              <w:t>161</w:t>
            </w:r>
            <w:r w:rsidR="00995220" w:rsidRPr="00FC3867">
              <w:rPr>
                <w:webHidden/>
              </w:rPr>
              <w:fldChar w:fldCharType="end"/>
            </w:r>
          </w:hyperlink>
        </w:p>
        <w:p w14:paraId="1C31CC7F" w14:textId="3D0EBF6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15" w:history="1">
            <w:r w:rsidR="00995220" w:rsidRPr="00FC3867">
              <w:rPr>
                <w:rStyle w:val="Hyperlink"/>
                <w:rFonts w:eastAsiaTheme="majorEastAsia"/>
              </w:rPr>
              <w:t>3.3.1.8.2 Key Features List</w:t>
            </w:r>
            <w:r w:rsidR="00995220" w:rsidRPr="00FC3867">
              <w:rPr>
                <w:webHidden/>
              </w:rPr>
              <w:tab/>
            </w:r>
            <w:r w:rsidR="00995220" w:rsidRPr="00FC3867">
              <w:rPr>
                <w:webHidden/>
              </w:rPr>
              <w:fldChar w:fldCharType="begin"/>
            </w:r>
            <w:r w:rsidR="00995220" w:rsidRPr="00FC3867">
              <w:rPr>
                <w:webHidden/>
              </w:rPr>
              <w:instrText xml:space="preserve"> PAGEREF _Toc169184215 \h </w:instrText>
            </w:r>
            <w:r w:rsidR="00995220" w:rsidRPr="00FC3867">
              <w:rPr>
                <w:webHidden/>
              </w:rPr>
            </w:r>
            <w:r w:rsidR="00995220" w:rsidRPr="00FC3867">
              <w:rPr>
                <w:webHidden/>
              </w:rPr>
              <w:fldChar w:fldCharType="separate"/>
            </w:r>
            <w:r w:rsidR="00995220" w:rsidRPr="00FC3867">
              <w:rPr>
                <w:webHidden/>
              </w:rPr>
              <w:t>163</w:t>
            </w:r>
            <w:r w:rsidR="00995220" w:rsidRPr="00FC3867">
              <w:rPr>
                <w:webHidden/>
              </w:rPr>
              <w:fldChar w:fldCharType="end"/>
            </w:r>
          </w:hyperlink>
        </w:p>
        <w:p w14:paraId="3D7EDDE8" w14:textId="5666DD55"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216" w:history="1">
            <w:r w:rsidR="00995220" w:rsidRPr="00FC3867">
              <w:rPr>
                <w:rStyle w:val="Hyperlink"/>
                <w:rFonts w:eastAsiaTheme="majorEastAsia"/>
              </w:rPr>
              <w:t>3.3.2. Components Configuration Requirement</w:t>
            </w:r>
            <w:r w:rsidR="00995220" w:rsidRPr="00FC3867">
              <w:rPr>
                <w:webHidden/>
              </w:rPr>
              <w:tab/>
            </w:r>
            <w:r w:rsidR="00995220" w:rsidRPr="00FC3867">
              <w:rPr>
                <w:webHidden/>
              </w:rPr>
              <w:fldChar w:fldCharType="begin"/>
            </w:r>
            <w:r w:rsidR="00995220" w:rsidRPr="00FC3867">
              <w:rPr>
                <w:webHidden/>
              </w:rPr>
              <w:instrText xml:space="preserve"> PAGEREF _Toc169184216 \h </w:instrText>
            </w:r>
            <w:r w:rsidR="00995220" w:rsidRPr="00FC3867">
              <w:rPr>
                <w:webHidden/>
              </w:rPr>
            </w:r>
            <w:r w:rsidR="00995220" w:rsidRPr="00FC3867">
              <w:rPr>
                <w:webHidden/>
              </w:rPr>
              <w:fldChar w:fldCharType="separate"/>
            </w:r>
            <w:r w:rsidR="00995220" w:rsidRPr="00FC3867">
              <w:rPr>
                <w:webHidden/>
              </w:rPr>
              <w:t>165</w:t>
            </w:r>
            <w:r w:rsidR="00995220" w:rsidRPr="00FC3867">
              <w:rPr>
                <w:webHidden/>
              </w:rPr>
              <w:fldChar w:fldCharType="end"/>
            </w:r>
          </w:hyperlink>
        </w:p>
        <w:p w14:paraId="4713E8D8" w14:textId="61913764"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217" w:history="1">
            <w:r w:rsidR="00995220" w:rsidRPr="00FC3867">
              <w:rPr>
                <w:rStyle w:val="Hyperlink"/>
                <w:rFonts w:eastAsiaTheme="majorEastAsia"/>
              </w:rPr>
              <w:t>3.3.2.1 Finance</w:t>
            </w:r>
            <w:r w:rsidR="00995220" w:rsidRPr="00FC3867">
              <w:rPr>
                <w:webHidden/>
              </w:rPr>
              <w:tab/>
            </w:r>
            <w:r w:rsidR="00995220" w:rsidRPr="00FC3867">
              <w:rPr>
                <w:webHidden/>
              </w:rPr>
              <w:fldChar w:fldCharType="begin"/>
            </w:r>
            <w:r w:rsidR="00995220" w:rsidRPr="00FC3867">
              <w:rPr>
                <w:webHidden/>
              </w:rPr>
              <w:instrText xml:space="preserve"> PAGEREF _Toc169184217 \h </w:instrText>
            </w:r>
            <w:r w:rsidR="00995220" w:rsidRPr="00FC3867">
              <w:rPr>
                <w:webHidden/>
              </w:rPr>
            </w:r>
            <w:r w:rsidR="00995220" w:rsidRPr="00FC3867">
              <w:rPr>
                <w:webHidden/>
              </w:rPr>
              <w:fldChar w:fldCharType="separate"/>
            </w:r>
            <w:r w:rsidR="00995220" w:rsidRPr="00FC3867">
              <w:rPr>
                <w:webHidden/>
              </w:rPr>
              <w:t>165</w:t>
            </w:r>
            <w:r w:rsidR="00995220" w:rsidRPr="00FC3867">
              <w:rPr>
                <w:webHidden/>
              </w:rPr>
              <w:fldChar w:fldCharType="end"/>
            </w:r>
          </w:hyperlink>
        </w:p>
        <w:p w14:paraId="61D87EF5" w14:textId="5F3040D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18" w:history="1">
            <w:r w:rsidR="00995220" w:rsidRPr="00FC3867">
              <w:rPr>
                <w:rStyle w:val="Hyperlink"/>
                <w:rFonts w:eastAsiaTheme="majorEastAsia"/>
              </w:rPr>
              <w:t>3.3.2.1.1 General Ledger Management</w:t>
            </w:r>
            <w:r w:rsidR="00995220" w:rsidRPr="00FC3867">
              <w:rPr>
                <w:webHidden/>
              </w:rPr>
              <w:tab/>
            </w:r>
            <w:r w:rsidR="00995220" w:rsidRPr="00FC3867">
              <w:rPr>
                <w:webHidden/>
              </w:rPr>
              <w:fldChar w:fldCharType="begin"/>
            </w:r>
            <w:r w:rsidR="00995220" w:rsidRPr="00FC3867">
              <w:rPr>
                <w:webHidden/>
              </w:rPr>
              <w:instrText xml:space="preserve"> PAGEREF _Toc169184218 \h </w:instrText>
            </w:r>
            <w:r w:rsidR="00995220" w:rsidRPr="00FC3867">
              <w:rPr>
                <w:webHidden/>
              </w:rPr>
            </w:r>
            <w:r w:rsidR="00995220" w:rsidRPr="00FC3867">
              <w:rPr>
                <w:webHidden/>
              </w:rPr>
              <w:fldChar w:fldCharType="separate"/>
            </w:r>
            <w:r w:rsidR="00995220" w:rsidRPr="00FC3867">
              <w:rPr>
                <w:webHidden/>
              </w:rPr>
              <w:t>165</w:t>
            </w:r>
            <w:r w:rsidR="00995220" w:rsidRPr="00FC3867">
              <w:rPr>
                <w:webHidden/>
              </w:rPr>
              <w:fldChar w:fldCharType="end"/>
            </w:r>
          </w:hyperlink>
        </w:p>
        <w:p w14:paraId="498B6AB3" w14:textId="40CA5D9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19" w:history="1">
            <w:r w:rsidR="00995220" w:rsidRPr="00FC3867">
              <w:rPr>
                <w:rStyle w:val="Hyperlink"/>
                <w:rFonts w:eastAsiaTheme="majorEastAsia"/>
              </w:rPr>
              <w:t>3.3.2.1.2 Accounts Payable Automation</w:t>
            </w:r>
            <w:r w:rsidR="00995220" w:rsidRPr="00FC3867">
              <w:rPr>
                <w:webHidden/>
              </w:rPr>
              <w:tab/>
            </w:r>
            <w:r w:rsidR="00995220" w:rsidRPr="00FC3867">
              <w:rPr>
                <w:webHidden/>
              </w:rPr>
              <w:fldChar w:fldCharType="begin"/>
            </w:r>
            <w:r w:rsidR="00995220" w:rsidRPr="00FC3867">
              <w:rPr>
                <w:webHidden/>
              </w:rPr>
              <w:instrText xml:space="preserve"> PAGEREF _Toc169184219 \h </w:instrText>
            </w:r>
            <w:r w:rsidR="00995220" w:rsidRPr="00FC3867">
              <w:rPr>
                <w:webHidden/>
              </w:rPr>
            </w:r>
            <w:r w:rsidR="00995220" w:rsidRPr="00FC3867">
              <w:rPr>
                <w:webHidden/>
              </w:rPr>
              <w:fldChar w:fldCharType="separate"/>
            </w:r>
            <w:r w:rsidR="00995220" w:rsidRPr="00FC3867">
              <w:rPr>
                <w:webHidden/>
              </w:rPr>
              <w:t>166</w:t>
            </w:r>
            <w:r w:rsidR="00995220" w:rsidRPr="00FC3867">
              <w:rPr>
                <w:webHidden/>
              </w:rPr>
              <w:fldChar w:fldCharType="end"/>
            </w:r>
          </w:hyperlink>
        </w:p>
        <w:p w14:paraId="04892BE0" w14:textId="7BE7E76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0" w:history="1">
            <w:r w:rsidR="00995220" w:rsidRPr="00FC3867">
              <w:rPr>
                <w:rStyle w:val="Hyperlink"/>
                <w:rFonts w:eastAsiaTheme="majorEastAsia"/>
              </w:rPr>
              <w:t>3.3.2.1.3 Accounts Receivable Automation</w:t>
            </w:r>
            <w:r w:rsidR="00995220" w:rsidRPr="00FC3867">
              <w:rPr>
                <w:webHidden/>
              </w:rPr>
              <w:tab/>
            </w:r>
            <w:r w:rsidR="00995220" w:rsidRPr="00FC3867">
              <w:rPr>
                <w:webHidden/>
              </w:rPr>
              <w:fldChar w:fldCharType="begin"/>
            </w:r>
            <w:r w:rsidR="00995220" w:rsidRPr="00FC3867">
              <w:rPr>
                <w:webHidden/>
              </w:rPr>
              <w:instrText xml:space="preserve"> PAGEREF _Toc169184220 \h </w:instrText>
            </w:r>
            <w:r w:rsidR="00995220" w:rsidRPr="00FC3867">
              <w:rPr>
                <w:webHidden/>
              </w:rPr>
            </w:r>
            <w:r w:rsidR="00995220" w:rsidRPr="00FC3867">
              <w:rPr>
                <w:webHidden/>
              </w:rPr>
              <w:fldChar w:fldCharType="separate"/>
            </w:r>
            <w:r w:rsidR="00995220" w:rsidRPr="00FC3867">
              <w:rPr>
                <w:webHidden/>
              </w:rPr>
              <w:t>166</w:t>
            </w:r>
            <w:r w:rsidR="00995220" w:rsidRPr="00FC3867">
              <w:rPr>
                <w:webHidden/>
              </w:rPr>
              <w:fldChar w:fldCharType="end"/>
            </w:r>
          </w:hyperlink>
        </w:p>
        <w:p w14:paraId="1D64D17F" w14:textId="64E0FAE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1" w:history="1">
            <w:r w:rsidR="00995220" w:rsidRPr="00FC3867">
              <w:rPr>
                <w:rStyle w:val="Hyperlink"/>
                <w:rFonts w:eastAsiaTheme="majorEastAsia"/>
              </w:rPr>
              <w:t>3.3.2.1.4 Cash Flow Management</w:t>
            </w:r>
            <w:r w:rsidR="00995220" w:rsidRPr="00FC3867">
              <w:rPr>
                <w:webHidden/>
              </w:rPr>
              <w:tab/>
            </w:r>
            <w:r w:rsidR="00995220" w:rsidRPr="00FC3867">
              <w:rPr>
                <w:webHidden/>
              </w:rPr>
              <w:fldChar w:fldCharType="begin"/>
            </w:r>
            <w:r w:rsidR="00995220" w:rsidRPr="00FC3867">
              <w:rPr>
                <w:webHidden/>
              </w:rPr>
              <w:instrText xml:space="preserve"> PAGEREF _Toc169184221 \h </w:instrText>
            </w:r>
            <w:r w:rsidR="00995220" w:rsidRPr="00FC3867">
              <w:rPr>
                <w:webHidden/>
              </w:rPr>
            </w:r>
            <w:r w:rsidR="00995220" w:rsidRPr="00FC3867">
              <w:rPr>
                <w:webHidden/>
              </w:rPr>
              <w:fldChar w:fldCharType="separate"/>
            </w:r>
            <w:r w:rsidR="00995220" w:rsidRPr="00FC3867">
              <w:rPr>
                <w:webHidden/>
              </w:rPr>
              <w:t>166</w:t>
            </w:r>
            <w:r w:rsidR="00995220" w:rsidRPr="00FC3867">
              <w:rPr>
                <w:webHidden/>
              </w:rPr>
              <w:fldChar w:fldCharType="end"/>
            </w:r>
          </w:hyperlink>
        </w:p>
        <w:p w14:paraId="3FC5B38D" w14:textId="5D84A05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2" w:history="1">
            <w:r w:rsidR="00995220" w:rsidRPr="00FC3867">
              <w:rPr>
                <w:rStyle w:val="Hyperlink"/>
                <w:rFonts w:eastAsiaTheme="majorEastAsia"/>
              </w:rPr>
              <w:t>3.3.2.1.5 Budgeting and Forecasting</w:t>
            </w:r>
            <w:r w:rsidR="00995220" w:rsidRPr="00FC3867">
              <w:rPr>
                <w:webHidden/>
              </w:rPr>
              <w:tab/>
            </w:r>
            <w:r w:rsidR="00995220" w:rsidRPr="00FC3867">
              <w:rPr>
                <w:webHidden/>
              </w:rPr>
              <w:fldChar w:fldCharType="begin"/>
            </w:r>
            <w:r w:rsidR="00995220" w:rsidRPr="00FC3867">
              <w:rPr>
                <w:webHidden/>
              </w:rPr>
              <w:instrText xml:space="preserve"> PAGEREF _Toc169184222 \h </w:instrText>
            </w:r>
            <w:r w:rsidR="00995220" w:rsidRPr="00FC3867">
              <w:rPr>
                <w:webHidden/>
              </w:rPr>
            </w:r>
            <w:r w:rsidR="00995220" w:rsidRPr="00FC3867">
              <w:rPr>
                <w:webHidden/>
              </w:rPr>
              <w:fldChar w:fldCharType="separate"/>
            </w:r>
            <w:r w:rsidR="00995220" w:rsidRPr="00FC3867">
              <w:rPr>
                <w:webHidden/>
              </w:rPr>
              <w:t>166</w:t>
            </w:r>
            <w:r w:rsidR="00995220" w:rsidRPr="00FC3867">
              <w:rPr>
                <w:webHidden/>
              </w:rPr>
              <w:fldChar w:fldCharType="end"/>
            </w:r>
          </w:hyperlink>
        </w:p>
        <w:p w14:paraId="1E860DD4" w14:textId="3693D77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3" w:history="1">
            <w:r w:rsidR="00995220" w:rsidRPr="00FC3867">
              <w:rPr>
                <w:rStyle w:val="Hyperlink"/>
                <w:rFonts w:eastAsiaTheme="majorEastAsia"/>
              </w:rPr>
              <w:t>3.3.2.1.6 Expense Management</w:t>
            </w:r>
            <w:r w:rsidR="00995220" w:rsidRPr="00FC3867">
              <w:rPr>
                <w:webHidden/>
              </w:rPr>
              <w:tab/>
            </w:r>
            <w:r w:rsidR="00995220" w:rsidRPr="00FC3867">
              <w:rPr>
                <w:webHidden/>
              </w:rPr>
              <w:fldChar w:fldCharType="begin"/>
            </w:r>
            <w:r w:rsidR="00995220" w:rsidRPr="00FC3867">
              <w:rPr>
                <w:webHidden/>
              </w:rPr>
              <w:instrText xml:space="preserve"> PAGEREF _Toc169184223 \h </w:instrText>
            </w:r>
            <w:r w:rsidR="00995220" w:rsidRPr="00FC3867">
              <w:rPr>
                <w:webHidden/>
              </w:rPr>
            </w:r>
            <w:r w:rsidR="00995220" w:rsidRPr="00FC3867">
              <w:rPr>
                <w:webHidden/>
              </w:rPr>
              <w:fldChar w:fldCharType="separate"/>
            </w:r>
            <w:r w:rsidR="00995220" w:rsidRPr="00FC3867">
              <w:rPr>
                <w:webHidden/>
              </w:rPr>
              <w:t>166</w:t>
            </w:r>
            <w:r w:rsidR="00995220" w:rsidRPr="00FC3867">
              <w:rPr>
                <w:webHidden/>
              </w:rPr>
              <w:fldChar w:fldCharType="end"/>
            </w:r>
          </w:hyperlink>
        </w:p>
        <w:p w14:paraId="17CD3D2F" w14:textId="0DAA762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4" w:history="1">
            <w:r w:rsidR="00995220" w:rsidRPr="00FC3867">
              <w:rPr>
                <w:rStyle w:val="Hyperlink"/>
                <w:rFonts w:eastAsiaTheme="majorEastAsia"/>
              </w:rPr>
              <w:t>3.3.2.1.7 Financial Consolidation</w:t>
            </w:r>
            <w:r w:rsidR="00995220" w:rsidRPr="00FC3867">
              <w:rPr>
                <w:webHidden/>
              </w:rPr>
              <w:tab/>
            </w:r>
            <w:r w:rsidR="00995220" w:rsidRPr="00FC3867">
              <w:rPr>
                <w:webHidden/>
              </w:rPr>
              <w:fldChar w:fldCharType="begin"/>
            </w:r>
            <w:r w:rsidR="00995220" w:rsidRPr="00FC3867">
              <w:rPr>
                <w:webHidden/>
              </w:rPr>
              <w:instrText xml:space="preserve"> PAGEREF _Toc169184224 \h </w:instrText>
            </w:r>
            <w:r w:rsidR="00995220" w:rsidRPr="00FC3867">
              <w:rPr>
                <w:webHidden/>
              </w:rPr>
            </w:r>
            <w:r w:rsidR="00995220" w:rsidRPr="00FC3867">
              <w:rPr>
                <w:webHidden/>
              </w:rPr>
              <w:fldChar w:fldCharType="separate"/>
            </w:r>
            <w:r w:rsidR="00995220" w:rsidRPr="00FC3867">
              <w:rPr>
                <w:webHidden/>
              </w:rPr>
              <w:t>167</w:t>
            </w:r>
            <w:r w:rsidR="00995220" w:rsidRPr="00FC3867">
              <w:rPr>
                <w:webHidden/>
              </w:rPr>
              <w:fldChar w:fldCharType="end"/>
            </w:r>
          </w:hyperlink>
        </w:p>
        <w:p w14:paraId="37B0EC45" w14:textId="5D70673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5" w:history="1">
            <w:r w:rsidR="00995220" w:rsidRPr="00FC3867">
              <w:rPr>
                <w:rStyle w:val="Hyperlink"/>
                <w:rFonts w:eastAsiaTheme="majorEastAsia"/>
              </w:rPr>
              <w:t>3.3.2.1.8 Tax Management</w:t>
            </w:r>
            <w:r w:rsidR="00995220" w:rsidRPr="00FC3867">
              <w:rPr>
                <w:webHidden/>
              </w:rPr>
              <w:tab/>
            </w:r>
            <w:r w:rsidR="00995220" w:rsidRPr="00FC3867">
              <w:rPr>
                <w:webHidden/>
              </w:rPr>
              <w:fldChar w:fldCharType="begin"/>
            </w:r>
            <w:r w:rsidR="00995220" w:rsidRPr="00FC3867">
              <w:rPr>
                <w:webHidden/>
              </w:rPr>
              <w:instrText xml:space="preserve"> PAGEREF _Toc169184225 \h </w:instrText>
            </w:r>
            <w:r w:rsidR="00995220" w:rsidRPr="00FC3867">
              <w:rPr>
                <w:webHidden/>
              </w:rPr>
            </w:r>
            <w:r w:rsidR="00995220" w:rsidRPr="00FC3867">
              <w:rPr>
                <w:webHidden/>
              </w:rPr>
              <w:fldChar w:fldCharType="separate"/>
            </w:r>
            <w:r w:rsidR="00995220" w:rsidRPr="00FC3867">
              <w:rPr>
                <w:webHidden/>
              </w:rPr>
              <w:t>167</w:t>
            </w:r>
            <w:r w:rsidR="00995220" w:rsidRPr="00FC3867">
              <w:rPr>
                <w:webHidden/>
              </w:rPr>
              <w:fldChar w:fldCharType="end"/>
            </w:r>
          </w:hyperlink>
        </w:p>
        <w:p w14:paraId="1964F5C0" w14:textId="7BD6F32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6" w:history="1">
            <w:r w:rsidR="00995220" w:rsidRPr="00FC3867">
              <w:rPr>
                <w:rStyle w:val="Hyperlink"/>
                <w:rFonts w:eastAsiaTheme="majorEastAsia"/>
              </w:rPr>
              <w:t>3.3.2.1.9 Fixed Assets Management</w:t>
            </w:r>
            <w:r w:rsidR="00995220" w:rsidRPr="00FC3867">
              <w:rPr>
                <w:webHidden/>
              </w:rPr>
              <w:tab/>
            </w:r>
            <w:r w:rsidR="00995220" w:rsidRPr="00FC3867">
              <w:rPr>
                <w:webHidden/>
              </w:rPr>
              <w:fldChar w:fldCharType="begin"/>
            </w:r>
            <w:r w:rsidR="00995220" w:rsidRPr="00FC3867">
              <w:rPr>
                <w:webHidden/>
              </w:rPr>
              <w:instrText xml:space="preserve"> PAGEREF _Toc169184226 \h </w:instrText>
            </w:r>
            <w:r w:rsidR="00995220" w:rsidRPr="00FC3867">
              <w:rPr>
                <w:webHidden/>
              </w:rPr>
            </w:r>
            <w:r w:rsidR="00995220" w:rsidRPr="00FC3867">
              <w:rPr>
                <w:webHidden/>
              </w:rPr>
              <w:fldChar w:fldCharType="separate"/>
            </w:r>
            <w:r w:rsidR="00995220" w:rsidRPr="00FC3867">
              <w:rPr>
                <w:webHidden/>
              </w:rPr>
              <w:t>167</w:t>
            </w:r>
            <w:r w:rsidR="00995220" w:rsidRPr="00FC3867">
              <w:rPr>
                <w:webHidden/>
              </w:rPr>
              <w:fldChar w:fldCharType="end"/>
            </w:r>
          </w:hyperlink>
        </w:p>
        <w:p w14:paraId="513482B1" w14:textId="47ECBF1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7" w:history="1">
            <w:r w:rsidR="00995220" w:rsidRPr="00FC3867">
              <w:rPr>
                <w:rStyle w:val="Hyperlink"/>
                <w:rFonts w:eastAsiaTheme="majorEastAsia"/>
              </w:rPr>
              <w:t>3.3.2.1.10 Revenue Recognition Management</w:t>
            </w:r>
            <w:r w:rsidR="00995220" w:rsidRPr="00FC3867">
              <w:rPr>
                <w:webHidden/>
              </w:rPr>
              <w:tab/>
            </w:r>
            <w:r w:rsidR="00995220" w:rsidRPr="00FC3867">
              <w:rPr>
                <w:webHidden/>
              </w:rPr>
              <w:fldChar w:fldCharType="begin"/>
            </w:r>
            <w:r w:rsidR="00995220" w:rsidRPr="00FC3867">
              <w:rPr>
                <w:webHidden/>
              </w:rPr>
              <w:instrText xml:space="preserve"> PAGEREF _Toc169184227 \h </w:instrText>
            </w:r>
            <w:r w:rsidR="00995220" w:rsidRPr="00FC3867">
              <w:rPr>
                <w:webHidden/>
              </w:rPr>
            </w:r>
            <w:r w:rsidR="00995220" w:rsidRPr="00FC3867">
              <w:rPr>
                <w:webHidden/>
              </w:rPr>
              <w:fldChar w:fldCharType="separate"/>
            </w:r>
            <w:r w:rsidR="00995220" w:rsidRPr="00FC3867">
              <w:rPr>
                <w:webHidden/>
              </w:rPr>
              <w:t>167</w:t>
            </w:r>
            <w:r w:rsidR="00995220" w:rsidRPr="00FC3867">
              <w:rPr>
                <w:webHidden/>
              </w:rPr>
              <w:fldChar w:fldCharType="end"/>
            </w:r>
          </w:hyperlink>
        </w:p>
        <w:p w14:paraId="6686A620" w14:textId="5B84892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8" w:history="1">
            <w:r w:rsidR="00995220" w:rsidRPr="00FC3867">
              <w:rPr>
                <w:rStyle w:val="Hyperlink"/>
                <w:rFonts w:eastAsiaTheme="majorEastAsia"/>
              </w:rPr>
              <w:t>3.3.2.1.11 Multi-Currency Support</w:t>
            </w:r>
            <w:r w:rsidR="00995220" w:rsidRPr="00FC3867">
              <w:rPr>
                <w:webHidden/>
              </w:rPr>
              <w:tab/>
            </w:r>
            <w:r w:rsidR="00995220" w:rsidRPr="00FC3867">
              <w:rPr>
                <w:webHidden/>
              </w:rPr>
              <w:fldChar w:fldCharType="begin"/>
            </w:r>
            <w:r w:rsidR="00995220" w:rsidRPr="00FC3867">
              <w:rPr>
                <w:webHidden/>
              </w:rPr>
              <w:instrText xml:space="preserve"> PAGEREF _Toc169184228 \h </w:instrText>
            </w:r>
            <w:r w:rsidR="00995220" w:rsidRPr="00FC3867">
              <w:rPr>
                <w:webHidden/>
              </w:rPr>
            </w:r>
            <w:r w:rsidR="00995220" w:rsidRPr="00FC3867">
              <w:rPr>
                <w:webHidden/>
              </w:rPr>
              <w:fldChar w:fldCharType="separate"/>
            </w:r>
            <w:r w:rsidR="00995220" w:rsidRPr="00FC3867">
              <w:rPr>
                <w:webHidden/>
              </w:rPr>
              <w:t>168</w:t>
            </w:r>
            <w:r w:rsidR="00995220" w:rsidRPr="00FC3867">
              <w:rPr>
                <w:webHidden/>
              </w:rPr>
              <w:fldChar w:fldCharType="end"/>
            </w:r>
          </w:hyperlink>
        </w:p>
        <w:p w14:paraId="56A0140F" w14:textId="67DE45D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29" w:history="1">
            <w:r w:rsidR="00995220" w:rsidRPr="00FC3867">
              <w:rPr>
                <w:rStyle w:val="Hyperlink"/>
                <w:rFonts w:eastAsiaTheme="majorEastAsia"/>
              </w:rPr>
              <w:t>3.3.2.1.12 Risk Management</w:t>
            </w:r>
            <w:r w:rsidR="00995220" w:rsidRPr="00FC3867">
              <w:rPr>
                <w:webHidden/>
              </w:rPr>
              <w:tab/>
            </w:r>
            <w:r w:rsidR="00995220" w:rsidRPr="00FC3867">
              <w:rPr>
                <w:webHidden/>
              </w:rPr>
              <w:fldChar w:fldCharType="begin"/>
            </w:r>
            <w:r w:rsidR="00995220" w:rsidRPr="00FC3867">
              <w:rPr>
                <w:webHidden/>
              </w:rPr>
              <w:instrText xml:space="preserve"> PAGEREF _Toc169184229 \h </w:instrText>
            </w:r>
            <w:r w:rsidR="00995220" w:rsidRPr="00FC3867">
              <w:rPr>
                <w:webHidden/>
              </w:rPr>
            </w:r>
            <w:r w:rsidR="00995220" w:rsidRPr="00FC3867">
              <w:rPr>
                <w:webHidden/>
              </w:rPr>
              <w:fldChar w:fldCharType="separate"/>
            </w:r>
            <w:r w:rsidR="00995220" w:rsidRPr="00FC3867">
              <w:rPr>
                <w:webHidden/>
              </w:rPr>
              <w:t>168</w:t>
            </w:r>
            <w:r w:rsidR="00995220" w:rsidRPr="00FC3867">
              <w:rPr>
                <w:webHidden/>
              </w:rPr>
              <w:fldChar w:fldCharType="end"/>
            </w:r>
          </w:hyperlink>
        </w:p>
        <w:p w14:paraId="562E55A5" w14:textId="0FCC8A5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0" w:history="1">
            <w:r w:rsidR="00995220" w:rsidRPr="00FC3867">
              <w:rPr>
                <w:rStyle w:val="Hyperlink"/>
                <w:rFonts w:eastAsiaTheme="majorEastAsia"/>
              </w:rPr>
              <w:t>3.3.2.1.13 Financial Reporting and Analytics</w:t>
            </w:r>
            <w:r w:rsidR="00995220" w:rsidRPr="00FC3867">
              <w:rPr>
                <w:webHidden/>
              </w:rPr>
              <w:tab/>
            </w:r>
            <w:r w:rsidR="00995220" w:rsidRPr="00FC3867">
              <w:rPr>
                <w:webHidden/>
              </w:rPr>
              <w:fldChar w:fldCharType="begin"/>
            </w:r>
            <w:r w:rsidR="00995220" w:rsidRPr="00FC3867">
              <w:rPr>
                <w:webHidden/>
              </w:rPr>
              <w:instrText xml:space="preserve"> PAGEREF _Toc169184230 \h </w:instrText>
            </w:r>
            <w:r w:rsidR="00995220" w:rsidRPr="00FC3867">
              <w:rPr>
                <w:webHidden/>
              </w:rPr>
            </w:r>
            <w:r w:rsidR="00995220" w:rsidRPr="00FC3867">
              <w:rPr>
                <w:webHidden/>
              </w:rPr>
              <w:fldChar w:fldCharType="separate"/>
            </w:r>
            <w:r w:rsidR="00995220" w:rsidRPr="00FC3867">
              <w:rPr>
                <w:webHidden/>
              </w:rPr>
              <w:t>168</w:t>
            </w:r>
            <w:r w:rsidR="00995220" w:rsidRPr="00FC3867">
              <w:rPr>
                <w:webHidden/>
              </w:rPr>
              <w:fldChar w:fldCharType="end"/>
            </w:r>
          </w:hyperlink>
        </w:p>
        <w:p w14:paraId="4A987EBF" w14:textId="6E95E94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1" w:history="1">
            <w:r w:rsidR="00995220" w:rsidRPr="00FC3867">
              <w:rPr>
                <w:rStyle w:val="Hyperlink"/>
                <w:rFonts w:eastAsiaTheme="majorEastAsia"/>
              </w:rPr>
              <w:t>3.3.2.1.14 Cost Allocation</w:t>
            </w:r>
            <w:r w:rsidR="00995220" w:rsidRPr="00FC3867">
              <w:rPr>
                <w:webHidden/>
              </w:rPr>
              <w:tab/>
            </w:r>
            <w:r w:rsidR="00995220" w:rsidRPr="00FC3867">
              <w:rPr>
                <w:webHidden/>
              </w:rPr>
              <w:fldChar w:fldCharType="begin"/>
            </w:r>
            <w:r w:rsidR="00995220" w:rsidRPr="00FC3867">
              <w:rPr>
                <w:webHidden/>
              </w:rPr>
              <w:instrText xml:space="preserve"> PAGEREF _Toc169184231 \h </w:instrText>
            </w:r>
            <w:r w:rsidR="00995220" w:rsidRPr="00FC3867">
              <w:rPr>
                <w:webHidden/>
              </w:rPr>
            </w:r>
            <w:r w:rsidR="00995220" w:rsidRPr="00FC3867">
              <w:rPr>
                <w:webHidden/>
              </w:rPr>
              <w:fldChar w:fldCharType="separate"/>
            </w:r>
            <w:r w:rsidR="00995220" w:rsidRPr="00FC3867">
              <w:rPr>
                <w:webHidden/>
              </w:rPr>
              <w:t>168</w:t>
            </w:r>
            <w:r w:rsidR="00995220" w:rsidRPr="00FC3867">
              <w:rPr>
                <w:webHidden/>
              </w:rPr>
              <w:fldChar w:fldCharType="end"/>
            </w:r>
          </w:hyperlink>
        </w:p>
        <w:p w14:paraId="57433D20" w14:textId="3A686DF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2" w:history="1">
            <w:r w:rsidR="00995220" w:rsidRPr="00FC3867">
              <w:rPr>
                <w:rStyle w:val="Hyperlink"/>
                <w:rFonts w:eastAsiaTheme="majorEastAsia"/>
              </w:rPr>
              <w:t>3.3.2.1.15 Treasury Management</w:t>
            </w:r>
            <w:r w:rsidR="00995220" w:rsidRPr="00FC3867">
              <w:rPr>
                <w:webHidden/>
              </w:rPr>
              <w:tab/>
            </w:r>
            <w:r w:rsidR="00995220" w:rsidRPr="00FC3867">
              <w:rPr>
                <w:webHidden/>
              </w:rPr>
              <w:fldChar w:fldCharType="begin"/>
            </w:r>
            <w:r w:rsidR="00995220" w:rsidRPr="00FC3867">
              <w:rPr>
                <w:webHidden/>
              </w:rPr>
              <w:instrText xml:space="preserve"> PAGEREF _Toc169184232 \h </w:instrText>
            </w:r>
            <w:r w:rsidR="00995220" w:rsidRPr="00FC3867">
              <w:rPr>
                <w:webHidden/>
              </w:rPr>
            </w:r>
            <w:r w:rsidR="00995220" w:rsidRPr="00FC3867">
              <w:rPr>
                <w:webHidden/>
              </w:rPr>
              <w:fldChar w:fldCharType="separate"/>
            </w:r>
            <w:r w:rsidR="00995220" w:rsidRPr="00FC3867">
              <w:rPr>
                <w:webHidden/>
              </w:rPr>
              <w:t>169</w:t>
            </w:r>
            <w:r w:rsidR="00995220" w:rsidRPr="00FC3867">
              <w:rPr>
                <w:webHidden/>
              </w:rPr>
              <w:fldChar w:fldCharType="end"/>
            </w:r>
          </w:hyperlink>
        </w:p>
        <w:p w14:paraId="498CE95D" w14:textId="7989B0E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3" w:history="1">
            <w:r w:rsidR="00995220" w:rsidRPr="00FC3867">
              <w:rPr>
                <w:rStyle w:val="Hyperlink"/>
                <w:rFonts w:eastAsiaTheme="majorEastAsia"/>
              </w:rPr>
              <w:t>3.3.2.1.16 Compliance and Controls</w:t>
            </w:r>
            <w:r w:rsidR="00995220" w:rsidRPr="00FC3867">
              <w:rPr>
                <w:webHidden/>
              </w:rPr>
              <w:tab/>
            </w:r>
            <w:r w:rsidR="00995220" w:rsidRPr="00FC3867">
              <w:rPr>
                <w:webHidden/>
              </w:rPr>
              <w:fldChar w:fldCharType="begin"/>
            </w:r>
            <w:r w:rsidR="00995220" w:rsidRPr="00FC3867">
              <w:rPr>
                <w:webHidden/>
              </w:rPr>
              <w:instrText xml:space="preserve"> PAGEREF _Toc169184233 \h </w:instrText>
            </w:r>
            <w:r w:rsidR="00995220" w:rsidRPr="00FC3867">
              <w:rPr>
                <w:webHidden/>
              </w:rPr>
            </w:r>
            <w:r w:rsidR="00995220" w:rsidRPr="00FC3867">
              <w:rPr>
                <w:webHidden/>
              </w:rPr>
              <w:fldChar w:fldCharType="separate"/>
            </w:r>
            <w:r w:rsidR="00995220" w:rsidRPr="00FC3867">
              <w:rPr>
                <w:webHidden/>
              </w:rPr>
              <w:t>169</w:t>
            </w:r>
            <w:r w:rsidR="00995220" w:rsidRPr="00FC3867">
              <w:rPr>
                <w:webHidden/>
              </w:rPr>
              <w:fldChar w:fldCharType="end"/>
            </w:r>
          </w:hyperlink>
        </w:p>
        <w:p w14:paraId="3DE16E7A" w14:textId="6128005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4" w:history="1">
            <w:r w:rsidR="00995220" w:rsidRPr="00FC3867">
              <w:rPr>
                <w:rStyle w:val="Hyperlink"/>
                <w:rFonts w:eastAsiaTheme="majorEastAsia"/>
              </w:rPr>
              <w:t>3.3.2.1.17 Audit Trail Capabilities</w:t>
            </w:r>
            <w:r w:rsidR="00995220" w:rsidRPr="00FC3867">
              <w:rPr>
                <w:webHidden/>
              </w:rPr>
              <w:tab/>
            </w:r>
            <w:r w:rsidR="00995220" w:rsidRPr="00FC3867">
              <w:rPr>
                <w:webHidden/>
              </w:rPr>
              <w:fldChar w:fldCharType="begin"/>
            </w:r>
            <w:r w:rsidR="00995220" w:rsidRPr="00FC3867">
              <w:rPr>
                <w:webHidden/>
              </w:rPr>
              <w:instrText xml:space="preserve"> PAGEREF _Toc169184234 \h </w:instrText>
            </w:r>
            <w:r w:rsidR="00995220" w:rsidRPr="00FC3867">
              <w:rPr>
                <w:webHidden/>
              </w:rPr>
            </w:r>
            <w:r w:rsidR="00995220" w:rsidRPr="00FC3867">
              <w:rPr>
                <w:webHidden/>
              </w:rPr>
              <w:fldChar w:fldCharType="separate"/>
            </w:r>
            <w:r w:rsidR="00995220" w:rsidRPr="00FC3867">
              <w:rPr>
                <w:webHidden/>
              </w:rPr>
              <w:t>169</w:t>
            </w:r>
            <w:r w:rsidR="00995220" w:rsidRPr="00FC3867">
              <w:rPr>
                <w:webHidden/>
              </w:rPr>
              <w:fldChar w:fldCharType="end"/>
            </w:r>
          </w:hyperlink>
        </w:p>
        <w:p w14:paraId="0C58020F" w14:textId="648D04E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5" w:history="1">
            <w:r w:rsidR="00995220" w:rsidRPr="00FC3867">
              <w:rPr>
                <w:rStyle w:val="Hyperlink"/>
                <w:rFonts w:eastAsiaTheme="majorEastAsia"/>
              </w:rPr>
              <w:t>3.3.2.1.18 E-Invoicing and Payments</w:t>
            </w:r>
            <w:r w:rsidR="00995220" w:rsidRPr="00FC3867">
              <w:rPr>
                <w:webHidden/>
              </w:rPr>
              <w:tab/>
            </w:r>
            <w:r w:rsidR="00995220" w:rsidRPr="00FC3867">
              <w:rPr>
                <w:webHidden/>
              </w:rPr>
              <w:fldChar w:fldCharType="begin"/>
            </w:r>
            <w:r w:rsidR="00995220" w:rsidRPr="00FC3867">
              <w:rPr>
                <w:webHidden/>
              </w:rPr>
              <w:instrText xml:space="preserve"> PAGEREF _Toc169184235 \h </w:instrText>
            </w:r>
            <w:r w:rsidR="00995220" w:rsidRPr="00FC3867">
              <w:rPr>
                <w:webHidden/>
              </w:rPr>
            </w:r>
            <w:r w:rsidR="00995220" w:rsidRPr="00FC3867">
              <w:rPr>
                <w:webHidden/>
              </w:rPr>
              <w:fldChar w:fldCharType="separate"/>
            </w:r>
            <w:r w:rsidR="00995220" w:rsidRPr="00FC3867">
              <w:rPr>
                <w:webHidden/>
              </w:rPr>
              <w:t>169</w:t>
            </w:r>
            <w:r w:rsidR="00995220" w:rsidRPr="00FC3867">
              <w:rPr>
                <w:webHidden/>
              </w:rPr>
              <w:fldChar w:fldCharType="end"/>
            </w:r>
          </w:hyperlink>
        </w:p>
        <w:p w14:paraId="2753B4B8" w14:textId="7453FC6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6" w:history="1">
            <w:r w:rsidR="00995220" w:rsidRPr="00FC3867">
              <w:rPr>
                <w:rStyle w:val="Hyperlink"/>
                <w:rFonts w:eastAsiaTheme="majorEastAsia"/>
              </w:rPr>
              <w:t>3.3.2.1.19 Project Accounting</w:t>
            </w:r>
            <w:r w:rsidR="00995220" w:rsidRPr="00FC3867">
              <w:rPr>
                <w:webHidden/>
              </w:rPr>
              <w:tab/>
            </w:r>
            <w:r w:rsidR="00995220" w:rsidRPr="00FC3867">
              <w:rPr>
                <w:webHidden/>
              </w:rPr>
              <w:fldChar w:fldCharType="begin"/>
            </w:r>
            <w:r w:rsidR="00995220" w:rsidRPr="00FC3867">
              <w:rPr>
                <w:webHidden/>
              </w:rPr>
              <w:instrText xml:space="preserve"> PAGEREF _Toc169184236 \h </w:instrText>
            </w:r>
            <w:r w:rsidR="00995220" w:rsidRPr="00FC3867">
              <w:rPr>
                <w:webHidden/>
              </w:rPr>
            </w:r>
            <w:r w:rsidR="00995220" w:rsidRPr="00FC3867">
              <w:rPr>
                <w:webHidden/>
              </w:rPr>
              <w:fldChar w:fldCharType="separate"/>
            </w:r>
            <w:r w:rsidR="00995220" w:rsidRPr="00FC3867">
              <w:rPr>
                <w:webHidden/>
              </w:rPr>
              <w:t>169</w:t>
            </w:r>
            <w:r w:rsidR="00995220" w:rsidRPr="00FC3867">
              <w:rPr>
                <w:webHidden/>
              </w:rPr>
              <w:fldChar w:fldCharType="end"/>
            </w:r>
          </w:hyperlink>
        </w:p>
        <w:p w14:paraId="5148C452" w14:textId="3927B54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7" w:history="1">
            <w:r w:rsidR="00995220" w:rsidRPr="00FC3867">
              <w:rPr>
                <w:rStyle w:val="Hyperlink"/>
                <w:rFonts w:eastAsiaTheme="majorEastAsia"/>
              </w:rPr>
              <w:t>3.3.2.1.20 Procure-to-Pay Processes</w:t>
            </w:r>
            <w:r w:rsidR="00995220" w:rsidRPr="00FC3867">
              <w:rPr>
                <w:webHidden/>
              </w:rPr>
              <w:tab/>
            </w:r>
            <w:r w:rsidR="00995220" w:rsidRPr="00FC3867">
              <w:rPr>
                <w:webHidden/>
              </w:rPr>
              <w:fldChar w:fldCharType="begin"/>
            </w:r>
            <w:r w:rsidR="00995220" w:rsidRPr="00FC3867">
              <w:rPr>
                <w:webHidden/>
              </w:rPr>
              <w:instrText xml:space="preserve"> PAGEREF _Toc169184237 \h </w:instrText>
            </w:r>
            <w:r w:rsidR="00995220" w:rsidRPr="00FC3867">
              <w:rPr>
                <w:webHidden/>
              </w:rPr>
            </w:r>
            <w:r w:rsidR="00995220" w:rsidRPr="00FC3867">
              <w:rPr>
                <w:webHidden/>
              </w:rPr>
              <w:fldChar w:fldCharType="separate"/>
            </w:r>
            <w:r w:rsidR="00995220" w:rsidRPr="00FC3867">
              <w:rPr>
                <w:webHidden/>
              </w:rPr>
              <w:t>170</w:t>
            </w:r>
            <w:r w:rsidR="00995220" w:rsidRPr="00FC3867">
              <w:rPr>
                <w:webHidden/>
              </w:rPr>
              <w:fldChar w:fldCharType="end"/>
            </w:r>
          </w:hyperlink>
        </w:p>
        <w:p w14:paraId="6FA05095" w14:textId="6E0B1B7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8" w:history="1">
            <w:r w:rsidR="00995220" w:rsidRPr="00FC3867">
              <w:rPr>
                <w:rStyle w:val="Hyperlink"/>
                <w:rFonts w:eastAsiaTheme="majorEastAsia"/>
              </w:rPr>
              <w:t>3.3.2.1.21 Order-to-Cash Processes</w:t>
            </w:r>
            <w:r w:rsidR="00995220" w:rsidRPr="00FC3867">
              <w:rPr>
                <w:webHidden/>
              </w:rPr>
              <w:tab/>
            </w:r>
            <w:r w:rsidR="00995220" w:rsidRPr="00FC3867">
              <w:rPr>
                <w:webHidden/>
              </w:rPr>
              <w:fldChar w:fldCharType="begin"/>
            </w:r>
            <w:r w:rsidR="00995220" w:rsidRPr="00FC3867">
              <w:rPr>
                <w:webHidden/>
              </w:rPr>
              <w:instrText xml:space="preserve"> PAGEREF _Toc169184238 \h </w:instrText>
            </w:r>
            <w:r w:rsidR="00995220" w:rsidRPr="00FC3867">
              <w:rPr>
                <w:webHidden/>
              </w:rPr>
            </w:r>
            <w:r w:rsidR="00995220" w:rsidRPr="00FC3867">
              <w:rPr>
                <w:webHidden/>
              </w:rPr>
              <w:fldChar w:fldCharType="separate"/>
            </w:r>
            <w:r w:rsidR="00995220" w:rsidRPr="00FC3867">
              <w:rPr>
                <w:webHidden/>
              </w:rPr>
              <w:t>170</w:t>
            </w:r>
            <w:r w:rsidR="00995220" w:rsidRPr="00FC3867">
              <w:rPr>
                <w:webHidden/>
              </w:rPr>
              <w:fldChar w:fldCharType="end"/>
            </w:r>
          </w:hyperlink>
        </w:p>
        <w:p w14:paraId="74405950" w14:textId="0482B21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39" w:history="1">
            <w:r w:rsidR="00995220" w:rsidRPr="00FC3867">
              <w:rPr>
                <w:rStyle w:val="Hyperlink"/>
                <w:rFonts w:eastAsiaTheme="majorEastAsia"/>
              </w:rPr>
              <w:t>3.3.2.1.22 Financial Planning and Analysis</w:t>
            </w:r>
            <w:r w:rsidR="00995220" w:rsidRPr="00FC3867">
              <w:rPr>
                <w:webHidden/>
              </w:rPr>
              <w:tab/>
            </w:r>
            <w:r w:rsidR="00995220" w:rsidRPr="00FC3867">
              <w:rPr>
                <w:webHidden/>
              </w:rPr>
              <w:fldChar w:fldCharType="begin"/>
            </w:r>
            <w:r w:rsidR="00995220" w:rsidRPr="00FC3867">
              <w:rPr>
                <w:webHidden/>
              </w:rPr>
              <w:instrText xml:space="preserve"> PAGEREF _Toc169184239 \h </w:instrText>
            </w:r>
            <w:r w:rsidR="00995220" w:rsidRPr="00FC3867">
              <w:rPr>
                <w:webHidden/>
              </w:rPr>
            </w:r>
            <w:r w:rsidR="00995220" w:rsidRPr="00FC3867">
              <w:rPr>
                <w:webHidden/>
              </w:rPr>
              <w:fldChar w:fldCharType="separate"/>
            </w:r>
            <w:r w:rsidR="00995220" w:rsidRPr="00FC3867">
              <w:rPr>
                <w:webHidden/>
              </w:rPr>
              <w:t>170</w:t>
            </w:r>
            <w:r w:rsidR="00995220" w:rsidRPr="00FC3867">
              <w:rPr>
                <w:webHidden/>
              </w:rPr>
              <w:fldChar w:fldCharType="end"/>
            </w:r>
          </w:hyperlink>
        </w:p>
        <w:p w14:paraId="63AF558F" w14:textId="0FCC3B1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0" w:history="1">
            <w:r w:rsidR="00995220" w:rsidRPr="00FC3867">
              <w:rPr>
                <w:rStyle w:val="Hyperlink"/>
                <w:rFonts w:eastAsiaTheme="majorEastAsia"/>
              </w:rPr>
              <w:t>3.3.2.1.23 Bank Reconciliation</w:t>
            </w:r>
            <w:r w:rsidR="00995220" w:rsidRPr="00FC3867">
              <w:rPr>
                <w:webHidden/>
              </w:rPr>
              <w:tab/>
            </w:r>
            <w:r w:rsidR="00995220" w:rsidRPr="00FC3867">
              <w:rPr>
                <w:webHidden/>
              </w:rPr>
              <w:fldChar w:fldCharType="begin"/>
            </w:r>
            <w:r w:rsidR="00995220" w:rsidRPr="00FC3867">
              <w:rPr>
                <w:webHidden/>
              </w:rPr>
              <w:instrText xml:space="preserve"> PAGEREF _Toc169184240 \h </w:instrText>
            </w:r>
            <w:r w:rsidR="00995220" w:rsidRPr="00FC3867">
              <w:rPr>
                <w:webHidden/>
              </w:rPr>
            </w:r>
            <w:r w:rsidR="00995220" w:rsidRPr="00FC3867">
              <w:rPr>
                <w:webHidden/>
              </w:rPr>
              <w:fldChar w:fldCharType="separate"/>
            </w:r>
            <w:r w:rsidR="00995220" w:rsidRPr="00FC3867">
              <w:rPr>
                <w:webHidden/>
              </w:rPr>
              <w:t>170</w:t>
            </w:r>
            <w:r w:rsidR="00995220" w:rsidRPr="00FC3867">
              <w:rPr>
                <w:webHidden/>
              </w:rPr>
              <w:fldChar w:fldCharType="end"/>
            </w:r>
          </w:hyperlink>
        </w:p>
        <w:p w14:paraId="587246C2" w14:textId="641AFEC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1" w:history="1">
            <w:r w:rsidR="00995220" w:rsidRPr="00FC3867">
              <w:rPr>
                <w:rStyle w:val="Hyperlink"/>
                <w:rFonts w:eastAsiaTheme="majorEastAsia"/>
              </w:rPr>
              <w:t>3.3.2.1.24 Credit Management</w:t>
            </w:r>
            <w:r w:rsidR="00995220" w:rsidRPr="00FC3867">
              <w:rPr>
                <w:webHidden/>
              </w:rPr>
              <w:tab/>
            </w:r>
            <w:r w:rsidR="00995220" w:rsidRPr="00FC3867">
              <w:rPr>
                <w:webHidden/>
              </w:rPr>
              <w:fldChar w:fldCharType="begin"/>
            </w:r>
            <w:r w:rsidR="00995220" w:rsidRPr="00FC3867">
              <w:rPr>
                <w:webHidden/>
              </w:rPr>
              <w:instrText xml:space="preserve"> PAGEREF _Toc169184241 \h </w:instrText>
            </w:r>
            <w:r w:rsidR="00995220" w:rsidRPr="00FC3867">
              <w:rPr>
                <w:webHidden/>
              </w:rPr>
            </w:r>
            <w:r w:rsidR="00995220" w:rsidRPr="00FC3867">
              <w:rPr>
                <w:webHidden/>
              </w:rPr>
              <w:fldChar w:fldCharType="separate"/>
            </w:r>
            <w:r w:rsidR="00995220" w:rsidRPr="00FC3867">
              <w:rPr>
                <w:webHidden/>
              </w:rPr>
              <w:t>171</w:t>
            </w:r>
            <w:r w:rsidR="00995220" w:rsidRPr="00FC3867">
              <w:rPr>
                <w:webHidden/>
              </w:rPr>
              <w:fldChar w:fldCharType="end"/>
            </w:r>
          </w:hyperlink>
        </w:p>
        <w:p w14:paraId="33116B53" w14:textId="1F91E3B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2" w:history="1">
            <w:r w:rsidR="00995220" w:rsidRPr="00FC3867">
              <w:rPr>
                <w:rStyle w:val="Hyperlink"/>
                <w:rFonts w:eastAsiaTheme="majorEastAsia"/>
              </w:rPr>
              <w:t>3.3.2.1.25 Intercompany Transactions</w:t>
            </w:r>
            <w:r w:rsidR="00995220" w:rsidRPr="00FC3867">
              <w:rPr>
                <w:webHidden/>
              </w:rPr>
              <w:tab/>
            </w:r>
            <w:r w:rsidR="00995220" w:rsidRPr="00FC3867">
              <w:rPr>
                <w:webHidden/>
              </w:rPr>
              <w:fldChar w:fldCharType="begin"/>
            </w:r>
            <w:r w:rsidR="00995220" w:rsidRPr="00FC3867">
              <w:rPr>
                <w:webHidden/>
              </w:rPr>
              <w:instrText xml:space="preserve"> PAGEREF _Toc169184242 \h </w:instrText>
            </w:r>
            <w:r w:rsidR="00995220" w:rsidRPr="00FC3867">
              <w:rPr>
                <w:webHidden/>
              </w:rPr>
            </w:r>
            <w:r w:rsidR="00995220" w:rsidRPr="00FC3867">
              <w:rPr>
                <w:webHidden/>
              </w:rPr>
              <w:fldChar w:fldCharType="separate"/>
            </w:r>
            <w:r w:rsidR="00995220" w:rsidRPr="00FC3867">
              <w:rPr>
                <w:webHidden/>
              </w:rPr>
              <w:t>171</w:t>
            </w:r>
            <w:r w:rsidR="00995220" w:rsidRPr="00FC3867">
              <w:rPr>
                <w:webHidden/>
              </w:rPr>
              <w:fldChar w:fldCharType="end"/>
            </w:r>
          </w:hyperlink>
        </w:p>
        <w:p w14:paraId="3E4F29BE" w14:textId="053CE09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3" w:history="1">
            <w:r w:rsidR="00995220" w:rsidRPr="00FC3867">
              <w:rPr>
                <w:rStyle w:val="Hyperlink"/>
                <w:rFonts w:eastAsiaTheme="majorEastAsia"/>
              </w:rPr>
              <w:t>3.3.2.1.26 Financial Close Management</w:t>
            </w:r>
            <w:r w:rsidR="00995220" w:rsidRPr="00FC3867">
              <w:rPr>
                <w:webHidden/>
              </w:rPr>
              <w:tab/>
            </w:r>
            <w:r w:rsidR="00995220" w:rsidRPr="00FC3867">
              <w:rPr>
                <w:webHidden/>
              </w:rPr>
              <w:fldChar w:fldCharType="begin"/>
            </w:r>
            <w:r w:rsidR="00995220" w:rsidRPr="00FC3867">
              <w:rPr>
                <w:webHidden/>
              </w:rPr>
              <w:instrText xml:space="preserve"> PAGEREF _Toc169184243 \h </w:instrText>
            </w:r>
            <w:r w:rsidR="00995220" w:rsidRPr="00FC3867">
              <w:rPr>
                <w:webHidden/>
              </w:rPr>
            </w:r>
            <w:r w:rsidR="00995220" w:rsidRPr="00FC3867">
              <w:rPr>
                <w:webHidden/>
              </w:rPr>
              <w:fldChar w:fldCharType="separate"/>
            </w:r>
            <w:r w:rsidR="00995220" w:rsidRPr="00FC3867">
              <w:rPr>
                <w:webHidden/>
              </w:rPr>
              <w:t>171</w:t>
            </w:r>
            <w:r w:rsidR="00995220" w:rsidRPr="00FC3867">
              <w:rPr>
                <w:webHidden/>
              </w:rPr>
              <w:fldChar w:fldCharType="end"/>
            </w:r>
          </w:hyperlink>
        </w:p>
        <w:p w14:paraId="7E0128A6" w14:textId="50C7C66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4" w:history="1">
            <w:r w:rsidR="00995220" w:rsidRPr="00FC3867">
              <w:rPr>
                <w:rStyle w:val="Hyperlink"/>
                <w:rFonts w:eastAsiaTheme="majorEastAsia"/>
              </w:rPr>
              <w:t>3.3.2.1.27 Lease Accounting</w:t>
            </w:r>
            <w:r w:rsidR="00995220" w:rsidRPr="00FC3867">
              <w:rPr>
                <w:webHidden/>
              </w:rPr>
              <w:tab/>
            </w:r>
            <w:r w:rsidR="00995220" w:rsidRPr="00FC3867">
              <w:rPr>
                <w:webHidden/>
              </w:rPr>
              <w:fldChar w:fldCharType="begin"/>
            </w:r>
            <w:r w:rsidR="00995220" w:rsidRPr="00FC3867">
              <w:rPr>
                <w:webHidden/>
              </w:rPr>
              <w:instrText xml:space="preserve"> PAGEREF _Toc169184244 \h </w:instrText>
            </w:r>
            <w:r w:rsidR="00995220" w:rsidRPr="00FC3867">
              <w:rPr>
                <w:webHidden/>
              </w:rPr>
            </w:r>
            <w:r w:rsidR="00995220" w:rsidRPr="00FC3867">
              <w:rPr>
                <w:webHidden/>
              </w:rPr>
              <w:fldChar w:fldCharType="separate"/>
            </w:r>
            <w:r w:rsidR="00995220" w:rsidRPr="00FC3867">
              <w:rPr>
                <w:webHidden/>
              </w:rPr>
              <w:t>171</w:t>
            </w:r>
            <w:r w:rsidR="00995220" w:rsidRPr="00FC3867">
              <w:rPr>
                <w:webHidden/>
              </w:rPr>
              <w:fldChar w:fldCharType="end"/>
            </w:r>
          </w:hyperlink>
        </w:p>
        <w:p w14:paraId="0D816537" w14:textId="0C62657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5" w:history="1">
            <w:r w:rsidR="00995220" w:rsidRPr="00FC3867">
              <w:rPr>
                <w:rStyle w:val="Hyperlink"/>
                <w:rFonts w:eastAsiaTheme="majorEastAsia"/>
              </w:rPr>
              <w:t>3.3.2.1.28 Segmented Accounting</w:t>
            </w:r>
            <w:r w:rsidR="00995220" w:rsidRPr="00FC3867">
              <w:rPr>
                <w:webHidden/>
              </w:rPr>
              <w:tab/>
            </w:r>
            <w:r w:rsidR="00995220" w:rsidRPr="00FC3867">
              <w:rPr>
                <w:webHidden/>
              </w:rPr>
              <w:fldChar w:fldCharType="begin"/>
            </w:r>
            <w:r w:rsidR="00995220" w:rsidRPr="00FC3867">
              <w:rPr>
                <w:webHidden/>
              </w:rPr>
              <w:instrText xml:space="preserve"> PAGEREF _Toc169184245 \h </w:instrText>
            </w:r>
            <w:r w:rsidR="00995220" w:rsidRPr="00FC3867">
              <w:rPr>
                <w:webHidden/>
              </w:rPr>
            </w:r>
            <w:r w:rsidR="00995220" w:rsidRPr="00FC3867">
              <w:rPr>
                <w:webHidden/>
              </w:rPr>
              <w:fldChar w:fldCharType="separate"/>
            </w:r>
            <w:r w:rsidR="00995220" w:rsidRPr="00FC3867">
              <w:rPr>
                <w:webHidden/>
              </w:rPr>
              <w:t>172</w:t>
            </w:r>
            <w:r w:rsidR="00995220" w:rsidRPr="00FC3867">
              <w:rPr>
                <w:webHidden/>
              </w:rPr>
              <w:fldChar w:fldCharType="end"/>
            </w:r>
          </w:hyperlink>
        </w:p>
        <w:p w14:paraId="38149AAA" w14:textId="40F7CB5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6" w:history="1">
            <w:r w:rsidR="00995220" w:rsidRPr="00FC3867">
              <w:rPr>
                <w:rStyle w:val="Hyperlink"/>
                <w:rFonts w:eastAsiaTheme="majorEastAsia"/>
              </w:rPr>
              <w:t>3.3.2.1.29 Financial Event Logging</w:t>
            </w:r>
            <w:r w:rsidR="00995220" w:rsidRPr="00FC3867">
              <w:rPr>
                <w:webHidden/>
              </w:rPr>
              <w:tab/>
            </w:r>
            <w:r w:rsidR="00995220" w:rsidRPr="00FC3867">
              <w:rPr>
                <w:webHidden/>
              </w:rPr>
              <w:fldChar w:fldCharType="begin"/>
            </w:r>
            <w:r w:rsidR="00995220" w:rsidRPr="00FC3867">
              <w:rPr>
                <w:webHidden/>
              </w:rPr>
              <w:instrText xml:space="preserve"> PAGEREF _Toc169184246 \h </w:instrText>
            </w:r>
            <w:r w:rsidR="00995220" w:rsidRPr="00FC3867">
              <w:rPr>
                <w:webHidden/>
              </w:rPr>
            </w:r>
            <w:r w:rsidR="00995220" w:rsidRPr="00FC3867">
              <w:rPr>
                <w:webHidden/>
              </w:rPr>
              <w:fldChar w:fldCharType="separate"/>
            </w:r>
            <w:r w:rsidR="00995220" w:rsidRPr="00FC3867">
              <w:rPr>
                <w:webHidden/>
              </w:rPr>
              <w:t>172</w:t>
            </w:r>
            <w:r w:rsidR="00995220" w:rsidRPr="00FC3867">
              <w:rPr>
                <w:webHidden/>
              </w:rPr>
              <w:fldChar w:fldCharType="end"/>
            </w:r>
          </w:hyperlink>
        </w:p>
        <w:p w14:paraId="097E41A1" w14:textId="373E5CB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7" w:history="1">
            <w:r w:rsidR="00995220" w:rsidRPr="00FC3867">
              <w:rPr>
                <w:rStyle w:val="Hyperlink"/>
                <w:rFonts w:eastAsiaTheme="majorEastAsia"/>
              </w:rPr>
              <w:t>3.3.2.1.30 Sustainability Accounting</w:t>
            </w:r>
            <w:r w:rsidR="00995220" w:rsidRPr="00FC3867">
              <w:rPr>
                <w:webHidden/>
              </w:rPr>
              <w:tab/>
            </w:r>
            <w:r w:rsidR="00995220" w:rsidRPr="00FC3867">
              <w:rPr>
                <w:webHidden/>
              </w:rPr>
              <w:fldChar w:fldCharType="begin"/>
            </w:r>
            <w:r w:rsidR="00995220" w:rsidRPr="00FC3867">
              <w:rPr>
                <w:webHidden/>
              </w:rPr>
              <w:instrText xml:space="preserve"> PAGEREF _Toc169184247 \h </w:instrText>
            </w:r>
            <w:r w:rsidR="00995220" w:rsidRPr="00FC3867">
              <w:rPr>
                <w:webHidden/>
              </w:rPr>
            </w:r>
            <w:r w:rsidR="00995220" w:rsidRPr="00FC3867">
              <w:rPr>
                <w:webHidden/>
              </w:rPr>
              <w:fldChar w:fldCharType="separate"/>
            </w:r>
            <w:r w:rsidR="00995220" w:rsidRPr="00FC3867">
              <w:rPr>
                <w:webHidden/>
              </w:rPr>
              <w:t>172</w:t>
            </w:r>
            <w:r w:rsidR="00995220" w:rsidRPr="00FC3867">
              <w:rPr>
                <w:webHidden/>
              </w:rPr>
              <w:fldChar w:fldCharType="end"/>
            </w:r>
          </w:hyperlink>
        </w:p>
        <w:p w14:paraId="4BA8771C" w14:textId="2468073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48" w:history="1">
            <w:r w:rsidR="00995220" w:rsidRPr="00FC3867">
              <w:rPr>
                <w:rStyle w:val="Hyperlink"/>
                <w:rFonts w:eastAsiaTheme="majorEastAsia"/>
              </w:rPr>
              <w:t>3.3.2.1.31 Regular IFRS-Compliant Financial Reporting</w:t>
            </w:r>
            <w:r w:rsidR="00995220" w:rsidRPr="00FC3867">
              <w:rPr>
                <w:webHidden/>
              </w:rPr>
              <w:tab/>
            </w:r>
            <w:r w:rsidR="00995220" w:rsidRPr="00FC3867">
              <w:rPr>
                <w:webHidden/>
              </w:rPr>
              <w:fldChar w:fldCharType="begin"/>
            </w:r>
            <w:r w:rsidR="00995220" w:rsidRPr="00FC3867">
              <w:rPr>
                <w:webHidden/>
              </w:rPr>
              <w:instrText xml:space="preserve"> PAGEREF _Toc169184248 \h </w:instrText>
            </w:r>
            <w:r w:rsidR="00995220" w:rsidRPr="00FC3867">
              <w:rPr>
                <w:webHidden/>
              </w:rPr>
            </w:r>
            <w:r w:rsidR="00995220" w:rsidRPr="00FC3867">
              <w:rPr>
                <w:webHidden/>
              </w:rPr>
              <w:fldChar w:fldCharType="separate"/>
            </w:r>
            <w:r w:rsidR="00995220" w:rsidRPr="00FC3867">
              <w:rPr>
                <w:webHidden/>
              </w:rPr>
              <w:t>172</w:t>
            </w:r>
            <w:r w:rsidR="00995220" w:rsidRPr="00FC3867">
              <w:rPr>
                <w:webHidden/>
              </w:rPr>
              <w:fldChar w:fldCharType="end"/>
            </w:r>
          </w:hyperlink>
        </w:p>
        <w:p w14:paraId="18EE3ACD" w14:textId="46BB3D98"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249" w:history="1">
            <w:r w:rsidR="00995220" w:rsidRPr="00FC3867">
              <w:rPr>
                <w:rStyle w:val="Hyperlink"/>
                <w:rFonts w:eastAsiaTheme="majorEastAsia"/>
              </w:rPr>
              <w:t>3.3.2.2 Human Resources (HR)</w:t>
            </w:r>
            <w:r w:rsidR="00995220" w:rsidRPr="00FC3867">
              <w:rPr>
                <w:webHidden/>
              </w:rPr>
              <w:tab/>
            </w:r>
            <w:r w:rsidR="00995220" w:rsidRPr="00FC3867">
              <w:rPr>
                <w:webHidden/>
              </w:rPr>
              <w:fldChar w:fldCharType="begin"/>
            </w:r>
            <w:r w:rsidR="00995220" w:rsidRPr="00FC3867">
              <w:rPr>
                <w:webHidden/>
              </w:rPr>
              <w:instrText xml:space="preserve"> PAGEREF _Toc169184249 \h </w:instrText>
            </w:r>
            <w:r w:rsidR="00995220" w:rsidRPr="00FC3867">
              <w:rPr>
                <w:webHidden/>
              </w:rPr>
            </w:r>
            <w:r w:rsidR="00995220" w:rsidRPr="00FC3867">
              <w:rPr>
                <w:webHidden/>
              </w:rPr>
              <w:fldChar w:fldCharType="separate"/>
            </w:r>
            <w:r w:rsidR="00995220" w:rsidRPr="00FC3867">
              <w:rPr>
                <w:webHidden/>
              </w:rPr>
              <w:t>173</w:t>
            </w:r>
            <w:r w:rsidR="00995220" w:rsidRPr="00FC3867">
              <w:rPr>
                <w:webHidden/>
              </w:rPr>
              <w:fldChar w:fldCharType="end"/>
            </w:r>
          </w:hyperlink>
        </w:p>
        <w:p w14:paraId="065284D8" w14:textId="118F276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0" w:history="1">
            <w:r w:rsidR="00995220" w:rsidRPr="00FC3867">
              <w:rPr>
                <w:rStyle w:val="Hyperlink"/>
                <w:rFonts w:eastAsiaTheme="majorEastAsia"/>
              </w:rPr>
              <w:t>3.3.2.2.1 Employee Lifecycle Management</w:t>
            </w:r>
            <w:r w:rsidR="00995220" w:rsidRPr="00FC3867">
              <w:rPr>
                <w:webHidden/>
              </w:rPr>
              <w:tab/>
            </w:r>
            <w:r w:rsidR="00995220" w:rsidRPr="00FC3867">
              <w:rPr>
                <w:webHidden/>
              </w:rPr>
              <w:fldChar w:fldCharType="begin"/>
            </w:r>
            <w:r w:rsidR="00995220" w:rsidRPr="00FC3867">
              <w:rPr>
                <w:webHidden/>
              </w:rPr>
              <w:instrText xml:space="preserve"> PAGEREF _Toc169184250 \h </w:instrText>
            </w:r>
            <w:r w:rsidR="00995220" w:rsidRPr="00FC3867">
              <w:rPr>
                <w:webHidden/>
              </w:rPr>
            </w:r>
            <w:r w:rsidR="00995220" w:rsidRPr="00FC3867">
              <w:rPr>
                <w:webHidden/>
              </w:rPr>
              <w:fldChar w:fldCharType="separate"/>
            </w:r>
            <w:r w:rsidR="00995220" w:rsidRPr="00FC3867">
              <w:rPr>
                <w:webHidden/>
              </w:rPr>
              <w:t>173</w:t>
            </w:r>
            <w:r w:rsidR="00995220" w:rsidRPr="00FC3867">
              <w:rPr>
                <w:webHidden/>
              </w:rPr>
              <w:fldChar w:fldCharType="end"/>
            </w:r>
          </w:hyperlink>
        </w:p>
        <w:p w14:paraId="26BF190E" w14:textId="07551AA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1" w:history="1">
            <w:r w:rsidR="00995220" w:rsidRPr="00FC3867">
              <w:rPr>
                <w:rStyle w:val="Hyperlink"/>
                <w:rFonts w:eastAsiaTheme="majorEastAsia"/>
              </w:rPr>
              <w:t>3.3.2.2.2 Recruitment Management</w:t>
            </w:r>
            <w:r w:rsidR="00995220" w:rsidRPr="00FC3867">
              <w:rPr>
                <w:webHidden/>
              </w:rPr>
              <w:tab/>
            </w:r>
            <w:r w:rsidR="00995220" w:rsidRPr="00FC3867">
              <w:rPr>
                <w:webHidden/>
              </w:rPr>
              <w:fldChar w:fldCharType="begin"/>
            </w:r>
            <w:r w:rsidR="00995220" w:rsidRPr="00FC3867">
              <w:rPr>
                <w:webHidden/>
              </w:rPr>
              <w:instrText xml:space="preserve"> PAGEREF _Toc169184251 \h </w:instrText>
            </w:r>
            <w:r w:rsidR="00995220" w:rsidRPr="00FC3867">
              <w:rPr>
                <w:webHidden/>
              </w:rPr>
            </w:r>
            <w:r w:rsidR="00995220" w:rsidRPr="00FC3867">
              <w:rPr>
                <w:webHidden/>
              </w:rPr>
              <w:fldChar w:fldCharType="separate"/>
            </w:r>
            <w:r w:rsidR="00995220" w:rsidRPr="00FC3867">
              <w:rPr>
                <w:webHidden/>
              </w:rPr>
              <w:t>173</w:t>
            </w:r>
            <w:r w:rsidR="00995220" w:rsidRPr="00FC3867">
              <w:rPr>
                <w:webHidden/>
              </w:rPr>
              <w:fldChar w:fldCharType="end"/>
            </w:r>
          </w:hyperlink>
        </w:p>
        <w:p w14:paraId="0C30E59C" w14:textId="757A655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2" w:history="1">
            <w:r w:rsidR="00995220" w:rsidRPr="00FC3867">
              <w:rPr>
                <w:rStyle w:val="Hyperlink"/>
                <w:rFonts w:eastAsiaTheme="majorEastAsia"/>
              </w:rPr>
              <w:t>3.3.2.2.3 Onboarding and Offboarding</w:t>
            </w:r>
            <w:r w:rsidR="00995220" w:rsidRPr="00FC3867">
              <w:rPr>
                <w:webHidden/>
              </w:rPr>
              <w:tab/>
            </w:r>
            <w:r w:rsidR="00995220" w:rsidRPr="00FC3867">
              <w:rPr>
                <w:webHidden/>
              </w:rPr>
              <w:fldChar w:fldCharType="begin"/>
            </w:r>
            <w:r w:rsidR="00995220" w:rsidRPr="00FC3867">
              <w:rPr>
                <w:webHidden/>
              </w:rPr>
              <w:instrText xml:space="preserve"> PAGEREF _Toc169184252 \h </w:instrText>
            </w:r>
            <w:r w:rsidR="00995220" w:rsidRPr="00FC3867">
              <w:rPr>
                <w:webHidden/>
              </w:rPr>
            </w:r>
            <w:r w:rsidR="00995220" w:rsidRPr="00FC3867">
              <w:rPr>
                <w:webHidden/>
              </w:rPr>
              <w:fldChar w:fldCharType="separate"/>
            </w:r>
            <w:r w:rsidR="00995220" w:rsidRPr="00FC3867">
              <w:rPr>
                <w:webHidden/>
              </w:rPr>
              <w:t>173</w:t>
            </w:r>
            <w:r w:rsidR="00995220" w:rsidRPr="00FC3867">
              <w:rPr>
                <w:webHidden/>
              </w:rPr>
              <w:fldChar w:fldCharType="end"/>
            </w:r>
          </w:hyperlink>
        </w:p>
        <w:p w14:paraId="4AE55C00" w14:textId="6724AE9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3" w:history="1">
            <w:r w:rsidR="00995220" w:rsidRPr="00FC3867">
              <w:rPr>
                <w:rStyle w:val="Hyperlink"/>
                <w:rFonts w:eastAsiaTheme="majorEastAsia"/>
              </w:rPr>
              <w:t>3.3.2.2.4 Performance Management</w:t>
            </w:r>
            <w:r w:rsidR="00995220" w:rsidRPr="00FC3867">
              <w:rPr>
                <w:webHidden/>
              </w:rPr>
              <w:tab/>
            </w:r>
            <w:r w:rsidR="00995220" w:rsidRPr="00FC3867">
              <w:rPr>
                <w:webHidden/>
              </w:rPr>
              <w:fldChar w:fldCharType="begin"/>
            </w:r>
            <w:r w:rsidR="00995220" w:rsidRPr="00FC3867">
              <w:rPr>
                <w:webHidden/>
              </w:rPr>
              <w:instrText xml:space="preserve"> PAGEREF _Toc169184253 \h </w:instrText>
            </w:r>
            <w:r w:rsidR="00995220" w:rsidRPr="00FC3867">
              <w:rPr>
                <w:webHidden/>
              </w:rPr>
            </w:r>
            <w:r w:rsidR="00995220" w:rsidRPr="00FC3867">
              <w:rPr>
                <w:webHidden/>
              </w:rPr>
              <w:fldChar w:fldCharType="separate"/>
            </w:r>
            <w:r w:rsidR="00995220" w:rsidRPr="00FC3867">
              <w:rPr>
                <w:webHidden/>
              </w:rPr>
              <w:t>173</w:t>
            </w:r>
            <w:r w:rsidR="00995220" w:rsidRPr="00FC3867">
              <w:rPr>
                <w:webHidden/>
              </w:rPr>
              <w:fldChar w:fldCharType="end"/>
            </w:r>
          </w:hyperlink>
        </w:p>
        <w:p w14:paraId="5C074D08" w14:textId="1926309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4" w:history="1">
            <w:r w:rsidR="00995220" w:rsidRPr="00FC3867">
              <w:rPr>
                <w:rStyle w:val="Hyperlink"/>
                <w:rFonts w:eastAsiaTheme="majorEastAsia"/>
              </w:rPr>
              <w:t>3.3.2.2.5 Talent Management</w:t>
            </w:r>
            <w:r w:rsidR="00995220" w:rsidRPr="00FC3867">
              <w:rPr>
                <w:webHidden/>
              </w:rPr>
              <w:tab/>
            </w:r>
            <w:r w:rsidR="00995220" w:rsidRPr="00FC3867">
              <w:rPr>
                <w:webHidden/>
              </w:rPr>
              <w:fldChar w:fldCharType="begin"/>
            </w:r>
            <w:r w:rsidR="00995220" w:rsidRPr="00FC3867">
              <w:rPr>
                <w:webHidden/>
              </w:rPr>
              <w:instrText xml:space="preserve"> PAGEREF _Toc169184254 \h </w:instrText>
            </w:r>
            <w:r w:rsidR="00995220" w:rsidRPr="00FC3867">
              <w:rPr>
                <w:webHidden/>
              </w:rPr>
            </w:r>
            <w:r w:rsidR="00995220" w:rsidRPr="00FC3867">
              <w:rPr>
                <w:webHidden/>
              </w:rPr>
              <w:fldChar w:fldCharType="separate"/>
            </w:r>
            <w:r w:rsidR="00995220" w:rsidRPr="00FC3867">
              <w:rPr>
                <w:webHidden/>
              </w:rPr>
              <w:t>174</w:t>
            </w:r>
            <w:r w:rsidR="00995220" w:rsidRPr="00FC3867">
              <w:rPr>
                <w:webHidden/>
              </w:rPr>
              <w:fldChar w:fldCharType="end"/>
            </w:r>
          </w:hyperlink>
        </w:p>
        <w:p w14:paraId="1F230E5D" w14:textId="35DE8C7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5" w:history="1">
            <w:r w:rsidR="00995220" w:rsidRPr="00FC3867">
              <w:rPr>
                <w:rStyle w:val="Hyperlink"/>
                <w:rFonts w:eastAsiaTheme="majorEastAsia"/>
              </w:rPr>
              <w:t>3.3.2.2.6 Learning Management System (LMS)</w:t>
            </w:r>
            <w:r w:rsidR="00995220" w:rsidRPr="00FC3867">
              <w:rPr>
                <w:webHidden/>
              </w:rPr>
              <w:tab/>
            </w:r>
            <w:r w:rsidR="00995220" w:rsidRPr="00FC3867">
              <w:rPr>
                <w:webHidden/>
              </w:rPr>
              <w:fldChar w:fldCharType="begin"/>
            </w:r>
            <w:r w:rsidR="00995220" w:rsidRPr="00FC3867">
              <w:rPr>
                <w:webHidden/>
              </w:rPr>
              <w:instrText xml:space="preserve"> PAGEREF _Toc169184255 \h </w:instrText>
            </w:r>
            <w:r w:rsidR="00995220" w:rsidRPr="00FC3867">
              <w:rPr>
                <w:webHidden/>
              </w:rPr>
            </w:r>
            <w:r w:rsidR="00995220" w:rsidRPr="00FC3867">
              <w:rPr>
                <w:webHidden/>
              </w:rPr>
              <w:fldChar w:fldCharType="separate"/>
            </w:r>
            <w:r w:rsidR="00995220" w:rsidRPr="00FC3867">
              <w:rPr>
                <w:webHidden/>
              </w:rPr>
              <w:t>174</w:t>
            </w:r>
            <w:r w:rsidR="00995220" w:rsidRPr="00FC3867">
              <w:rPr>
                <w:webHidden/>
              </w:rPr>
              <w:fldChar w:fldCharType="end"/>
            </w:r>
          </w:hyperlink>
        </w:p>
        <w:p w14:paraId="1EEAD330" w14:textId="7AC4929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6" w:history="1">
            <w:r w:rsidR="00995220" w:rsidRPr="00FC3867">
              <w:rPr>
                <w:rStyle w:val="Hyperlink"/>
                <w:rFonts w:eastAsiaTheme="majorEastAsia"/>
              </w:rPr>
              <w:t>3.3.2.2.7 Compensation Management</w:t>
            </w:r>
            <w:r w:rsidR="00995220" w:rsidRPr="00FC3867">
              <w:rPr>
                <w:webHidden/>
              </w:rPr>
              <w:tab/>
            </w:r>
            <w:r w:rsidR="00995220" w:rsidRPr="00FC3867">
              <w:rPr>
                <w:webHidden/>
              </w:rPr>
              <w:fldChar w:fldCharType="begin"/>
            </w:r>
            <w:r w:rsidR="00995220" w:rsidRPr="00FC3867">
              <w:rPr>
                <w:webHidden/>
              </w:rPr>
              <w:instrText xml:space="preserve"> PAGEREF _Toc169184256 \h </w:instrText>
            </w:r>
            <w:r w:rsidR="00995220" w:rsidRPr="00FC3867">
              <w:rPr>
                <w:webHidden/>
              </w:rPr>
            </w:r>
            <w:r w:rsidR="00995220" w:rsidRPr="00FC3867">
              <w:rPr>
                <w:webHidden/>
              </w:rPr>
              <w:fldChar w:fldCharType="separate"/>
            </w:r>
            <w:r w:rsidR="00995220" w:rsidRPr="00FC3867">
              <w:rPr>
                <w:webHidden/>
              </w:rPr>
              <w:t>174</w:t>
            </w:r>
            <w:r w:rsidR="00995220" w:rsidRPr="00FC3867">
              <w:rPr>
                <w:webHidden/>
              </w:rPr>
              <w:fldChar w:fldCharType="end"/>
            </w:r>
          </w:hyperlink>
        </w:p>
        <w:p w14:paraId="31B4A444" w14:textId="3DFB56D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7" w:history="1">
            <w:r w:rsidR="00995220" w:rsidRPr="00FC3867">
              <w:rPr>
                <w:rStyle w:val="Hyperlink"/>
                <w:rFonts w:eastAsiaTheme="majorEastAsia"/>
              </w:rPr>
              <w:t>3.3.2.2.8 Benefits Administration</w:t>
            </w:r>
            <w:r w:rsidR="00995220" w:rsidRPr="00FC3867">
              <w:rPr>
                <w:webHidden/>
              </w:rPr>
              <w:tab/>
            </w:r>
            <w:r w:rsidR="00995220" w:rsidRPr="00FC3867">
              <w:rPr>
                <w:webHidden/>
              </w:rPr>
              <w:fldChar w:fldCharType="begin"/>
            </w:r>
            <w:r w:rsidR="00995220" w:rsidRPr="00FC3867">
              <w:rPr>
                <w:webHidden/>
              </w:rPr>
              <w:instrText xml:space="preserve"> PAGEREF _Toc169184257 \h </w:instrText>
            </w:r>
            <w:r w:rsidR="00995220" w:rsidRPr="00FC3867">
              <w:rPr>
                <w:webHidden/>
              </w:rPr>
            </w:r>
            <w:r w:rsidR="00995220" w:rsidRPr="00FC3867">
              <w:rPr>
                <w:webHidden/>
              </w:rPr>
              <w:fldChar w:fldCharType="separate"/>
            </w:r>
            <w:r w:rsidR="00995220" w:rsidRPr="00FC3867">
              <w:rPr>
                <w:webHidden/>
              </w:rPr>
              <w:t>174</w:t>
            </w:r>
            <w:r w:rsidR="00995220" w:rsidRPr="00FC3867">
              <w:rPr>
                <w:webHidden/>
              </w:rPr>
              <w:fldChar w:fldCharType="end"/>
            </w:r>
          </w:hyperlink>
        </w:p>
        <w:p w14:paraId="7A0E97A5" w14:textId="2844BFC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8" w:history="1">
            <w:r w:rsidR="00995220" w:rsidRPr="00FC3867">
              <w:rPr>
                <w:rStyle w:val="Hyperlink"/>
                <w:rFonts w:eastAsiaTheme="majorEastAsia"/>
              </w:rPr>
              <w:t>3.3.2.2.9 Leave and Absence Management</w:t>
            </w:r>
            <w:r w:rsidR="00995220" w:rsidRPr="00FC3867">
              <w:rPr>
                <w:webHidden/>
              </w:rPr>
              <w:tab/>
            </w:r>
            <w:r w:rsidR="00995220" w:rsidRPr="00FC3867">
              <w:rPr>
                <w:webHidden/>
              </w:rPr>
              <w:fldChar w:fldCharType="begin"/>
            </w:r>
            <w:r w:rsidR="00995220" w:rsidRPr="00FC3867">
              <w:rPr>
                <w:webHidden/>
              </w:rPr>
              <w:instrText xml:space="preserve"> PAGEREF _Toc169184258 \h </w:instrText>
            </w:r>
            <w:r w:rsidR="00995220" w:rsidRPr="00FC3867">
              <w:rPr>
                <w:webHidden/>
              </w:rPr>
            </w:r>
            <w:r w:rsidR="00995220" w:rsidRPr="00FC3867">
              <w:rPr>
                <w:webHidden/>
              </w:rPr>
              <w:fldChar w:fldCharType="separate"/>
            </w:r>
            <w:r w:rsidR="00995220" w:rsidRPr="00FC3867">
              <w:rPr>
                <w:webHidden/>
              </w:rPr>
              <w:t>175</w:t>
            </w:r>
            <w:r w:rsidR="00995220" w:rsidRPr="00FC3867">
              <w:rPr>
                <w:webHidden/>
              </w:rPr>
              <w:fldChar w:fldCharType="end"/>
            </w:r>
          </w:hyperlink>
        </w:p>
        <w:p w14:paraId="1CDC9812" w14:textId="4F74F5D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59" w:history="1">
            <w:r w:rsidR="00995220" w:rsidRPr="00FC3867">
              <w:rPr>
                <w:rStyle w:val="Hyperlink"/>
                <w:rFonts w:eastAsiaTheme="majorEastAsia"/>
              </w:rPr>
              <w:t>3.3.2.2.10 Time and Attendance Tracking</w:t>
            </w:r>
            <w:r w:rsidR="00995220" w:rsidRPr="00FC3867">
              <w:rPr>
                <w:webHidden/>
              </w:rPr>
              <w:tab/>
            </w:r>
            <w:r w:rsidR="00995220" w:rsidRPr="00FC3867">
              <w:rPr>
                <w:webHidden/>
              </w:rPr>
              <w:fldChar w:fldCharType="begin"/>
            </w:r>
            <w:r w:rsidR="00995220" w:rsidRPr="00FC3867">
              <w:rPr>
                <w:webHidden/>
              </w:rPr>
              <w:instrText xml:space="preserve"> PAGEREF _Toc169184259 \h </w:instrText>
            </w:r>
            <w:r w:rsidR="00995220" w:rsidRPr="00FC3867">
              <w:rPr>
                <w:webHidden/>
              </w:rPr>
            </w:r>
            <w:r w:rsidR="00995220" w:rsidRPr="00FC3867">
              <w:rPr>
                <w:webHidden/>
              </w:rPr>
              <w:fldChar w:fldCharType="separate"/>
            </w:r>
            <w:r w:rsidR="00995220" w:rsidRPr="00FC3867">
              <w:rPr>
                <w:webHidden/>
              </w:rPr>
              <w:t>175</w:t>
            </w:r>
            <w:r w:rsidR="00995220" w:rsidRPr="00FC3867">
              <w:rPr>
                <w:webHidden/>
              </w:rPr>
              <w:fldChar w:fldCharType="end"/>
            </w:r>
          </w:hyperlink>
        </w:p>
        <w:p w14:paraId="55C29938" w14:textId="7A67DCC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0" w:history="1">
            <w:r w:rsidR="00995220" w:rsidRPr="00FC3867">
              <w:rPr>
                <w:rStyle w:val="Hyperlink"/>
                <w:rFonts w:eastAsiaTheme="majorEastAsia"/>
              </w:rPr>
              <w:t>3.3.2.2.11 Workforce Planning and Analytics</w:t>
            </w:r>
            <w:r w:rsidR="00995220" w:rsidRPr="00FC3867">
              <w:rPr>
                <w:webHidden/>
              </w:rPr>
              <w:tab/>
            </w:r>
            <w:r w:rsidR="00995220" w:rsidRPr="00FC3867">
              <w:rPr>
                <w:webHidden/>
              </w:rPr>
              <w:fldChar w:fldCharType="begin"/>
            </w:r>
            <w:r w:rsidR="00995220" w:rsidRPr="00FC3867">
              <w:rPr>
                <w:webHidden/>
              </w:rPr>
              <w:instrText xml:space="preserve"> PAGEREF _Toc169184260 \h </w:instrText>
            </w:r>
            <w:r w:rsidR="00995220" w:rsidRPr="00FC3867">
              <w:rPr>
                <w:webHidden/>
              </w:rPr>
            </w:r>
            <w:r w:rsidR="00995220" w:rsidRPr="00FC3867">
              <w:rPr>
                <w:webHidden/>
              </w:rPr>
              <w:fldChar w:fldCharType="separate"/>
            </w:r>
            <w:r w:rsidR="00995220" w:rsidRPr="00FC3867">
              <w:rPr>
                <w:webHidden/>
              </w:rPr>
              <w:t>175</w:t>
            </w:r>
            <w:r w:rsidR="00995220" w:rsidRPr="00FC3867">
              <w:rPr>
                <w:webHidden/>
              </w:rPr>
              <w:fldChar w:fldCharType="end"/>
            </w:r>
          </w:hyperlink>
        </w:p>
        <w:p w14:paraId="257CD967" w14:textId="0F2E257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1" w:history="1">
            <w:r w:rsidR="00995220" w:rsidRPr="00FC3867">
              <w:rPr>
                <w:rStyle w:val="Hyperlink"/>
                <w:rFonts w:eastAsiaTheme="majorEastAsia"/>
              </w:rPr>
              <w:t>3.3.2.2.12 Employee Self-Service Portal</w:t>
            </w:r>
            <w:r w:rsidR="00995220" w:rsidRPr="00FC3867">
              <w:rPr>
                <w:webHidden/>
              </w:rPr>
              <w:tab/>
            </w:r>
            <w:r w:rsidR="00995220" w:rsidRPr="00FC3867">
              <w:rPr>
                <w:webHidden/>
              </w:rPr>
              <w:fldChar w:fldCharType="begin"/>
            </w:r>
            <w:r w:rsidR="00995220" w:rsidRPr="00FC3867">
              <w:rPr>
                <w:webHidden/>
              </w:rPr>
              <w:instrText xml:space="preserve"> PAGEREF _Toc169184261 \h </w:instrText>
            </w:r>
            <w:r w:rsidR="00995220" w:rsidRPr="00FC3867">
              <w:rPr>
                <w:webHidden/>
              </w:rPr>
            </w:r>
            <w:r w:rsidR="00995220" w:rsidRPr="00FC3867">
              <w:rPr>
                <w:webHidden/>
              </w:rPr>
              <w:fldChar w:fldCharType="separate"/>
            </w:r>
            <w:r w:rsidR="00995220" w:rsidRPr="00FC3867">
              <w:rPr>
                <w:webHidden/>
              </w:rPr>
              <w:t>175</w:t>
            </w:r>
            <w:r w:rsidR="00995220" w:rsidRPr="00FC3867">
              <w:rPr>
                <w:webHidden/>
              </w:rPr>
              <w:fldChar w:fldCharType="end"/>
            </w:r>
          </w:hyperlink>
        </w:p>
        <w:p w14:paraId="41AD1903" w14:textId="47C3A9F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2" w:history="1">
            <w:r w:rsidR="00995220" w:rsidRPr="00FC3867">
              <w:rPr>
                <w:rStyle w:val="Hyperlink"/>
                <w:rFonts w:eastAsiaTheme="majorEastAsia"/>
              </w:rPr>
              <w:t>3.3.2.2.13 Manager Self-Service Portal</w:t>
            </w:r>
            <w:r w:rsidR="00995220" w:rsidRPr="00FC3867">
              <w:rPr>
                <w:webHidden/>
              </w:rPr>
              <w:tab/>
            </w:r>
            <w:r w:rsidR="00995220" w:rsidRPr="00FC3867">
              <w:rPr>
                <w:webHidden/>
              </w:rPr>
              <w:fldChar w:fldCharType="begin"/>
            </w:r>
            <w:r w:rsidR="00995220" w:rsidRPr="00FC3867">
              <w:rPr>
                <w:webHidden/>
              </w:rPr>
              <w:instrText xml:space="preserve"> PAGEREF _Toc169184262 \h </w:instrText>
            </w:r>
            <w:r w:rsidR="00995220" w:rsidRPr="00FC3867">
              <w:rPr>
                <w:webHidden/>
              </w:rPr>
            </w:r>
            <w:r w:rsidR="00995220" w:rsidRPr="00FC3867">
              <w:rPr>
                <w:webHidden/>
              </w:rPr>
              <w:fldChar w:fldCharType="separate"/>
            </w:r>
            <w:r w:rsidR="00995220" w:rsidRPr="00FC3867">
              <w:rPr>
                <w:webHidden/>
              </w:rPr>
              <w:t>176</w:t>
            </w:r>
            <w:r w:rsidR="00995220" w:rsidRPr="00FC3867">
              <w:rPr>
                <w:webHidden/>
              </w:rPr>
              <w:fldChar w:fldCharType="end"/>
            </w:r>
          </w:hyperlink>
        </w:p>
        <w:p w14:paraId="28A564B4" w14:textId="2BD8E8F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3" w:history="1">
            <w:r w:rsidR="00995220" w:rsidRPr="00FC3867">
              <w:rPr>
                <w:rStyle w:val="Hyperlink"/>
                <w:rFonts w:eastAsiaTheme="majorEastAsia"/>
              </w:rPr>
              <w:t>3.3.2.2.14 HR Document Management</w:t>
            </w:r>
            <w:r w:rsidR="00995220" w:rsidRPr="00FC3867">
              <w:rPr>
                <w:webHidden/>
              </w:rPr>
              <w:tab/>
            </w:r>
            <w:r w:rsidR="00995220" w:rsidRPr="00FC3867">
              <w:rPr>
                <w:webHidden/>
              </w:rPr>
              <w:fldChar w:fldCharType="begin"/>
            </w:r>
            <w:r w:rsidR="00995220" w:rsidRPr="00FC3867">
              <w:rPr>
                <w:webHidden/>
              </w:rPr>
              <w:instrText xml:space="preserve"> PAGEREF _Toc169184263 \h </w:instrText>
            </w:r>
            <w:r w:rsidR="00995220" w:rsidRPr="00FC3867">
              <w:rPr>
                <w:webHidden/>
              </w:rPr>
            </w:r>
            <w:r w:rsidR="00995220" w:rsidRPr="00FC3867">
              <w:rPr>
                <w:webHidden/>
              </w:rPr>
              <w:fldChar w:fldCharType="separate"/>
            </w:r>
            <w:r w:rsidR="00995220" w:rsidRPr="00FC3867">
              <w:rPr>
                <w:webHidden/>
              </w:rPr>
              <w:t>176</w:t>
            </w:r>
            <w:r w:rsidR="00995220" w:rsidRPr="00FC3867">
              <w:rPr>
                <w:webHidden/>
              </w:rPr>
              <w:fldChar w:fldCharType="end"/>
            </w:r>
          </w:hyperlink>
        </w:p>
        <w:p w14:paraId="6C151458" w14:textId="70CE959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4" w:history="1">
            <w:r w:rsidR="00995220" w:rsidRPr="00FC3867">
              <w:rPr>
                <w:rStyle w:val="Hyperlink"/>
                <w:rFonts w:eastAsiaTheme="majorEastAsia"/>
              </w:rPr>
              <w:t>3.3.2.2.15 Compliance Management</w:t>
            </w:r>
            <w:r w:rsidR="00995220" w:rsidRPr="00FC3867">
              <w:rPr>
                <w:webHidden/>
              </w:rPr>
              <w:tab/>
            </w:r>
            <w:r w:rsidR="00995220" w:rsidRPr="00FC3867">
              <w:rPr>
                <w:webHidden/>
              </w:rPr>
              <w:fldChar w:fldCharType="begin"/>
            </w:r>
            <w:r w:rsidR="00995220" w:rsidRPr="00FC3867">
              <w:rPr>
                <w:webHidden/>
              </w:rPr>
              <w:instrText xml:space="preserve"> PAGEREF _Toc169184264 \h </w:instrText>
            </w:r>
            <w:r w:rsidR="00995220" w:rsidRPr="00FC3867">
              <w:rPr>
                <w:webHidden/>
              </w:rPr>
            </w:r>
            <w:r w:rsidR="00995220" w:rsidRPr="00FC3867">
              <w:rPr>
                <w:webHidden/>
              </w:rPr>
              <w:fldChar w:fldCharType="separate"/>
            </w:r>
            <w:r w:rsidR="00995220" w:rsidRPr="00FC3867">
              <w:rPr>
                <w:webHidden/>
              </w:rPr>
              <w:t>176</w:t>
            </w:r>
            <w:r w:rsidR="00995220" w:rsidRPr="00FC3867">
              <w:rPr>
                <w:webHidden/>
              </w:rPr>
              <w:fldChar w:fldCharType="end"/>
            </w:r>
          </w:hyperlink>
        </w:p>
        <w:p w14:paraId="7FBA74B1" w14:textId="251CAAF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5" w:history="1">
            <w:r w:rsidR="00995220" w:rsidRPr="00FC3867">
              <w:rPr>
                <w:rStyle w:val="Hyperlink"/>
                <w:rFonts w:eastAsiaTheme="majorEastAsia"/>
              </w:rPr>
              <w:t>3.3.2.2.16 HR Reporting and Analytics</w:t>
            </w:r>
            <w:r w:rsidR="00995220" w:rsidRPr="00FC3867">
              <w:rPr>
                <w:webHidden/>
              </w:rPr>
              <w:tab/>
            </w:r>
            <w:r w:rsidR="00995220" w:rsidRPr="00FC3867">
              <w:rPr>
                <w:webHidden/>
              </w:rPr>
              <w:fldChar w:fldCharType="begin"/>
            </w:r>
            <w:r w:rsidR="00995220" w:rsidRPr="00FC3867">
              <w:rPr>
                <w:webHidden/>
              </w:rPr>
              <w:instrText xml:space="preserve"> PAGEREF _Toc169184265 \h </w:instrText>
            </w:r>
            <w:r w:rsidR="00995220" w:rsidRPr="00FC3867">
              <w:rPr>
                <w:webHidden/>
              </w:rPr>
            </w:r>
            <w:r w:rsidR="00995220" w:rsidRPr="00FC3867">
              <w:rPr>
                <w:webHidden/>
              </w:rPr>
              <w:fldChar w:fldCharType="separate"/>
            </w:r>
            <w:r w:rsidR="00995220" w:rsidRPr="00FC3867">
              <w:rPr>
                <w:webHidden/>
              </w:rPr>
              <w:t>176</w:t>
            </w:r>
            <w:r w:rsidR="00995220" w:rsidRPr="00FC3867">
              <w:rPr>
                <w:webHidden/>
              </w:rPr>
              <w:fldChar w:fldCharType="end"/>
            </w:r>
          </w:hyperlink>
        </w:p>
        <w:p w14:paraId="2F1BACE7" w14:textId="2B88FF6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6" w:history="1">
            <w:r w:rsidR="00995220" w:rsidRPr="00FC3867">
              <w:rPr>
                <w:rStyle w:val="Hyperlink"/>
                <w:rFonts w:eastAsiaTheme="majorEastAsia"/>
              </w:rPr>
              <w:t>3.3.2.2.17 Payroll Management</w:t>
            </w:r>
            <w:r w:rsidR="00995220" w:rsidRPr="00FC3867">
              <w:rPr>
                <w:webHidden/>
              </w:rPr>
              <w:tab/>
            </w:r>
            <w:r w:rsidR="00995220" w:rsidRPr="00FC3867">
              <w:rPr>
                <w:webHidden/>
              </w:rPr>
              <w:fldChar w:fldCharType="begin"/>
            </w:r>
            <w:r w:rsidR="00995220" w:rsidRPr="00FC3867">
              <w:rPr>
                <w:webHidden/>
              </w:rPr>
              <w:instrText xml:space="preserve"> PAGEREF _Toc169184266 \h </w:instrText>
            </w:r>
            <w:r w:rsidR="00995220" w:rsidRPr="00FC3867">
              <w:rPr>
                <w:webHidden/>
              </w:rPr>
            </w:r>
            <w:r w:rsidR="00995220" w:rsidRPr="00FC3867">
              <w:rPr>
                <w:webHidden/>
              </w:rPr>
              <w:fldChar w:fldCharType="separate"/>
            </w:r>
            <w:r w:rsidR="00995220" w:rsidRPr="00FC3867">
              <w:rPr>
                <w:webHidden/>
              </w:rPr>
              <w:t>177</w:t>
            </w:r>
            <w:r w:rsidR="00995220" w:rsidRPr="00FC3867">
              <w:rPr>
                <w:webHidden/>
              </w:rPr>
              <w:fldChar w:fldCharType="end"/>
            </w:r>
          </w:hyperlink>
        </w:p>
        <w:p w14:paraId="53C4E479" w14:textId="1FFBDB6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7" w:history="1">
            <w:r w:rsidR="00995220" w:rsidRPr="00FC3867">
              <w:rPr>
                <w:rStyle w:val="Hyperlink"/>
                <w:rFonts w:eastAsiaTheme="majorEastAsia"/>
              </w:rPr>
              <w:t>3.3.2.2.18 Expense Management</w:t>
            </w:r>
            <w:r w:rsidR="00995220" w:rsidRPr="00FC3867">
              <w:rPr>
                <w:webHidden/>
              </w:rPr>
              <w:tab/>
            </w:r>
            <w:r w:rsidR="00995220" w:rsidRPr="00FC3867">
              <w:rPr>
                <w:webHidden/>
              </w:rPr>
              <w:fldChar w:fldCharType="begin"/>
            </w:r>
            <w:r w:rsidR="00995220" w:rsidRPr="00FC3867">
              <w:rPr>
                <w:webHidden/>
              </w:rPr>
              <w:instrText xml:space="preserve"> PAGEREF _Toc169184267 \h </w:instrText>
            </w:r>
            <w:r w:rsidR="00995220" w:rsidRPr="00FC3867">
              <w:rPr>
                <w:webHidden/>
              </w:rPr>
            </w:r>
            <w:r w:rsidR="00995220" w:rsidRPr="00FC3867">
              <w:rPr>
                <w:webHidden/>
              </w:rPr>
              <w:fldChar w:fldCharType="separate"/>
            </w:r>
            <w:r w:rsidR="00995220" w:rsidRPr="00FC3867">
              <w:rPr>
                <w:webHidden/>
              </w:rPr>
              <w:t>177</w:t>
            </w:r>
            <w:r w:rsidR="00995220" w:rsidRPr="00FC3867">
              <w:rPr>
                <w:webHidden/>
              </w:rPr>
              <w:fldChar w:fldCharType="end"/>
            </w:r>
          </w:hyperlink>
        </w:p>
        <w:p w14:paraId="437DC588" w14:textId="209FD5F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8" w:history="1">
            <w:r w:rsidR="00995220" w:rsidRPr="00FC3867">
              <w:rPr>
                <w:rStyle w:val="Hyperlink"/>
                <w:rFonts w:eastAsiaTheme="majorEastAsia"/>
              </w:rPr>
              <w:t>3.3.2.2.19 Diversity and Inclusion Tracking</w:t>
            </w:r>
            <w:r w:rsidR="00995220" w:rsidRPr="00FC3867">
              <w:rPr>
                <w:webHidden/>
              </w:rPr>
              <w:tab/>
            </w:r>
            <w:r w:rsidR="00995220" w:rsidRPr="00FC3867">
              <w:rPr>
                <w:webHidden/>
              </w:rPr>
              <w:fldChar w:fldCharType="begin"/>
            </w:r>
            <w:r w:rsidR="00995220" w:rsidRPr="00FC3867">
              <w:rPr>
                <w:webHidden/>
              </w:rPr>
              <w:instrText xml:space="preserve"> PAGEREF _Toc169184268 \h </w:instrText>
            </w:r>
            <w:r w:rsidR="00995220" w:rsidRPr="00FC3867">
              <w:rPr>
                <w:webHidden/>
              </w:rPr>
            </w:r>
            <w:r w:rsidR="00995220" w:rsidRPr="00FC3867">
              <w:rPr>
                <w:webHidden/>
              </w:rPr>
              <w:fldChar w:fldCharType="separate"/>
            </w:r>
            <w:r w:rsidR="00995220" w:rsidRPr="00FC3867">
              <w:rPr>
                <w:webHidden/>
              </w:rPr>
              <w:t>177</w:t>
            </w:r>
            <w:r w:rsidR="00995220" w:rsidRPr="00FC3867">
              <w:rPr>
                <w:webHidden/>
              </w:rPr>
              <w:fldChar w:fldCharType="end"/>
            </w:r>
          </w:hyperlink>
        </w:p>
        <w:p w14:paraId="4B0FC880" w14:textId="247A42C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69" w:history="1">
            <w:r w:rsidR="00995220" w:rsidRPr="00FC3867">
              <w:rPr>
                <w:rStyle w:val="Hyperlink"/>
                <w:rFonts w:eastAsiaTheme="majorEastAsia"/>
              </w:rPr>
              <w:t>3.3.2.2.20 Organizational Charting</w:t>
            </w:r>
            <w:r w:rsidR="00995220" w:rsidRPr="00FC3867">
              <w:rPr>
                <w:webHidden/>
              </w:rPr>
              <w:tab/>
            </w:r>
            <w:r w:rsidR="00995220" w:rsidRPr="00FC3867">
              <w:rPr>
                <w:webHidden/>
              </w:rPr>
              <w:fldChar w:fldCharType="begin"/>
            </w:r>
            <w:r w:rsidR="00995220" w:rsidRPr="00FC3867">
              <w:rPr>
                <w:webHidden/>
              </w:rPr>
              <w:instrText xml:space="preserve"> PAGEREF _Toc169184269 \h </w:instrText>
            </w:r>
            <w:r w:rsidR="00995220" w:rsidRPr="00FC3867">
              <w:rPr>
                <w:webHidden/>
              </w:rPr>
            </w:r>
            <w:r w:rsidR="00995220" w:rsidRPr="00FC3867">
              <w:rPr>
                <w:webHidden/>
              </w:rPr>
              <w:fldChar w:fldCharType="separate"/>
            </w:r>
            <w:r w:rsidR="00995220" w:rsidRPr="00FC3867">
              <w:rPr>
                <w:webHidden/>
              </w:rPr>
              <w:t>177</w:t>
            </w:r>
            <w:r w:rsidR="00995220" w:rsidRPr="00FC3867">
              <w:rPr>
                <w:webHidden/>
              </w:rPr>
              <w:fldChar w:fldCharType="end"/>
            </w:r>
          </w:hyperlink>
        </w:p>
        <w:p w14:paraId="378BA507" w14:textId="2FDE7E4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0" w:history="1">
            <w:r w:rsidR="00995220" w:rsidRPr="00FC3867">
              <w:rPr>
                <w:rStyle w:val="Hyperlink"/>
                <w:rFonts w:eastAsiaTheme="majorEastAsia"/>
              </w:rPr>
              <w:t>3.3.2.2.21 Job and Position Management</w:t>
            </w:r>
            <w:r w:rsidR="00995220" w:rsidRPr="00FC3867">
              <w:rPr>
                <w:webHidden/>
              </w:rPr>
              <w:tab/>
            </w:r>
            <w:r w:rsidR="00995220" w:rsidRPr="00FC3867">
              <w:rPr>
                <w:webHidden/>
              </w:rPr>
              <w:fldChar w:fldCharType="begin"/>
            </w:r>
            <w:r w:rsidR="00995220" w:rsidRPr="00FC3867">
              <w:rPr>
                <w:webHidden/>
              </w:rPr>
              <w:instrText xml:space="preserve"> PAGEREF _Toc169184270 \h </w:instrText>
            </w:r>
            <w:r w:rsidR="00995220" w:rsidRPr="00FC3867">
              <w:rPr>
                <w:webHidden/>
              </w:rPr>
            </w:r>
            <w:r w:rsidR="00995220" w:rsidRPr="00FC3867">
              <w:rPr>
                <w:webHidden/>
              </w:rPr>
              <w:fldChar w:fldCharType="separate"/>
            </w:r>
            <w:r w:rsidR="00995220" w:rsidRPr="00FC3867">
              <w:rPr>
                <w:webHidden/>
              </w:rPr>
              <w:t>178</w:t>
            </w:r>
            <w:r w:rsidR="00995220" w:rsidRPr="00FC3867">
              <w:rPr>
                <w:webHidden/>
              </w:rPr>
              <w:fldChar w:fldCharType="end"/>
            </w:r>
          </w:hyperlink>
        </w:p>
        <w:p w14:paraId="0346BECF" w14:textId="26E6070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1" w:history="1">
            <w:r w:rsidR="00995220" w:rsidRPr="00FC3867">
              <w:rPr>
                <w:rStyle w:val="Hyperlink"/>
                <w:rFonts w:eastAsiaTheme="majorEastAsia"/>
              </w:rPr>
              <w:t>3.3.2.2.22 Employee Surveys</w:t>
            </w:r>
            <w:r w:rsidR="00995220" w:rsidRPr="00FC3867">
              <w:rPr>
                <w:webHidden/>
              </w:rPr>
              <w:tab/>
            </w:r>
            <w:r w:rsidR="00995220" w:rsidRPr="00FC3867">
              <w:rPr>
                <w:webHidden/>
              </w:rPr>
              <w:fldChar w:fldCharType="begin"/>
            </w:r>
            <w:r w:rsidR="00995220" w:rsidRPr="00FC3867">
              <w:rPr>
                <w:webHidden/>
              </w:rPr>
              <w:instrText xml:space="preserve"> PAGEREF _Toc169184271 \h </w:instrText>
            </w:r>
            <w:r w:rsidR="00995220" w:rsidRPr="00FC3867">
              <w:rPr>
                <w:webHidden/>
              </w:rPr>
            </w:r>
            <w:r w:rsidR="00995220" w:rsidRPr="00FC3867">
              <w:rPr>
                <w:webHidden/>
              </w:rPr>
              <w:fldChar w:fldCharType="separate"/>
            </w:r>
            <w:r w:rsidR="00995220" w:rsidRPr="00FC3867">
              <w:rPr>
                <w:webHidden/>
              </w:rPr>
              <w:t>178</w:t>
            </w:r>
            <w:r w:rsidR="00995220" w:rsidRPr="00FC3867">
              <w:rPr>
                <w:webHidden/>
              </w:rPr>
              <w:fldChar w:fldCharType="end"/>
            </w:r>
          </w:hyperlink>
        </w:p>
        <w:p w14:paraId="4C12C6B1" w14:textId="3DDE059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2" w:history="1">
            <w:r w:rsidR="00995220" w:rsidRPr="00FC3867">
              <w:rPr>
                <w:rStyle w:val="Hyperlink"/>
                <w:rFonts w:eastAsiaTheme="majorEastAsia"/>
              </w:rPr>
              <w:t>3.3.2.2.23 Health and Safety Compliance</w:t>
            </w:r>
            <w:r w:rsidR="00995220" w:rsidRPr="00FC3867">
              <w:rPr>
                <w:webHidden/>
              </w:rPr>
              <w:tab/>
            </w:r>
            <w:r w:rsidR="00995220" w:rsidRPr="00FC3867">
              <w:rPr>
                <w:webHidden/>
              </w:rPr>
              <w:fldChar w:fldCharType="begin"/>
            </w:r>
            <w:r w:rsidR="00995220" w:rsidRPr="00FC3867">
              <w:rPr>
                <w:webHidden/>
              </w:rPr>
              <w:instrText xml:space="preserve"> PAGEREF _Toc169184272 \h </w:instrText>
            </w:r>
            <w:r w:rsidR="00995220" w:rsidRPr="00FC3867">
              <w:rPr>
                <w:webHidden/>
              </w:rPr>
            </w:r>
            <w:r w:rsidR="00995220" w:rsidRPr="00FC3867">
              <w:rPr>
                <w:webHidden/>
              </w:rPr>
              <w:fldChar w:fldCharType="separate"/>
            </w:r>
            <w:r w:rsidR="00995220" w:rsidRPr="00FC3867">
              <w:rPr>
                <w:webHidden/>
              </w:rPr>
              <w:t>178</w:t>
            </w:r>
            <w:r w:rsidR="00995220" w:rsidRPr="00FC3867">
              <w:rPr>
                <w:webHidden/>
              </w:rPr>
              <w:fldChar w:fldCharType="end"/>
            </w:r>
          </w:hyperlink>
        </w:p>
        <w:p w14:paraId="075D56B0" w14:textId="09433C7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3" w:history="1">
            <w:r w:rsidR="00995220" w:rsidRPr="00FC3867">
              <w:rPr>
                <w:rStyle w:val="Hyperlink"/>
                <w:rFonts w:eastAsiaTheme="majorEastAsia"/>
              </w:rPr>
              <w:t>3.3.2.2.24 Global HR Support</w:t>
            </w:r>
            <w:r w:rsidR="00995220" w:rsidRPr="00FC3867">
              <w:rPr>
                <w:webHidden/>
              </w:rPr>
              <w:tab/>
            </w:r>
            <w:r w:rsidR="00995220" w:rsidRPr="00FC3867">
              <w:rPr>
                <w:webHidden/>
              </w:rPr>
              <w:fldChar w:fldCharType="begin"/>
            </w:r>
            <w:r w:rsidR="00995220" w:rsidRPr="00FC3867">
              <w:rPr>
                <w:webHidden/>
              </w:rPr>
              <w:instrText xml:space="preserve"> PAGEREF _Toc169184273 \h </w:instrText>
            </w:r>
            <w:r w:rsidR="00995220" w:rsidRPr="00FC3867">
              <w:rPr>
                <w:webHidden/>
              </w:rPr>
            </w:r>
            <w:r w:rsidR="00995220" w:rsidRPr="00FC3867">
              <w:rPr>
                <w:webHidden/>
              </w:rPr>
              <w:fldChar w:fldCharType="separate"/>
            </w:r>
            <w:r w:rsidR="00995220" w:rsidRPr="00FC3867">
              <w:rPr>
                <w:webHidden/>
              </w:rPr>
              <w:t>178</w:t>
            </w:r>
            <w:r w:rsidR="00995220" w:rsidRPr="00FC3867">
              <w:rPr>
                <w:webHidden/>
              </w:rPr>
              <w:fldChar w:fldCharType="end"/>
            </w:r>
          </w:hyperlink>
        </w:p>
        <w:p w14:paraId="22D35503" w14:textId="7D37A5A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4" w:history="1">
            <w:r w:rsidR="00995220" w:rsidRPr="00FC3867">
              <w:rPr>
                <w:rStyle w:val="Hyperlink"/>
                <w:rFonts w:eastAsiaTheme="majorEastAsia"/>
              </w:rPr>
              <w:t>3.3.2.2.25 Mobile HR Management</w:t>
            </w:r>
            <w:r w:rsidR="00995220" w:rsidRPr="00FC3867">
              <w:rPr>
                <w:webHidden/>
              </w:rPr>
              <w:tab/>
            </w:r>
            <w:r w:rsidR="00995220" w:rsidRPr="00FC3867">
              <w:rPr>
                <w:webHidden/>
              </w:rPr>
              <w:fldChar w:fldCharType="begin"/>
            </w:r>
            <w:r w:rsidR="00995220" w:rsidRPr="00FC3867">
              <w:rPr>
                <w:webHidden/>
              </w:rPr>
              <w:instrText xml:space="preserve"> PAGEREF _Toc169184274 \h </w:instrText>
            </w:r>
            <w:r w:rsidR="00995220" w:rsidRPr="00FC3867">
              <w:rPr>
                <w:webHidden/>
              </w:rPr>
            </w:r>
            <w:r w:rsidR="00995220" w:rsidRPr="00FC3867">
              <w:rPr>
                <w:webHidden/>
              </w:rPr>
              <w:fldChar w:fldCharType="separate"/>
            </w:r>
            <w:r w:rsidR="00995220" w:rsidRPr="00FC3867">
              <w:rPr>
                <w:webHidden/>
              </w:rPr>
              <w:t>179</w:t>
            </w:r>
            <w:r w:rsidR="00995220" w:rsidRPr="00FC3867">
              <w:rPr>
                <w:webHidden/>
              </w:rPr>
              <w:fldChar w:fldCharType="end"/>
            </w:r>
          </w:hyperlink>
        </w:p>
        <w:p w14:paraId="20711AF9" w14:textId="254C14D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5" w:history="1">
            <w:r w:rsidR="00995220" w:rsidRPr="00FC3867">
              <w:rPr>
                <w:rStyle w:val="Hyperlink"/>
                <w:rFonts w:eastAsiaTheme="majorEastAsia"/>
              </w:rPr>
              <w:t>3.3.2.2.26 Workforce Scheduling</w:t>
            </w:r>
            <w:r w:rsidR="00995220" w:rsidRPr="00FC3867">
              <w:rPr>
                <w:webHidden/>
              </w:rPr>
              <w:tab/>
            </w:r>
            <w:r w:rsidR="00995220" w:rsidRPr="00FC3867">
              <w:rPr>
                <w:webHidden/>
              </w:rPr>
              <w:fldChar w:fldCharType="begin"/>
            </w:r>
            <w:r w:rsidR="00995220" w:rsidRPr="00FC3867">
              <w:rPr>
                <w:webHidden/>
              </w:rPr>
              <w:instrText xml:space="preserve"> PAGEREF _Toc169184275 \h </w:instrText>
            </w:r>
            <w:r w:rsidR="00995220" w:rsidRPr="00FC3867">
              <w:rPr>
                <w:webHidden/>
              </w:rPr>
            </w:r>
            <w:r w:rsidR="00995220" w:rsidRPr="00FC3867">
              <w:rPr>
                <w:webHidden/>
              </w:rPr>
              <w:fldChar w:fldCharType="separate"/>
            </w:r>
            <w:r w:rsidR="00995220" w:rsidRPr="00FC3867">
              <w:rPr>
                <w:webHidden/>
              </w:rPr>
              <w:t>179</w:t>
            </w:r>
            <w:r w:rsidR="00995220" w:rsidRPr="00FC3867">
              <w:rPr>
                <w:webHidden/>
              </w:rPr>
              <w:fldChar w:fldCharType="end"/>
            </w:r>
          </w:hyperlink>
        </w:p>
        <w:p w14:paraId="2E2495DB" w14:textId="468507D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6" w:history="1">
            <w:r w:rsidR="00995220" w:rsidRPr="00FC3867">
              <w:rPr>
                <w:rStyle w:val="Hyperlink"/>
                <w:rFonts w:eastAsiaTheme="majorEastAsia"/>
              </w:rPr>
              <w:t>3.3.2.2.27 Employee Relationship Management</w:t>
            </w:r>
            <w:r w:rsidR="00995220" w:rsidRPr="00FC3867">
              <w:rPr>
                <w:webHidden/>
              </w:rPr>
              <w:tab/>
            </w:r>
            <w:r w:rsidR="00995220" w:rsidRPr="00FC3867">
              <w:rPr>
                <w:webHidden/>
              </w:rPr>
              <w:fldChar w:fldCharType="begin"/>
            </w:r>
            <w:r w:rsidR="00995220" w:rsidRPr="00FC3867">
              <w:rPr>
                <w:webHidden/>
              </w:rPr>
              <w:instrText xml:space="preserve"> PAGEREF _Toc169184276 \h </w:instrText>
            </w:r>
            <w:r w:rsidR="00995220" w:rsidRPr="00FC3867">
              <w:rPr>
                <w:webHidden/>
              </w:rPr>
            </w:r>
            <w:r w:rsidR="00995220" w:rsidRPr="00FC3867">
              <w:rPr>
                <w:webHidden/>
              </w:rPr>
              <w:fldChar w:fldCharType="separate"/>
            </w:r>
            <w:r w:rsidR="00995220" w:rsidRPr="00FC3867">
              <w:rPr>
                <w:webHidden/>
              </w:rPr>
              <w:t>179</w:t>
            </w:r>
            <w:r w:rsidR="00995220" w:rsidRPr="00FC3867">
              <w:rPr>
                <w:webHidden/>
              </w:rPr>
              <w:fldChar w:fldCharType="end"/>
            </w:r>
          </w:hyperlink>
        </w:p>
        <w:p w14:paraId="4C95AC67" w14:textId="09A3D95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7" w:history="1">
            <w:r w:rsidR="00995220" w:rsidRPr="00FC3867">
              <w:rPr>
                <w:rStyle w:val="Hyperlink"/>
                <w:rFonts w:eastAsiaTheme="majorEastAsia"/>
              </w:rPr>
              <w:t>3.3.2.2.28 Succession Planning</w:t>
            </w:r>
            <w:r w:rsidR="00995220" w:rsidRPr="00FC3867">
              <w:rPr>
                <w:webHidden/>
              </w:rPr>
              <w:tab/>
            </w:r>
            <w:r w:rsidR="00995220" w:rsidRPr="00FC3867">
              <w:rPr>
                <w:webHidden/>
              </w:rPr>
              <w:fldChar w:fldCharType="begin"/>
            </w:r>
            <w:r w:rsidR="00995220" w:rsidRPr="00FC3867">
              <w:rPr>
                <w:webHidden/>
              </w:rPr>
              <w:instrText xml:space="preserve"> PAGEREF _Toc169184277 \h </w:instrText>
            </w:r>
            <w:r w:rsidR="00995220" w:rsidRPr="00FC3867">
              <w:rPr>
                <w:webHidden/>
              </w:rPr>
            </w:r>
            <w:r w:rsidR="00995220" w:rsidRPr="00FC3867">
              <w:rPr>
                <w:webHidden/>
              </w:rPr>
              <w:fldChar w:fldCharType="separate"/>
            </w:r>
            <w:r w:rsidR="00995220" w:rsidRPr="00FC3867">
              <w:rPr>
                <w:webHidden/>
              </w:rPr>
              <w:t>179</w:t>
            </w:r>
            <w:r w:rsidR="00995220" w:rsidRPr="00FC3867">
              <w:rPr>
                <w:webHidden/>
              </w:rPr>
              <w:fldChar w:fldCharType="end"/>
            </w:r>
          </w:hyperlink>
        </w:p>
        <w:p w14:paraId="2503CDF3" w14:textId="4C143D8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8" w:history="1">
            <w:r w:rsidR="00995220" w:rsidRPr="00FC3867">
              <w:rPr>
                <w:rStyle w:val="Hyperlink"/>
                <w:rFonts w:eastAsiaTheme="majorEastAsia"/>
              </w:rPr>
              <w:t>3.3.2.2.29 HR Process Automation</w:t>
            </w:r>
            <w:r w:rsidR="00995220" w:rsidRPr="00FC3867">
              <w:rPr>
                <w:webHidden/>
              </w:rPr>
              <w:tab/>
            </w:r>
            <w:r w:rsidR="00995220" w:rsidRPr="00FC3867">
              <w:rPr>
                <w:webHidden/>
              </w:rPr>
              <w:fldChar w:fldCharType="begin"/>
            </w:r>
            <w:r w:rsidR="00995220" w:rsidRPr="00FC3867">
              <w:rPr>
                <w:webHidden/>
              </w:rPr>
              <w:instrText xml:space="preserve"> PAGEREF _Toc169184278 \h </w:instrText>
            </w:r>
            <w:r w:rsidR="00995220" w:rsidRPr="00FC3867">
              <w:rPr>
                <w:webHidden/>
              </w:rPr>
            </w:r>
            <w:r w:rsidR="00995220" w:rsidRPr="00FC3867">
              <w:rPr>
                <w:webHidden/>
              </w:rPr>
              <w:fldChar w:fldCharType="separate"/>
            </w:r>
            <w:r w:rsidR="00995220" w:rsidRPr="00FC3867">
              <w:rPr>
                <w:webHidden/>
              </w:rPr>
              <w:t>180</w:t>
            </w:r>
            <w:r w:rsidR="00995220" w:rsidRPr="00FC3867">
              <w:rPr>
                <w:webHidden/>
              </w:rPr>
              <w:fldChar w:fldCharType="end"/>
            </w:r>
          </w:hyperlink>
        </w:p>
        <w:p w14:paraId="1E00B7A6" w14:textId="1E0D723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79" w:history="1">
            <w:r w:rsidR="00995220" w:rsidRPr="00FC3867">
              <w:rPr>
                <w:rStyle w:val="Hyperlink"/>
                <w:rFonts w:eastAsiaTheme="majorEastAsia"/>
              </w:rPr>
              <w:t>3.3.2.2.30 Strategic HR Insights</w:t>
            </w:r>
            <w:r w:rsidR="00995220" w:rsidRPr="00FC3867">
              <w:rPr>
                <w:webHidden/>
              </w:rPr>
              <w:tab/>
            </w:r>
            <w:r w:rsidR="00995220" w:rsidRPr="00FC3867">
              <w:rPr>
                <w:webHidden/>
              </w:rPr>
              <w:fldChar w:fldCharType="begin"/>
            </w:r>
            <w:r w:rsidR="00995220" w:rsidRPr="00FC3867">
              <w:rPr>
                <w:webHidden/>
              </w:rPr>
              <w:instrText xml:space="preserve"> PAGEREF _Toc169184279 \h </w:instrText>
            </w:r>
            <w:r w:rsidR="00995220" w:rsidRPr="00FC3867">
              <w:rPr>
                <w:webHidden/>
              </w:rPr>
            </w:r>
            <w:r w:rsidR="00995220" w:rsidRPr="00FC3867">
              <w:rPr>
                <w:webHidden/>
              </w:rPr>
              <w:fldChar w:fldCharType="separate"/>
            </w:r>
            <w:r w:rsidR="00995220" w:rsidRPr="00FC3867">
              <w:rPr>
                <w:webHidden/>
              </w:rPr>
              <w:t>180</w:t>
            </w:r>
            <w:r w:rsidR="00995220" w:rsidRPr="00FC3867">
              <w:rPr>
                <w:webHidden/>
              </w:rPr>
              <w:fldChar w:fldCharType="end"/>
            </w:r>
          </w:hyperlink>
        </w:p>
        <w:p w14:paraId="1C922303" w14:textId="057A27B2"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280" w:history="1">
            <w:r w:rsidR="00995220" w:rsidRPr="00FC3867">
              <w:rPr>
                <w:rStyle w:val="Hyperlink"/>
                <w:rFonts w:eastAsiaTheme="majorEastAsia"/>
              </w:rPr>
              <w:t>3.3.2.3 Procurement</w:t>
            </w:r>
            <w:r w:rsidR="00995220" w:rsidRPr="00FC3867">
              <w:rPr>
                <w:webHidden/>
              </w:rPr>
              <w:tab/>
            </w:r>
            <w:r w:rsidR="00995220" w:rsidRPr="00FC3867">
              <w:rPr>
                <w:webHidden/>
              </w:rPr>
              <w:fldChar w:fldCharType="begin"/>
            </w:r>
            <w:r w:rsidR="00995220" w:rsidRPr="00FC3867">
              <w:rPr>
                <w:webHidden/>
              </w:rPr>
              <w:instrText xml:space="preserve"> PAGEREF _Toc169184280 \h </w:instrText>
            </w:r>
            <w:r w:rsidR="00995220" w:rsidRPr="00FC3867">
              <w:rPr>
                <w:webHidden/>
              </w:rPr>
            </w:r>
            <w:r w:rsidR="00995220" w:rsidRPr="00FC3867">
              <w:rPr>
                <w:webHidden/>
              </w:rPr>
              <w:fldChar w:fldCharType="separate"/>
            </w:r>
            <w:r w:rsidR="00995220" w:rsidRPr="00FC3867">
              <w:rPr>
                <w:webHidden/>
              </w:rPr>
              <w:t>180</w:t>
            </w:r>
            <w:r w:rsidR="00995220" w:rsidRPr="00FC3867">
              <w:rPr>
                <w:webHidden/>
              </w:rPr>
              <w:fldChar w:fldCharType="end"/>
            </w:r>
          </w:hyperlink>
        </w:p>
        <w:p w14:paraId="2D55FD69" w14:textId="3E1B39C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1" w:history="1">
            <w:r w:rsidR="00995220" w:rsidRPr="00FC3867">
              <w:rPr>
                <w:rStyle w:val="Hyperlink"/>
                <w:rFonts w:eastAsiaTheme="majorEastAsia"/>
              </w:rPr>
              <w:t>3.3.2.3.1 Automated Requisition to Purchase Order Process</w:t>
            </w:r>
            <w:r w:rsidR="00995220" w:rsidRPr="00FC3867">
              <w:rPr>
                <w:webHidden/>
              </w:rPr>
              <w:tab/>
            </w:r>
            <w:r w:rsidR="00995220" w:rsidRPr="00FC3867">
              <w:rPr>
                <w:webHidden/>
              </w:rPr>
              <w:fldChar w:fldCharType="begin"/>
            </w:r>
            <w:r w:rsidR="00995220" w:rsidRPr="00FC3867">
              <w:rPr>
                <w:webHidden/>
              </w:rPr>
              <w:instrText xml:space="preserve"> PAGEREF _Toc169184281 \h </w:instrText>
            </w:r>
            <w:r w:rsidR="00995220" w:rsidRPr="00FC3867">
              <w:rPr>
                <w:webHidden/>
              </w:rPr>
            </w:r>
            <w:r w:rsidR="00995220" w:rsidRPr="00FC3867">
              <w:rPr>
                <w:webHidden/>
              </w:rPr>
              <w:fldChar w:fldCharType="separate"/>
            </w:r>
            <w:r w:rsidR="00995220" w:rsidRPr="00FC3867">
              <w:rPr>
                <w:webHidden/>
              </w:rPr>
              <w:t>180</w:t>
            </w:r>
            <w:r w:rsidR="00995220" w:rsidRPr="00FC3867">
              <w:rPr>
                <w:webHidden/>
              </w:rPr>
              <w:fldChar w:fldCharType="end"/>
            </w:r>
          </w:hyperlink>
        </w:p>
        <w:p w14:paraId="56E77E62" w14:textId="0260D5B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2" w:history="1">
            <w:r w:rsidR="00995220" w:rsidRPr="00FC3867">
              <w:rPr>
                <w:rStyle w:val="Hyperlink"/>
                <w:rFonts w:eastAsiaTheme="majorEastAsia"/>
              </w:rPr>
              <w:t>3.3.2.3.2 Supplier Relationship Management</w:t>
            </w:r>
            <w:r w:rsidR="00995220" w:rsidRPr="00FC3867">
              <w:rPr>
                <w:webHidden/>
              </w:rPr>
              <w:tab/>
            </w:r>
            <w:r w:rsidR="00995220" w:rsidRPr="00FC3867">
              <w:rPr>
                <w:webHidden/>
              </w:rPr>
              <w:fldChar w:fldCharType="begin"/>
            </w:r>
            <w:r w:rsidR="00995220" w:rsidRPr="00FC3867">
              <w:rPr>
                <w:webHidden/>
              </w:rPr>
              <w:instrText xml:space="preserve"> PAGEREF _Toc169184282 \h </w:instrText>
            </w:r>
            <w:r w:rsidR="00995220" w:rsidRPr="00FC3867">
              <w:rPr>
                <w:webHidden/>
              </w:rPr>
            </w:r>
            <w:r w:rsidR="00995220" w:rsidRPr="00FC3867">
              <w:rPr>
                <w:webHidden/>
              </w:rPr>
              <w:fldChar w:fldCharType="separate"/>
            </w:r>
            <w:r w:rsidR="00995220" w:rsidRPr="00FC3867">
              <w:rPr>
                <w:webHidden/>
              </w:rPr>
              <w:t>180</w:t>
            </w:r>
            <w:r w:rsidR="00995220" w:rsidRPr="00FC3867">
              <w:rPr>
                <w:webHidden/>
              </w:rPr>
              <w:fldChar w:fldCharType="end"/>
            </w:r>
          </w:hyperlink>
        </w:p>
        <w:p w14:paraId="09E85C42" w14:textId="08595FF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3" w:history="1">
            <w:r w:rsidR="00995220" w:rsidRPr="00FC3867">
              <w:rPr>
                <w:rStyle w:val="Hyperlink"/>
                <w:rFonts w:eastAsiaTheme="majorEastAsia"/>
              </w:rPr>
              <w:t>3.3.2.3.3 Contract Management</w:t>
            </w:r>
            <w:r w:rsidR="00995220" w:rsidRPr="00FC3867">
              <w:rPr>
                <w:webHidden/>
              </w:rPr>
              <w:tab/>
            </w:r>
            <w:r w:rsidR="00995220" w:rsidRPr="00FC3867">
              <w:rPr>
                <w:webHidden/>
              </w:rPr>
              <w:fldChar w:fldCharType="begin"/>
            </w:r>
            <w:r w:rsidR="00995220" w:rsidRPr="00FC3867">
              <w:rPr>
                <w:webHidden/>
              </w:rPr>
              <w:instrText xml:space="preserve"> PAGEREF _Toc169184283 \h </w:instrText>
            </w:r>
            <w:r w:rsidR="00995220" w:rsidRPr="00FC3867">
              <w:rPr>
                <w:webHidden/>
              </w:rPr>
            </w:r>
            <w:r w:rsidR="00995220" w:rsidRPr="00FC3867">
              <w:rPr>
                <w:webHidden/>
              </w:rPr>
              <w:fldChar w:fldCharType="separate"/>
            </w:r>
            <w:r w:rsidR="00995220" w:rsidRPr="00FC3867">
              <w:rPr>
                <w:webHidden/>
              </w:rPr>
              <w:t>181</w:t>
            </w:r>
            <w:r w:rsidR="00995220" w:rsidRPr="00FC3867">
              <w:rPr>
                <w:webHidden/>
              </w:rPr>
              <w:fldChar w:fldCharType="end"/>
            </w:r>
          </w:hyperlink>
        </w:p>
        <w:p w14:paraId="3227FD9C" w14:textId="0DAD5D7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4" w:history="1">
            <w:r w:rsidR="00995220" w:rsidRPr="00FC3867">
              <w:rPr>
                <w:rStyle w:val="Hyperlink"/>
                <w:rFonts w:eastAsiaTheme="majorEastAsia"/>
              </w:rPr>
              <w:t>3.3.2.3.4 Spend Analysis Tools</w:t>
            </w:r>
            <w:r w:rsidR="00995220" w:rsidRPr="00FC3867">
              <w:rPr>
                <w:webHidden/>
              </w:rPr>
              <w:tab/>
            </w:r>
            <w:r w:rsidR="00995220" w:rsidRPr="00FC3867">
              <w:rPr>
                <w:webHidden/>
              </w:rPr>
              <w:fldChar w:fldCharType="begin"/>
            </w:r>
            <w:r w:rsidR="00995220" w:rsidRPr="00FC3867">
              <w:rPr>
                <w:webHidden/>
              </w:rPr>
              <w:instrText xml:space="preserve"> PAGEREF _Toc169184284 \h </w:instrText>
            </w:r>
            <w:r w:rsidR="00995220" w:rsidRPr="00FC3867">
              <w:rPr>
                <w:webHidden/>
              </w:rPr>
            </w:r>
            <w:r w:rsidR="00995220" w:rsidRPr="00FC3867">
              <w:rPr>
                <w:webHidden/>
              </w:rPr>
              <w:fldChar w:fldCharType="separate"/>
            </w:r>
            <w:r w:rsidR="00995220" w:rsidRPr="00FC3867">
              <w:rPr>
                <w:webHidden/>
              </w:rPr>
              <w:t>181</w:t>
            </w:r>
            <w:r w:rsidR="00995220" w:rsidRPr="00FC3867">
              <w:rPr>
                <w:webHidden/>
              </w:rPr>
              <w:fldChar w:fldCharType="end"/>
            </w:r>
          </w:hyperlink>
        </w:p>
        <w:p w14:paraId="433914E6" w14:textId="1A6D7B1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5" w:history="1">
            <w:r w:rsidR="00995220" w:rsidRPr="00FC3867">
              <w:rPr>
                <w:rStyle w:val="Hyperlink"/>
                <w:rFonts w:eastAsiaTheme="majorEastAsia"/>
              </w:rPr>
              <w:t>3.3.2.3.5 Electronic Purchase Orders</w:t>
            </w:r>
            <w:r w:rsidR="00995220" w:rsidRPr="00FC3867">
              <w:rPr>
                <w:webHidden/>
              </w:rPr>
              <w:tab/>
            </w:r>
            <w:r w:rsidR="00995220" w:rsidRPr="00FC3867">
              <w:rPr>
                <w:webHidden/>
              </w:rPr>
              <w:fldChar w:fldCharType="begin"/>
            </w:r>
            <w:r w:rsidR="00995220" w:rsidRPr="00FC3867">
              <w:rPr>
                <w:webHidden/>
              </w:rPr>
              <w:instrText xml:space="preserve"> PAGEREF _Toc169184285 \h </w:instrText>
            </w:r>
            <w:r w:rsidR="00995220" w:rsidRPr="00FC3867">
              <w:rPr>
                <w:webHidden/>
              </w:rPr>
            </w:r>
            <w:r w:rsidR="00995220" w:rsidRPr="00FC3867">
              <w:rPr>
                <w:webHidden/>
              </w:rPr>
              <w:fldChar w:fldCharType="separate"/>
            </w:r>
            <w:r w:rsidR="00995220" w:rsidRPr="00FC3867">
              <w:rPr>
                <w:webHidden/>
              </w:rPr>
              <w:t>181</w:t>
            </w:r>
            <w:r w:rsidR="00995220" w:rsidRPr="00FC3867">
              <w:rPr>
                <w:webHidden/>
              </w:rPr>
              <w:fldChar w:fldCharType="end"/>
            </w:r>
          </w:hyperlink>
        </w:p>
        <w:p w14:paraId="7FE3A37A" w14:textId="248B6D4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6" w:history="1">
            <w:r w:rsidR="00995220" w:rsidRPr="00FC3867">
              <w:rPr>
                <w:rStyle w:val="Hyperlink"/>
                <w:rFonts w:eastAsiaTheme="majorEastAsia"/>
              </w:rPr>
              <w:t>3.3.2.3.6 Supplier Portal Access</w:t>
            </w:r>
            <w:r w:rsidR="00995220" w:rsidRPr="00FC3867">
              <w:rPr>
                <w:webHidden/>
              </w:rPr>
              <w:tab/>
            </w:r>
            <w:r w:rsidR="00995220" w:rsidRPr="00FC3867">
              <w:rPr>
                <w:webHidden/>
              </w:rPr>
              <w:fldChar w:fldCharType="begin"/>
            </w:r>
            <w:r w:rsidR="00995220" w:rsidRPr="00FC3867">
              <w:rPr>
                <w:webHidden/>
              </w:rPr>
              <w:instrText xml:space="preserve"> PAGEREF _Toc169184286 \h </w:instrText>
            </w:r>
            <w:r w:rsidR="00995220" w:rsidRPr="00FC3867">
              <w:rPr>
                <w:webHidden/>
              </w:rPr>
            </w:r>
            <w:r w:rsidR="00995220" w:rsidRPr="00FC3867">
              <w:rPr>
                <w:webHidden/>
              </w:rPr>
              <w:fldChar w:fldCharType="separate"/>
            </w:r>
            <w:r w:rsidR="00995220" w:rsidRPr="00FC3867">
              <w:rPr>
                <w:webHidden/>
              </w:rPr>
              <w:t>181</w:t>
            </w:r>
            <w:r w:rsidR="00995220" w:rsidRPr="00FC3867">
              <w:rPr>
                <w:webHidden/>
              </w:rPr>
              <w:fldChar w:fldCharType="end"/>
            </w:r>
          </w:hyperlink>
        </w:p>
        <w:p w14:paraId="5B037D0C" w14:textId="4706538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7" w:history="1">
            <w:r w:rsidR="00995220" w:rsidRPr="00FC3867">
              <w:rPr>
                <w:rStyle w:val="Hyperlink"/>
                <w:rFonts w:eastAsiaTheme="majorEastAsia"/>
              </w:rPr>
              <w:t>3.3.2.3.7 Catalog Management</w:t>
            </w:r>
            <w:r w:rsidR="00995220" w:rsidRPr="00FC3867">
              <w:rPr>
                <w:webHidden/>
              </w:rPr>
              <w:tab/>
            </w:r>
            <w:r w:rsidR="00995220" w:rsidRPr="00FC3867">
              <w:rPr>
                <w:webHidden/>
              </w:rPr>
              <w:fldChar w:fldCharType="begin"/>
            </w:r>
            <w:r w:rsidR="00995220" w:rsidRPr="00FC3867">
              <w:rPr>
                <w:webHidden/>
              </w:rPr>
              <w:instrText xml:space="preserve"> PAGEREF _Toc169184287 \h </w:instrText>
            </w:r>
            <w:r w:rsidR="00995220" w:rsidRPr="00FC3867">
              <w:rPr>
                <w:webHidden/>
              </w:rPr>
            </w:r>
            <w:r w:rsidR="00995220" w:rsidRPr="00FC3867">
              <w:rPr>
                <w:webHidden/>
              </w:rPr>
              <w:fldChar w:fldCharType="separate"/>
            </w:r>
            <w:r w:rsidR="00995220" w:rsidRPr="00FC3867">
              <w:rPr>
                <w:webHidden/>
              </w:rPr>
              <w:t>181</w:t>
            </w:r>
            <w:r w:rsidR="00995220" w:rsidRPr="00FC3867">
              <w:rPr>
                <w:webHidden/>
              </w:rPr>
              <w:fldChar w:fldCharType="end"/>
            </w:r>
          </w:hyperlink>
        </w:p>
        <w:p w14:paraId="2FE12DC5" w14:textId="52FC4B4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8" w:history="1">
            <w:r w:rsidR="00995220" w:rsidRPr="00FC3867">
              <w:rPr>
                <w:rStyle w:val="Hyperlink"/>
                <w:rFonts w:eastAsiaTheme="majorEastAsia"/>
              </w:rPr>
              <w:t>3.3.2.3.8 Requisition Approval Workflows</w:t>
            </w:r>
            <w:r w:rsidR="00995220" w:rsidRPr="00FC3867">
              <w:rPr>
                <w:webHidden/>
              </w:rPr>
              <w:tab/>
            </w:r>
            <w:r w:rsidR="00995220" w:rsidRPr="00FC3867">
              <w:rPr>
                <w:webHidden/>
              </w:rPr>
              <w:fldChar w:fldCharType="begin"/>
            </w:r>
            <w:r w:rsidR="00995220" w:rsidRPr="00FC3867">
              <w:rPr>
                <w:webHidden/>
              </w:rPr>
              <w:instrText xml:space="preserve"> PAGEREF _Toc169184288 \h </w:instrText>
            </w:r>
            <w:r w:rsidR="00995220" w:rsidRPr="00FC3867">
              <w:rPr>
                <w:webHidden/>
              </w:rPr>
            </w:r>
            <w:r w:rsidR="00995220" w:rsidRPr="00FC3867">
              <w:rPr>
                <w:webHidden/>
              </w:rPr>
              <w:fldChar w:fldCharType="separate"/>
            </w:r>
            <w:r w:rsidR="00995220" w:rsidRPr="00FC3867">
              <w:rPr>
                <w:webHidden/>
              </w:rPr>
              <w:t>182</w:t>
            </w:r>
            <w:r w:rsidR="00995220" w:rsidRPr="00FC3867">
              <w:rPr>
                <w:webHidden/>
              </w:rPr>
              <w:fldChar w:fldCharType="end"/>
            </w:r>
          </w:hyperlink>
        </w:p>
        <w:p w14:paraId="6CA5B46F" w14:textId="22039D6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89" w:history="1">
            <w:r w:rsidR="00995220" w:rsidRPr="00FC3867">
              <w:rPr>
                <w:rStyle w:val="Hyperlink"/>
                <w:rFonts w:eastAsiaTheme="majorEastAsia"/>
              </w:rPr>
              <w:t>3.3.2.3.9 Mobile Procurement Capabilities</w:t>
            </w:r>
            <w:r w:rsidR="00995220" w:rsidRPr="00FC3867">
              <w:rPr>
                <w:webHidden/>
              </w:rPr>
              <w:tab/>
            </w:r>
            <w:r w:rsidR="00995220" w:rsidRPr="00FC3867">
              <w:rPr>
                <w:webHidden/>
              </w:rPr>
              <w:fldChar w:fldCharType="begin"/>
            </w:r>
            <w:r w:rsidR="00995220" w:rsidRPr="00FC3867">
              <w:rPr>
                <w:webHidden/>
              </w:rPr>
              <w:instrText xml:space="preserve"> PAGEREF _Toc169184289 \h </w:instrText>
            </w:r>
            <w:r w:rsidR="00995220" w:rsidRPr="00FC3867">
              <w:rPr>
                <w:webHidden/>
              </w:rPr>
            </w:r>
            <w:r w:rsidR="00995220" w:rsidRPr="00FC3867">
              <w:rPr>
                <w:webHidden/>
              </w:rPr>
              <w:fldChar w:fldCharType="separate"/>
            </w:r>
            <w:r w:rsidR="00995220" w:rsidRPr="00FC3867">
              <w:rPr>
                <w:webHidden/>
              </w:rPr>
              <w:t>182</w:t>
            </w:r>
            <w:r w:rsidR="00995220" w:rsidRPr="00FC3867">
              <w:rPr>
                <w:webHidden/>
              </w:rPr>
              <w:fldChar w:fldCharType="end"/>
            </w:r>
          </w:hyperlink>
        </w:p>
        <w:p w14:paraId="2C07E64F" w14:textId="7164401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0" w:history="1">
            <w:r w:rsidR="00995220" w:rsidRPr="00FC3867">
              <w:rPr>
                <w:rStyle w:val="Hyperlink"/>
                <w:rFonts w:eastAsiaTheme="majorEastAsia"/>
              </w:rPr>
              <w:t>3.3.2.3.10 Three-Way Matching</w:t>
            </w:r>
            <w:r w:rsidR="00995220" w:rsidRPr="00FC3867">
              <w:rPr>
                <w:webHidden/>
              </w:rPr>
              <w:tab/>
            </w:r>
            <w:r w:rsidR="00995220" w:rsidRPr="00FC3867">
              <w:rPr>
                <w:webHidden/>
              </w:rPr>
              <w:fldChar w:fldCharType="begin"/>
            </w:r>
            <w:r w:rsidR="00995220" w:rsidRPr="00FC3867">
              <w:rPr>
                <w:webHidden/>
              </w:rPr>
              <w:instrText xml:space="preserve"> PAGEREF _Toc169184290 \h </w:instrText>
            </w:r>
            <w:r w:rsidR="00995220" w:rsidRPr="00FC3867">
              <w:rPr>
                <w:webHidden/>
              </w:rPr>
            </w:r>
            <w:r w:rsidR="00995220" w:rsidRPr="00FC3867">
              <w:rPr>
                <w:webHidden/>
              </w:rPr>
              <w:fldChar w:fldCharType="separate"/>
            </w:r>
            <w:r w:rsidR="00995220" w:rsidRPr="00FC3867">
              <w:rPr>
                <w:webHidden/>
              </w:rPr>
              <w:t>182</w:t>
            </w:r>
            <w:r w:rsidR="00995220" w:rsidRPr="00FC3867">
              <w:rPr>
                <w:webHidden/>
              </w:rPr>
              <w:fldChar w:fldCharType="end"/>
            </w:r>
          </w:hyperlink>
        </w:p>
        <w:p w14:paraId="461B3266" w14:textId="0508753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1" w:history="1">
            <w:r w:rsidR="00995220" w:rsidRPr="00FC3867">
              <w:rPr>
                <w:rStyle w:val="Hyperlink"/>
                <w:rFonts w:eastAsiaTheme="majorEastAsia"/>
              </w:rPr>
              <w:t>3.3.2.3.11 Procurement Budgeting and Forecasting</w:t>
            </w:r>
            <w:r w:rsidR="00995220" w:rsidRPr="00FC3867">
              <w:rPr>
                <w:webHidden/>
              </w:rPr>
              <w:tab/>
            </w:r>
            <w:r w:rsidR="00995220" w:rsidRPr="00FC3867">
              <w:rPr>
                <w:webHidden/>
              </w:rPr>
              <w:fldChar w:fldCharType="begin"/>
            </w:r>
            <w:r w:rsidR="00995220" w:rsidRPr="00FC3867">
              <w:rPr>
                <w:webHidden/>
              </w:rPr>
              <w:instrText xml:space="preserve"> PAGEREF _Toc169184291 \h </w:instrText>
            </w:r>
            <w:r w:rsidR="00995220" w:rsidRPr="00FC3867">
              <w:rPr>
                <w:webHidden/>
              </w:rPr>
            </w:r>
            <w:r w:rsidR="00995220" w:rsidRPr="00FC3867">
              <w:rPr>
                <w:webHidden/>
              </w:rPr>
              <w:fldChar w:fldCharType="separate"/>
            </w:r>
            <w:r w:rsidR="00995220" w:rsidRPr="00FC3867">
              <w:rPr>
                <w:webHidden/>
              </w:rPr>
              <w:t>182</w:t>
            </w:r>
            <w:r w:rsidR="00995220" w:rsidRPr="00FC3867">
              <w:rPr>
                <w:webHidden/>
              </w:rPr>
              <w:fldChar w:fldCharType="end"/>
            </w:r>
          </w:hyperlink>
        </w:p>
        <w:p w14:paraId="1C695AC2" w14:textId="3ED0B76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2" w:history="1">
            <w:r w:rsidR="00995220" w:rsidRPr="00FC3867">
              <w:rPr>
                <w:rStyle w:val="Hyperlink"/>
                <w:rFonts w:eastAsiaTheme="majorEastAsia"/>
              </w:rPr>
              <w:t>3.3.2.3.12 Purchase Order Change Management</w:t>
            </w:r>
            <w:r w:rsidR="00995220" w:rsidRPr="00FC3867">
              <w:rPr>
                <w:webHidden/>
              </w:rPr>
              <w:tab/>
            </w:r>
            <w:r w:rsidR="00995220" w:rsidRPr="00FC3867">
              <w:rPr>
                <w:webHidden/>
              </w:rPr>
              <w:fldChar w:fldCharType="begin"/>
            </w:r>
            <w:r w:rsidR="00995220" w:rsidRPr="00FC3867">
              <w:rPr>
                <w:webHidden/>
              </w:rPr>
              <w:instrText xml:space="preserve"> PAGEREF _Toc169184292 \h </w:instrText>
            </w:r>
            <w:r w:rsidR="00995220" w:rsidRPr="00FC3867">
              <w:rPr>
                <w:webHidden/>
              </w:rPr>
            </w:r>
            <w:r w:rsidR="00995220" w:rsidRPr="00FC3867">
              <w:rPr>
                <w:webHidden/>
              </w:rPr>
              <w:fldChar w:fldCharType="separate"/>
            </w:r>
            <w:r w:rsidR="00995220" w:rsidRPr="00FC3867">
              <w:rPr>
                <w:webHidden/>
              </w:rPr>
              <w:t>182</w:t>
            </w:r>
            <w:r w:rsidR="00995220" w:rsidRPr="00FC3867">
              <w:rPr>
                <w:webHidden/>
              </w:rPr>
              <w:fldChar w:fldCharType="end"/>
            </w:r>
          </w:hyperlink>
        </w:p>
        <w:p w14:paraId="10CB86F1" w14:textId="49F0B68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3" w:history="1">
            <w:r w:rsidR="00995220" w:rsidRPr="00FC3867">
              <w:rPr>
                <w:rStyle w:val="Hyperlink"/>
                <w:rFonts w:eastAsiaTheme="majorEastAsia"/>
              </w:rPr>
              <w:t>3.3.2.3.13 Supplier Performance Analytics</w:t>
            </w:r>
            <w:r w:rsidR="00995220" w:rsidRPr="00FC3867">
              <w:rPr>
                <w:webHidden/>
              </w:rPr>
              <w:tab/>
            </w:r>
            <w:r w:rsidR="00995220" w:rsidRPr="00FC3867">
              <w:rPr>
                <w:webHidden/>
              </w:rPr>
              <w:fldChar w:fldCharType="begin"/>
            </w:r>
            <w:r w:rsidR="00995220" w:rsidRPr="00FC3867">
              <w:rPr>
                <w:webHidden/>
              </w:rPr>
              <w:instrText xml:space="preserve"> PAGEREF _Toc169184293 \h </w:instrText>
            </w:r>
            <w:r w:rsidR="00995220" w:rsidRPr="00FC3867">
              <w:rPr>
                <w:webHidden/>
              </w:rPr>
            </w:r>
            <w:r w:rsidR="00995220" w:rsidRPr="00FC3867">
              <w:rPr>
                <w:webHidden/>
              </w:rPr>
              <w:fldChar w:fldCharType="separate"/>
            </w:r>
            <w:r w:rsidR="00995220" w:rsidRPr="00FC3867">
              <w:rPr>
                <w:webHidden/>
              </w:rPr>
              <w:t>183</w:t>
            </w:r>
            <w:r w:rsidR="00995220" w:rsidRPr="00FC3867">
              <w:rPr>
                <w:webHidden/>
              </w:rPr>
              <w:fldChar w:fldCharType="end"/>
            </w:r>
          </w:hyperlink>
        </w:p>
        <w:p w14:paraId="6B048372" w14:textId="585D8C1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4" w:history="1">
            <w:r w:rsidR="00995220" w:rsidRPr="00FC3867">
              <w:rPr>
                <w:rStyle w:val="Hyperlink"/>
                <w:rFonts w:eastAsiaTheme="majorEastAsia"/>
              </w:rPr>
              <w:t>3.3.2.3.14 Advanced Pricing Negotiation Tools</w:t>
            </w:r>
            <w:r w:rsidR="00995220" w:rsidRPr="00FC3867">
              <w:rPr>
                <w:webHidden/>
              </w:rPr>
              <w:tab/>
            </w:r>
            <w:r w:rsidR="00995220" w:rsidRPr="00FC3867">
              <w:rPr>
                <w:webHidden/>
              </w:rPr>
              <w:fldChar w:fldCharType="begin"/>
            </w:r>
            <w:r w:rsidR="00995220" w:rsidRPr="00FC3867">
              <w:rPr>
                <w:webHidden/>
              </w:rPr>
              <w:instrText xml:space="preserve"> PAGEREF _Toc169184294 \h </w:instrText>
            </w:r>
            <w:r w:rsidR="00995220" w:rsidRPr="00FC3867">
              <w:rPr>
                <w:webHidden/>
              </w:rPr>
            </w:r>
            <w:r w:rsidR="00995220" w:rsidRPr="00FC3867">
              <w:rPr>
                <w:webHidden/>
              </w:rPr>
              <w:fldChar w:fldCharType="separate"/>
            </w:r>
            <w:r w:rsidR="00995220" w:rsidRPr="00FC3867">
              <w:rPr>
                <w:webHidden/>
              </w:rPr>
              <w:t>183</w:t>
            </w:r>
            <w:r w:rsidR="00995220" w:rsidRPr="00FC3867">
              <w:rPr>
                <w:webHidden/>
              </w:rPr>
              <w:fldChar w:fldCharType="end"/>
            </w:r>
          </w:hyperlink>
        </w:p>
        <w:p w14:paraId="27339996" w14:textId="4D6D6D4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5" w:history="1">
            <w:r w:rsidR="00995220" w:rsidRPr="00FC3867">
              <w:rPr>
                <w:rStyle w:val="Hyperlink"/>
                <w:rFonts w:eastAsiaTheme="majorEastAsia"/>
              </w:rPr>
              <w:t>3.3.2.3.15 Compliance Tracking</w:t>
            </w:r>
            <w:r w:rsidR="00995220" w:rsidRPr="00FC3867">
              <w:rPr>
                <w:webHidden/>
              </w:rPr>
              <w:tab/>
            </w:r>
            <w:r w:rsidR="00995220" w:rsidRPr="00FC3867">
              <w:rPr>
                <w:webHidden/>
              </w:rPr>
              <w:fldChar w:fldCharType="begin"/>
            </w:r>
            <w:r w:rsidR="00995220" w:rsidRPr="00FC3867">
              <w:rPr>
                <w:webHidden/>
              </w:rPr>
              <w:instrText xml:space="preserve"> PAGEREF _Toc169184295 \h </w:instrText>
            </w:r>
            <w:r w:rsidR="00995220" w:rsidRPr="00FC3867">
              <w:rPr>
                <w:webHidden/>
              </w:rPr>
            </w:r>
            <w:r w:rsidR="00995220" w:rsidRPr="00FC3867">
              <w:rPr>
                <w:webHidden/>
              </w:rPr>
              <w:fldChar w:fldCharType="separate"/>
            </w:r>
            <w:r w:rsidR="00995220" w:rsidRPr="00FC3867">
              <w:rPr>
                <w:webHidden/>
              </w:rPr>
              <w:t>183</w:t>
            </w:r>
            <w:r w:rsidR="00995220" w:rsidRPr="00FC3867">
              <w:rPr>
                <w:webHidden/>
              </w:rPr>
              <w:fldChar w:fldCharType="end"/>
            </w:r>
          </w:hyperlink>
        </w:p>
        <w:p w14:paraId="0197DC00" w14:textId="1317EB4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6" w:history="1">
            <w:r w:rsidR="00995220" w:rsidRPr="00FC3867">
              <w:rPr>
                <w:rStyle w:val="Hyperlink"/>
                <w:rFonts w:eastAsiaTheme="majorEastAsia"/>
              </w:rPr>
              <w:t>3.3.2.3.16 Inventory Integration</w:t>
            </w:r>
            <w:r w:rsidR="00995220" w:rsidRPr="00FC3867">
              <w:rPr>
                <w:webHidden/>
              </w:rPr>
              <w:tab/>
            </w:r>
            <w:r w:rsidR="00995220" w:rsidRPr="00FC3867">
              <w:rPr>
                <w:webHidden/>
              </w:rPr>
              <w:fldChar w:fldCharType="begin"/>
            </w:r>
            <w:r w:rsidR="00995220" w:rsidRPr="00FC3867">
              <w:rPr>
                <w:webHidden/>
              </w:rPr>
              <w:instrText xml:space="preserve"> PAGEREF _Toc169184296 \h </w:instrText>
            </w:r>
            <w:r w:rsidR="00995220" w:rsidRPr="00FC3867">
              <w:rPr>
                <w:webHidden/>
              </w:rPr>
            </w:r>
            <w:r w:rsidR="00995220" w:rsidRPr="00FC3867">
              <w:rPr>
                <w:webHidden/>
              </w:rPr>
              <w:fldChar w:fldCharType="separate"/>
            </w:r>
            <w:r w:rsidR="00995220" w:rsidRPr="00FC3867">
              <w:rPr>
                <w:webHidden/>
              </w:rPr>
              <w:t>183</w:t>
            </w:r>
            <w:r w:rsidR="00995220" w:rsidRPr="00FC3867">
              <w:rPr>
                <w:webHidden/>
              </w:rPr>
              <w:fldChar w:fldCharType="end"/>
            </w:r>
          </w:hyperlink>
        </w:p>
        <w:p w14:paraId="39DF8A92" w14:textId="3952C8F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7" w:history="1">
            <w:r w:rsidR="00995220" w:rsidRPr="00FC3867">
              <w:rPr>
                <w:rStyle w:val="Hyperlink"/>
                <w:rFonts w:eastAsiaTheme="majorEastAsia"/>
              </w:rPr>
              <w:t>3.3.2.3.17 Demand Planning Integration</w:t>
            </w:r>
            <w:r w:rsidR="00995220" w:rsidRPr="00FC3867">
              <w:rPr>
                <w:webHidden/>
              </w:rPr>
              <w:tab/>
            </w:r>
            <w:r w:rsidR="00995220" w:rsidRPr="00FC3867">
              <w:rPr>
                <w:webHidden/>
              </w:rPr>
              <w:fldChar w:fldCharType="begin"/>
            </w:r>
            <w:r w:rsidR="00995220" w:rsidRPr="00FC3867">
              <w:rPr>
                <w:webHidden/>
              </w:rPr>
              <w:instrText xml:space="preserve"> PAGEREF _Toc169184297 \h </w:instrText>
            </w:r>
            <w:r w:rsidR="00995220" w:rsidRPr="00FC3867">
              <w:rPr>
                <w:webHidden/>
              </w:rPr>
            </w:r>
            <w:r w:rsidR="00995220" w:rsidRPr="00FC3867">
              <w:rPr>
                <w:webHidden/>
              </w:rPr>
              <w:fldChar w:fldCharType="separate"/>
            </w:r>
            <w:r w:rsidR="00995220" w:rsidRPr="00FC3867">
              <w:rPr>
                <w:webHidden/>
              </w:rPr>
              <w:t>183</w:t>
            </w:r>
            <w:r w:rsidR="00995220" w:rsidRPr="00FC3867">
              <w:rPr>
                <w:webHidden/>
              </w:rPr>
              <w:fldChar w:fldCharType="end"/>
            </w:r>
          </w:hyperlink>
        </w:p>
        <w:p w14:paraId="4FD3E113" w14:textId="69E3937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8" w:history="1">
            <w:r w:rsidR="00995220" w:rsidRPr="00FC3867">
              <w:rPr>
                <w:rStyle w:val="Hyperlink"/>
                <w:rFonts w:eastAsiaTheme="majorEastAsia"/>
              </w:rPr>
              <w:t>3.3.2.3.18 Supplier Diversity Tracking</w:t>
            </w:r>
            <w:r w:rsidR="00995220" w:rsidRPr="00FC3867">
              <w:rPr>
                <w:webHidden/>
              </w:rPr>
              <w:tab/>
            </w:r>
            <w:r w:rsidR="00995220" w:rsidRPr="00FC3867">
              <w:rPr>
                <w:webHidden/>
              </w:rPr>
              <w:fldChar w:fldCharType="begin"/>
            </w:r>
            <w:r w:rsidR="00995220" w:rsidRPr="00FC3867">
              <w:rPr>
                <w:webHidden/>
              </w:rPr>
              <w:instrText xml:space="preserve"> PAGEREF _Toc169184298 \h </w:instrText>
            </w:r>
            <w:r w:rsidR="00995220" w:rsidRPr="00FC3867">
              <w:rPr>
                <w:webHidden/>
              </w:rPr>
            </w:r>
            <w:r w:rsidR="00995220" w:rsidRPr="00FC3867">
              <w:rPr>
                <w:webHidden/>
              </w:rPr>
              <w:fldChar w:fldCharType="separate"/>
            </w:r>
            <w:r w:rsidR="00995220" w:rsidRPr="00FC3867">
              <w:rPr>
                <w:webHidden/>
              </w:rPr>
              <w:t>184</w:t>
            </w:r>
            <w:r w:rsidR="00995220" w:rsidRPr="00FC3867">
              <w:rPr>
                <w:webHidden/>
              </w:rPr>
              <w:fldChar w:fldCharType="end"/>
            </w:r>
          </w:hyperlink>
        </w:p>
        <w:p w14:paraId="0E6E79A3" w14:textId="4FC3F6A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299" w:history="1">
            <w:r w:rsidR="00995220" w:rsidRPr="00FC3867">
              <w:rPr>
                <w:rStyle w:val="Hyperlink"/>
                <w:rFonts w:eastAsiaTheme="majorEastAsia"/>
              </w:rPr>
              <w:t>3.3.2.3.19 Risk Management Tools</w:t>
            </w:r>
            <w:r w:rsidR="00995220" w:rsidRPr="00FC3867">
              <w:rPr>
                <w:webHidden/>
              </w:rPr>
              <w:tab/>
            </w:r>
            <w:r w:rsidR="00995220" w:rsidRPr="00FC3867">
              <w:rPr>
                <w:webHidden/>
              </w:rPr>
              <w:fldChar w:fldCharType="begin"/>
            </w:r>
            <w:r w:rsidR="00995220" w:rsidRPr="00FC3867">
              <w:rPr>
                <w:webHidden/>
              </w:rPr>
              <w:instrText xml:space="preserve"> PAGEREF _Toc169184299 \h </w:instrText>
            </w:r>
            <w:r w:rsidR="00995220" w:rsidRPr="00FC3867">
              <w:rPr>
                <w:webHidden/>
              </w:rPr>
            </w:r>
            <w:r w:rsidR="00995220" w:rsidRPr="00FC3867">
              <w:rPr>
                <w:webHidden/>
              </w:rPr>
              <w:fldChar w:fldCharType="separate"/>
            </w:r>
            <w:r w:rsidR="00995220" w:rsidRPr="00FC3867">
              <w:rPr>
                <w:webHidden/>
              </w:rPr>
              <w:t>184</w:t>
            </w:r>
            <w:r w:rsidR="00995220" w:rsidRPr="00FC3867">
              <w:rPr>
                <w:webHidden/>
              </w:rPr>
              <w:fldChar w:fldCharType="end"/>
            </w:r>
          </w:hyperlink>
        </w:p>
        <w:p w14:paraId="3F3D0CA0" w14:textId="713CB01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0" w:history="1">
            <w:r w:rsidR="00995220" w:rsidRPr="00FC3867">
              <w:rPr>
                <w:rStyle w:val="Hyperlink"/>
                <w:rFonts w:eastAsiaTheme="majorEastAsia"/>
              </w:rPr>
              <w:t>3.3.2.3.20 Sourcing Project Management</w:t>
            </w:r>
            <w:r w:rsidR="00995220" w:rsidRPr="00FC3867">
              <w:rPr>
                <w:webHidden/>
              </w:rPr>
              <w:tab/>
            </w:r>
            <w:r w:rsidR="00995220" w:rsidRPr="00FC3867">
              <w:rPr>
                <w:webHidden/>
              </w:rPr>
              <w:fldChar w:fldCharType="begin"/>
            </w:r>
            <w:r w:rsidR="00995220" w:rsidRPr="00FC3867">
              <w:rPr>
                <w:webHidden/>
              </w:rPr>
              <w:instrText xml:space="preserve"> PAGEREF _Toc169184300 \h </w:instrText>
            </w:r>
            <w:r w:rsidR="00995220" w:rsidRPr="00FC3867">
              <w:rPr>
                <w:webHidden/>
              </w:rPr>
            </w:r>
            <w:r w:rsidR="00995220" w:rsidRPr="00FC3867">
              <w:rPr>
                <w:webHidden/>
              </w:rPr>
              <w:fldChar w:fldCharType="separate"/>
            </w:r>
            <w:r w:rsidR="00995220" w:rsidRPr="00FC3867">
              <w:rPr>
                <w:webHidden/>
              </w:rPr>
              <w:t>184</w:t>
            </w:r>
            <w:r w:rsidR="00995220" w:rsidRPr="00FC3867">
              <w:rPr>
                <w:webHidden/>
              </w:rPr>
              <w:fldChar w:fldCharType="end"/>
            </w:r>
          </w:hyperlink>
        </w:p>
        <w:p w14:paraId="241A28A0" w14:textId="624B1E8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1" w:history="1">
            <w:r w:rsidR="00995220" w:rsidRPr="00FC3867">
              <w:rPr>
                <w:rStyle w:val="Hyperlink"/>
                <w:rFonts w:eastAsiaTheme="majorEastAsia"/>
              </w:rPr>
              <w:t>3.3.2.3.21 Sustainable Procurement Tools</w:t>
            </w:r>
            <w:r w:rsidR="00995220" w:rsidRPr="00FC3867">
              <w:rPr>
                <w:webHidden/>
              </w:rPr>
              <w:tab/>
            </w:r>
            <w:r w:rsidR="00995220" w:rsidRPr="00FC3867">
              <w:rPr>
                <w:webHidden/>
              </w:rPr>
              <w:fldChar w:fldCharType="begin"/>
            </w:r>
            <w:r w:rsidR="00995220" w:rsidRPr="00FC3867">
              <w:rPr>
                <w:webHidden/>
              </w:rPr>
              <w:instrText xml:space="preserve"> PAGEREF _Toc169184301 \h </w:instrText>
            </w:r>
            <w:r w:rsidR="00995220" w:rsidRPr="00FC3867">
              <w:rPr>
                <w:webHidden/>
              </w:rPr>
            </w:r>
            <w:r w:rsidR="00995220" w:rsidRPr="00FC3867">
              <w:rPr>
                <w:webHidden/>
              </w:rPr>
              <w:fldChar w:fldCharType="separate"/>
            </w:r>
            <w:r w:rsidR="00995220" w:rsidRPr="00FC3867">
              <w:rPr>
                <w:webHidden/>
              </w:rPr>
              <w:t>184</w:t>
            </w:r>
            <w:r w:rsidR="00995220" w:rsidRPr="00FC3867">
              <w:rPr>
                <w:webHidden/>
              </w:rPr>
              <w:fldChar w:fldCharType="end"/>
            </w:r>
          </w:hyperlink>
        </w:p>
        <w:p w14:paraId="1A953514" w14:textId="103B64E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2" w:history="1">
            <w:r w:rsidR="00995220" w:rsidRPr="00FC3867">
              <w:rPr>
                <w:rStyle w:val="Hyperlink"/>
                <w:rFonts w:eastAsiaTheme="majorEastAsia"/>
              </w:rPr>
              <w:t>3.3.2.3.22 Procurement Dashboards</w:t>
            </w:r>
            <w:r w:rsidR="00995220" w:rsidRPr="00FC3867">
              <w:rPr>
                <w:webHidden/>
              </w:rPr>
              <w:tab/>
            </w:r>
            <w:r w:rsidR="00995220" w:rsidRPr="00FC3867">
              <w:rPr>
                <w:webHidden/>
              </w:rPr>
              <w:fldChar w:fldCharType="begin"/>
            </w:r>
            <w:r w:rsidR="00995220" w:rsidRPr="00FC3867">
              <w:rPr>
                <w:webHidden/>
              </w:rPr>
              <w:instrText xml:space="preserve"> PAGEREF _Toc169184302 \h </w:instrText>
            </w:r>
            <w:r w:rsidR="00995220" w:rsidRPr="00FC3867">
              <w:rPr>
                <w:webHidden/>
              </w:rPr>
            </w:r>
            <w:r w:rsidR="00995220" w:rsidRPr="00FC3867">
              <w:rPr>
                <w:webHidden/>
              </w:rPr>
              <w:fldChar w:fldCharType="separate"/>
            </w:r>
            <w:r w:rsidR="00995220" w:rsidRPr="00FC3867">
              <w:rPr>
                <w:webHidden/>
              </w:rPr>
              <w:t>184</w:t>
            </w:r>
            <w:r w:rsidR="00995220" w:rsidRPr="00FC3867">
              <w:rPr>
                <w:webHidden/>
              </w:rPr>
              <w:fldChar w:fldCharType="end"/>
            </w:r>
          </w:hyperlink>
        </w:p>
        <w:p w14:paraId="69220785" w14:textId="13118A9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3" w:history="1">
            <w:r w:rsidR="00995220" w:rsidRPr="00FC3867">
              <w:rPr>
                <w:rStyle w:val="Hyperlink"/>
                <w:rFonts w:eastAsiaTheme="majorEastAsia"/>
              </w:rPr>
              <w:t>3.3.2.3.23 Automated Alerts and Notifications</w:t>
            </w:r>
            <w:r w:rsidR="00995220" w:rsidRPr="00FC3867">
              <w:rPr>
                <w:webHidden/>
              </w:rPr>
              <w:tab/>
            </w:r>
            <w:r w:rsidR="00995220" w:rsidRPr="00FC3867">
              <w:rPr>
                <w:webHidden/>
              </w:rPr>
              <w:fldChar w:fldCharType="begin"/>
            </w:r>
            <w:r w:rsidR="00995220" w:rsidRPr="00FC3867">
              <w:rPr>
                <w:webHidden/>
              </w:rPr>
              <w:instrText xml:space="preserve"> PAGEREF _Toc169184303 \h </w:instrText>
            </w:r>
            <w:r w:rsidR="00995220" w:rsidRPr="00FC3867">
              <w:rPr>
                <w:webHidden/>
              </w:rPr>
            </w:r>
            <w:r w:rsidR="00995220" w:rsidRPr="00FC3867">
              <w:rPr>
                <w:webHidden/>
              </w:rPr>
              <w:fldChar w:fldCharType="separate"/>
            </w:r>
            <w:r w:rsidR="00995220" w:rsidRPr="00FC3867">
              <w:rPr>
                <w:webHidden/>
              </w:rPr>
              <w:t>185</w:t>
            </w:r>
            <w:r w:rsidR="00995220" w:rsidRPr="00FC3867">
              <w:rPr>
                <w:webHidden/>
              </w:rPr>
              <w:fldChar w:fldCharType="end"/>
            </w:r>
          </w:hyperlink>
        </w:p>
        <w:p w14:paraId="59876F8D" w14:textId="364FC2A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4" w:history="1">
            <w:r w:rsidR="00995220" w:rsidRPr="00FC3867">
              <w:rPr>
                <w:rStyle w:val="Hyperlink"/>
                <w:rFonts w:eastAsiaTheme="majorEastAsia"/>
              </w:rPr>
              <w:t>3.3.2.3.24 Multi-Currency Support</w:t>
            </w:r>
            <w:r w:rsidR="00995220" w:rsidRPr="00FC3867">
              <w:rPr>
                <w:webHidden/>
              </w:rPr>
              <w:tab/>
            </w:r>
            <w:r w:rsidR="00995220" w:rsidRPr="00FC3867">
              <w:rPr>
                <w:webHidden/>
              </w:rPr>
              <w:fldChar w:fldCharType="begin"/>
            </w:r>
            <w:r w:rsidR="00995220" w:rsidRPr="00FC3867">
              <w:rPr>
                <w:webHidden/>
              </w:rPr>
              <w:instrText xml:space="preserve"> PAGEREF _Toc169184304 \h </w:instrText>
            </w:r>
            <w:r w:rsidR="00995220" w:rsidRPr="00FC3867">
              <w:rPr>
                <w:webHidden/>
              </w:rPr>
            </w:r>
            <w:r w:rsidR="00995220" w:rsidRPr="00FC3867">
              <w:rPr>
                <w:webHidden/>
              </w:rPr>
              <w:fldChar w:fldCharType="separate"/>
            </w:r>
            <w:r w:rsidR="00995220" w:rsidRPr="00FC3867">
              <w:rPr>
                <w:webHidden/>
              </w:rPr>
              <w:t>185</w:t>
            </w:r>
            <w:r w:rsidR="00995220" w:rsidRPr="00FC3867">
              <w:rPr>
                <w:webHidden/>
              </w:rPr>
              <w:fldChar w:fldCharType="end"/>
            </w:r>
          </w:hyperlink>
        </w:p>
        <w:p w14:paraId="3BCF6630" w14:textId="358A669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5" w:history="1">
            <w:r w:rsidR="00995220" w:rsidRPr="00FC3867">
              <w:rPr>
                <w:rStyle w:val="Hyperlink"/>
                <w:rFonts w:eastAsiaTheme="majorEastAsia"/>
              </w:rPr>
              <w:t>3.3.2.3.25 Quote Management and Comparison</w:t>
            </w:r>
            <w:r w:rsidR="00995220" w:rsidRPr="00FC3867">
              <w:rPr>
                <w:webHidden/>
              </w:rPr>
              <w:tab/>
            </w:r>
            <w:r w:rsidR="00995220" w:rsidRPr="00FC3867">
              <w:rPr>
                <w:webHidden/>
              </w:rPr>
              <w:fldChar w:fldCharType="begin"/>
            </w:r>
            <w:r w:rsidR="00995220" w:rsidRPr="00FC3867">
              <w:rPr>
                <w:webHidden/>
              </w:rPr>
              <w:instrText xml:space="preserve"> PAGEREF _Toc169184305 \h </w:instrText>
            </w:r>
            <w:r w:rsidR="00995220" w:rsidRPr="00FC3867">
              <w:rPr>
                <w:webHidden/>
              </w:rPr>
            </w:r>
            <w:r w:rsidR="00995220" w:rsidRPr="00FC3867">
              <w:rPr>
                <w:webHidden/>
              </w:rPr>
              <w:fldChar w:fldCharType="separate"/>
            </w:r>
            <w:r w:rsidR="00995220" w:rsidRPr="00FC3867">
              <w:rPr>
                <w:webHidden/>
              </w:rPr>
              <w:t>185</w:t>
            </w:r>
            <w:r w:rsidR="00995220" w:rsidRPr="00FC3867">
              <w:rPr>
                <w:webHidden/>
              </w:rPr>
              <w:fldChar w:fldCharType="end"/>
            </w:r>
          </w:hyperlink>
        </w:p>
        <w:p w14:paraId="1E9023D8" w14:textId="3EDCC76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6" w:history="1">
            <w:r w:rsidR="00995220" w:rsidRPr="00FC3867">
              <w:rPr>
                <w:rStyle w:val="Hyperlink"/>
                <w:rFonts w:eastAsiaTheme="majorEastAsia"/>
              </w:rPr>
              <w:t>3.3.2.3.26 Purchase Requisition Self-Service</w:t>
            </w:r>
            <w:r w:rsidR="00995220" w:rsidRPr="00FC3867">
              <w:rPr>
                <w:webHidden/>
              </w:rPr>
              <w:tab/>
            </w:r>
            <w:r w:rsidR="00995220" w:rsidRPr="00FC3867">
              <w:rPr>
                <w:webHidden/>
              </w:rPr>
              <w:fldChar w:fldCharType="begin"/>
            </w:r>
            <w:r w:rsidR="00995220" w:rsidRPr="00FC3867">
              <w:rPr>
                <w:webHidden/>
              </w:rPr>
              <w:instrText xml:space="preserve"> PAGEREF _Toc169184306 \h </w:instrText>
            </w:r>
            <w:r w:rsidR="00995220" w:rsidRPr="00FC3867">
              <w:rPr>
                <w:webHidden/>
              </w:rPr>
            </w:r>
            <w:r w:rsidR="00995220" w:rsidRPr="00FC3867">
              <w:rPr>
                <w:webHidden/>
              </w:rPr>
              <w:fldChar w:fldCharType="separate"/>
            </w:r>
            <w:r w:rsidR="00995220" w:rsidRPr="00FC3867">
              <w:rPr>
                <w:webHidden/>
              </w:rPr>
              <w:t>185</w:t>
            </w:r>
            <w:r w:rsidR="00995220" w:rsidRPr="00FC3867">
              <w:rPr>
                <w:webHidden/>
              </w:rPr>
              <w:fldChar w:fldCharType="end"/>
            </w:r>
          </w:hyperlink>
        </w:p>
        <w:p w14:paraId="1ABBD83C" w14:textId="4EE318B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7" w:history="1">
            <w:r w:rsidR="00995220" w:rsidRPr="00FC3867">
              <w:rPr>
                <w:rStyle w:val="Hyperlink"/>
                <w:rFonts w:eastAsiaTheme="majorEastAsia"/>
              </w:rPr>
              <w:t>3.3.2.3.27 Vendor Managed Inventory (VMI)</w:t>
            </w:r>
            <w:r w:rsidR="00995220" w:rsidRPr="00FC3867">
              <w:rPr>
                <w:webHidden/>
              </w:rPr>
              <w:tab/>
            </w:r>
            <w:r w:rsidR="00995220" w:rsidRPr="00FC3867">
              <w:rPr>
                <w:webHidden/>
              </w:rPr>
              <w:fldChar w:fldCharType="begin"/>
            </w:r>
            <w:r w:rsidR="00995220" w:rsidRPr="00FC3867">
              <w:rPr>
                <w:webHidden/>
              </w:rPr>
              <w:instrText xml:space="preserve"> PAGEREF _Toc169184307 \h </w:instrText>
            </w:r>
            <w:r w:rsidR="00995220" w:rsidRPr="00FC3867">
              <w:rPr>
                <w:webHidden/>
              </w:rPr>
            </w:r>
            <w:r w:rsidR="00995220" w:rsidRPr="00FC3867">
              <w:rPr>
                <w:webHidden/>
              </w:rPr>
              <w:fldChar w:fldCharType="separate"/>
            </w:r>
            <w:r w:rsidR="00995220" w:rsidRPr="00FC3867">
              <w:rPr>
                <w:webHidden/>
              </w:rPr>
              <w:t>185</w:t>
            </w:r>
            <w:r w:rsidR="00995220" w:rsidRPr="00FC3867">
              <w:rPr>
                <w:webHidden/>
              </w:rPr>
              <w:fldChar w:fldCharType="end"/>
            </w:r>
          </w:hyperlink>
        </w:p>
        <w:p w14:paraId="33632334" w14:textId="2EC246B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8" w:history="1">
            <w:r w:rsidR="00995220" w:rsidRPr="00FC3867">
              <w:rPr>
                <w:rStyle w:val="Hyperlink"/>
                <w:rFonts w:eastAsiaTheme="majorEastAsia"/>
              </w:rPr>
              <w:t>3.3.2.3.28 eProcurement Integration</w:t>
            </w:r>
            <w:r w:rsidR="00995220" w:rsidRPr="00FC3867">
              <w:rPr>
                <w:webHidden/>
              </w:rPr>
              <w:tab/>
            </w:r>
            <w:r w:rsidR="00995220" w:rsidRPr="00FC3867">
              <w:rPr>
                <w:webHidden/>
              </w:rPr>
              <w:fldChar w:fldCharType="begin"/>
            </w:r>
            <w:r w:rsidR="00995220" w:rsidRPr="00FC3867">
              <w:rPr>
                <w:webHidden/>
              </w:rPr>
              <w:instrText xml:space="preserve"> PAGEREF _Toc169184308 \h </w:instrText>
            </w:r>
            <w:r w:rsidR="00995220" w:rsidRPr="00FC3867">
              <w:rPr>
                <w:webHidden/>
              </w:rPr>
            </w:r>
            <w:r w:rsidR="00995220" w:rsidRPr="00FC3867">
              <w:rPr>
                <w:webHidden/>
              </w:rPr>
              <w:fldChar w:fldCharType="separate"/>
            </w:r>
            <w:r w:rsidR="00995220" w:rsidRPr="00FC3867">
              <w:rPr>
                <w:webHidden/>
              </w:rPr>
              <w:t>186</w:t>
            </w:r>
            <w:r w:rsidR="00995220" w:rsidRPr="00FC3867">
              <w:rPr>
                <w:webHidden/>
              </w:rPr>
              <w:fldChar w:fldCharType="end"/>
            </w:r>
          </w:hyperlink>
        </w:p>
        <w:p w14:paraId="7D4A5E93" w14:textId="43CD4B7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09" w:history="1">
            <w:r w:rsidR="00995220" w:rsidRPr="00FC3867">
              <w:rPr>
                <w:rStyle w:val="Hyperlink"/>
                <w:rFonts w:eastAsiaTheme="majorEastAsia"/>
              </w:rPr>
              <w:t>3.3.2.3.29 Reverse Auction Capability</w:t>
            </w:r>
            <w:r w:rsidR="00995220" w:rsidRPr="00FC3867">
              <w:rPr>
                <w:webHidden/>
              </w:rPr>
              <w:tab/>
            </w:r>
            <w:r w:rsidR="00995220" w:rsidRPr="00FC3867">
              <w:rPr>
                <w:webHidden/>
              </w:rPr>
              <w:fldChar w:fldCharType="begin"/>
            </w:r>
            <w:r w:rsidR="00995220" w:rsidRPr="00FC3867">
              <w:rPr>
                <w:webHidden/>
              </w:rPr>
              <w:instrText xml:space="preserve"> PAGEREF _Toc169184309 \h </w:instrText>
            </w:r>
            <w:r w:rsidR="00995220" w:rsidRPr="00FC3867">
              <w:rPr>
                <w:webHidden/>
              </w:rPr>
            </w:r>
            <w:r w:rsidR="00995220" w:rsidRPr="00FC3867">
              <w:rPr>
                <w:webHidden/>
              </w:rPr>
              <w:fldChar w:fldCharType="separate"/>
            </w:r>
            <w:r w:rsidR="00995220" w:rsidRPr="00FC3867">
              <w:rPr>
                <w:webHidden/>
              </w:rPr>
              <w:t>186</w:t>
            </w:r>
            <w:r w:rsidR="00995220" w:rsidRPr="00FC3867">
              <w:rPr>
                <w:webHidden/>
              </w:rPr>
              <w:fldChar w:fldCharType="end"/>
            </w:r>
          </w:hyperlink>
        </w:p>
        <w:p w14:paraId="291B21B1" w14:textId="7A858EE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0" w:history="1">
            <w:r w:rsidR="00995220" w:rsidRPr="00FC3867">
              <w:rPr>
                <w:rStyle w:val="Hyperlink"/>
                <w:rFonts w:eastAsiaTheme="majorEastAsia"/>
              </w:rPr>
              <w:t>3.3.2.3.30 Strategic Sourcing</w:t>
            </w:r>
            <w:r w:rsidR="00995220" w:rsidRPr="00FC3867">
              <w:rPr>
                <w:webHidden/>
              </w:rPr>
              <w:tab/>
            </w:r>
            <w:r w:rsidR="00995220" w:rsidRPr="00FC3867">
              <w:rPr>
                <w:webHidden/>
              </w:rPr>
              <w:fldChar w:fldCharType="begin"/>
            </w:r>
            <w:r w:rsidR="00995220" w:rsidRPr="00FC3867">
              <w:rPr>
                <w:webHidden/>
              </w:rPr>
              <w:instrText xml:space="preserve"> PAGEREF _Toc169184310 \h </w:instrText>
            </w:r>
            <w:r w:rsidR="00995220" w:rsidRPr="00FC3867">
              <w:rPr>
                <w:webHidden/>
              </w:rPr>
            </w:r>
            <w:r w:rsidR="00995220" w:rsidRPr="00FC3867">
              <w:rPr>
                <w:webHidden/>
              </w:rPr>
              <w:fldChar w:fldCharType="separate"/>
            </w:r>
            <w:r w:rsidR="00995220" w:rsidRPr="00FC3867">
              <w:rPr>
                <w:webHidden/>
              </w:rPr>
              <w:t>186</w:t>
            </w:r>
            <w:r w:rsidR="00995220" w:rsidRPr="00FC3867">
              <w:rPr>
                <w:webHidden/>
              </w:rPr>
              <w:fldChar w:fldCharType="end"/>
            </w:r>
          </w:hyperlink>
        </w:p>
        <w:p w14:paraId="10E8598C" w14:textId="1F2B0AEF"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311" w:history="1">
            <w:r w:rsidR="00995220" w:rsidRPr="00FC3867">
              <w:rPr>
                <w:rStyle w:val="Hyperlink"/>
                <w:rFonts w:eastAsiaTheme="majorEastAsia"/>
              </w:rPr>
              <w:t>3.3.2.4 Audit</w:t>
            </w:r>
            <w:r w:rsidR="00995220" w:rsidRPr="00FC3867">
              <w:rPr>
                <w:webHidden/>
              </w:rPr>
              <w:tab/>
            </w:r>
            <w:r w:rsidR="00995220" w:rsidRPr="00FC3867">
              <w:rPr>
                <w:webHidden/>
              </w:rPr>
              <w:fldChar w:fldCharType="begin"/>
            </w:r>
            <w:r w:rsidR="00995220" w:rsidRPr="00FC3867">
              <w:rPr>
                <w:webHidden/>
              </w:rPr>
              <w:instrText xml:space="preserve"> PAGEREF _Toc169184311 \h </w:instrText>
            </w:r>
            <w:r w:rsidR="00995220" w:rsidRPr="00FC3867">
              <w:rPr>
                <w:webHidden/>
              </w:rPr>
            </w:r>
            <w:r w:rsidR="00995220" w:rsidRPr="00FC3867">
              <w:rPr>
                <w:webHidden/>
              </w:rPr>
              <w:fldChar w:fldCharType="separate"/>
            </w:r>
            <w:r w:rsidR="00995220" w:rsidRPr="00FC3867">
              <w:rPr>
                <w:webHidden/>
              </w:rPr>
              <w:t>186</w:t>
            </w:r>
            <w:r w:rsidR="00995220" w:rsidRPr="00FC3867">
              <w:rPr>
                <w:webHidden/>
              </w:rPr>
              <w:fldChar w:fldCharType="end"/>
            </w:r>
          </w:hyperlink>
        </w:p>
        <w:p w14:paraId="3CC005F5" w14:textId="5165F4B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2" w:history="1">
            <w:r w:rsidR="00995220" w:rsidRPr="00FC3867">
              <w:rPr>
                <w:rStyle w:val="Hyperlink"/>
                <w:rFonts w:eastAsiaTheme="majorEastAsia"/>
              </w:rPr>
              <w:t>3.3.2.4.1 Comprehensive Audit Trail</w:t>
            </w:r>
            <w:r w:rsidR="00995220" w:rsidRPr="00FC3867">
              <w:rPr>
                <w:webHidden/>
              </w:rPr>
              <w:tab/>
            </w:r>
            <w:r w:rsidR="00995220" w:rsidRPr="00FC3867">
              <w:rPr>
                <w:webHidden/>
              </w:rPr>
              <w:fldChar w:fldCharType="begin"/>
            </w:r>
            <w:r w:rsidR="00995220" w:rsidRPr="00FC3867">
              <w:rPr>
                <w:webHidden/>
              </w:rPr>
              <w:instrText xml:space="preserve"> PAGEREF _Toc169184312 \h </w:instrText>
            </w:r>
            <w:r w:rsidR="00995220" w:rsidRPr="00FC3867">
              <w:rPr>
                <w:webHidden/>
              </w:rPr>
            </w:r>
            <w:r w:rsidR="00995220" w:rsidRPr="00FC3867">
              <w:rPr>
                <w:webHidden/>
              </w:rPr>
              <w:fldChar w:fldCharType="separate"/>
            </w:r>
            <w:r w:rsidR="00995220" w:rsidRPr="00FC3867">
              <w:rPr>
                <w:webHidden/>
              </w:rPr>
              <w:t>186</w:t>
            </w:r>
            <w:r w:rsidR="00995220" w:rsidRPr="00FC3867">
              <w:rPr>
                <w:webHidden/>
              </w:rPr>
              <w:fldChar w:fldCharType="end"/>
            </w:r>
          </w:hyperlink>
        </w:p>
        <w:p w14:paraId="2DB16764" w14:textId="47ABF24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3" w:history="1">
            <w:r w:rsidR="00995220" w:rsidRPr="00FC3867">
              <w:rPr>
                <w:rStyle w:val="Hyperlink"/>
                <w:rFonts w:eastAsiaTheme="majorEastAsia"/>
              </w:rPr>
              <w:t>3.3.2.4.2 Real-Time Financial Reporting</w:t>
            </w:r>
            <w:r w:rsidR="00995220" w:rsidRPr="00FC3867">
              <w:rPr>
                <w:webHidden/>
              </w:rPr>
              <w:tab/>
            </w:r>
            <w:r w:rsidR="00995220" w:rsidRPr="00FC3867">
              <w:rPr>
                <w:webHidden/>
              </w:rPr>
              <w:fldChar w:fldCharType="begin"/>
            </w:r>
            <w:r w:rsidR="00995220" w:rsidRPr="00FC3867">
              <w:rPr>
                <w:webHidden/>
              </w:rPr>
              <w:instrText xml:space="preserve"> PAGEREF _Toc169184313 \h </w:instrText>
            </w:r>
            <w:r w:rsidR="00995220" w:rsidRPr="00FC3867">
              <w:rPr>
                <w:webHidden/>
              </w:rPr>
            </w:r>
            <w:r w:rsidR="00995220" w:rsidRPr="00FC3867">
              <w:rPr>
                <w:webHidden/>
              </w:rPr>
              <w:fldChar w:fldCharType="separate"/>
            </w:r>
            <w:r w:rsidR="00995220" w:rsidRPr="00FC3867">
              <w:rPr>
                <w:webHidden/>
              </w:rPr>
              <w:t>186</w:t>
            </w:r>
            <w:r w:rsidR="00995220" w:rsidRPr="00FC3867">
              <w:rPr>
                <w:webHidden/>
              </w:rPr>
              <w:fldChar w:fldCharType="end"/>
            </w:r>
          </w:hyperlink>
        </w:p>
        <w:p w14:paraId="09D82393" w14:textId="2C3A248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4" w:history="1">
            <w:r w:rsidR="00995220" w:rsidRPr="00FC3867">
              <w:rPr>
                <w:rStyle w:val="Hyperlink"/>
                <w:rFonts w:eastAsiaTheme="majorEastAsia"/>
              </w:rPr>
              <w:t>3.3.2.4.3 Automated Controls Monitoring</w:t>
            </w:r>
            <w:r w:rsidR="00995220" w:rsidRPr="00FC3867">
              <w:rPr>
                <w:webHidden/>
              </w:rPr>
              <w:tab/>
            </w:r>
            <w:r w:rsidR="00995220" w:rsidRPr="00FC3867">
              <w:rPr>
                <w:webHidden/>
              </w:rPr>
              <w:fldChar w:fldCharType="begin"/>
            </w:r>
            <w:r w:rsidR="00995220" w:rsidRPr="00FC3867">
              <w:rPr>
                <w:webHidden/>
              </w:rPr>
              <w:instrText xml:space="preserve"> PAGEREF _Toc169184314 \h </w:instrText>
            </w:r>
            <w:r w:rsidR="00995220" w:rsidRPr="00FC3867">
              <w:rPr>
                <w:webHidden/>
              </w:rPr>
            </w:r>
            <w:r w:rsidR="00995220" w:rsidRPr="00FC3867">
              <w:rPr>
                <w:webHidden/>
              </w:rPr>
              <w:fldChar w:fldCharType="separate"/>
            </w:r>
            <w:r w:rsidR="00995220" w:rsidRPr="00FC3867">
              <w:rPr>
                <w:webHidden/>
              </w:rPr>
              <w:t>187</w:t>
            </w:r>
            <w:r w:rsidR="00995220" w:rsidRPr="00FC3867">
              <w:rPr>
                <w:webHidden/>
              </w:rPr>
              <w:fldChar w:fldCharType="end"/>
            </w:r>
          </w:hyperlink>
        </w:p>
        <w:p w14:paraId="43D97360" w14:textId="41D1F8C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5" w:history="1">
            <w:r w:rsidR="00995220" w:rsidRPr="00FC3867">
              <w:rPr>
                <w:rStyle w:val="Hyperlink"/>
                <w:rFonts w:eastAsiaTheme="majorEastAsia"/>
              </w:rPr>
              <w:t>3.3.2.4.4 Segregation of Duties (SoD) Management</w:t>
            </w:r>
            <w:r w:rsidR="00995220" w:rsidRPr="00FC3867">
              <w:rPr>
                <w:webHidden/>
              </w:rPr>
              <w:tab/>
            </w:r>
            <w:r w:rsidR="00995220" w:rsidRPr="00FC3867">
              <w:rPr>
                <w:webHidden/>
              </w:rPr>
              <w:fldChar w:fldCharType="begin"/>
            </w:r>
            <w:r w:rsidR="00995220" w:rsidRPr="00FC3867">
              <w:rPr>
                <w:webHidden/>
              </w:rPr>
              <w:instrText xml:space="preserve"> PAGEREF _Toc169184315 \h </w:instrText>
            </w:r>
            <w:r w:rsidR="00995220" w:rsidRPr="00FC3867">
              <w:rPr>
                <w:webHidden/>
              </w:rPr>
            </w:r>
            <w:r w:rsidR="00995220" w:rsidRPr="00FC3867">
              <w:rPr>
                <w:webHidden/>
              </w:rPr>
              <w:fldChar w:fldCharType="separate"/>
            </w:r>
            <w:r w:rsidR="00995220" w:rsidRPr="00FC3867">
              <w:rPr>
                <w:webHidden/>
              </w:rPr>
              <w:t>187</w:t>
            </w:r>
            <w:r w:rsidR="00995220" w:rsidRPr="00FC3867">
              <w:rPr>
                <w:webHidden/>
              </w:rPr>
              <w:fldChar w:fldCharType="end"/>
            </w:r>
          </w:hyperlink>
        </w:p>
        <w:p w14:paraId="082C13D4" w14:textId="5381E44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6" w:history="1">
            <w:r w:rsidR="00995220" w:rsidRPr="00FC3867">
              <w:rPr>
                <w:rStyle w:val="Hyperlink"/>
                <w:rFonts w:eastAsiaTheme="majorEastAsia"/>
              </w:rPr>
              <w:t>3.3.2.4.5 User Access Management</w:t>
            </w:r>
            <w:r w:rsidR="00995220" w:rsidRPr="00FC3867">
              <w:rPr>
                <w:webHidden/>
              </w:rPr>
              <w:tab/>
            </w:r>
            <w:r w:rsidR="00995220" w:rsidRPr="00FC3867">
              <w:rPr>
                <w:webHidden/>
              </w:rPr>
              <w:fldChar w:fldCharType="begin"/>
            </w:r>
            <w:r w:rsidR="00995220" w:rsidRPr="00FC3867">
              <w:rPr>
                <w:webHidden/>
              </w:rPr>
              <w:instrText xml:space="preserve"> PAGEREF _Toc169184316 \h </w:instrText>
            </w:r>
            <w:r w:rsidR="00995220" w:rsidRPr="00FC3867">
              <w:rPr>
                <w:webHidden/>
              </w:rPr>
            </w:r>
            <w:r w:rsidR="00995220" w:rsidRPr="00FC3867">
              <w:rPr>
                <w:webHidden/>
              </w:rPr>
              <w:fldChar w:fldCharType="separate"/>
            </w:r>
            <w:r w:rsidR="00995220" w:rsidRPr="00FC3867">
              <w:rPr>
                <w:webHidden/>
              </w:rPr>
              <w:t>187</w:t>
            </w:r>
            <w:r w:rsidR="00995220" w:rsidRPr="00FC3867">
              <w:rPr>
                <w:webHidden/>
              </w:rPr>
              <w:fldChar w:fldCharType="end"/>
            </w:r>
          </w:hyperlink>
        </w:p>
        <w:p w14:paraId="1E01595A" w14:textId="6FC3B3B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7" w:history="1">
            <w:r w:rsidR="00995220" w:rsidRPr="00FC3867">
              <w:rPr>
                <w:rStyle w:val="Hyperlink"/>
                <w:rFonts w:eastAsiaTheme="majorEastAsia"/>
              </w:rPr>
              <w:t>3.3.2.4.6 Data Encryption</w:t>
            </w:r>
            <w:r w:rsidR="00995220" w:rsidRPr="00FC3867">
              <w:rPr>
                <w:webHidden/>
              </w:rPr>
              <w:tab/>
            </w:r>
            <w:r w:rsidR="00995220" w:rsidRPr="00FC3867">
              <w:rPr>
                <w:webHidden/>
              </w:rPr>
              <w:fldChar w:fldCharType="begin"/>
            </w:r>
            <w:r w:rsidR="00995220" w:rsidRPr="00FC3867">
              <w:rPr>
                <w:webHidden/>
              </w:rPr>
              <w:instrText xml:space="preserve"> PAGEREF _Toc169184317 \h </w:instrText>
            </w:r>
            <w:r w:rsidR="00995220" w:rsidRPr="00FC3867">
              <w:rPr>
                <w:webHidden/>
              </w:rPr>
            </w:r>
            <w:r w:rsidR="00995220" w:rsidRPr="00FC3867">
              <w:rPr>
                <w:webHidden/>
              </w:rPr>
              <w:fldChar w:fldCharType="separate"/>
            </w:r>
            <w:r w:rsidR="00995220" w:rsidRPr="00FC3867">
              <w:rPr>
                <w:webHidden/>
              </w:rPr>
              <w:t>187</w:t>
            </w:r>
            <w:r w:rsidR="00995220" w:rsidRPr="00FC3867">
              <w:rPr>
                <w:webHidden/>
              </w:rPr>
              <w:fldChar w:fldCharType="end"/>
            </w:r>
          </w:hyperlink>
        </w:p>
        <w:p w14:paraId="34CD810D" w14:textId="57F44DF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8" w:history="1">
            <w:r w:rsidR="00995220" w:rsidRPr="00FC3867">
              <w:rPr>
                <w:rStyle w:val="Hyperlink"/>
                <w:rFonts w:eastAsiaTheme="majorEastAsia"/>
              </w:rPr>
              <w:t>3.3.2.4.7 Compliance Management</w:t>
            </w:r>
            <w:r w:rsidR="00995220" w:rsidRPr="00FC3867">
              <w:rPr>
                <w:webHidden/>
              </w:rPr>
              <w:tab/>
            </w:r>
            <w:r w:rsidR="00995220" w:rsidRPr="00FC3867">
              <w:rPr>
                <w:webHidden/>
              </w:rPr>
              <w:fldChar w:fldCharType="begin"/>
            </w:r>
            <w:r w:rsidR="00995220" w:rsidRPr="00FC3867">
              <w:rPr>
                <w:webHidden/>
              </w:rPr>
              <w:instrText xml:space="preserve"> PAGEREF _Toc169184318 \h </w:instrText>
            </w:r>
            <w:r w:rsidR="00995220" w:rsidRPr="00FC3867">
              <w:rPr>
                <w:webHidden/>
              </w:rPr>
            </w:r>
            <w:r w:rsidR="00995220" w:rsidRPr="00FC3867">
              <w:rPr>
                <w:webHidden/>
              </w:rPr>
              <w:fldChar w:fldCharType="separate"/>
            </w:r>
            <w:r w:rsidR="00995220" w:rsidRPr="00FC3867">
              <w:rPr>
                <w:webHidden/>
              </w:rPr>
              <w:t>188</w:t>
            </w:r>
            <w:r w:rsidR="00995220" w:rsidRPr="00FC3867">
              <w:rPr>
                <w:webHidden/>
              </w:rPr>
              <w:fldChar w:fldCharType="end"/>
            </w:r>
          </w:hyperlink>
        </w:p>
        <w:p w14:paraId="4ADCA1C5" w14:textId="166B3EC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19" w:history="1">
            <w:r w:rsidR="00995220" w:rsidRPr="00FC3867">
              <w:rPr>
                <w:rStyle w:val="Hyperlink"/>
                <w:rFonts w:eastAsiaTheme="majorEastAsia"/>
              </w:rPr>
              <w:t>3.3.2.4.8 Risk Management Tools</w:t>
            </w:r>
            <w:r w:rsidR="00995220" w:rsidRPr="00FC3867">
              <w:rPr>
                <w:webHidden/>
              </w:rPr>
              <w:tab/>
            </w:r>
            <w:r w:rsidR="00995220" w:rsidRPr="00FC3867">
              <w:rPr>
                <w:webHidden/>
              </w:rPr>
              <w:fldChar w:fldCharType="begin"/>
            </w:r>
            <w:r w:rsidR="00995220" w:rsidRPr="00FC3867">
              <w:rPr>
                <w:webHidden/>
              </w:rPr>
              <w:instrText xml:space="preserve"> PAGEREF _Toc169184319 \h </w:instrText>
            </w:r>
            <w:r w:rsidR="00995220" w:rsidRPr="00FC3867">
              <w:rPr>
                <w:webHidden/>
              </w:rPr>
            </w:r>
            <w:r w:rsidR="00995220" w:rsidRPr="00FC3867">
              <w:rPr>
                <w:webHidden/>
              </w:rPr>
              <w:fldChar w:fldCharType="separate"/>
            </w:r>
            <w:r w:rsidR="00995220" w:rsidRPr="00FC3867">
              <w:rPr>
                <w:webHidden/>
              </w:rPr>
              <w:t>188</w:t>
            </w:r>
            <w:r w:rsidR="00995220" w:rsidRPr="00FC3867">
              <w:rPr>
                <w:webHidden/>
              </w:rPr>
              <w:fldChar w:fldCharType="end"/>
            </w:r>
          </w:hyperlink>
        </w:p>
        <w:p w14:paraId="0D36D870" w14:textId="284CAA6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0" w:history="1">
            <w:r w:rsidR="00995220" w:rsidRPr="00FC3867">
              <w:rPr>
                <w:rStyle w:val="Hyperlink"/>
                <w:rFonts w:eastAsiaTheme="majorEastAsia"/>
              </w:rPr>
              <w:t>3.3.2.4.9 Budgeting and Forecasting</w:t>
            </w:r>
            <w:r w:rsidR="00995220" w:rsidRPr="00FC3867">
              <w:rPr>
                <w:webHidden/>
              </w:rPr>
              <w:tab/>
            </w:r>
            <w:r w:rsidR="00995220" w:rsidRPr="00FC3867">
              <w:rPr>
                <w:webHidden/>
              </w:rPr>
              <w:fldChar w:fldCharType="begin"/>
            </w:r>
            <w:r w:rsidR="00995220" w:rsidRPr="00FC3867">
              <w:rPr>
                <w:webHidden/>
              </w:rPr>
              <w:instrText xml:space="preserve"> PAGEREF _Toc169184320 \h </w:instrText>
            </w:r>
            <w:r w:rsidR="00995220" w:rsidRPr="00FC3867">
              <w:rPr>
                <w:webHidden/>
              </w:rPr>
            </w:r>
            <w:r w:rsidR="00995220" w:rsidRPr="00FC3867">
              <w:rPr>
                <w:webHidden/>
              </w:rPr>
              <w:fldChar w:fldCharType="separate"/>
            </w:r>
            <w:r w:rsidR="00995220" w:rsidRPr="00FC3867">
              <w:rPr>
                <w:webHidden/>
              </w:rPr>
              <w:t>188</w:t>
            </w:r>
            <w:r w:rsidR="00995220" w:rsidRPr="00FC3867">
              <w:rPr>
                <w:webHidden/>
              </w:rPr>
              <w:fldChar w:fldCharType="end"/>
            </w:r>
          </w:hyperlink>
        </w:p>
        <w:p w14:paraId="0C19FA50" w14:textId="1A5DFB1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1" w:history="1">
            <w:r w:rsidR="00995220" w:rsidRPr="00FC3867">
              <w:rPr>
                <w:rStyle w:val="Hyperlink"/>
                <w:rFonts w:eastAsiaTheme="majorEastAsia"/>
              </w:rPr>
              <w:t>3.3.2.4.10 Cost Management</w:t>
            </w:r>
            <w:r w:rsidR="00995220" w:rsidRPr="00FC3867">
              <w:rPr>
                <w:webHidden/>
              </w:rPr>
              <w:tab/>
            </w:r>
            <w:r w:rsidR="00995220" w:rsidRPr="00FC3867">
              <w:rPr>
                <w:webHidden/>
              </w:rPr>
              <w:fldChar w:fldCharType="begin"/>
            </w:r>
            <w:r w:rsidR="00995220" w:rsidRPr="00FC3867">
              <w:rPr>
                <w:webHidden/>
              </w:rPr>
              <w:instrText xml:space="preserve"> PAGEREF _Toc169184321 \h </w:instrText>
            </w:r>
            <w:r w:rsidR="00995220" w:rsidRPr="00FC3867">
              <w:rPr>
                <w:webHidden/>
              </w:rPr>
            </w:r>
            <w:r w:rsidR="00995220" w:rsidRPr="00FC3867">
              <w:rPr>
                <w:webHidden/>
              </w:rPr>
              <w:fldChar w:fldCharType="separate"/>
            </w:r>
            <w:r w:rsidR="00995220" w:rsidRPr="00FC3867">
              <w:rPr>
                <w:webHidden/>
              </w:rPr>
              <w:t>188</w:t>
            </w:r>
            <w:r w:rsidR="00995220" w:rsidRPr="00FC3867">
              <w:rPr>
                <w:webHidden/>
              </w:rPr>
              <w:fldChar w:fldCharType="end"/>
            </w:r>
          </w:hyperlink>
        </w:p>
        <w:p w14:paraId="5BA47653" w14:textId="696ABEF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2" w:history="1">
            <w:r w:rsidR="00995220" w:rsidRPr="00FC3867">
              <w:rPr>
                <w:rStyle w:val="Hyperlink"/>
                <w:rFonts w:eastAsiaTheme="majorEastAsia"/>
              </w:rPr>
              <w:t>3.3.2.4.11 Revenue Recognition Management</w:t>
            </w:r>
            <w:r w:rsidR="00995220" w:rsidRPr="00FC3867">
              <w:rPr>
                <w:webHidden/>
              </w:rPr>
              <w:tab/>
            </w:r>
            <w:r w:rsidR="00995220" w:rsidRPr="00FC3867">
              <w:rPr>
                <w:webHidden/>
              </w:rPr>
              <w:fldChar w:fldCharType="begin"/>
            </w:r>
            <w:r w:rsidR="00995220" w:rsidRPr="00FC3867">
              <w:rPr>
                <w:webHidden/>
              </w:rPr>
              <w:instrText xml:space="preserve"> PAGEREF _Toc169184322 \h </w:instrText>
            </w:r>
            <w:r w:rsidR="00995220" w:rsidRPr="00FC3867">
              <w:rPr>
                <w:webHidden/>
              </w:rPr>
            </w:r>
            <w:r w:rsidR="00995220" w:rsidRPr="00FC3867">
              <w:rPr>
                <w:webHidden/>
              </w:rPr>
              <w:fldChar w:fldCharType="separate"/>
            </w:r>
            <w:r w:rsidR="00995220" w:rsidRPr="00FC3867">
              <w:rPr>
                <w:webHidden/>
              </w:rPr>
              <w:t>189</w:t>
            </w:r>
            <w:r w:rsidR="00995220" w:rsidRPr="00FC3867">
              <w:rPr>
                <w:webHidden/>
              </w:rPr>
              <w:fldChar w:fldCharType="end"/>
            </w:r>
          </w:hyperlink>
        </w:p>
        <w:p w14:paraId="4F5C2EE2" w14:textId="2C29255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3" w:history="1">
            <w:r w:rsidR="00995220" w:rsidRPr="00FC3867">
              <w:rPr>
                <w:rStyle w:val="Hyperlink"/>
                <w:rFonts w:eastAsiaTheme="majorEastAsia"/>
              </w:rPr>
              <w:t>3.3.2.4.12 Fixed Assets Management</w:t>
            </w:r>
            <w:r w:rsidR="00995220" w:rsidRPr="00FC3867">
              <w:rPr>
                <w:webHidden/>
              </w:rPr>
              <w:tab/>
            </w:r>
            <w:r w:rsidR="00995220" w:rsidRPr="00FC3867">
              <w:rPr>
                <w:webHidden/>
              </w:rPr>
              <w:fldChar w:fldCharType="begin"/>
            </w:r>
            <w:r w:rsidR="00995220" w:rsidRPr="00FC3867">
              <w:rPr>
                <w:webHidden/>
              </w:rPr>
              <w:instrText xml:space="preserve"> PAGEREF _Toc169184323 \h </w:instrText>
            </w:r>
            <w:r w:rsidR="00995220" w:rsidRPr="00FC3867">
              <w:rPr>
                <w:webHidden/>
              </w:rPr>
            </w:r>
            <w:r w:rsidR="00995220" w:rsidRPr="00FC3867">
              <w:rPr>
                <w:webHidden/>
              </w:rPr>
              <w:fldChar w:fldCharType="separate"/>
            </w:r>
            <w:r w:rsidR="00995220" w:rsidRPr="00FC3867">
              <w:rPr>
                <w:webHidden/>
              </w:rPr>
              <w:t>189</w:t>
            </w:r>
            <w:r w:rsidR="00995220" w:rsidRPr="00FC3867">
              <w:rPr>
                <w:webHidden/>
              </w:rPr>
              <w:fldChar w:fldCharType="end"/>
            </w:r>
          </w:hyperlink>
        </w:p>
        <w:p w14:paraId="1E7F810D" w14:textId="340823B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4" w:history="1">
            <w:r w:rsidR="00995220" w:rsidRPr="00FC3867">
              <w:rPr>
                <w:rStyle w:val="Hyperlink"/>
                <w:rFonts w:eastAsiaTheme="majorEastAsia"/>
              </w:rPr>
              <w:t>3.3.2.4.13 Cash Flow Management</w:t>
            </w:r>
            <w:r w:rsidR="00995220" w:rsidRPr="00FC3867">
              <w:rPr>
                <w:webHidden/>
              </w:rPr>
              <w:tab/>
            </w:r>
            <w:r w:rsidR="00995220" w:rsidRPr="00FC3867">
              <w:rPr>
                <w:webHidden/>
              </w:rPr>
              <w:fldChar w:fldCharType="begin"/>
            </w:r>
            <w:r w:rsidR="00995220" w:rsidRPr="00FC3867">
              <w:rPr>
                <w:webHidden/>
              </w:rPr>
              <w:instrText xml:space="preserve"> PAGEREF _Toc169184324 \h </w:instrText>
            </w:r>
            <w:r w:rsidR="00995220" w:rsidRPr="00FC3867">
              <w:rPr>
                <w:webHidden/>
              </w:rPr>
            </w:r>
            <w:r w:rsidR="00995220" w:rsidRPr="00FC3867">
              <w:rPr>
                <w:webHidden/>
              </w:rPr>
              <w:fldChar w:fldCharType="separate"/>
            </w:r>
            <w:r w:rsidR="00995220" w:rsidRPr="00FC3867">
              <w:rPr>
                <w:webHidden/>
              </w:rPr>
              <w:t>189</w:t>
            </w:r>
            <w:r w:rsidR="00995220" w:rsidRPr="00FC3867">
              <w:rPr>
                <w:webHidden/>
              </w:rPr>
              <w:fldChar w:fldCharType="end"/>
            </w:r>
          </w:hyperlink>
        </w:p>
        <w:p w14:paraId="1C86873F" w14:textId="7B1987A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5" w:history="1">
            <w:r w:rsidR="00995220" w:rsidRPr="00FC3867">
              <w:rPr>
                <w:rStyle w:val="Hyperlink"/>
                <w:rFonts w:eastAsiaTheme="majorEastAsia"/>
              </w:rPr>
              <w:t>3.3.2.4.14 Tax Management</w:t>
            </w:r>
            <w:r w:rsidR="00995220" w:rsidRPr="00FC3867">
              <w:rPr>
                <w:webHidden/>
              </w:rPr>
              <w:tab/>
            </w:r>
            <w:r w:rsidR="00995220" w:rsidRPr="00FC3867">
              <w:rPr>
                <w:webHidden/>
              </w:rPr>
              <w:fldChar w:fldCharType="begin"/>
            </w:r>
            <w:r w:rsidR="00995220" w:rsidRPr="00FC3867">
              <w:rPr>
                <w:webHidden/>
              </w:rPr>
              <w:instrText xml:space="preserve"> PAGEREF _Toc169184325 \h </w:instrText>
            </w:r>
            <w:r w:rsidR="00995220" w:rsidRPr="00FC3867">
              <w:rPr>
                <w:webHidden/>
              </w:rPr>
            </w:r>
            <w:r w:rsidR="00995220" w:rsidRPr="00FC3867">
              <w:rPr>
                <w:webHidden/>
              </w:rPr>
              <w:fldChar w:fldCharType="separate"/>
            </w:r>
            <w:r w:rsidR="00995220" w:rsidRPr="00FC3867">
              <w:rPr>
                <w:webHidden/>
              </w:rPr>
              <w:t>189</w:t>
            </w:r>
            <w:r w:rsidR="00995220" w:rsidRPr="00FC3867">
              <w:rPr>
                <w:webHidden/>
              </w:rPr>
              <w:fldChar w:fldCharType="end"/>
            </w:r>
          </w:hyperlink>
        </w:p>
        <w:p w14:paraId="6FFF4637" w14:textId="310A6D9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6" w:history="1">
            <w:r w:rsidR="00995220" w:rsidRPr="00FC3867">
              <w:rPr>
                <w:rStyle w:val="Hyperlink"/>
                <w:rFonts w:eastAsiaTheme="majorEastAsia"/>
              </w:rPr>
              <w:t>3.3.2.4.15 Procurement and Spend Analysis</w:t>
            </w:r>
            <w:r w:rsidR="00995220" w:rsidRPr="00FC3867">
              <w:rPr>
                <w:webHidden/>
              </w:rPr>
              <w:tab/>
            </w:r>
            <w:r w:rsidR="00995220" w:rsidRPr="00FC3867">
              <w:rPr>
                <w:webHidden/>
              </w:rPr>
              <w:fldChar w:fldCharType="begin"/>
            </w:r>
            <w:r w:rsidR="00995220" w:rsidRPr="00FC3867">
              <w:rPr>
                <w:webHidden/>
              </w:rPr>
              <w:instrText xml:space="preserve"> PAGEREF _Toc169184326 \h </w:instrText>
            </w:r>
            <w:r w:rsidR="00995220" w:rsidRPr="00FC3867">
              <w:rPr>
                <w:webHidden/>
              </w:rPr>
            </w:r>
            <w:r w:rsidR="00995220" w:rsidRPr="00FC3867">
              <w:rPr>
                <w:webHidden/>
              </w:rPr>
              <w:fldChar w:fldCharType="separate"/>
            </w:r>
            <w:r w:rsidR="00995220" w:rsidRPr="00FC3867">
              <w:rPr>
                <w:webHidden/>
              </w:rPr>
              <w:t>190</w:t>
            </w:r>
            <w:r w:rsidR="00995220" w:rsidRPr="00FC3867">
              <w:rPr>
                <w:webHidden/>
              </w:rPr>
              <w:fldChar w:fldCharType="end"/>
            </w:r>
          </w:hyperlink>
        </w:p>
        <w:p w14:paraId="2F358D04" w14:textId="38D8356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7" w:history="1">
            <w:r w:rsidR="00995220" w:rsidRPr="00FC3867">
              <w:rPr>
                <w:rStyle w:val="Hyperlink"/>
                <w:rFonts w:eastAsiaTheme="majorEastAsia"/>
              </w:rPr>
              <w:t>3.3.2.4.16 Inventory Audit Tools</w:t>
            </w:r>
            <w:r w:rsidR="00995220" w:rsidRPr="00FC3867">
              <w:rPr>
                <w:webHidden/>
              </w:rPr>
              <w:tab/>
            </w:r>
            <w:r w:rsidR="00995220" w:rsidRPr="00FC3867">
              <w:rPr>
                <w:webHidden/>
              </w:rPr>
              <w:fldChar w:fldCharType="begin"/>
            </w:r>
            <w:r w:rsidR="00995220" w:rsidRPr="00FC3867">
              <w:rPr>
                <w:webHidden/>
              </w:rPr>
              <w:instrText xml:space="preserve"> PAGEREF _Toc169184327 \h </w:instrText>
            </w:r>
            <w:r w:rsidR="00995220" w:rsidRPr="00FC3867">
              <w:rPr>
                <w:webHidden/>
              </w:rPr>
            </w:r>
            <w:r w:rsidR="00995220" w:rsidRPr="00FC3867">
              <w:rPr>
                <w:webHidden/>
              </w:rPr>
              <w:fldChar w:fldCharType="separate"/>
            </w:r>
            <w:r w:rsidR="00995220" w:rsidRPr="00FC3867">
              <w:rPr>
                <w:webHidden/>
              </w:rPr>
              <w:t>190</w:t>
            </w:r>
            <w:r w:rsidR="00995220" w:rsidRPr="00FC3867">
              <w:rPr>
                <w:webHidden/>
              </w:rPr>
              <w:fldChar w:fldCharType="end"/>
            </w:r>
          </w:hyperlink>
        </w:p>
        <w:p w14:paraId="346F8E9F" w14:textId="6028D53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8" w:history="1">
            <w:r w:rsidR="00995220" w:rsidRPr="00FC3867">
              <w:rPr>
                <w:rStyle w:val="Hyperlink"/>
                <w:rFonts w:eastAsiaTheme="majorEastAsia"/>
              </w:rPr>
              <w:t>3.3.2.4.17 Project Accounting</w:t>
            </w:r>
            <w:r w:rsidR="00995220" w:rsidRPr="00FC3867">
              <w:rPr>
                <w:webHidden/>
              </w:rPr>
              <w:tab/>
            </w:r>
            <w:r w:rsidR="00995220" w:rsidRPr="00FC3867">
              <w:rPr>
                <w:webHidden/>
              </w:rPr>
              <w:fldChar w:fldCharType="begin"/>
            </w:r>
            <w:r w:rsidR="00995220" w:rsidRPr="00FC3867">
              <w:rPr>
                <w:webHidden/>
              </w:rPr>
              <w:instrText xml:space="preserve"> PAGEREF _Toc169184328 \h </w:instrText>
            </w:r>
            <w:r w:rsidR="00995220" w:rsidRPr="00FC3867">
              <w:rPr>
                <w:webHidden/>
              </w:rPr>
            </w:r>
            <w:r w:rsidR="00995220" w:rsidRPr="00FC3867">
              <w:rPr>
                <w:webHidden/>
              </w:rPr>
              <w:fldChar w:fldCharType="separate"/>
            </w:r>
            <w:r w:rsidR="00995220" w:rsidRPr="00FC3867">
              <w:rPr>
                <w:webHidden/>
              </w:rPr>
              <w:t>190</w:t>
            </w:r>
            <w:r w:rsidR="00995220" w:rsidRPr="00FC3867">
              <w:rPr>
                <w:webHidden/>
              </w:rPr>
              <w:fldChar w:fldCharType="end"/>
            </w:r>
          </w:hyperlink>
        </w:p>
        <w:p w14:paraId="36BF3E22" w14:textId="755DD0D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29" w:history="1">
            <w:r w:rsidR="00995220" w:rsidRPr="00FC3867">
              <w:rPr>
                <w:rStyle w:val="Hyperlink"/>
                <w:rFonts w:eastAsiaTheme="majorEastAsia"/>
              </w:rPr>
              <w:t>3.3.2.4.18 Financial Consolidation</w:t>
            </w:r>
            <w:r w:rsidR="00995220" w:rsidRPr="00FC3867">
              <w:rPr>
                <w:webHidden/>
              </w:rPr>
              <w:tab/>
            </w:r>
            <w:r w:rsidR="00995220" w:rsidRPr="00FC3867">
              <w:rPr>
                <w:webHidden/>
              </w:rPr>
              <w:fldChar w:fldCharType="begin"/>
            </w:r>
            <w:r w:rsidR="00995220" w:rsidRPr="00FC3867">
              <w:rPr>
                <w:webHidden/>
              </w:rPr>
              <w:instrText xml:space="preserve"> PAGEREF _Toc169184329 \h </w:instrText>
            </w:r>
            <w:r w:rsidR="00995220" w:rsidRPr="00FC3867">
              <w:rPr>
                <w:webHidden/>
              </w:rPr>
            </w:r>
            <w:r w:rsidR="00995220" w:rsidRPr="00FC3867">
              <w:rPr>
                <w:webHidden/>
              </w:rPr>
              <w:fldChar w:fldCharType="separate"/>
            </w:r>
            <w:r w:rsidR="00995220" w:rsidRPr="00FC3867">
              <w:rPr>
                <w:webHidden/>
              </w:rPr>
              <w:t>190</w:t>
            </w:r>
            <w:r w:rsidR="00995220" w:rsidRPr="00FC3867">
              <w:rPr>
                <w:webHidden/>
              </w:rPr>
              <w:fldChar w:fldCharType="end"/>
            </w:r>
          </w:hyperlink>
        </w:p>
        <w:p w14:paraId="61BF660E" w14:textId="721C2A0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0" w:history="1">
            <w:r w:rsidR="00995220" w:rsidRPr="00FC3867">
              <w:rPr>
                <w:rStyle w:val="Hyperlink"/>
                <w:rFonts w:eastAsiaTheme="majorEastAsia"/>
              </w:rPr>
              <w:t>3.3.2.4.19 Analytical Dashboards</w:t>
            </w:r>
            <w:r w:rsidR="00995220" w:rsidRPr="00FC3867">
              <w:rPr>
                <w:webHidden/>
              </w:rPr>
              <w:tab/>
            </w:r>
            <w:r w:rsidR="00995220" w:rsidRPr="00FC3867">
              <w:rPr>
                <w:webHidden/>
              </w:rPr>
              <w:fldChar w:fldCharType="begin"/>
            </w:r>
            <w:r w:rsidR="00995220" w:rsidRPr="00FC3867">
              <w:rPr>
                <w:webHidden/>
              </w:rPr>
              <w:instrText xml:space="preserve"> PAGEREF _Toc169184330 \h </w:instrText>
            </w:r>
            <w:r w:rsidR="00995220" w:rsidRPr="00FC3867">
              <w:rPr>
                <w:webHidden/>
              </w:rPr>
            </w:r>
            <w:r w:rsidR="00995220" w:rsidRPr="00FC3867">
              <w:rPr>
                <w:webHidden/>
              </w:rPr>
              <w:fldChar w:fldCharType="separate"/>
            </w:r>
            <w:r w:rsidR="00995220" w:rsidRPr="00FC3867">
              <w:rPr>
                <w:webHidden/>
              </w:rPr>
              <w:t>191</w:t>
            </w:r>
            <w:r w:rsidR="00995220" w:rsidRPr="00FC3867">
              <w:rPr>
                <w:webHidden/>
              </w:rPr>
              <w:fldChar w:fldCharType="end"/>
            </w:r>
          </w:hyperlink>
        </w:p>
        <w:p w14:paraId="06BB20C6" w14:textId="161E942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1" w:history="1">
            <w:r w:rsidR="00995220" w:rsidRPr="00FC3867">
              <w:rPr>
                <w:rStyle w:val="Hyperlink"/>
                <w:rFonts w:eastAsiaTheme="majorEastAsia"/>
              </w:rPr>
              <w:t>3.3.2.4.20 Fraud Detection Capabilities</w:t>
            </w:r>
            <w:r w:rsidR="00995220" w:rsidRPr="00FC3867">
              <w:rPr>
                <w:webHidden/>
              </w:rPr>
              <w:tab/>
            </w:r>
            <w:r w:rsidR="00995220" w:rsidRPr="00FC3867">
              <w:rPr>
                <w:webHidden/>
              </w:rPr>
              <w:fldChar w:fldCharType="begin"/>
            </w:r>
            <w:r w:rsidR="00995220" w:rsidRPr="00FC3867">
              <w:rPr>
                <w:webHidden/>
              </w:rPr>
              <w:instrText xml:space="preserve"> PAGEREF _Toc169184331 \h </w:instrText>
            </w:r>
            <w:r w:rsidR="00995220" w:rsidRPr="00FC3867">
              <w:rPr>
                <w:webHidden/>
              </w:rPr>
            </w:r>
            <w:r w:rsidR="00995220" w:rsidRPr="00FC3867">
              <w:rPr>
                <w:webHidden/>
              </w:rPr>
              <w:fldChar w:fldCharType="separate"/>
            </w:r>
            <w:r w:rsidR="00995220" w:rsidRPr="00FC3867">
              <w:rPr>
                <w:webHidden/>
              </w:rPr>
              <w:t>191</w:t>
            </w:r>
            <w:r w:rsidR="00995220" w:rsidRPr="00FC3867">
              <w:rPr>
                <w:webHidden/>
              </w:rPr>
              <w:fldChar w:fldCharType="end"/>
            </w:r>
          </w:hyperlink>
        </w:p>
        <w:p w14:paraId="53E4FECE" w14:textId="44D05AC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2" w:history="1">
            <w:r w:rsidR="00995220" w:rsidRPr="00FC3867">
              <w:rPr>
                <w:rStyle w:val="Hyperlink"/>
                <w:rFonts w:eastAsiaTheme="majorEastAsia"/>
              </w:rPr>
              <w:t>3.3.2.4.21 Document Management</w:t>
            </w:r>
            <w:r w:rsidR="00995220" w:rsidRPr="00FC3867">
              <w:rPr>
                <w:webHidden/>
              </w:rPr>
              <w:tab/>
            </w:r>
            <w:r w:rsidR="00995220" w:rsidRPr="00FC3867">
              <w:rPr>
                <w:webHidden/>
              </w:rPr>
              <w:fldChar w:fldCharType="begin"/>
            </w:r>
            <w:r w:rsidR="00995220" w:rsidRPr="00FC3867">
              <w:rPr>
                <w:webHidden/>
              </w:rPr>
              <w:instrText xml:space="preserve"> PAGEREF _Toc169184332 \h </w:instrText>
            </w:r>
            <w:r w:rsidR="00995220" w:rsidRPr="00FC3867">
              <w:rPr>
                <w:webHidden/>
              </w:rPr>
            </w:r>
            <w:r w:rsidR="00995220" w:rsidRPr="00FC3867">
              <w:rPr>
                <w:webHidden/>
              </w:rPr>
              <w:fldChar w:fldCharType="separate"/>
            </w:r>
            <w:r w:rsidR="00995220" w:rsidRPr="00FC3867">
              <w:rPr>
                <w:webHidden/>
              </w:rPr>
              <w:t>191</w:t>
            </w:r>
            <w:r w:rsidR="00995220" w:rsidRPr="00FC3867">
              <w:rPr>
                <w:webHidden/>
              </w:rPr>
              <w:fldChar w:fldCharType="end"/>
            </w:r>
          </w:hyperlink>
        </w:p>
        <w:p w14:paraId="13100B7E" w14:textId="707C688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3" w:history="1">
            <w:r w:rsidR="00995220" w:rsidRPr="00FC3867">
              <w:rPr>
                <w:rStyle w:val="Hyperlink"/>
                <w:rFonts w:eastAsiaTheme="majorEastAsia"/>
              </w:rPr>
              <w:t>3.3.2.4.22 Workflow Automation</w:t>
            </w:r>
            <w:r w:rsidR="00995220" w:rsidRPr="00FC3867">
              <w:rPr>
                <w:webHidden/>
              </w:rPr>
              <w:tab/>
            </w:r>
            <w:r w:rsidR="00995220" w:rsidRPr="00FC3867">
              <w:rPr>
                <w:webHidden/>
              </w:rPr>
              <w:fldChar w:fldCharType="begin"/>
            </w:r>
            <w:r w:rsidR="00995220" w:rsidRPr="00FC3867">
              <w:rPr>
                <w:webHidden/>
              </w:rPr>
              <w:instrText xml:space="preserve"> PAGEREF _Toc169184333 \h </w:instrText>
            </w:r>
            <w:r w:rsidR="00995220" w:rsidRPr="00FC3867">
              <w:rPr>
                <w:webHidden/>
              </w:rPr>
            </w:r>
            <w:r w:rsidR="00995220" w:rsidRPr="00FC3867">
              <w:rPr>
                <w:webHidden/>
              </w:rPr>
              <w:fldChar w:fldCharType="separate"/>
            </w:r>
            <w:r w:rsidR="00995220" w:rsidRPr="00FC3867">
              <w:rPr>
                <w:webHidden/>
              </w:rPr>
              <w:t>191</w:t>
            </w:r>
            <w:r w:rsidR="00995220" w:rsidRPr="00FC3867">
              <w:rPr>
                <w:webHidden/>
              </w:rPr>
              <w:fldChar w:fldCharType="end"/>
            </w:r>
          </w:hyperlink>
        </w:p>
        <w:p w14:paraId="69958E67" w14:textId="00BEDF0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4" w:history="1">
            <w:r w:rsidR="00995220" w:rsidRPr="00FC3867">
              <w:rPr>
                <w:rStyle w:val="Hyperlink"/>
                <w:rFonts w:eastAsiaTheme="majorEastAsia"/>
              </w:rPr>
              <w:t>3.3.2.4.23 Multi-Currency Support</w:t>
            </w:r>
            <w:r w:rsidR="00995220" w:rsidRPr="00FC3867">
              <w:rPr>
                <w:webHidden/>
              </w:rPr>
              <w:tab/>
            </w:r>
            <w:r w:rsidR="00995220" w:rsidRPr="00FC3867">
              <w:rPr>
                <w:webHidden/>
              </w:rPr>
              <w:fldChar w:fldCharType="begin"/>
            </w:r>
            <w:r w:rsidR="00995220" w:rsidRPr="00FC3867">
              <w:rPr>
                <w:webHidden/>
              </w:rPr>
              <w:instrText xml:space="preserve"> PAGEREF _Toc169184334 \h </w:instrText>
            </w:r>
            <w:r w:rsidR="00995220" w:rsidRPr="00FC3867">
              <w:rPr>
                <w:webHidden/>
              </w:rPr>
            </w:r>
            <w:r w:rsidR="00995220" w:rsidRPr="00FC3867">
              <w:rPr>
                <w:webHidden/>
              </w:rPr>
              <w:fldChar w:fldCharType="separate"/>
            </w:r>
            <w:r w:rsidR="00995220" w:rsidRPr="00FC3867">
              <w:rPr>
                <w:webHidden/>
              </w:rPr>
              <w:t>192</w:t>
            </w:r>
            <w:r w:rsidR="00995220" w:rsidRPr="00FC3867">
              <w:rPr>
                <w:webHidden/>
              </w:rPr>
              <w:fldChar w:fldCharType="end"/>
            </w:r>
          </w:hyperlink>
        </w:p>
        <w:p w14:paraId="2984F703" w14:textId="430EB33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5" w:history="1">
            <w:r w:rsidR="00995220" w:rsidRPr="00FC3867">
              <w:rPr>
                <w:rStyle w:val="Hyperlink"/>
                <w:rFonts w:eastAsiaTheme="majorEastAsia"/>
              </w:rPr>
              <w:t>3.3.2.4.24 Intercompany Transactions</w:t>
            </w:r>
            <w:r w:rsidR="00995220" w:rsidRPr="00FC3867">
              <w:rPr>
                <w:webHidden/>
              </w:rPr>
              <w:tab/>
            </w:r>
            <w:r w:rsidR="00995220" w:rsidRPr="00FC3867">
              <w:rPr>
                <w:webHidden/>
              </w:rPr>
              <w:fldChar w:fldCharType="begin"/>
            </w:r>
            <w:r w:rsidR="00995220" w:rsidRPr="00FC3867">
              <w:rPr>
                <w:webHidden/>
              </w:rPr>
              <w:instrText xml:space="preserve"> PAGEREF _Toc169184335 \h </w:instrText>
            </w:r>
            <w:r w:rsidR="00995220" w:rsidRPr="00FC3867">
              <w:rPr>
                <w:webHidden/>
              </w:rPr>
            </w:r>
            <w:r w:rsidR="00995220" w:rsidRPr="00FC3867">
              <w:rPr>
                <w:webHidden/>
              </w:rPr>
              <w:fldChar w:fldCharType="separate"/>
            </w:r>
            <w:r w:rsidR="00995220" w:rsidRPr="00FC3867">
              <w:rPr>
                <w:webHidden/>
              </w:rPr>
              <w:t>192</w:t>
            </w:r>
            <w:r w:rsidR="00995220" w:rsidRPr="00FC3867">
              <w:rPr>
                <w:webHidden/>
              </w:rPr>
              <w:fldChar w:fldCharType="end"/>
            </w:r>
          </w:hyperlink>
        </w:p>
        <w:p w14:paraId="6D04EFA6" w14:textId="28A989E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6" w:history="1">
            <w:r w:rsidR="00995220" w:rsidRPr="00FC3867">
              <w:rPr>
                <w:rStyle w:val="Hyperlink"/>
                <w:rFonts w:eastAsiaTheme="majorEastAsia"/>
              </w:rPr>
              <w:t>3.3.2.4.25 Environmental, Social, and Governance (ESG) Reporting</w:t>
            </w:r>
            <w:r w:rsidR="00995220" w:rsidRPr="00FC3867">
              <w:rPr>
                <w:webHidden/>
              </w:rPr>
              <w:tab/>
            </w:r>
            <w:r w:rsidR="00995220" w:rsidRPr="00FC3867">
              <w:rPr>
                <w:webHidden/>
              </w:rPr>
              <w:fldChar w:fldCharType="begin"/>
            </w:r>
            <w:r w:rsidR="00995220" w:rsidRPr="00FC3867">
              <w:rPr>
                <w:webHidden/>
              </w:rPr>
              <w:instrText xml:space="preserve"> PAGEREF _Toc169184336 \h </w:instrText>
            </w:r>
            <w:r w:rsidR="00995220" w:rsidRPr="00FC3867">
              <w:rPr>
                <w:webHidden/>
              </w:rPr>
            </w:r>
            <w:r w:rsidR="00995220" w:rsidRPr="00FC3867">
              <w:rPr>
                <w:webHidden/>
              </w:rPr>
              <w:fldChar w:fldCharType="separate"/>
            </w:r>
            <w:r w:rsidR="00995220" w:rsidRPr="00FC3867">
              <w:rPr>
                <w:webHidden/>
              </w:rPr>
              <w:t>192</w:t>
            </w:r>
            <w:r w:rsidR="00995220" w:rsidRPr="00FC3867">
              <w:rPr>
                <w:webHidden/>
              </w:rPr>
              <w:fldChar w:fldCharType="end"/>
            </w:r>
          </w:hyperlink>
        </w:p>
        <w:p w14:paraId="716AB108" w14:textId="6D1BF5E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7" w:history="1">
            <w:r w:rsidR="00995220" w:rsidRPr="00FC3867">
              <w:rPr>
                <w:rStyle w:val="Hyperlink"/>
                <w:rFonts w:eastAsiaTheme="majorEastAsia"/>
              </w:rPr>
              <w:t>3.3.2.4.26 Lease Management</w:t>
            </w:r>
            <w:r w:rsidR="00995220" w:rsidRPr="00FC3867">
              <w:rPr>
                <w:webHidden/>
              </w:rPr>
              <w:tab/>
            </w:r>
            <w:r w:rsidR="00995220" w:rsidRPr="00FC3867">
              <w:rPr>
                <w:webHidden/>
              </w:rPr>
              <w:fldChar w:fldCharType="begin"/>
            </w:r>
            <w:r w:rsidR="00995220" w:rsidRPr="00FC3867">
              <w:rPr>
                <w:webHidden/>
              </w:rPr>
              <w:instrText xml:space="preserve"> PAGEREF _Toc169184337 \h </w:instrText>
            </w:r>
            <w:r w:rsidR="00995220" w:rsidRPr="00FC3867">
              <w:rPr>
                <w:webHidden/>
              </w:rPr>
            </w:r>
            <w:r w:rsidR="00995220" w:rsidRPr="00FC3867">
              <w:rPr>
                <w:webHidden/>
              </w:rPr>
              <w:fldChar w:fldCharType="separate"/>
            </w:r>
            <w:r w:rsidR="00995220" w:rsidRPr="00FC3867">
              <w:rPr>
                <w:webHidden/>
              </w:rPr>
              <w:t>192</w:t>
            </w:r>
            <w:r w:rsidR="00995220" w:rsidRPr="00FC3867">
              <w:rPr>
                <w:webHidden/>
              </w:rPr>
              <w:fldChar w:fldCharType="end"/>
            </w:r>
          </w:hyperlink>
        </w:p>
        <w:p w14:paraId="25167851" w14:textId="2829B80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8" w:history="1">
            <w:r w:rsidR="00995220" w:rsidRPr="00FC3867">
              <w:rPr>
                <w:rStyle w:val="Hyperlink"/>
                <w:rFonts w:eastAsiaTheme="majorEastAsia"/>
              </w:rPr>
              <w:t>3.3.2.4.27 Customizable Reporting Tools</w:t>
            </w:r>
            <w:r w:rsidR="00995220" w:rsidRPr="00FC3867">
              <w:rPr>
                <w:webHidden/>
              </w:rPr>
              <w:tab/>
            </w:r>
            <w:r w:rsidR="00995220" w:rsidRPr="00FC3867">
              <w:rPr>
                <w:webHidden/>
              </w:rPr>
              <w:fldChar w:fldCharType="begin"/>
            </w:r>
            <w:r w:rsidR="00995220" w:rsidRPr="00FC3867">
              <w:rPr>
                <w:webHidden/>
              </w:rPr>
              <w:instrText xml:space="preserve"> PAGEREF _Toc169184338 \h </w:instrText>
            </w:r>
            <w:r w:rsidR="00995220" w:rsidRPr="00FC3867">
              <w:rPr>
                <w:webHidden/>
              </w:rPr>
            </w:r>
            <w:r w:rsidR="00995220" w:rsidRPr="00FC3867">
              <w:rPr>
                <w:webHidden/>
              </w:rPr>
              <w:fldChar w:fldCharType="separate"/>
            </w:r>
            <w:r w:rsidR="00995220" w:rsidRPr="00FC3867">
              <w:rPr>
                <w:webHidden/>
              </w:rPr>
              <w:t>193</w:t>
            </w:r>
            <w:r w:rsidR="00995220" w:rsidRPr="00FC3867">
              <w:rPr>
                <w:webHidden/>
              </w:rPr>
              <w:fldChar w:fldCharType="end"/>
            </w:r>
          </w:hyperlink>
        </w:p>
        <w:p w14:paraId="6A12915E" w14:textId="5880198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39" w:history="1">
            <w:r w:rsidR="00995220" w:rsidRPr="00FC3867">
              <w:rPr>
                <w:rStyle w:val="Hyperlink"/>
                <w:rFonts w:eastAsiaTheme="majorEastAsia"/>
              </w:rPr>
              <w:t>3.3.2.4.28 Mobile Access</w:t>
            </w:r>
            <w:r w:rsidR="00995220" w:rsidRPr="00FC3867">
              <w:rPr>
                <w:webHidden/>
              </w:rPr>
              <w:tab/>
            </w:r>
            <w:r w:rsidR="00995220" w:rsidRPr="00FC3867">
              <w:rPr>
                <w:webHidden/>
              </w:rPr>
              <w:fldChar w:fldCharType="begin"/>
            </w:r>
            <w:r w:rsidR="00995220" w:rsidRPr="00FC3867">
              <w:rPr>
                <w:webHidden/>
              </w:rPr>
              <w:instrText xml:space="preserve"> PAGEREF _Toc169184339 \h </w:instrText>
            </w:r>
            <w:r w:rsidR="00995220" w:rsidRPr="00FC3867">
              <w:rPr>
                <w:webHidden/>
              </w:rPr>
            </w:r>
            <w:r w:rsidR="00995220" w:rsidRPr="00FC3867">
              <w:rPr>
                <w:webHidden/>
              </w:rPr>
              <w:fldChar w:fldCharType="separate"/>
            </w:r>
            <w:r w:rsidR="00995220" w:rsidRPr="00FC3867">
              <w:rPr>
                <w:webHidden/>
              </w:rPr>
              <w:t>193</w:t>
            </w:r>
            <w:r w:rsidR="00995220" w:rsidRPr="00FC3867">
              <w:rPr>
                <w:webHidden/>
              </w:rPr>
              <w:fldChar w:fldCharType="end"/>
            </w:r>
          </w:hyperlink>
        </w:p>
        <w:p w14:paraId="655FAA19" w14:textId="676B9A6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0" w:history="1">
            <w:r w:rsidR="00995220" w:rsidRPr="00FC3867">
              <w:rPr>
                <w:rStyle w:val="Hyperlink"/>
                <w:rFonts w:eastAsiaTheme="majorEastAsia"/>
              </w:rPr>
              <w:t>3.3.2.4.29 Integration Capabilities</w:t>
            </w:r>
            <w:r w:rsidR="00995220" w:rsidRPr="00FC3867">
              <w:rPr>
                <w:webHidden/>
              </w:rPr>
              <w:tab/>
            </w:r>
            <w:r w:rsidR="00995220" w:rsidRPr="00FC3867">
              <w:rPr>
                <w:webHidden/>
              </w:rPr>
              <w:fldChar w:fldCharType="begin"/>
            </w:r>
            <w:r w:rsidR="00995220" w:rsidRPr="00FC3867">
              <w:rPr>
                <w:webHidden/>
              </w:rPr>
              <w:instrText xml:space="preserve"> PAGEREF _Toc169184340 \h </w:instrText>
            </w:r>
            <w:r w:rsidR="00995220" w:rsidRPr="00FC3867">
              <w:rPr>
                <w:webHidden/>
              </w:rPr>
            </w:r>
            <w:r w:rsidR="00995220" w:rsidRPr="00FC3867">
              <w:rPr>
                <w:webHidden/>
              </w:rPr>
              <w:fldChar w:fldCharType="separate"/>
            </w:r>
            <w:r w:rsidR="00995220" w:rsidRPr="00FC3867">
              <w:rPr>
                <w:webHidden/>
              </w:rPr>
              <w:t>193</w:t>
            </w:r>
            <w:r w:rsidR="00995220" w:rsidRPr="00FC3867">
              <w:rPr>
                <w:webHidden/>
              </w:rPr>
              <w:fldChar w:fldCharType="end"/>
            </w:r>
          </w:hyperlink>
        </w:p>
        <w:p w14:paraId="220D70F4" w14:textId="5926BEF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1" w:history="1">
            <w:r w:rsidR="00995220" w:rsidRPr="00FC3867">
              <w:rPr>
                <w:rStyle w:val="Hyperlink"/>
                <w:rFonts w:eastAsiaTheme="majorEastAsia"/>
              </w:rPr>
              <w:t>3.3.2.4.30 Scalability</w:t>
            </w:r>
            <w:r w:rsidR="00995220" w:rsidRPr="00FC3867">
              <w:rPr>
                <w:webHidden/>
              </w:rPr>
              <w:tab/>
            </w:r>
            <w:r w:rsidR="00995220" w:rsidRPr="00FC3867">
              <w:rPr>
                <w:webHidden/>
              </w:rPr>
              <w:fldChar w:fldCharType="begin"/>
            </w:r>
            <w:r w:rsidR="00995220" w:rsidRPr="00FC3867">
              <w:rPr>
                <w:webHidden/>
              </w:rPr>
              <w:instrText xml:space="preserve"> PAGEREF _Toc169184341 \h </w:instrText>
            </w:r>
            <w:r w:rsidR="00995220" w:rsidRPr="00FC3867">
              <w:rPr>
                <w:webHidden/>
              </w:rPr>
            </w:r>
            <w:r w:rsidR="00995220" w:rsidRPr="00FC3867">
              <w:rPr>
                <w:webHidden/>
              </w:rPr>
              <w:fldChar w:fldCharType="separate"/>
            </w:r>
            <w:r w:rsidR="00995220" w:rsidRPr="00FC3867">
              <w:rPr>
                <w:webHidden/>
              </w:rPr>
              <w:t>193</w:t>
            </w:r>
            <w:r w:rsidR="00995220" w:rsidRPr="00FC3867">
              <w:rPr>
                <w:webHidden/>
              </w:rPr>
              <w:fldChar w:fldCharType="end"/>
            </w:r>
          </w:hyperlink>
        </w:p>
        <w:p w14:paraId="78B2FB62" w14:textId="134CB4F9"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342" w:history="1">
            <w:r w:rsidR="00995220" w:rsidRPr="00FC3867">
              <w:rPr>
                <w:rStyle w:val="Hyperlink"/>
                <w:rFonts w:eastAsiaTheme="majorEastAsia"/>
              </w:rPr>
              <w:t>3.3.2.5 Legal</w:t>
            </w:r>
            <w:r w:rsidR="00995220" w:rsidRPr="00FC3867">
              <w:rPr>
                <w:webHidden/>
              </w:rPr>
              <w:tab/>
            </w:r>
            <w:r w:rsidR="00995220" w:rsidRPr="00FC3867">
              <w:rPr>
                <w:webHidden/>
              </w:rPr>
              <w:fldChar w:fldCharType="begin"/>
            </w:r>
            <w:r w:rsidR="00995220" w:rsidRPr="00FC3867">
              <w:rPr>
                <w:webHidden/>
              </w:rPr>
              <w:instrText xml:space="preserve"> PAGEREF _Toc169184342 \h </w:instrText>
            </w:r>
            <w:r w:rsidR="00995220" w:rsidRPr="00FC3867">
              <w:rPr>
                <w:webHidden/>
              </w:rPr>
            </w:r>
            <w:r w:rsidR="00995220" w:rsidRPr="00FC3867">
              <w:rPr>
                <w:webHidden/>
              </w:rPr>
              <w:fldChar w:fldCharType="separate"/>
            </w:r>
            <w:r w:rsidR="00995220" w:rsidRPr="00FC3867">
              <w:rPr>
                <w:webHidden/>
              </w:rPr>
              <w:t>194</w:t>
            </w:r>
            <w:r w:rsidR="00995220" w:rsidRPr="00FC3867">
              <w:rPr>
                <w:webHidden/>
              </w:rPr>
              <w:fldChar w:fldCharType="end"/>
            </w:r>
          </w:hyperlink>
        </w:p>
        <w:p w14:paraId="0562C808" w14:textId="1BB0605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3" w:history="1">
            <w:r w:rsidR="00995220" w:rsidRPr="00FC3867">
              <w:rPr>
                <w:rStyle w:val="Hyperlink"/>
                <w:rFonts w:eastAsiaTheme="majorEastAsia"/>
              </w:rPr>
              <w:t>3.3.2.5.1 Contract Lifecycle Management</w:t>
            </w:r>
            <w:r w:rsidR="00995220" w:rsidRPr="00FC3867">
              <w:rPr>
                <w:webHidden/>
              </w:rPr>
              <w:tab/>
            </w:r>
            <w:r w:rsidR="00995220" w:rsidRPr="00FC3867">
              <w:rPr>
                <w:webHidden/>
              </w:rPr>
              <w:fldChar w:fldCharType="begin"/>
            </w:r>
            <w:r w:rsidR="00995220" w:rsidRPr="00FC3867">
              <w:rPr>
                <w:webHidden/>
              </w:rPr>
              <w:instrText xml:space="preserve"> PAGEREF _Toc169184343 \h </w:instrText>
            </w:r>
            <w:r w:rsidR="00995220" w:rsidRPr="00FC3867">
              <w:rPr>
                <w:webHidden/>
              </w:rPr>
            </w:r>
            <w:r w:rsidR="00995220" w:rsidRPr="00FC3867">
              <w:rPr>
                <w:webHidden/>
              </w:rPr>
              <w:fldChar w:fldCharType="separate"/>
            </w:r>
            <w:r w:rsidR="00995220" w:rsidRPr="00FC3867">
              <w:rPr>
                <w:webHidden/>
              </w:rPr>
              <w:t>194</w:t>
            </w:r>
            <w:r w:rsidR="00995220" w:rsidRPr="00FC3867">
              <w:rPr>
                <w:webHidden/>
              </w:rPr>
              <w:fldChar w:fldCharType="end"/>
            </w:r>
          </w:hyperlink>
        </w:p>
        <w:p w14:paraId="39A07DE6" w14:textId="2A6B48B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4" w:history="1">
            <w:r w:rsidR="00995220" w:rsidRPr="00FC3867">
              <w:rPr>
                <w:rStyle w:val="Hyperlink"/>
                <w:rFonts w:eastAsiaTheme="majorEastAsia"/>
              </w:rPr>
              <w:t>3.3.2.5.2 Document Management System</w:t>
            </w:r>
            <w:r w:rsidR="00995220" w:rsidRPr="00FC3867">
              <w:rPr>
                <w:webHidden/>
              </w:rPr>
              <w:tab/>
            </w:r>
            <w:r w:rsidR="00995220" w:rsidRPr="00FC3867">
              <w:rPr>
                <w:webHidden/>
              </w:rPr>
              <w:fldChar w:fldCharType="begin"/>
            </w:r>
            <w:r w:rsidR="00995220" w:rsidRPr="00FC3867">
              <w:rPr>
                <w:webHidden/>
              </w:rPr>
              <w:instrText xml:space="preserve"> PAGEREF _Toc169184344 \h </w:instrText>
            </w:r>
            <w:r w:rsidR="00995220" w:rsidRPr="00FC3867">
              <w:rPr>
                <w:webHidden/>
              </w:rPr>
            </w:r>
            <w:r w:rsidR="00995220" w:rsidRPr="00FC3867">
              <w:rPr>
                <w:webHidden/>
              </w:rPr>
              <w:fldChar w:fldCharType="separate"/>
            </w:r>
            <w:r w:rsidR="00995220" w:rsidRPr="00FC3867">
              <w:rPr>
                <w:webHidden/>
              </w:rPr>
              <w:t>194</w:t>
            </w:r>
            <w:r w:rsidR="00995220" w:rsidRPr="00FC3867">
              <w:rPr>
                <w:webHidden/>
              </w:rPr>
              <w:fldChar w:fldCharType="end"/>
            </w:r>
          </w:hyperlink>
        </w:p>
        <w:p w14:paraId="5D0AB3B9" w14:textId="037D828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5" w:history="1">
            <w:r w:rsidR="00995220" w:rsidRPr="00FC3867">
              <w:rPr>
                <w:rStyle w:val="Hyperlink"/>
                <w:rFonts w:eastAsiaTheme="majorEastAsia"/>
              </w:rPr>
              <w:t>3.3.2.5.3 Compliance Management</w:t>
            </w:r>
            <w:r w:rsidR="00995220" w:rsidRPr="00FC3867">
              <w:rPr>
                <w:webHidden/>
              </w:rPr>
              <w:tab/>
            </w:r>
            <w:r w:rsidR="00995220" w:rsidRPr="00FC3867">
              <w:rPr>
                <w:webHidden/>
              </w:rPr>
              <w:fldChar w:fldCharType="begin"/>
            </w:r>
            <w:r w:rsidR="00995220" w:rsidRPr="00FC3867">
              <w:rPr>
                <w:webHidden/>
              </w:rPr>
              <w:instrText xml:space="preserve"> PAGEREF _Toc169184345 \h </w:instrText>
            </w:r>
            <w:r w:rsidR="00995220" w:rsidRPr="00FC3867">
              <w:rPr>
                <w:webHidden/>
              </w:rPr>
            </w:r>
            <w:r w:rsidR="00995220" w:rsidRPr="00FC3867">
              <w:rPr>
                <w:webHidden/>
              </w:rPr>
              <w:fldChar w:fldCharType="separate"/>
            </w:r>
            <w:r w:rsidR="00995220" w:rsidRPr="00FC3867">
              <w:rPr>
                <w:webHidden/>
              </w:rPr>
              <w:t>194</w:t>
            </w:r>
            <w:r w:rsidR="00995220" w:rsidRPr="00FC3867">
              <w:rPr>
                <w:webHidden/>
              </w:rPr>
              <w:fldChar w:fldCharType="end"/>
            </w:r>
          </w:hyperlink>
        </w:p>
        <w:p w14:paraId="7E9DB1DF" w14:textId="0E59023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6" w:history="1">
            <w:r w:rsidR="00995220" w:rsidRPr="00FC3867">
              <w:rPr>
                <w:rStyle w:val="Hyperlink"/>
                <w:rFonts w:eastAsiaTheme="majorEastAsia"/>
              </w:rPr>
              <w:t>3.3.2.5.4 Litigation Management</w:t>
            </w:r>
            <w:r w:rsidR="00995220" w:rsidRPr="00FC3867">
              <w:rPr>
                <w:webHidden/>
              </w:rPr>
              <w:tab/>
            </w:r>
            <w:r w:rsidR="00995220" w:rsidRPr="00FC3867">
              <w:rPr>
                <w:webHidden/>
              </w:rPr>
              <w:fldChar w:fldCharType="begin"/>
            </w:r>
            <w:r w:rsidR="00995220" w:rsidRPr="00FC3867">
              <w:rPr>
                <w:webHidden/>
              </w:rPr>
              <w:instrText xml:space="preserve"> PAGEREF _Toc169184346 \h </w:instrText>
            </w:r>
            <w:r w:rsidR="00995220" w:rsidRPr="00FC3867">
              <w:rPr>
                <w:webHidden/>
              </w:rPr>
            </w:r>
            <w:r w:rsidR="00995220" w:rsidRPr="00FC3867">
              <w:rPr>
                <w:webHidden/>
              </w:rPr>
              <w:fldChar w:fldCharType="separate"/>
            </w:r>
            <w:r w:rsidR="00995220" w:rsidRPr="00FC3867">
              <w:rPr>
                <w:webHidden/>
              </w:rPr>
              <w:t>195</w:t>
            </w:r>
            <w:r w:rsidR="00995220" w:rsidRPr="00FC3867">
              <w:rPr>
                <w:webHidden/>
              </w:rPr>
              <w:fldChar w:fldCharType="end"/>
            </w:r>
          </w:hyperlink>
        </w:p>
        <w:p w14:paraId="02BDA6E9" w14:textId="14AA49F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7" w:history="1">
            <w:r w:rsidR="00995220" w:rsidRPr="00FC3867">
              <w:rPr>
                <w:rStyle w:val="Hyperlink"/>
                <w:rFonts w:eastAsiaTheme="majorEastAsia"/>
              </w:rPr>
              <w:t>3.3.2.5.5 Intellectual Property Management</w:t>
            </w:r>
            <w:r w:rsidR="00995220" w:rsidRPr="00FC3867">
              <w:rPr>
                <w:webHidden/>
              </w:rPr>
              <w:tab/>
            </w:r>
            <w:r w:rsidR="00995220" w:rsidRPr="00FC3867">
              <w:rPr>
                <w:webHidden/>
              </w:rPr>
              <w:fldChar w:fldCharType="begin"/>
            </w:r>
            <w:r w:rsidR="00995220" w:rsidRPr="00FC3867">
              <w:rPr>
                <w:webHidden/>
              </w:rPr>
              <w:instrText xml:space="preserve"> PAGEREF _Toc169184347 \h </w:instrText>
            </w:r>
            <w:r w:rsidR="00995220" w:rsidRPr="00FC3867">
              <w:rPr>
                <w:webHidden/>
              </w:rPr>
            </w:r>
            <w:r w:rsidR="00995220" w:rsidRPr="00FC3867">
              <w:rPr>
                <w:webHidden/>
              </w:rPr>
              <w:fldChar w:fldCharType="separate"/>
            </w:r>
            <w:r w:rsidR="00995220" w:rsidRPr="00FC3867">
              <w:rPr>
                <w:webHidden/>
              </w:rPr>
              <w:t>195</w:t>
            </w:r>
            <w:r w:rsidR="00995220" w:rsidRPr="00FC3867">
              <w:rPr>
                <w:webHidden/>
              </w:rPr>
              <w:fldChar w:fldCharType="end"/>
            </w:r>
          </w:hyperlink>
        </w:p>
        <w:p w14:paraId="40B8E587" w14:textId="729C0F7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8" w:history="1">
            <w:r w:rsidR="00995220" w:rsidRPr="00FC3867">
              <w:rPr>
                <w:rStyle w:val="Hyperlink"/>
                <w:rFonts w:eastAsiaTheme="majorEastAsia"/>
              </w:rPr>
              <w:t>3.3.2.5.6 Legal Calendar Management</w:t>
            </w:r>
            <w:r w:rsidR="00995220" w:rsidRPr="00FC3867">
              <w:rPr>
                <w:webHidden/>
              </w:rPr>
              <w:tab/>
            </w:r>
            <w:r w:rsidR="00995220" w:rsidRPr="00FC3867">
              <w:rPr>
                <w:webHidden/>
              </w:rPr>
              <w:fldChar w:fldCharType="begin"/>
            </w:r>
            <w:r w:rsidR="00995220" w:rsidRPr="00FC3867">
              <w:rPr>
                <w:webHidden/>
              </w:rPr>
              <w:instrText xml:space="preserve"> PAGEREF _Toc169184348 \h </w:instrText>
            </w:r>
            <w:r w:rsidR="00995220" w:rsidRPr="00FC3867">
              <w:rPr>
                <w:webHidden/>
              </w:rPr>
            </w:r>
            <w:r w:rsidR="00995220" w:rsidRPr="00FC3867">
              <w:rPr>
                <w:webHidden/>
              </w:rPr>
              <w:fldChar w:fldCharType="separate"/>
            </w:r>
            <w:r w:rsidR="00995220" w:rsidRPr="00FC3867">
              <w:rPr>
                <w:webHidden/>
              </w:rPr>
              <w:t>195</w:t>
            </w:r>
            <w:r w:rsidR="00995220" w:rsidRPr="00FC3867">
              <w:rPr>
                <w:webHidden/>
              </w:rPr>
              <w:fldChar w:fldCharType="end"/>
            </w:r>
          </w:hyperlink>
        </w:p>
        <w:p w14:paraId="104A3E52" w14:textId="6EA1B60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49" w:history="1">
            <w:r w:rsidR="00995220" w:rsidRPr="00FC3867">
              <w:rPr>
                <w:rStyle w:val="Hyperlink"/>
                <w:rFonts w:eastAsiaTheme="majorEastAsia"/>
              </w:rPr>
              <w:t>3.3.2.5.7 Risk Management</w:t>
            </w:r>
            <w:r w:rsidR="00995220" w:rsidRPr="00FC3867">
              <w:rPr>
                <w:webHidden/>
              </w:rPr>
              <w:tab/>
            </w:r>
            <w:r w:rsidR="00995220" w:rsidRPr="00FC3867">
              <w:rPr>
                <w:webHidden/>
              </w:rPr>
              <w:fldChar w:fldCharType="begin"/>
            </w:r>
            <w:r w:rsidR="00995220" w:rsidRPr="00FC3867">
              <w:rPr>
                <w:webHidden/>
              </w:rPr>
              <w:instrText xml:space="preserve"> PAGEREF _Toc169184349 \h </w:instrText>
            </w:r>
            <w:r w:rsidR="00995220" w:rsidRPr="00FC3867">
              <w:rPr>
                <w:webHidden/>
              </w:rPr>
            </w:r>
            <w:r w:rsidR="00995220" w:rsidRPr="00FC3867">
              <w:rPr>
                <w:webHidden/>
              </w:rPr>
              <w:fldChar w:fldCharType="separate"/>
            </w:r>
            <w:r w:rsidR="00995220" w:rsidRPr="00FC3867">
              <w:rPr>
                <w:webHidden/>
              </w:rPr>
              <w:t>195</w:t>
            </w:r>
            <w:r w:rsidR="00995220" w:rsidRPr="00FC3867">
              <w:rPr>
                <w:webHidden/>
              </w:rPr>
              <w:fldChar w:fldCharType="end"/>
            </w:r>
          </w:hyperlink>
        </w:p>
        <w:p w14:paraId="0B4584D8" w14:textId="2C78412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0" w:history="1">
            <w:r w:rsidR="00995220" w:rsidRPr="00FC3867">
              <w:rPr>
                <w:rStyle w:val="Hyperlink"/>
                <w:rFonts w:eastAsiaTheme="majorEastAsia"/>
              </w:rPr>
              <w:t>3.3.2.5.8 Billing and Invoicing</w:t>
            </w:r>
            <w:r w:rsidR="00995220" w:rsidRPr="00FC3867">
              <w:rPr>
                <w:webHidden/>
              </w:rPr>
              <w:tab/>
            </w:r>
            <w:r w:rsidR="00995220" w:rsidRPr="00FC3867">
              <w:rPr>
                <w:webHidden/>
              </w:rPr>
              <w:fldChar w:fldCharType="begin"/>
            </w:r>
            <w:r w:rsidR="00995220" w:rsidRPr="00FC3867">
              <w:rPr>
                <w:webHidden/>
              </w:rPr>
              <w:instrText xml:space="preserve"> PAGEREF _Toc169184350 \h </w:instrText>
            </w:r>
            <w:r w:rsidR="00995220" w:rsidRPr="00FC3867">
              <w:rPr>
                <w:webHidden/>
              </w:rPr>
            </w:r>
            <w:r w:rsidR="00995220" w:rsidRPr="00FC3867">
              <w:rPr>
                <w:webHidden/>
              </w:rPr>
              <w:fldChar w:fldCharType="separate"/>
            </w:r>
            <w:r w:rsidR="00995220" w:rsidRPr="00FC3867">
              <w:rPr>
                <w:webHidden/>
              </w:rPr>
              <w:t>196</w:t>
            </w:r>
            <w:r w:rsidR="00995220" w:rsidRPr="00FC3867">
              <w:rPr>
                <w:webHidden/>
              </w:rPr>
              <w:fldChar w:fldCharType="end"/>
            </w:r>
          </w:hyperlink>
        </w:p>
        <w:p w14:paraId="0505F6AA" w14:textId="5454AA4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1" w:history="1">
            <w:r w:rsidR="00995220" w:rsidRPr="00FC3867">
              <w:rPr>
                <w:rStyle w:val="Hyperlink"/>
                <w:rFonts w:eastAsiaTheme="majorEastAsia"/>
              </w:rPr>
              <w:t>3.3.2.5.9 Legal Research Tools</w:t>
            </w:r>
            <w:r w:rsidR="00995220" w:rsidRPr="00FC3867">
              <w:rPr>
                <w:webHidden/>
              </w:rPr>
              <w:tab/>
            </w:r>
            <w:r w:rsidR="00995220" w:rsidRPr="00FC3867">
              <w:rPr>
                <w:webHidden/>
              </w:rPr>
              <w:fldChar w:fldCharType="begin"/>
            </w:r>
            <w:r w:rsidR="00995220" w:rsidRPr="00FC3867">
              <w:rPr>
                <w:webHidden/>
              </w:rPr>
              <w:instrText xml:space="preserve"> PAGEREF _Toc169184351 \h </w:instrText>
            </w:r>
            <w:r w:rsidR="00995220" w:rsidRPr="00FC3867">
              <w:rPr>
                <w:webHidden/>
              </w:rPr>
            </w:r>
            <w:r w:rsidR="00995220" w:rsidRPr="00FC3867">
              <w:rPr>
                <w:webHidden/>
              </w:rPr>
              <w:fldChar w:fldCharType="separate"/>
            </w:r>
            <w:r w:rsidR="00995220" w:rsidRPr="00FC3867">
              <w:rPr>
                <w:webHidden/>
              </w:rPr>
              <w:t>196</w:t>
            </w:r>
            <w:r w:rsidR="00995220" w:rsidRPr="00FC3867">
              <w:rPr>
                <w:webHidden/>
              </w:rPr>
              <w:fldChar w:fldCharType="end"/>
            </w:r>
          </w:hyperlink>
        </w:p>
        <w:p w14:paraId="50D480F8" w14:textId="23E6C4E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2" w:history="1">
            <w:r w:rsidR="00995220" w:rsidRPr="00FC3867">
              <w:rPr>
                <w:rStyle w:val="Hyperlink"/>
                <w:rFonts w:eastAsiaTheme="majorEastAsia"/>
              </w:rPr>
              <w:t>3.3.2.5.10 Case Management</w:t>
            </w:r>
            <w:r w:rsidR="00995220" w:rsidRPr="00FC3867">
              <w:rPr>
                <w:webHidden/>
              </w:rPr>
              <w:tab/>
            </w:r>
            <w:r w:rsidR="00995220" w:rsidRPr="00FC3867">
              <w:rPr>
                <w:webHidden/>
              </w:rPr>
              <w:fldChar w:fldCharType="begin"/>
            </w:r>
            <w:r w:rsidR="00995220" w:rsidRPr="00FC3867">
              <w:rPr>
                <w:webHidden/>
              </w:rPr>
              <w:instrText xml:space="preserve"> PAGEREF _Toc169184352 \h </w:instrText>
            </w:r>
            <w:r w:rsidR="00995220" w:rsidRPr="00FC3867">
              <w:rPr>
                <w:webHidden/>
              </w:rPr>
            </w:r>
            <w:r w:rsidR="00995220" w:rsidRPr="00FC3867">
              <w:rPr>
                <w:webHidden/>
              </w:rPr>
              <w:fldChar w:fldCharType="separate"/>
            </w:r>
            <w:r w:rsidR="00995220" w:rsidRPr="00FC3867">
              <w:rPr>
                <w:webHidden/>
              </w:rPr>
              <w:t>196</w:t>
            </w:r>
            <w:r w:rsidR="00995220" w:rsidRPr="00FC3867">
              <w:rPr>
                <w:webHidden/>
              </w:rPr>
              <w:fldChar w:fldCharType="end"/>
            </w:r>
          </w:hyperlink>
        </w:p>
        <w:p w14:paraId="03648031" w14:textId="0956CE6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3" w:history="1">
            <w:r w:rsidR="00995220" w:rsidRPr="00FC3867">
              <w:rPr>
                <w:rStyle w:val="Hyperlink"/>
                <w:rFonts w:eastAsiaTheme="majorEastAsia"/>
              </w:rPr>
              <w:t>3.3.2.5.11 Dispute Resolution Management</w:t>
            </w:r>
            <w:r w:rsidR="00995220" w:rsidRPr="00FC3867">
              <w:rPr>
                <w:webHidden/>
              </w:rPr>
              <w:tab/>
            </w:r>
            <w:r w:rsidR="00995220" w:rsidRPr="00FC3867">
              <w:rPr>
                <w:webHidden/>
              </w:rPr>
              <w:fldChar w:fldCharType="begin"/>
            </w:r>
            <w:r w:rsidR="00995220" w:rsidRPr="00FC3867">
              <w:rPr>
                <w:webHidden/>
              </w:rPr>
              <w:instrText xml:space="preserve"> PAGEREF _Toc169184353 \h </w:instrText>
            </w:r>
            <w:r w:rsidR="00995220" w:rsidRPr="00FC3867">
              <w:rPr>
                <w:webHidden/>
              </w:rPr>
            </w:r>
            <w:r w:rsidR="00995220" w:rsidRPr="00FC3867">
              <w:rPr>
                <w:webHidden/>
              </w:rPr>
              <w:fldChar w:fldCharType="separate"/>
            </w:r>
            <w:r w:rsidR="00995220" w:rsidRPr="00FC3867">
              <w:rPr>
                <w:webHidden/>
              </w:rPr>
              <w:t>196</w:t>
            </w:r>
            <w:r w:rsidR="00995220" w:rsidRPr="00FC3867">
              <w:rPr>
                <w:webHidden/>
              </w:rPr>
              <w:fldChar w:fldCharType="end"/>
            </w:r>
          </w:hyperlink>
        </w:p>
        <w:p w14:paraId="41967FF6" w14:textId="5018E9C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4" w:history="1">
            <w:r w:rsidR="00995220" w:rsidRPr="00FC3867">
              <w:rPr>
                <w:rStyle w:val="Hyperlink"/>
                <w:rFonts w:eastAsiaTheme="majorEastAsia"/>
              </w:rPr>
              <w:t>3.3.2.5.12 Document Version Control</w:t>
            </w:r>
            <w:r w:rsidR="00995220" w:rsidRPr="00FC3867">
              <w:rPr>
                <w:webHidden/>
              </w:rPr>
              <w:tab/>
            </w:r>
            <w:r w:rsidR="00995220" w:rsidRPr="00FC3867">
              <w:rPr>
                <w:webHidden/>
              </w:rPr>
              <w:fldChar w:fldCharType="begin"/>
            </w:r>
            <w:r w:rsidR="00995220" w:rsidRPr="00FC3867">
              <w:rPr>
                <w:webHidden/>
              </w:rPr>
              <w:instrText xml:space="preserve"> PAGEREF _Toc169184354 \h </w:instrText>
            </w:r>
            <w:r w:rsidR="00995220" w:rsidRPr="00FC3867">
              <w:rPr>
                <w:webHidden/>
              </w:rPr>
            </w:r>
            <w:r w:rsidR="00995220" w:rsidRPr="00FC3867">
              <w:rPr>
                <w:webHidden/>
              </w:rPr>
              <w:fldChar w:fldCharType="separate"/>
            </w:r>
            <w:r w:rsidR="00995220" w:rsidRPr="00FC3867">
              <w:rPr>
                <w:webHidden/>
              </w:rPr>
              <w:t>196</w:t>
            </w:r>
            <w:r w:rsidR="00995220" w:rsidRPr="00FC3867">
              <w:rPr>
                <w:webHidden/>
              </w:rPr>
              <w:fldChar w:fldCharType="end"/>
            </w:r>
          </w:hyperlink>
        </w:p>
        <w:p w14:paraId="45B7E7FE" w14:textId="7BB6ADD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5" w:history="1">
            <w:r w:rsidR="00995220" w:rsidRPr="00FC3867">
              <w:rPr>
                <w:rStyle w:val="Hyperlink"/>
                <w:rFonts w:eastAsiaTheme="majorEastAsia"/>
              </w:rPr>
              <w:t>3.3.2.5.13 E-Signature Integration</w:t>
            </w:r>
            <w:r w:rsidR="00995220" w:rsidRPr="00FC3867">
              <w:rPr>
                <w:webHidden/>
              </w:rPr>
              <w:tab/>
            </w:r>
            <w:r w:rsidR="00995220" w:rsidRPr="00FC3867">
              <w:rPr>
                <w:webHidden/>
              </w:rPr>
              <w:fldChar w:fldCharType="begin"/>
            </w:r>
            <w:r w:rsidR="00995220" w:rsidRPr="00FC3867">
              <w:rPr>
                <w:webHidden/>
              </w:rPr>
              <w:instrText xml:space="preserve"> PAGEREF _Toc169184355 \h </w:instrText>
            </w:r>
            <w:r w:rsidR="00995220" w:rsidRPr="00FC3867">
              <w:rPr>
                <w:webHidden/>
              </w:rPr>
            </w:r>
            <w:r w:rsidR="00995220" w:rsidRPr="00FC3867">
              <w:rPr>
                <w:webHidden/>
              </w:rPr>
              <w:fldChar w:fldCharType="separate"/>
            </w:r>
            <w:r w:rsidR="00995220" w:rsidRPr="00FC3867">
              <w:rPr>
                <w:webHidden/>
              </w:rPr>
              <w:t>197</w:t>
            </w:r>
            <w:r w:rsidR="00995220" w:rsidRPr="00FC3867">
              <w:rPr>
                <w:webHidden/>
              </w:rPr>
              <w:fldChar w:fldCharType="end"/>
            </w:r>
          </w:hyperlink>
        </w:p>
        <w:p w14:paraId="3B4BDD21" w14:textId="3BCBC9C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6" w:history="1">
            <w:r w:rsidR="00995220" w:rsidRPr="00FC3867">
              <w:rPr>
                <w:rStyle w:val="Hyperlink"/>
                <w:rFonts w:eastAsiaTheme="majorEastAsia"/>
              </w:rPr>
              <w:t>3.3.2.5.14 Time Tracking</w:t>
            </w:r>
            <w:r w:rsidR="00995220" w:rsidRPr="00FC3867">
              <w:rPr>
                <w:webHidden/>
              </w:rPr>
              <w:tab/>
            </w:r>
            <w:r w:rsidR="00995220" w:rsidRPr="00FC3867">
              <w:rPr>
                <w:webHidden/>
              </w:rPr>
              <w:fldChar w:fldCharType="begin"/>
            </w:r>
            <w:r w:rsidR="00995220" w:rsidRPr="00FC3867">
              <w:rPr>
                <w:webHidden/>
              </w:rPr>
              <w:instrText xml:space="preserve"> PAGEREF _Toc169184356 \h </w:instrText>
            </w:r>
            <w:r w:rsidR="00995220" w:rsidRPr="00FC3867">
              <w:rPr>
                <w:webHidden/>
              </w:rPr>
            </w:r>
            <w:r w:rsidR="00995220" w:rsidRPr="00FC3867">
              <w:rPr>
                <w:webHidden/>
              </w:rPr>
              <w:fldChar w:fldCharType="separate"/>
            </w:r>
            <w:r w:rsidR="00995220" w:rsidRPr="00FC3867">
              <w:rPr>
                <w:webHidden/>
              </w:rPr>
              <w:t>197</w:t>
            </w:r>
            <w:r w:rsidR="00995220" w:rsidRPr="00FC3867">
              <w:rPr>
                <w:webHidden/>
              </w:rPr>
              <w:fldChar w:fldCharType="end"/>
            </w:r>
          </w:hyperlink>
        </w:p>
        <w:p w14:paraId="686F1D5E" w14:textId="3B975BD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7" w:history="1">
            <w:r w:rsidR="00995220" w:rsidRPr="00FC3867">
              <w:rPr>
                <w:rStyle w:val="Hyperlink"/>
                <w:rFonts w:eastAsiaTheme="majorEastAsia"/>
              </w:rPr>
              <w:t>3.3.2.5.15 Audit Trail Capabilities</w:t>
            </w:r>
            <w:r w:rsidR="00995220" w:rsidRPr="00FC3867">
              <w:rPr>
                <w:webHidden/>
              </w:rPr>
              <w:tab/>
            </w:r>
            <w:r w:rsidR="00995220" w:rsidRPr="00FC3867">
              <w:rPr>
                <w:webHidden/>
              </w:rPr>
              <w:fldChar w:fldCharType="begin"/>
            </w:r>
            <w:r w:rsidR="00995220" w:rsidRPr="00FC3867">
              <w:rPr>
                <w:webHidden/>
              </w:rPr>
              <w:instrText xml:space="preserve"> PAGEREF _Toc169184357 \h </w:instrText>
            </w:r>
            <w:r w:rsidR="00995220" w:rsidRPr="00FC3867">
              <w:rPr>
                <w:webHidden/>
              </w:rPr>
            </w:r>
            <w:r w:rsidR="00995220" w:rsidRPr="00FC3867">
              <w:rPr>
                <w:webHidden/>
              </w:rPr>
              <w:fldChar w:fldCharType="separate"/>
            </w:r>
            <w:r w:rsidR="00995220" w:rsidRPr="00FC3867">
              <w:rPr>
                <w:webHidden/>
              </w:rPr>
              <w:t>197</w:t>
            </w:r>
            <w:r w:rsidR="00995220" w:rsidRPr="00FC3867">
              <w:rPr>
                <w:webHidden/>
              </w:rPr>
              <w:fldChar w:fldCharType="end"/>
            </w:r>
          </w:hyperlink>
        </w:p>
        <w:p w14:paraId="09C68BF3" w14:textId="1B5E76F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8" w:history="1">
            <w:r w:rsidR="00995220" w:rsidRPr="00FC3867">
              <w:rPr>
                <w:rStyle w:val="Hyperlink"/>
                <w:rFonts w:eastAsiaTheme="majorEastAsia"/>
              </w:rPr>
              <w:t>3.3.2.5.16 Secure Collaboration Tools</w:t>
            </w:r>
            <w:r w:rsidR="00995220" w:rsidRPr="00FC3867">
              <w:rPr>
                <w:webHidden/>
              </w:rPr>
              <w:tab/>
            </w:r>
            <w:r w:rsidR="00995220" w:rsidRPr="00FC3867">
              <w:rPr>
                <w:webHidden/>
              </w:rPr>
              <w:fldChar w:fldCharType="begin"/>
            </w:r>
            <w:r w:rsidR="00995220" w:rsidRPr="00FC3867">
              <w:rPr>
                <w:webHidden/>
              </w:rPr>
              <w:instrText xml:space="preserve"> PAGEREF _Toc169184358 \h </w:instrText>
            </w:r>
            <w:r w:rsidR="00995220" w:rsidRPr="00FC3867">
              <w:rPr>
                <w:webHidden/>
              </w:rPr>
            </w:r>
            <w:r w:rsidR="00995220" w:rsidRPr="00FC3867">
              <w:rPr>
                <w:webHidden/>
              </w:rPr>
              <w:fldChar w:fldCharType="separate"/>
            </w:r>
            <w:r w:rsidR="00995220" w:rsidRPr="00FC3867">
              <w:rPr>
                <w:webHidden/>
              </w:rPr>
              <w:t>197</w:t>
            </w:r>
            <w:r w:rsidR="00995220" w:rsidRPr="00FC3867">
              <w:rPr>
                <w:webHidden/>
              </w:rPr>
              <w:fldChar w:fldCharType="end"/>
            </w:r>
          </w:hyperlink>
        </w:p>
        <w:p w14:paraId="20F392DD" w14:textId="62B3E18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59" w:history="1">
            <w:r w:rsidR="00995220" w:rsidRPr="00FC3867">
              <w:rPr>
                <w:rStyle w:val="Hyperlink"/>
                <w:rFonts w:eastAsiaTheme="majorEastAsia"/>
              </w:rPr>
              <w:t>3.3.2.5.17 Legal Notification System</w:t>
            </w:r>
            <w:r w:rsidR="00995220" w:rsidRPr="00FC3867">
              <w:rPr>
                <w:webHidden/>
              </w:rPr>
              <w:tab/>
            </w:r>
            <w:r w:rsidR="00995220" w:rsidRPr="00FC3867">
              <w:rPr>
                <w:webHidden/>
              </w:rPr>
              <w:fldChar w:fldCharType="begin"/>
            </w:r>
            <w:r w:rsidR="00995220" w:rsidRPr="00FC3867">
              <w:rPr>
                <w:webHidden/>
              </w:rPr>
              <w:instrText xml:space="preserve"> PAGEREF _Toc169184359 \h </w:instrText>
            </w:r>
            <w:r w:rsidR="00995220" w:rsidRPr="00FC3867">
              <w:rPr>
                <w:webHidden/>
              </w:rPr>
            </w:r>
            <w:r w:rsidR="00995220" w:rsidRPr="00FC3867">
              <w:rPr>
                <w:webHidden/>
              </w:rPr>
              <w:fldChar w:fldCharType="separate"/>
            </w:r>
            <w:r w:rsidR="00995220" w:rsidRPr="00FC3867">
              <w:rPr>
                <w:webHidden/>
              </w:rPr>
              <w:t>198</w:t>
            </w:r>
            <w:r w:rsidR="00995220" w:rsidRPr="00FC3867">
              <w:rPr>
                <w:webHidden/>
              </w:rPr>
              <w:fldChar w:fldCharType="end"/>
            </w:r>
          </w:hyperlink>
        </w:p>
        <w:p w14:paraId="3B55FADB" w14:textId="7CC6848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0" w:history="1">
            <w:r w:rsidR="00995220" w:rsidRPr="00FC3867">
              <w:rPr>
                <w:rStyle w:val="Hyperlink"/>
                <w:rFonts w:eastAsiaTheme="majorEastAsia"/>
              </w:rPr>
              <w:t>3.3.2.5.18 Expense Management</w:t>
            </w:r>
            <w:r w:rsidR="00995220" w:rsidRPr="00FC3867">
              <w:rPr>
                <w:webHidden/>
              </w:rPr>
              <w:tab/>
            </w:r>
            <w:r w:rsidR="00995220" w:rsidRPr="00FC3867">
              <w:rPr>
                <w:webHidden/>
              </w:rPr>
              <w:fldChar w:fldCharType="begin"/>
            </w:r>
            <w:r w:rsidR="00995220" w:rsidRPr="00FC3867">
              <w:rPr>
                <w:webHidden/>
              </w:rPr>
              <w:instrText xml:space="preserve"> PAGEREF _Toc169184360 \h </w:instrText>
            </w:r>
            <w:r w:rsidR="00995220" w:rsidRPr="00FC3867">
              <w:rPr>
                <w:webHidden/>
              </w:rPr>
            </w:r>
            <w:r w:rsidR="00995220" w:rsidRPr="00FC3867">
              <w:rPr>
                <w:webHidden/>
              </w:rPr>
              <w:fldChar w:fldCharType="separate"/>
            </w:r>
            <w:r w:rsidR="00995220" w:rsidRPr="00FC3867">
              <w:rPr>
                <w:webHidden/>
              </w:rPr>
              <w:t>198</w:t>
            </w:r>
            <w:r w:rsidR="00995220" w:rsidRPr="00FC3867">
              <w:rPr>
                <w:webHidden/>
              </w:rPr>
              <w:fldChar w:fldCharType="end"/>
            </w:r>
          </w:hyperlink>
        </w:p>
        <w:p w14:paraId="6C8583D7" w14:textId="279FCFB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1" w:history="1">
            <w:r w:rsidR="00995220" w:rsidRPr="00FC3867">
              <w:rPr>
                <w:rStyle w:val="Hyperlink"/>
                <w:rFonts w:eastAsiaTheme="majorEastAsia"/>
              </w:rPr>
              <w:t>3.3.2.5.19 Workflow Automation</w:t>
            </w:r>
            <w:r w:rsidR="00995220" w:rsidRPr="00FC3867">
              <w:rPr>
                <w:webHidden/>
              </w:rPr>
              <w:tab/>
            </w:r>
            <w:r w:rsidR="00995220" w:rsidRPr="00FC3867">
              <w:rPr>
                <w:webHidden/>
              </w:rPr>
              <w:fldChar w:fldCharType="begin"/>
            </w:r>
            <w:r w:rsidR="00995220" w:rsidRPr="00FC3867">
              <w:rPr>
                <w:webHidden/>
              </w:rPr>
              <w:instrText xml:space="preserve"> PAGEREF _Toc169184361 \h </w:instrText>
            </w:r>
            <w:r w:rsidR="00995220" w:rsidRPr="00FC3867">
              <w:rPr>
                <w:webHidden/>
              </w:rPr>
            </w:r>
            <w:r w:rsidR="00995220" w:rsidRPr="00FC3867">
              <w:rPr>
                <w:webHidden/>
              </w:rPr>
              <w:fldChar w:fldCharType="separate"/>
            </w:r>
            <w:r w:rsidR="00995220" w:rsidRPr="00FC3867">
              <w:rPr>
                <w:webHidden/>
              </w:rPr>
              <w:t>198</w:t>
            </w:r>
            <w:r w:rsidR="00995220" w:rsidRPr="00FC3867">
              <w:rPr>
                <w:webHidden/>
              </w:rPr>
              <w:fldChar w:fldCharType="end"/>
            </w:r>
          </w:hyperlink>
        </w:p>
        <w:p w14:paraId="591FB89A" w14:textId="370C97F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2" w:history="1">
            <w:r w:rsidR="00995220" w:rsidRPr="00FC3867">
              <w:rPr>
                <w:rStyle w:val="Hyperlink"/>
                <w:rFonts w:eastAsiaTheme="majorEastAsia"/>
              </w:rPr>
              <w:t>3.3.2.5.20 Access Control</w:t>
            </w:r>
            <w:r w:rsidR="00995220" w:rsidRPr="00FC3867">
              <w:rPr>
                <w:webHidden/>
              </w:rPr>
              <w:tab/>
            </w:r>
            <w:r w:rsidR="00995220" w:rsidRPr="00FC3867">
              <w:rPr>
                <w:webHidden/>
              </w:rPr>
              <w:fldChar w:fldCharType="begin"/>
            </w:r>
            <w:r w:rsidR="00995220" w:rsidRPr="00FC3867">
              <w:rPr>
                <w:webHidden/>
              </w:rPr>
              <w:instrText xml:space="preserve"> PAGEREF _Toc169184362 \h </w:instrText>
            </w:r>
            <w:r w:rsidR="00995220" w:rsidRPr="00FC3867">
              <w:rPr>
                <w:webHidden/>
              </w:rPr>
            </w:r>
            <w:r w:rsidR="00995220" w:rsidRPr="00FC3867">
              <w:rPr>
                <w:webHidden/>
              </w:rPr>
              <w:fldChar w:fldCharType="separate"/>
            </w:r>
            <w:r w:rsidR="00995220" w:rsidRPr="00FC3867">
              <w:rPr>
                <w:webHidden/>
              </w:rPr>
              <w:t>198</w:t>
            </w:r>
            <w:r w:rsidR="00995220" w:rsidRPr="00FC3867">
              <w:rPr>
                <w:webHidden/>
              </w:rPr>
              <w:fldChar w:fldCharType="end"/>
            </w:r>
          </w:hyperlink>
        </w:p>
        <w:p w14:paraId="30F9E28F" w14:textId="1C55BBC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3" w:history="1">
            <w:r w:rsidR="00995220" w:rsidRPr="00FC3867">
              <w:rPr>
                <w:rStyle w:val="Hyperlink"/>
                <w:rFonts w:eastAsiaTheme="majorEastAsia"/>
              </w:rPr>
              <w:t>3.3.2.5.21 Conflict of Interest Screening</w:t>
            </w:r>
            <w:r w:rsidR="00995220" w:rsidRPr="00FC3867">
              <w:rPr>
                <w:webHidden/>
              </w:rPr>
              <w:tab/>
            </w:r>
            <w:r w:rsidR="00995220" w:rsidRPr="00FC3867">
              <w:rPr>
                <w:webHidden/>
              </w:rPr>
              <w:fldChar w:fldCharType="begin"/>
            </w:r>
            <w:r w:rsidR="00995220" w:rsidRPr="00FC3867">
              <w:rPr>
                <w:webHidden/>
              </w:rPr>
              <w:instrText xml:space="preserve"> PAGEREF _Toc169184363 \h </w:instrText>
            </w:r>
            <w:r w:rsidR="00995220" w:rsidRPr="00FC3867">
              <w:rPr>
                <w:webHidden/>
              </w:rPr>
            </w:r>
            <w:r w:rsidR="00995220" w:rsidRPr="00FC3867">
              <w:rPr>
                <w:webHidden/>
              </w:rPr>
              <w:fldChar w:fldCharType="separate"/>
            </w:r>
            <w:r w:rsidR="00995220" w:rsidRPr="00FC3867">
              <w:rPr>
                <w:webHidden/>
              </w:rPr>
              <w:t>198</w:t>
            </w:r>
            <w:r w:rsidR="00995220" w:rsidRPr="00FC3867">
              <w:rPr>
                <w:webHidden/>
              </w:rPr>
              <w:fldChar w:fldCharType="end"/>
            </w:r>
          </w:hyperlink>
        </w:p>
        <w:p w14:paraId="7D755007" w14:textId="4BAB821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4" w:history="1">
            <w:r w:rsidR="00995220" w:rsidRPr="00FC3867">
              <w:rPr>
                <w:rStyle w:val="Hyperlink"/>
                <w:rFonts w:eastAsiaTheme="majorEastAsia"/>
              </w:rPr>
              <w:t>3.3.2.5.22 Client Relationship Management</w:t>
            </w:r>
            <w:r w:rsidR="00995220" w:rsidRPr="00FC3867">
              <w:rPr>
                <w:webHidden/>
              </w:rPr>
              <w:tab/>
            </w:r>
            <w:r w:rsidR="00995220" w:rsidRPr="00FC3867">
              <w:rPr>
                <w:webHidden/>
              </w:rPr>
              <w:fldChar w:fldCharType="begin"/>
            </w:r>
            <w:r w:rsidR="00995220" w:rsidRPr="00FC3867">
              <w:rPr>
                <w:webHidden/>
              </w:rPr>
              <w:instrText xml:space="preserve"> PAGEREF _Toc169184364 \h </w:instrText>
            </w:r>
            <w:r w:rsidR="00995220" w:rsidRPr="00FC3867">
              <w:rPr>
                <w:webHidden/>
              </w:rPr>
            </w:r>
            <w:r w:rsidR="00995220" w:rsidRPr="00FC3867">
              <w:rPr>
                <w:webHidden/>
              </w:rPr>
              <w:fldChar w:fldCharType="separate"/>
            </w:r>
            <w:r w:rsidR="00995220" w:rsidRPr="00FC3867">
              <w:rPr>
                <w:webHidden/>
              </w:rPr>
              <w:t>199</w:t>
            </w:r>
            <w:r w:rsidR="00995220" w:rsidRPr="00FC3867">
              <w:rPr>
                <w:webHidden/>
              </w:rPr>
              <w:fldChar w:fldCharType="end"/>
            </w:r>
          </w:hyperlink>
        </w:p>
        <w:p w14:paraId="188C12B5" w14:textId="38B2335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5" w:history="1">
            <w:r w:rsidR="00995220" w:rsidRPr="00FC3867">
              <w:rPr>
                <w:rStyle w:val="Hyperlink"/>
                <w:rFonts w:eastAsiaTheme="majorEastAsia"/>
              </w:rPr>
              <w:t>3.3.2.5.23 Regulatory Reporting</w:t>
            </w:r>
            <w:r w:rsidR="00995220" w:rsidRPr="00FC3867">
              <w:rPr>
                <w:webHidden/>
              </w:rPr>
              <w:tab/>
            </w:r>
            <w:r w:rsidR="00995220" w:rsidRPr="00FC3867">
              <w:rPr>
                <w:webHidden/>
              </w:rPr>
              <w:fldChar w:fldCharType="begin"/>
            </w:r>
            <w:r w:rsidR="00995220" w:rsidRPr="00FC3867">
              <w:rPr>
                <w:webHidden/>
              </w:rPr>
              <w:instrText xml:space="preserve"> PAGEREF _Toc169184365 \h </w:instrText>
            </w:r>
            <w:r w:rsidR="00995220" w:rsidRPr="00FC3867">
              <w:rPr>
                <w:webHidden/>
              </w:rPr>
            </w:r>
            <w:r w:rsidR="00995220" w:rsidRPr="00FC3867">
              <w:rPr>
                <w:webHidden/>
              </w:rPr>
              <w:fldChar w:fldCharType="separate"/>
            </w:r>
            <w:r w:rsidR="00995220" w:rsidRPr="00FC3867">
              <w:rPr>
                <w:webHidden/>
              </w:rPr>
              <w:t>199</w:t>
            </w:r>
            <w:r w:rsidR="00995220" w:rsidRPr="00FC3867">
              <w:rPr>
                <w:webHidden/>
              </w:rPr>
              <w:fldChar w:fldCharType="end"/>
            </w:r>
          </w:hyperlink>
        </w:p>
        <w:p w14:paraId="50B66E76" w14:textId="55564AE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6" w:history="1">
            <w:r w:rsidR="00995220" w:rsidRPr="00FC3867">
              <w:rPr>
                <w:rStyle w:val="Hyperlink"/>
                <w:rFonts w:eastAsiaTheme="majorEastAsia"/>
              </w:rPr>
              <w:t>3.3.2.5.24 Data Privacy Management</w:t>
            </w:r>
            <w:r w:rsidR="00995220" w:rsidRPr="00FC3867">
              <w:rPr>
                <w:webHidden/>
              </w:rPr>
              <w:tab/>
            </w:r>
            <w:r w:rsidR="00995220" w:rsidRPr="00FC3867">
              <w:rPr>
                <w:webHidden/>
              </w:rPr>
              <w:fldChar w:fldCharType="begin"/>
            </w:r>
            <w:r w:rsidR="00995220" w:rsidRPr="00FC3867">
              <w:rPr>
                <w:webHidden/>
              </w:rPr>
              <w:instrText xml:space="preserve"> PAGEREF _Toc169184366 \h </w:instrText>
            </w:r>
            <w:r w:rsidR="00995220" w:rsidRPr="00FC3867">
              <w:rPr>
                <w:webHidden/>
              </w:rPr>
            </w:r>
            <w:r w:rsidR="00995220" w:rsidRPr="00FC3867">
              <w:rPr>
                <w:webHidden/>
              </w:rPr>
              <w:fldChar w:fldCharType="separate"/>
            </w:r>
            <w:r w:rsidR="00995220" w:rsidRPr="00FC3867">
              <w:rPr>
                <w:webHidden/>
              </w:rPr>
              <w:t>199</w:t>
            </w:r>
            <w:r w:rsidR="00995220" w:rsidRPr="00FC3867">
              <w:rPr>
                <w:webHidden/>
              </w:rPr>
              <w:fldChar w:fldCharType="end"/>
            </w:r>
          </w:hyperlink>
        </w:p>
        <w:p w14:paraId="01B8945D" w14:textId="23DF3E6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7" w:history="1">
            <w:r w:rsidR="00995220" w:rsidRPr="00FC3867">
              <w:rPr>
                <w:rStyle w:val="Hyperlink"/>
                <w:rFonts w:eastAsiaTheme="majorEastAsia"/>
              </w:rPr>
              <w:t>3.3.2.5.25 Vendor Management</w:t>
            </w:r>
            <w:r w:rsidR="00995220" w:rsidRPr="00FC3867">
              <w:rPr>
                <w:webHidden/>
              </w:rPr>
              <w:tab/>
            </w:r>
            <w:r w:rsidR="00995220" w:rsidRPr="00FC3867">
              <w:rPr>
                <w:webHidden/>
              </w:rPr>
              <w:fldChar w:fldCharType="begin"/>
            </w:r>
            <w:r w:rsidR="00995220" w:rsidRPr="00FC3867">
              <w:rPr>
                <w:webHidden/>
              </w:rPr>
              <w:instrText xml:space="preserve"> PAGEREF _Toc169184367 \h </w:instrText>
            </w:r>
            <w:r w:rsidR="00995220" w:rsidRPr="00FC3867">
              <w:rPr>
                <w:webHidden/>
              </w:rPr>
            </w:r>
            <w:r w:rsidR="00995220" w:rsidRPr="00FC3867">
              <w:rPr>
                <w:webHidden/>
              </w:rPr>
              <w:fldChar w:fldCharType="separate"/>
            </w:r>
            <w:r w:rsidR="00995220" w:rsidRPr="00FC3867">
              <w:rPr>
                <w:webHidden/>
              </w:rPr>
              <w:t>199</w:t>
            </w:r>
            <w:r w:rsidR="00995220" w:rsidRPr="00FC3867">
              <w:rPr>
                <w:webHidden/>
              </w:rPr>
              <w:fldChar w:fldCharType="end"/>
            </w:r>
          </w:hyperlink>
        </w:p>
        <w:p w14:paraId="2120720E" w14:textId="41D112E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8" w:history="1">
            <w:r w:rsidR="00995220" w:rsidRPr="00FC3867">
              <w:rPr>
                <w:rStyle w:val="Hyperlink"/>
                <w:rFonts w:eastAsiaTheme="majorEastAsia"/>
              </w:rPr>
              <w:t>3.3.2.5.26 Business Continuity Planning</w:t>
            </w:r>
            <w:r w:rsidR="00995220" w:rsidRPr="00FC3867">
              <w:rPr>
                <w:webHidden/>
              </w:rPr>
              <w:tab/>
            </w:r>
            <w:r w:rsidR="00995220" w:rsidRPr="00FC3867">
              <w:rPr>
                <w:webHidden/>
              </w:rPr>
              <w:fldChar w:fldCharType="begin"/>
            </w:r>
            <w:r w:rsidR="00995220" w:rsidRPr="00FC3867">
              <w:rPr>
                <w:webHidden/>
              </w:rPr>
              <w:instrText xml:space="preserve"> PAGEREF _Toc169184368 \h </w:instrText>
            </w:r>
            <w:r w:rsidR="00995220" w:rsidRPr="00FC3867">
              <w:rPr>
                <w:webHidden/>
              </w:rPr>
            </w:r>
            <w:r w:rsidR="00995220" w:rsidRPr="00FC3867">
              <w:rPr>
                <w:webHidden/>
              </w:rPr>
              <w:fldChar w:fldCharType="separate"/>
            </w:r>
            <w:r w:rsidR="00995220" w:rsidRPr="00FC3867">
              <w:rPr>
                <w:webHidden/>
              </w:rPr>
              <w:t>200</w:t>
            </w:r>
            <w:r w:rsidR="00995220" w:rsidRPr="00FC3867">
              <w:rPr>
                <w:webHidden/>
              </w:rPr>
              <w:fldChar w:fldCharType="end"/>
            </w:r>
          </w:hyperlink>
        </w:p>
        <w:p w14:paraId="74C43463" w14:textId="49FCB9D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69" w:history="1">
            <w:r w:rsidR="00995220" w:rsidRPr="00FC3867">
              <w:rPr>
                <w:rStyle w:val="Hyperlink"/>
                <w:rFonts w:eastAsiaTheme="majorEastAsia"/>
              </w:rPr>
              <w:t>3.3.2.5.27 Legal Analytics</w:t>
            </w:r>
            <w:r w:rsidR="00995220" w:rsidRPr="00FC3867">
              <w:rPr>
                <w:webHidden/>
              </w:rPr>
              <w:tab/>
            </w:r>
            <w:r w:rsidR="00995220" w:rsidRPr="00FC3867">
              <w:rPr>
                <w:webHidden/>
              </w:rPr>
              <w:fldChar w:fldCharType="begin"/>
            </w:r>
            <w:r w:rsidR="00995220" w:rsidRPr="00FC3867">
              <w:rPr>
                <w:webHidden/>
              </w:rPr>
              <w:instrText xml:space="preserve"> PAGEREF _Toc169184369 \h </w:instrText>
            </w:r>
            <w:r w:rsidR="00995220" w:rsidRPr="00FC3867">
              <w:rPr>
                <w:webHidden/>
              </w:rPr>
            </w:r>
            <w:r w:rsidR="00995220" w:rsidRPr="00FC3867">
              <w:rPr>
                <w:webHidden/>
              </w:rPr>
              <w:fldChar w:fldCharType="separate"/>
            </w:r>
            <w:r w:rsidR="00995220" w:rsidRPr="00FC3867">
              <w:rPr>
                <w:webHidden/>
              </w:rPr>
              <w:t>200</w:t>
            </w:r>
            <w:r w:rsidR="00995220" w:rsidRPr="00FC3867">
              <w:rPr>
                <w:webHidden/>
              </w:rPr>
              <w:fldChar w:fldCharType="end"/>
            </w:r>
          </w:hyperlink>
        </w:p>
        <w:p w14:paraId="261ABEBD" w14:textId="58911E5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0" w:history="1">
            <w:r w:rsidR="00995220" w:rsidRPr="00FC3867">
              <w:rPr>
                <w:rStyle w:val="Hyperlink"/>
                <w:rFonts w:eastAsiaTheme="majorEastAsia"/>
              </w:rPr>
              <w:t>3.3.2.5.28 Digital Asset Management</w:t>
            </w:r>
            <w:r w:rsidR="00995220" w:rsidRPr="00FC3867">
              <w:rPr>
                <w:webHidden/>
              </w:rPr>
              <w:tab/>
            </w:r>
            <w:r w:rsidR="00995220" w:rsidRPr="00FC3867">
              <w:rPr>
                <w:webHidden/>
              </w:rPr>
              <w:fldChar w:fldCharType="begin"/>
            </w:r>
            <w:r w:rsidR="00995220" w:rsidRPr="00FC3867">
              <w:rPr>
                <w:webHidden/>
              </w:rPr>
              <w:instrText xml:space="preserve"> PAGEREF _Toc169184370 \h </w:instrText>
            </w:r>
            <w:r w:rsidR="00995220" w:rsidRPr="00FC3867">
              <w:rPr>
                <w:webHidden/>
              </w:rPr>
            </w:r>
            <w:r w:rsidR="00995220" w:rsidRPr="00FC3867">
              <w:rPr>
                <w:webHidden/>
              </w:rPr>
              <w:fldChar w:fldCharType="separate"/>
            </w:r>
            <w:r w:rsidR="00995220" w:rsidRPr="00FC3867">
              <w:rPr>
                <w:webHidden/>
              </w:rPr>
              <w:t>200</w:t>
            </w:r>
            <w:r w:rsidR="00995220" w:rsidRPr="00FC3867">
              <w:rPr>
                <w:webHidden/>
              </w:rPr>
              <w:fldChar w:fldCharType="end"/>
            </w:r>
          </w:hyperlink>
        </w:p>
        <w:p w14:paraId="6B142D67" w14:textId="79267C7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1" w:history="1">
            <w:r w:rsidR="00995220" w:rsidRPr="00FC3867">
              <w:rPr>
                <w:rStyle w:val="Hyperlink"/>
                <w:rFonts w:eastAsiaTheme="majorEastAsia"/>
              </w:rPr>
              <w:t>3.3.2.5.29 Contract Renewal Alerts</w:t>
            </w:r>
            <w:r w:rsidR="00995220" w:rsidRPr="00FC3867">
              <w:rPr>
                <w:webHidden/>
              </w:rPr>
              <w:tab/>
            </w:r>
            <w:r w:rsidR="00995220" w:rsidRPr="00FC3867">
              <w:rPr>
                <w:webHidden/>
              </w:rPr>
              <w:fldChar w:fldCharType="begin"/>
            </w:r>
            <w:r w:rsidR="00995220" w:rsidRPr="00FC3867">
              <w:rPr>
                <w:webHidden/>
              </w:rPr>
              <w:instrText xml:space="preserve"> PAGEREF _Toc169184371 \h </w:instrText>
            </w:r>
            <w:r w:rsidR="00995220" w:rsidRPr="00FC3867">
              <w:rPr>
                <w:webHidden/>
              </w:rPr>
            </w:r>
            <w:r w:rsidR="00995220" w:rsidRPr="00FC3867">
              <w:rPr>
                <w:webHidden/>
              </w:rPr>
              <w:fldChar w:fldCharType="separate"/>
            </w:r>
            <w:r w:rsidR="00995220" w:rsidRPr="00FC3867">
              <w:rPr>
                <w:webHidden/>
              </w:rPr>
              <w:t>200</w:t>
            </w:r>
            <w:r w:rsidR="00995220" w:rsidRPr="00FC3867">
              <w:rPr>
                <w:webHidden/>
              </w:rPr>
              <w:fldChar w:fldCharType="end"/>
            </w:r>
          </w:hyperlink>
        </w:p>
        <w:p w14:paraId="001EB2F8" w14:textId="3F607AD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2" w:history="1">
            <w:r w:rsidR="00995220" w:rsidRPr="00FC3867">
              <w:rPr>
                <w:rStyle w:val="Hyperlink"/>
                <w:rFonts w:eastAsiaTheme="majorEastAsia"/>
              </w:rPr>
              <w:t>3.3.2.5.30 Meeting Management</w:t>
            </w:r>
            <w:r w:rsidR="00995220" w:rsidRPr="00FC3867">
              <w:rPr>
                <w:webHidden/>
              </w:rPr>
              <w:tab/>
            </w:r>
            <w:r w:rsidR="00995220" w:rsidRPr="00FC3867">
              <w:rPr>
                <w:webHidden/>
              </w:rPr>
              <w:fldChar w:fldCharType="begin"/>
            </w:r>
            <w:r w:rsidR="00995220" w:rsidRPr="00FC3867">
              <w:rPr>
                <w:webHidden/>
              </w:rPr>
              <w:instrText xml:space="preserve"> PAGEREF _Toc169184372 \h </w:instrText>
            </w:r>
            <w:r w:rsidR="00995220" w:rsidRPr="00FC3867">
              <w:rPr>
                <w:webHidden/>
              </w:rPr>
            </w:r>
            <w:r w:rsidR="00995220" w:rsidRPr="00FC3867">
              <w:rPr>
                <w:webHidden/>
              </w:rPr>
              <w:fldChar w:fldCharType="separate"/>
            </w:r>
            <w:r w:rsidR="00995220" w:rsidRPr="00FC3867">
              <w:rPr>
                <w:webHidden/>
              </w:rPr>
              <w:t>201</w:t>
            </w:r>
            <w:r w:rsidR="00995220" w:rsidRPr="00FC3867">
              <w:rPr>
                <w:webHidden/>
              </w:rPr>
              <w:fldChar w:fldCharType="end"/>
            </w:r>
          </w:hyperlink>
        </w:p>
        <w:p w14:paraId="34C492F6" w14:textId="29B39103"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373" w:history="1">
            <w:r w:rsidR="00995220" w:rsidRPr="00FC3867">
              <w:rPr>
                <w:rStyle w:val="Hyperlink"/>
                <w:rFonts w:eastAsiaTheme="majorEastAsia"/>
              </w:rPr>
              <w:t>3.3.2.6 Security</w:t>
            </w:r>
            <w:r w:rsidR="00995220" w:rsidRPr="00FC3867">
              <w:rPr>
                <w:webHidden/>
              </w:rPr>
              <w:tab/>
            </w:r>
            <w:r w:rsidR="00995220" w:rsidRPr="00FC3867">
              <w:rPr>
                <w:webHidden/>
              </w:rPr>
              <w:fldChar w:fldCharType="begin"/>
            </w:r>
            <w:r w:rsidR="00995220" w:rsidRPr="00FC3867">
              <w:rPr>
                <w:webHidden/>
              </w:rPr>
              <w:instrText xml:space="preserve"> PAGEREF _Toc169184373 \h </w:instrText>
            </w:r>
            <w:r w:rsidR="00995220" w:rsidRPr="00FC3867">
              <w:rPr>
                <w:webHidden/>
              </w:rPr>
            </w:r>
            <w:r w:rsidR="00995220" w:rsidRPr="00FC3867">
              <w:rPr>
                <w:webHidden/>
              </w:rPr>
              <w:fldChar w:fldCharType="separate"/>
            </w:r>
            <w:r w:rsidR="00995220" w:rsidRPr="00FC3867">
              <w:rPr>
                <w:webHidden/>
              </w:rPr>
              <w:t>201</w:t>
            </w:r>
            <w:r w:rsidR="00995220" w:rsidRPr="00FC3867">
              <w:rPr>
                <w:webHidden/>
              </w:rPr>
              <w:fldChar w:fldCharType="end"/>
            </w:r>
          </w:hyperlink>
        </w:p>
        <w:p w14:paraId="7446AA0D" w14:textId="35883ED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4" w:history="1">
            <w:r w:rsidR="00995220" w:rsidRPr="00FC3867">
              <w:rPr>
                <w:rStyle w:val="Hyperlink"/>
                <w:rFonts w:eastAsiaTheme="majorEastAsia"/>
              </w:rPr>
              <w:t>3.3.2.6.1 Asset Tracking and Management</w:t>
            </w:r>
            <w:r w:rsidR="00995220" w:rsidRPr="00FC3867">
              <w:rPr>
                <w:webHidden/>
              </w:rPr>
              <w:tab/>
            </w:r>
            <w:r w:rsidR="00995220" w:rsidRPr="00FC3867">
              <w:rPr>
                <w:webHidden/>
              </w:rPr>
              <w:fldChar w:fldCharType="begin"/>
            </w:r>
            <w:r w:rsidR="00995220" w:rsidRPr="00FC3867">
              <w:rPr>
                <w:webHidden/>
              </w:rPr>
              <w:instrText xml:space="preserve"> PAGEREF _Toc169184374 \h </w:instrText>
            </w:r>
            <w:r w:rsidR="00995220" w:rsidRPr="00FC3867">
              <w:rPr>
                <w:webHidden/>
              </w:rPr>
            </w:r>
            <w:r w:rsidR="00995220" w:rsidRPr="00FC3867">
              <w:rPr>
                <w:webHidden/>
              </w:rPr>
              <w:fldChar w:fldCharType="separate"/>
            </w:r>
            <w:r w:rsidR="00995220" w:rsidRPr="00FC3867">
              <w:rPr>
                <w:webHidden/>
              </w:rPr>
              <w:t>201</w:t>
            </w:r>
            <w:r w:rsidR="00995220" w:rsidRPr="00FC3867">
              <w:rPr>
                <w:webHidden/>
              </w:rPr>
              <w:fldChar w:fldCharType="end"/>
            </w:r>
          </w:hyperlink>
        </w:p>
        <w:p w14:paraId="55F6B646" w14:textId="507D7F5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5" w:history="1">
            <w:r w:rsidR="00995220" w:rsidRPr="00FC3867">
              <w:rPr>
                <w:rStyle w:val="Hyperlink"/>
                <w:rFonts w:eastAsiaTheme="majorEastAsia"/>
              </w:rPr>
              <w:t>3.3.2.6.2 Access Control Integration</w:t>
            </w:r>
            <w:r w:rsidR="00995220" w:rsidRPr="00FC3867">
              <w:rPr>
                <w:webHidden/>
              </w:rPr>
              <w:tab/>
            </w:r>
            <w:r w:rsidR="00995220" w:rsidRPr="00FC3867">
              <w:rPr>
                <w:webHidden/>
              </w:rPr>
              <w:fldChar w:fldCharType="begin"/>
            </w:r>
            <w:r w:rsidR="00995220" w:rsidRPr="00FC3867">
              <w:rPr>
                <w:webHidden/>
              </w:rPr>
              <w:instrText xml:space="preserve"> PAGEREF _Toc169184375 \h </w:instrText>
            </w:r>
            <w:r w:rsidR="00995220" w:rsidRPr="00FC3867">
              <w:rPr>
                <w:webHidden/>
              </w:rPr>
            </w:r>
            <w:r w:rsidR="00995220" w:rsidRPr="00FC3867">
              <w:rPr>
                <w:webHidden/>
              </w:rPr>
              <w:fldChar w:fldCharType="separate"/>
            </w:r>
            <w:r w:rsidR="00995220" w:rsidRPr="00FC3867">
              <w:rPr>
                <w:webHidden/>
              </w:rPr>
              <w:t>201</w:t>
            </w:r>
            <w:r w:rsidR="00995220" w:rsidRPr="00FC3867">
              <w:rPr>
                <w:webHidden/>
              </w:rPr>
              <w:fldChar w:fldCharType="end"/>
            </w:r>
          </w:hyperlink>
        </w:p>
        <w:p w14:paraId="74BB7783" w14:textId="0D1F2B0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6" w:history="1">
            <w:r w:rsidR="00995220" w:rsidRPr="00FC3867">
              <w:rPr>
                <w:rStyle w:val="Hyperlink"/>
                <w:rFonts w:eastAsiaTheme="majorEastAsia"/>
              </w:rPr>
              <w:t>3.3.2.6.3 Visitor Management System</w:t>
            </w:r>
            <w:r w:rsidR="00995220" w:rsidRPr="00FC3867">
              <w:rPr>
                <w:webHidden/>
              </w:rPr>
              <w:tab/>
            </w:r>
            <w:r w:rsidR="00995220" w:rsidRPr="00FC3867">
              <w:rPr>
                <w:webHidden/>
              </w:rPr>
              <w:fldChar w:fldCharType="begin"/>
            </w:r>
            <w:r w:rsidR="00995220" w:rsidRPr="00FC3867">
              <w:rPr>
                <w:webHidden/>
              </w:rPr>
              <w:instrText xml:space="preserve"> PAGEREF _Toc169184376 \h </w:instrText>
            </w:r>
            <w:r w:rsidR="00995220" w:rsidRPr="00FC3867">
              <w:rPr>
                <w:webHidden/>
              </w:rPr>
            </w:r>
            <w:r w:rsidR="00995220" w:rsidRPr="00FC3867">
              <w:rPr>
                <w:webHidden/>
              </w:rPr>
              <w:fldChar w:fldCharType="separate"/>
            </w:r>
            <w:r w:rsidR="00995220" w:rsidRPr="00FC3867">
              <w:rPr>
                <w:webHidden/>
              </w:rPr>
              <w:t>202</w:t>
            </w:r>
            <w:r w:rsidR="00995220" w:rsidRPr="00FC3867">
              <w:rPr>
                <w:webHidden/>
              </w:rPr>
              <w:fldChar w:fldCharType="end"/>
            </w:r>
          </w:hyperlink>
        </w:p>
        <w:p w14:paraId="56E4E5DB" w14:textId="07E381E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7" w:history="1">
            <w:r w:rsidR="00995220" w:rsidRPr="00FC3867">
              <w:rPr>
                <w:rStyle w:val="Hyperlink"/>
                <w:rFonts w:eastAsiaTheme="majorEastAsia"/>
              </w:rPr>
              <w:t>3.3.2.6.4 Security Patrol Scheduling</w:t>
            </w:r>
            <w:r w:rsidR="00995220" w:rsidRPr="00FC3867">
              <w:rPr>
                <w:webHidden/>
              </w:rPr>
              <w:tab/>
            </w:r>
            <w:r w:rsidR="00995220" w:rsidRPr="00FC3867">
              <w:rPr>
                <w:webHidden/>
              </w:rPr>
              <w:fldChar w:fldCharType="begin"/>
            </w:r>
            <w:r w:rsidR="00995220" w:rsidRPr="00FC3867">
              <w:rPr>
                <w:webHidden/>
              </w:rPr>
              <w:instrText xml:space="preserve"> PAGEREF _Toc169184377 \h </w:instrText>
            </w:r>
            <w:r w:rsidR="00995220" w:rsidRPr="00FC3867">
              <w:rPr>
                <w:webHidden/>
              </w:rPr>
            </w:r>
            <w:r w:rsidR="00995220" w:rsidRPr="00FC3867">
              <w:rPr>
                <w:webHidden/>
              </w:rPr>
              <w:fldChar w:fldCharType="separate"/>
            </w:r>
            <w:r w:rsidR="00995220" w:rsidRPr="00FC3867">
              <w:rPr>
                <w:webHidden/>
              </w:rPr>
              <w:t>202</w:t>
            </w:r>
            <w:r w:rsidR="00995220" w:rsidRPr="00FC3867">
              <w:rPr>
                <w:webHidden/>
              </w:rPr>
              <w:fldChar w:fldCharType="end"/>
            </w:r>
          </w:hyperlink>
        </w:p>
        <w:p w14:paraId="2652F9C5" w14:textId="1663E31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8" w:history="1">
            <w:r w:rsidR="00995220" w:rsidRPr="00FC3867">
              <w:rPr>
                <w:rStyle w:val="Hyperlink"/>
                <w:rFonts w:eastAsiaTheme="majorEastAsia"/>
              </w:rPr>
              <w:t>3.3.2.6.5 Incident Reporting and Analysis</w:t>
            </w:r>
            <w:r w:rsidR="00995220" w:rsidRPr="00FC3867">
              <w:rPr>
                <w:webHidden/>
              </w:rPr>
              <w:tab/>
            </w:r>
            <w:r w:rsidR="00995220" w:rsidRPr="00FC3867">
              <w:rPr>
                <w:webHidden/>
              </w:rPr>
              <w:fldChar w:fldCharType="begin"/>
            </w:r>
            <w:r w:rsidR="00995220" w:rsidRPr="00FC3867">
              <w:rPr>
                <w:webHidden/>
              </w:rPr>
              <w:instrText xml:space="preserve"> PAGEREF _Toc169184378 \h </w:instrText>
            </w:r>
            <w:r w:rsidR="00995220" w:rsidRPr="00FC3867">
              <w:rPr>
                <w:webHidden/>
              </w:rPr>
            </w:r>
            <w:r w:rsidR="00995220" w:rsidRPr="00FC3867">
              <w:rPr>
                <w:webHidden/>
              </w:rPr>
              <w:fldChar w:fldCharType="separate"/>
            </w:r>
            <w:r w:rsidR="00995220" w:rsidRPr="00FC3867">
              <w:rPr>
                <w:webHidden/>
              </w:rPr>
              <w:t>202</w:t>
            </w:r>
            <w:r w:rsidR="00995220" w:rsidRPr="00FC3867">
              <w:rPr>
                <w:webHidden/>
              </w:rPr>
              <w:fldChar w:fldCharType="end"/>
            </w:r>
          </w:hyperlink>
        </w:p>
        <w:p w14:paraId="5844D408" w14:textId="5608A42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79" w:history="1">
            <w:r w:rsidR="00995220" w:rsidRPr="00FC3867">
              <w:rPr>
                <w:rStyle w:val="Hyperlink"/>
                <w:rFonts w:eastAsiaTheme="majorEastAsia"/>
              </w:rPr>
              <w:t>3.3.2.6.6 Emergency Response Management</w:t>
            </w:r>
            <w:r w:rsidR="00995220" w:rsidRPr="00FC3867">
              <w:rPr>
                <w:webHidden/>
              </w:rPr>
              <w:tab/>
            </w:r>
            <w:r w:rsidR="00995220" w:rsidRPr="00FC3867">
              <w:rPr>
                <w:webHidden/>
              </w:rPr>
              <w:fldChar w:fldCharType="begin"/>
            </w:r>
            <w:r w:rsidR="00995220" w:rsidRPr="00FC3867">
              <w:rPr>
                <w:webHidden/>
              </w:rPr>
              <w:instrText xml:space="preserve"> PAGEREF _Toc169184379 \h </w:instrText>
            </w:r>
            <w:r w:rsidR="00995220" w:rsidRPr="00FC3867">
              <w:rPr>
                <w:webHidden/>
              </w:rPr>
            </w:r>
            <w:r w:rsidR="00995220" w:rsidRPr="00FC3867">
              <w:rPr>
                <w:webHidden/>
              </w:rPr>
              <w:fldChar w:fldCharType="separate"/>
            </w:r>
            <w:r w:rsidR="00995220" w:rsidRPr="00FC3867">
              <w:rPr>
                <w:webHidden/>
              </w:rPr>
              <w:t>202</w:t>
            </w:r>
            <w:r w:rsidR="00995220" w:rsidRPr="00FC3867">
              <w:rPr>
                <w:webHidden/>
              </w:rPr>
              <w:fldChar w:fldCharType="end"/>
            </w:r>
          </w:hyperlink>
        </w:p>
        <w:p w14:paraId="63870C19" w14:textId="5755D09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0" w:history="1">
            <w:r w:rsidR="00995220" w:rsidRPr="00FC3867">
              <w:rPr>
                <w:rStyle w:val="Hyperlink"/>
                <w:rFonts w:eastAsiaTheme="majorEastAsia"/>
              </w:rPr>
              <w:t>3.3.2.6.7 CCTV and Surveillance System Integration</w:t>
            </w:r>
            <w:r w:rsidR="00995220" w:rsidRPr="00FC3867">
              <w:rPr>
                <w:webHidden/>
              </w:rPr>
              <w:tab/>
            </w:r>
            <w:r w:rsidR="00995220" w:rsidRPr="00FC3867">
              <w:rPr>
                <w:webHidden/>
              </w:rPr>
              <w:fldChar w:fldCharType="begin"/>
            </w:r>
            <w:r w:rsidR="00995220" w:rsidRPr="00FC3867">
              <w:rPr>
                <w:webHidden/>
              </w:rPr>
              <w:instrText xml:space="preserve"> PAGEREF _Toc169184380 \h </w:instrText>
            </w:r>
            <w:r w:rsidR="00995220" w:rsidRPr="00FC3867">
              <w:rPr>
                <w:webHidden/>
              </w:rPr>
            </w:r>
            <w:r w:rsidR="00995220" w:rsidRPr="00FC3867">
              <w:rPr>
                <w:webHidden/>
              </w:rPr>
              <w:fldChar w:fldCharType="separate"/>
            </w:r>
            <w:r w:rsidR="00995220" w:rsidRPr="00FC3867">
              <w:rPr>
                <w:webHidden/>
              </w:rPr>
              <w:t>203</w:t>
            </w:r>
            <w:r w:rsidR="00995220" w:rsidRPr="00FC3867">
              <w:rPr>
                <w:webHidden/>
              </w:rPr>
              <w:fldChar w:fldCharType="end"/>
            </w:r>
          </w:hyperlink>
        </w:p>
        <w:p w14:paraId="4EE80914" w14:textId="4B46524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1" w:history="1">
            <w:r w:rsidR="00995220" w:rsidRPr="00FC3867">
              <w:rPr>
                <w:rStyle w:val="Hyperlink"/>
                <w:rFonts w:eastAsiaTheme="majorEastAsia"/>
              </w:rPr>
              <w:t>3.3.2.6.8 Real-Time Communication Tools</w:t>
            </w:r>
            <w:r w:rsidR="00995220" w:rsidRPr="00FC3867">
              <w:rPr>
                <w:webHidden/>
              </w:rPr>
              <w:tab/>
            </w:r>
            <w:r w:rsidR="00995220" w:rsidRPr="00FC3867">
              <w:rPr>
                <w:webHidden/>
              </w:rPr>
              <w:fldChar w:fldCharType="begin"/>
            </w:r>
            <w:r w:rsidR="00995220" w:rsidRPr="00FC3867">
              <w:rPr>
                <w:webHidden/>
              </w:rPr>
              <w:instrText xml:space="preserve"> PAGEREF _Toc169184381 \h </w:instrText>
            </w:r>
            <w:r w:rsidR="00995220" w:rsidRPr="00FC3867">
              <w:rPr>
                <w:webHidden/>
              </w:rPr>
            </w:r>
            <w:r w:rsidR="00995220" w:rsidRPr="00FC3867">
              <w:rPr>
                <w:webHidden/>
              </w:rPr>
              <w:fldChar w:fldCharType="separate"/>
            </w:r>
            <w:r w:rsidR="00995220" w:rsidRPr="00FC3867">
              <w:rPr>
                <w:webHidden/>
              </w:rPr>
              <w:t>203</w:t>
            </w:r>
            <w:r w:rsidR="00995220" w:rsidRPr="00FC3867">
              <w:rPr>
                <w:webHidden/>
              </w:rPr>
              <w:fldChar w:fldCharType="end"/>
            </w:r>
          </w:hyperlink>
        </w:p>
        <w:p w14:paraId="36B1109E" w14:textId="7D342B9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2" w:history="1">
            <w:r w:rsidR="00995220" w:rsidRPr="00FC3867">
              <w:rPr>
                <w:rStyle w:val="Hyperlink"/>
                <w:rFonts w:eastAsiaTheme="majorEastAsia"/>
              </w:rPr>
              <w:t>3.3.2.6.9 Compliance Management</w:t>
            </w:r>
            <w:r w:rsidR="00995220" w:rsidRPr="00FC3867">
              <w:rPr>
                <w:webHidden/>
              </w:rPr>
              <w:tab/>
            </w:r>
            <w:r w:rsidR="00995220" w:rsidRPr="00FC3867">
              <w:rPr>
                <w:webHidden/>
              </w:rPr>
              <w:fldChar w:fldCharType="begin"/>
            </w:r>
            <w:r w:rsidR="00995220" w:rsidRPr="00FC3867">
              <w:rPr>
                <w:webHidden/>
              </w:rPr>
              <w:instrText xml:space="preserve"> PAGEREF _Toc169184382 \h </w:instrText>
            </w:r>
            <w:r w:rsidR="00995220" w:rsidRPr="00FC3867">
              <w:rPr>
                <w:webHidden/>
              </w:rPr>
            </w:r>
            <w:r w:rsidR="00995220" w:rsidRPr="00FC3867">
              <w:rPr>
                <w:webHidden/>
              </w:rPr>
              <w:fldChar w:fldCharType="separate"/>
            </w:r>
            <w:r w:rsidR="00995220" w:rsidRPr="00FC3867">
              <w:rPr>
                <w:webHidden/>
              </w:rPr>
              <w:t>203</w:t>
            </w:r>
            <w:r w:rsidR="00995220" w:rsidRPr="00FC3867">
              <w:rPr>
                <w:webHidden/>
              </w:rPr>
              <w:fldChar w:fldCharType="end"/>
            </w:r>
          </w:hyperlink>
        </w:p>
        <w:p w14:paraId="41D75AC2" w14:textId="1E5F7EB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3" w:history="1">
            <w:r w:rsidR="00995220" w:rsidRPr="00FC3867">
              <w:rPr>
                <w:rStyle w:val="Hyperlink"/>
                <w:rFonts w:eastAsiaTheme="majorEastAsia"/>
              </w:rPr>
              <w:t>3.3.2.6.10 Security Training Management</w:t>
            </w:r>
            <w:r w:rsidR="00995220" w:rsidRPr="00FC3867">
              <w:rPr>
                <w:webHidden/>
              </w:rPr>
              <w:tab/>
            </w:r>
            <w:r w:rsidR="00995220" w:rsidRPr="00FC3867">
              <w:rPr>
                <w:webHidden/>
              </w:rPr>
              <w:fldChar w:fldCharType="begin"/>
            </w:r>
            <w:r w:rsidR="00995220" w:rsidRPr="00FC3867">
              <w:rPr>
                <w:webHidden/>
              </w:rPr>
              <w:instrText xml:space="preserve"> PAGEREF _Toc169184383 \h </w:instrText>
            </w:r>
            <w:r w:rsidR="00995220" w:rsidRPr="00FC3867">
              <w:rPr>
                <w:webHidden/>
              </w:rPr>
            </w:r>
            <w:r w:rsidR="00995220" w:rsidRPr="00FC3867">
              <w:rPr>
                <w:webHidden/>
              </w:rPr>
              <w:fldChar w:fldCharType="separate"/>
            </w:r>
            <w:r w:rsidR="00995220" w:rsidRPr="00FC3867">
              <w:rPr>
                <w:webHidden/>
              </w:rPr>
              <w:t>203</w:t>
            </w:r>
            <w:r w:rsidR="00995220" w:rsidRPr="00FC3867">
              <w:rPr>
                <w:webHidden/>
              </w:rPr>
              <w:fldChar w:fldCharType="end"/>
            </w:r>
          </w:hyperlink>
        </w:p>
        <w:p w14:paraId="7DC1AAC0" w14:textId="3F1CDE7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4" w:history="1">
            <w:r w:rsidR="00995220" w:rsidRPr="00FC3867">
              <w:rPr>
                <w:rStyle w:val="Hyperlink"/>
                <w:rFonts w:eastAsiaTheme="majorEastAsia"/>
              </w:rPr>
              <w:t>3.3.2.6.11 Equipment Maintenance Tracking</w:t>
            </w:r>
            <w:r w:rsidR="00995220" w:rsidRPr="00FC3867">
              <w:rPr>
                <w:webHidden/>
              </w:rPr>
              <w:tab/>
            </w:r>
            <w:r w:rsidR="00995220" w:rsidRPr="00FC3867">
              <w:rPr>
                <w:webHidden/>
              </w:rPr>
              <w:fldChar w:fldCharType="begin"/>
            </w:r>
            <w:r w:rsidR="00995220" w:rsidRPr="00FC3867">
              <w:rPr>
                <w:webHidden/>
              </w:rPr>
              <w:instrText xml:space="preserve"> PAGEREF _Toc169184384 \h </w:instrText>
            </w:r>
            <w:r w:rsidR="00995220" w:rsidRPr="00FC3867">
              <w:rPr>
                <w:webHidden/>
              </w:rPr>
            </w:r>
            <w:r w:rsidR="00995220" w:rsidRPr="00FC3867">
              <w:rPr>
                <w:webHidden/>
              </w:rPr>
              <w:fldChar w:fldCharType="separate"/>
            </w:r>
            <w:r w:rsidR="00995220" w:rsidRPr="00FC3867">
              <w:rPr>
                <w:webHidden/>
              </w:rPr>
              <w:t>204</w:t>
            </w:r>
            <w:r w:rsidR="00995220" w:rsidRPr="00FC3867">
              <w:rPr>
                <w:webHidden/>
              </w:rPr>
              <w:fldChar w:fldCharType="end"/>
            </w:r>
          </w:hyperlink>
        </w:p>
        <w:p w14:paraId="09C085A2" w14:textId="04F28E0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5" w:history="1">
            <w:r w:rsidR="00995220" w:rsidRPr="00FC3867">
              <w:rPr>
                <w:rStyle w:val="Hyperlink"/>
                <w:rFonts w:eastAsiaTheme="majorEastAsia"/>
              </w:rPr>
              <w:t>3.3.2.6.12 Mobile Device Management</w:t>
            </w:r>
            <w:r w:rsidR="00995220" w:rsidRPr="00FC3867">
              <w:rPr>
                <w:webHidden/>
              </w:rPr>
              <w:tab/>
            </w:r>
            <w:r w:rsidR="00995220" w:rsidRPr="00FC3867">
              <w:rPr>
                <w:webHidden/>
              </w:rPr>
              <w:fldChar w:fldCharType="begin"/>
            </w:r>
            <w:r w:rsidR="00995220" w:rsidRPr="00FC3867">
              <w:rPr>
                <w:webHidden/>
              </w:rPr>
              <w:instrText xml:space="preserve"> PAGEREF _Toc169184385 \h </w:instrText>
            </w:r>
            <w:r w:rsidR="00995220" w:rsidRPr="00FC3867">
              <w:rPr>
                <w:webHidden/>
              </w:rPr>
            </w:r>
            <w:r w:rsidR="00995220" w:rsidRPr="00FC3867">
              <w:rPr>
                <w:webHidden/>
              </w:rPr>
              <w:fldChar w:fldCharType="separate"/>
            </w:r>
            <w:r w:rsidR="00995220" w:rsidRPr="00FC3867">
              <w:rPr>
                <w:webHidden/>
              </w:rPr>
              <w:t>204</w:t>
            </w:r>
            <w:r w:rsidR="00995220" w:rsidRPr="00FC3867">
              <w:rPr>
                <w:webHidden/>
              </w:rPr>
              <w:fldChar w:fldCharType="end"/>
            </w:r>
          </w:hyperlink>
        </w:p>
        <w:p w14:paraId="39D35153" w14:textId="48A9677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6" w:history="1">
            <w:r w:rsidR="00995220" w:rsidRPr="00FC3867">
              <w:rPr>
                <w:rStyle w:val="Hyperlink"/>
                <w:rFonts w:eastAsiaTheme="majorEastAsia"/>
              </w:rPr>
              <w:t>3.3.2.6.13 Key Management System</w:t>
            </w:r>
            <w:r w:rsidR="00995220" w:rsidRPr="00FC3867">
              <w:rPr>
                <w:webHidden/>
              </w:rPr>
              <w:tab/>
            </w:r>
            <w:r w:rsidR="00995220" w:rsidRPr="00FC3867">
              <w:rPr>
                <w:webHidden/>
              </w:rPr>
              <w:fldChar w:fldCharType="begin"/>
            </w:r>
            <w:r w:rsidR="00995220" w:rsidRPr="00FC3867">
              <w:rPr>
                <w:webHidden/>
              </w:rPr>
              <w:instrText xml:space="preserve"> PAGEREF _Toc169184386 \h </w:instrText>
            </w:r>
            <w:r w:rsidR="00995220" w:rsidRPr="00FC3867">
              <w:rPr>
                <w:webHidden/>
              </w:rPr>
            </w:r>
            <w:r w:rsidR="00995220" w:rsidRPr="00FC3867">
              <w:rPr>
                <w:webHidden/>
              </w:rPr>
              <w:fldChar w:fldCharType="separate"/>
            </w:r>
            <w:r w:rsidR="00995220" w:rsidRPr="00FC3867">
              <w:rPr>
                <w:webHidden/>
              </w:rPr>
              <w:t>204</w:t>
            </w:r>
            <w:r w:rsidR="00995220" w:rsidRPr="00FC3867">
              <w:rPr>
                <w:webHidden/>
              </w:rPr>
              <w:fldChar w:fldCharType="end"/>
            </w:r>
          </w:hyperlink>
        </w:p>
        <w:p w14:paraId="7AE39CD7" w14:textId="5AF760C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7" w:history="1">
            <w:r w:rsidR="00995220" w:rsidRPr="00FC3867">
              <w:rPr>
                <w:rStyle w:val="Hyperlink"/>
                <w:rFonts w:eastAsiaTheme="majorEastAsia"/>
              </w:rPr>
              <w:t>3.3.2.6.14 Parking Management</w:t>
            </w:r>
            <w:r w:rsidR="00995220" w:rsidRPr="00FC3867">
              <w:rPr>
                <w:webHidden/>
              </w:rPr>
              <w:tab/>
            </w:r>
            <w:r w:rsidR="00995220" w:rsidRPr="00FC3867">
              <w:rPr>
                <w:webHidden/>
              </w:rPr>
              <w:fldChar w:fldCharType="begin"/>
            </w:r>
            <w:r w:rsidR="00995220" w:rsidRPr="00FC3867">
              <w:rPr>
                <w:webHidden/>
              </w:rPr>
              <w:instrText xml:space="preserve"> PAGEREF _Toc169184387 \h </w:instrText>
            </w:r>
            <w:r w:rsidR="00995220" w:rsidRPr="00FC3867">
              <w:rPr>
                <w:webHidden/>
              </w:rPr>
            </w:r>
            <w:r w:rsidR="00995220" w:rsidRPr="00FC3867">
              <w:rPr>
                <w:webHidden/>
              </w:rPr>
              <w:fldChar w:fldCharType="separate"/>
            </w:r>
            <w:r w:rsidR="00995220" w:rsidRPr="00FC3867">
              <w:rPr>
                <w:webHidden/>
              </w:rPr>
              <w:t>204</w:t>
            </w:r>
            <w:r w:rsidR="00995220" w:rsidRPr="00FC3867">
              <w:rPr>
                <w:webHidden/>
              </w:rPr>
              <w:fldChar w:fldCharType="end"/>
            </w:r>
          </w:hyperlink>
        </w:p>
        <w:p w14:paraId="0904CD15" w14:textId="054E009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8" w:history="1">
            <w:r w:rsidR="00995220" w:rsidRPr="00FC3867">
              <w:rPr>
                <w:rStyle w:val="Hyperlink"/>
                <w:rFonts w:eastAsiaTheme="majorEastAsia"/>
              </w:rPr>
              <w:t>3.3.2.6.15 Badge and ID Management</w:t>
            </w:r>
            <w:r w:rsidR="00995220" w:rsidRPr="00FC3867">
              <w:rPr>
                <w:webHidden/>
              </w:rPr>
              <w:tab/>
            </w:r>
            <w:r w:rsidR="00995220" w:rsidRPr="00FC3867">
              <w:rPr>
                <w:webHidden/>
              </w:rPr>
              <w:fldChar w:fldCharType="begin"/>
            </w:r>
            <w:r w:rsidR="00995220" w:rsidRPr="00FC3867">
              <w:rPr>
                <w:webHidden/>
              </w:rPr>
              <w:instrText xml:space="preserve"> PAGEREF _Toc169184388 \h </w:instrText>
            </w:r>
            <w:r w:rsidR="00995220" w:rsidRPr="00FC3867">
              <w:rPr>
                <w:webHidden/>
              </w:rPr>
            </w:r>
            <w:r w:rsidR="00995220" w:rsidRPr="00FC3867">
              <w:rPr>
                <w:webHidden/>
              </w:rPr>
              <w:fldChar w:fldCharType="separate"/>
            </w:r>
            <w:r w:rsidR="00995220" w:rsidRPr="00FC3867">
              <w:rPr>
                <w:webHidden/>
              </w:rPr>
              <w:t>204</w:t>
            </w:r>
            <w:r w:rsidR="00995220" w:rsidRPr="00FC3867">
              <w:rPr>
                <w:webHidden/>
              </w:rPr>
              <w:fldChar w:fldCharType="end"/>
            </w:r>
          </w:hyperlink>
        </w:p>
        <w:p w14:paraId="183C648A" w14:textId="395E5AB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89" w:history="1">
            <w:r w:rsidR="00995220" w:rsidRPr="00FC3867">
              <w:rPr>
                <w:rStyle w:val="Hyperlink"/>
                <w:rFonts w:eastAsiaTheme="majorEastAsia"/>
              </w:rPr>
              <w:t>3.3.2.6.16 Workforce Management</w:t>
            </w:r>
            <w:r w:rsidR="00995220" w:rsidRPr="00FC3867">
              <w:rPr>
                <w:webHidden/>
              </w:rPr>
              <w:tab/>
            </w:r>
            <w:r w:rsidR="00995220" w:rsidRPr="00FC3867">
              <w:rPr>
                <w:webHidden/>
              </w:rPr>
              <w:fldChar w:fldCharType="begin"/>
            </w:r>
            <w:r w:rsidR="00995220" w:rsidRPr="00FC3867">
              <w:rPr>
                <w:webHidden/>
              </w:rPr>
              <w:instrText xml:space="preserve"> PAGEREF _Toc169184389 \h </w:instrText>
            </w:r>
            <w:r w:rsidR="00995220" w:rsidRPr="00FC3867">
              <w:rPr>
                <w:webHidden/>
              </w:rPr>
            </w:r>
            <w:r w:rsidR="00995220" w:rsidRPr="00FC3867">
              <w:rPr>
                <w:webHidden/>
              </w:rPr>
              <w:fldChar w:fldCharType="separate"/>
            </w:r>
            <w:r w:rsidR="00995220" w:rsidRPr="00FC3867">
              <w:rPr>
                <w:webHidden/>
              </w:rPr>
              <w:t>205</w:t>
            </w:r>
            <w:r w:rsidR="00995220" w:rsidRPr="00FC3867">
              <w:rPr>
                <w:webHidden/>
              </w:rPr>
              <w:fldChar w:fldCharType="end"/>
            </w:r>
          </w:hyperlink>
        </w:p>
        <w:p w14:paraId="5FE9C7AA" w14:textId="524B3AD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0" w:history="1">
            <w:r w:rsidR="00995220" w:rsidRPr="00FC3867">
              <w:rPr>
                <w:rStyle w:val="Hyperlink"/>
                <w:rFonts w:eastAsiaTheme="majorEastAsia"/>
              </w:rPr>
              <w:t>3.3.2.6.17 Physical Security Information Management</w:t>
            </w:r>
            <w:r w:rsidR="00995220" w:rsidRPr="00FC3867">
              <w:rPr>
                <w:webHidden/>
              </w:rPr>
              <w:tab/>
            </w:r>
            <w:r w:rsidR="00995220" w:rsidRPr="00FC3867">
              <w:rPr>
                <w:webHidden/>
              </w:rPr>
              <w:fldChar w:fldCharType="begin"/>
            </w:r>
            <w:r w:rsidR="00995220" w:rsidRPr="00FC3867">
              <w:rPr>
                <w:webHidden/>
              </w:rPr>
              <w:instrText xml:space="preserve"> PAGEREF _Toc169184390 \h </w:instrText>
            </w:r>
            <w:r w:rsidR="00995220" w:rsidRPr="00FC3867">
              <w:rPr>
                <w:webHidden/>
              </w:rPr>
            </w:r>
            <w:r w:rsidR="00995220" w:rsidRPr="00FC3867">
              <w:rPr>
                <w:webHidden/>
              </w:rPr>
              <w:fldChar w:fldCharType="separate"/>
            </w:r>
            <w:r w:rsidR="00995220" w:rsidRPr="00FC3867">
              <w:rPr>
                <w:webHidden/>
              </w:rPr>
              <w:t>205</w:t>
            </w:r>
            <w:r w:rsidR="00995220" w:rsidRPr="00FC3867">
              <w:rPr>
                <w:webHidden/>
              </w:rPr>
              <w:fldChar w:fldCharType="end"/>
            </w:r>
          </w:hyperlink>
        </w:p>
        <w:p w14:paraId="269DB42E" w14:textId="4621841C"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391" w:history="1">
            <w:r w:rsidR="00995220" w:rsidRPr="00FC3867">
              <w:rPr>
                <w:rStyle w:val="Hyperlink"/>
                <w:rFonts w:eastAsiaTheme="majorEastAsia"/>
              </w:rPr>
              <w:t>3.3.2.7 Civil Engineering</w:t>
            </w:r>
            <w:r w:rsidR="00995220" w:rsidRPr="00FC3867">
              <w:rPr>
                <w:webHidden/>
              </w:rPr>
              <w:tab/>
            </w:r>
            <w:r w:rsidR="00995220" w:rsidRPr="00FC3867">
              <w:rPr>
                <w:webHidden/>
              </w:rPr>
              <w:fldChar w:fldCharType="begin"/>
            </w:r>
            <w:r w:rsidR="00995220" w:rsidRPr="00FC3867">
              <w:rPr>
                <w:webHidden/>
              </w:rPr>
              <w:instrText xml:space="preserve"> PAGEREF _Toc169184391 \h </w:instrText>
            </w:r>
            <w:r w:rsidR="00995220" w:rsidRPr="00FC3867">
              <w:rPr>
                <w:webHidden/>
              </w:rPr>
            </w:r>
            <w:r w:rsidR="00995220" w:rsidRPr="00FC3867">
              <w:rPr>
                <w:webHidden/>
              </w:rPr>
              <w:fldChar w:fldCharType="separate"/>
            </w:r>
            <w:r w:rsidR="00995220" w:rsidRPr="00FC3867">
              <w:rPr>
                <w:webHidden/>
              </w:rPr>
              <w:t>205</w:t>
            </w:r>
            <w:r w:rsidR="00995220" w:rsidRPr="00FC3867">
              <w:rPr>
                <w:webHidden/>
              </w:rPr>
              <w:fldChar w:fldCharType="end"/>
            </w:r>
          </w:hyperlink>
        </w:p>
        <w:p w14:paraId="0B160003" w14:textId="52001EA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2" w:history="1">
            <w:r w:rsidR="00995220" w:rsidRPr="00FC3867">
              <w:rPr>
                <w:rStyle w:val="Hyperlink"/>
                <w:rFonts w:eastAsiaTheme="majorEastAsia"/>
              </w:rPr>
              <w:t>3.3.2.7.1 Project Planning and Scheduling</w:t>
            </w:r>
            <w:r w:rsidR="00995220" w:rsidRPr="00FC3867">
              <w:rPr>
                <w:webHidden/>
              </w:rPr>
              <w:tab/>
            </w:r>
            <w:r w:rsidR="00995220" w:rsidRPr="00FC3867">
              <w:rPr>
                <w:webHidden/>
              </w:rPr>
              <w:fldChar w:fldCharType="begin"/>
            </w:r>
            <w:r w:rsidR="00995220" w:rsidRPr="00FC3867">
              <w:rPr>
                <w:webHidden/>
              </w:rPr>
              <w:instrText xml:space="preserve"> PAGEREF _Toc169184392 \h </w:instrText>
            </w:r>
            <w:r w:rsidR="00995220" w:rsidRPr="00FC3867">
              <w:rPr>
                <w:webHidden/>
              </w:rPr>
            </w:r>
            <w:r w:rsidR="00995220" w:rsidRPr="00FC3867">
              <w:rPr>
                <w:webHidden/>
              </w:rPr>
              <w:fldChar w:fldCharType="separate"/>
            </w:r>
            <w:r w:rsidR="00995220" w:rsidRPr="00FC3867">
              <w:rPr>
                <w:webHidden/>
              </w:rPr>
              <w:t>205</w:t>
            </w:r>
            <w:r w:rsidR="00995220" w:rsidRPr="00FC3867">
              <w:rPr>
                <w:webHidden/>
              </w:rPr>
              <w:fldChar w:fldCharType="end"/>
            </w:r>
          </w:hyperlink>
        </w:p>
        <w:p w14:paraId="660B2883" w14:textId="64ED202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3" w:history="1">
            <w:r w:rsidR="00995220" w:rsidRPr="00FC3867">
              <w:rPr>
                <w:rStyle w:val="Hyperlink"/>
                <w:rFonts w:eastAsiaTheme="majorEastAsia"/>
              </w:rPr>
              <w:t>3.3.2.7.2 Budget Management</w:t>
            </w:r>
            <w:r w:rsidR="00995220" w:rsidRPr="00FC3867">
              <w:rPr>
                <w:webHidden/>
              </w:rPr>
              <w:tab/>
            </w:r>
            <w:r w:rsidR="00995220" w:rsidRPr="00FC3867">
              <w:rPr>
                <w:webHidden/>
              </w:rPr>
              <w:fldChar w:fldCharType="begin"/>
            </w:r>
            <w:r w:rsidR="00995220" w:rsidRPr="00FC3867">
              <w:rPr>
                <w:webHidden/>
              </w:rPr>
              <w:instrText xml:space="preserve"> PAGEREF _Toc169184393 \h </w:instrText>
            </w:r>
            <w:r w:rsidR="00995220" w:rsidRPr="00FC3867">
              <w:rPr>
                <w:webHidden/>
              </w:rPr>
            </w:r>
            <w:r w:rsidR="00995220" w:rsidRPr="00FC3867">
              <w:rPr>
                <w:webHidden/>
              </w:rPr>
              <w:fldChar w:fldCharType="separate"/>
            </w:r>
            <w:r w:rsidR="00995220" w:rsidRPr="00FC3867">
              <w:rPr>
                <w:webHidden/>
              </w:rPr>
              <w:t>205</w:t>
            </w:r>
            <w:r w:rsidR="00995220" w:rsidRPr="00FC3867">
              <w:rPr>
                <w:webHidden/>
              </w:rPr>
              <w:fldChar w:fldCharType="end"/>
            </w:r>
          </w:hyperlink>
        </w:p>
        <w:p w14:paraId="551E16FC" w14:textId="4F3AB71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4" w:history="1">
            <w:r w:rsidR="00995220" w:rsidRPr="00FC3867">
              <w:rPr>
                <w:rStyle w:val="Hyperlink"/>
                <w:rFonts w:eastAsiaTheme="majorEastAsia"/>
              </w:rPr>
              <w:t>3.3.2.7.3 Resource Allocation</w:t>
            </w:r>
            <w:r w:rsidR="00995220" w:rsidRPr="00FC3867">
              <w:rPr>
                <w:webHidden/>
              </w:rPr>
              <w:tab/>
            </w:r>
            <w:r w:rsidR="00995220" w:rsidRPr="00FC3867">
              <w:rPr>
                <w:webHidden/>
              </w:rPr>
              <w:fldChar w:fldCharType="begin"/>
            </w:r>
            <w:r w:rsidR="00995220" w:rsidRPr="00FC3867">
              <w:rPr>
                <w:webHidden/>
              </w:rPr>
              <w:instrText xml:space="preserve"> PAGEREF _Toc169184394 \h </w:instrText>
            </w:r>
            <w:r w:rsidR="00995220" w:rsidRPr="00FC3867">
              <w:rPr>
                <w:webHidden/>
              </w:rPr>
            </w:r>
            <w:r w:rsidR="00995220" w:rsidRPr="00FC3867">
              <w:rPr>
                <w:webHidden/>
              </w:rPr>
              <w:fldChar w:fldCharType="separate"/>
            </w:r>
            <w:r w:rsidR="00995220" w:rsidRPr="00FC3867">
              <w:rPr>
                <w:webHidden/>
              </w:rPr>
              <w:t>206</w:t>
            </w:r>
            <w:r w:rsidR="00995220" w:rsidRPr="00FC3867">
              <w:rPr>
                <w:webHidden/>
              </w:rPr>
              <w:fldChar w:fldCharType="end"/>
            </w:r>
          </w:hyperlink>
        </w:p>
        <w:p w14:paraId="7E64A2E0" w14:textId="554F016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5" w:history="1">
            <w:r w:rsidR="00995220" w:rsidRPr="00FC3867">
              <w:rPr>
                <w:rStyle w:val="Hyperlink"/>
                <w:rFonts w:eastAsiaTheme="majorEastAsia"/>
              </w:rPr>
              <w:t>3.3.2.7.4 Risk Management</w:t>
            </w:r>
            <w:r w:rsidR="00995220" w:rsidRPr="00FC3867">
              <w:rPr>
                <w:webHidden/>
              </w:rPr>
              <w:tab/>
            </w:r>
            <w:r w:rsidR="00995220" w:rsidRPr="00FC3867">
              <w:rPr>
                <w:webHidden/>
              </w:rPr>
              <w:fldChar w:fldCharType="begin"/>
            </w:r>
            <w:r w:rsidR="00995220" w:rsidRPr="00FC3867">
              <w:rPr>
                <w:webHidden/>
              </w:rPr>
              <w:instrText xml:space="preserve"> PAGEREF _Toc169184395 \h </w:instrText>
            </w:r>
            <w:r w:rsidR="00995220" w:rsidRPr="00FC3867">
              <w:rPr>
                <w:webHidden/>
              </w:rPr>
            </w:r>
            <w:r w:rsidR="00995220" w:rsidRPr="00FC3867">
              <w:rPr>
                <w:webHidden/>
              </w:rPr>
              <w:fldChar w:fldCharType="separate"/>
            </w:r>
            <w:r w:rsidR="00995220" w:rsidRPr="00FC3867">
              <w:rPr>
                <w:webHidden/>
              </w:rPr>
              <w:t>206</w:t>
            </w:r>
            <w:r w:rsidR="00995220" w:rsidRPr="00FC3867">
              <w:rPr>
                <w:webHidden/>
              </w:rPr>
              <w:fldChar w:fldCharType="end"/>
            </w:r>
          </w:hyperlink>
        </w:p>
        <w:p w14:paraId="75C969B3" w14:textId="3E7D804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6" w:history="1">
            <w:r w:rsidR="00995220" w:rsidRPr="00FC3867">
              <w:rPr>
                <w:rStyle w:val="Hyperlink"/>
                <w:rFonts w:eastAsiaTheme="majorEastAsia"/>
              </w:rPr>
              <w:t>3.3.2.7.5 Contract Management</w:t>
            </w:r>
            <w:r w:rsidR="00995220" w:rsidRPr="00FC3867">
              <w:rPr>
                <w:webHidden/>
              </w:rPr>
              <w:tab/>
            </w:r>
            <w:r w:rsidR="00995220" w:rsidRPr="00FC3867">
              <w:rPr>
                <w:webHidden/>
              </w:rPr>
              <w:fldChar w:fldCharType="begin"/>
            </w:r>
            <w:r w:rsidR="00995220" w:rsidRPr="00FC3867">
              <w:rPr>
                <w:webHidden/>
              </w:rPr>
              <w:instrText xml:space="preserve"> PAGEREF _Toc169184396 \h </w:instrText>
            </w:r>
            <w:r w:rsidR="00995220" w:rsidRPr="00FC3867">
              <w:rPr>
                <w:webHidden/>
              </w:rPr>
            </w:r>
            <w:r w:rsidR="00995220" w:rsidRPr="00FC3867">
              <w:rPr>
                <w:webHidden/>
              </w:rPr>
              <w:fldChar w:fldCharType="separate"/>
            </w:r>
            <w:r w:rsidR="00995220" w:rsidRPr="00FC3867">
              <w:rPr>
                <w:webHidden/>
              </w:rPr>
              <w:t>206</w:t>
            </w:r>
            <w:r w:rsidR="00995220" w:rsidRPr="00FC3867">
              <w:rPr>
                <w:webHidden/>
              </w:rPr>
              <w:fldChar w:fldCharType="end"/>
            </w:r>
          </w:hyperlink>
        </w:p>
        <w:p w14:paraId="4AE901D2" w14:textId="33E1D3F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7" w:history="1">
            <w:r w:rsidR="00995220" w:rsidRPr="00FC3867">
              <w:rPr>
                <w:rStyle w:val="Hyperlink"/>
                <w:rFonts w:eastAsiaTheme="majorEastAsia"/>
              </w:rPr>
              <w:t>3.3.2.7.6 Document Management</w:t>
            </w:r>
            <w:r w:rsidR="00995220" w:rsidRPr="00FC3867">
              <w:rPr>
                <w:webHidden/>
              </w:rPr>
              <w:tab/>
            </w:r>
            <w:r w:rsidR="00995220" w:rsidRPr="00FC3867">
              <w:rPr>
                <w:webHidden/>
              </w:rPr>
              <w:fldChar w:fldCharType="begin"/>
            </w:r>
            <w:r w:rsidR="00995220" w:rsidRPr="00FC3867">
              <w:rPr>
                <w:webHidden/>
              </w:rPr>
              <w:instrText xml:space="preserve"> PAGEREF _Toc169184397 \h </w:instrText>
            </w:r>
            <w:r w:rsidR="00995220" w:rsidRPr="00FC3867">
              <w:rPr>
                <w:webHidden/>
              </w:rPr>
            </w:r>
            <w:r w:rsidR="00995220" w:rsidRPr="00FC3867">
              <w:rPr>
                <w:webHidden/>
              </w:rPr>
              <w:fldChar w:fldCharType="separate"/>
            </w:r>
            <w:r w:rsidR="00995220" w:rsidRPr="00FC3867">
              <w:rPr>
                <w:webHidden/>
              </w:rPr>
              <w:t>206</w:t>
            </w:r>
            <w:r w:rsidR="00995220" w:rsidRPr="00FC3867">
              <w:rPr>
                <w:webHidden/>
              </w:rPr>
              <w:fldChar w:fldCharType="end"/>
            </w:r>
          </w:hyperlink>
        </w:p>
        <w:p w14:paraId="67F7B0A0" w14:textId="090BD4C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8" w:history="1">
            <w:r w:rsidR="00995220" w:rsidRPr="00FC3867">
              <w:rPr>
                <w:rStyle w:val="Hyperlink"/>
                <w:rFonts w:eastAsiaTheme="majorEastAsia"/>
              </w:rPr>
              <w:t>3.3.2.7.7 Compliance Monitoring</w:t>
            </w:r>
            <w:r w:rsidR="00995220" w:rsidRPr="00FC3867">
              <w:rPr>
                <w:webHidden/>
              </w:rPr>
              <w:tab/>
            </w:r>
            <w:r w:rsidR="00995220" w:rsidRPr="00FC3867">
              <w:rPr>
                <w:webHidden/>
              </w:rPr>
              <w:fldChar w:fldCharType="begin"/>
            </w:r>
            <w:r w:rsidR="00995220" w:rsidRPr="00FC3867">
              <w:rPr>
                <w:webHidden/>
              </w:rPr>
              <w:instrText xml:space="preserve"> PAGEREF _Toc169184398 \h </w:instrText>
            </w:r>
            <w:r w:rsidR="00995220" w:rsidRPr="00FC3867">
              <w:rPr>
                <w:webHidden/>
              </w:rPr>
            </w:r>
            <w:r w:rsidR="00995220" w:rsidRPr="00FC3867">
              <w:rPr>
                <w:webHidden/>
              </w:rPr>
              <w:fldChar w:fldCharType="separate"/>
            </w:r>
            <w:r w:rsidR="00995220" w:rsidRPr="00FC3867">
              <w:rPr>
                <w:webHidden/>
              </w:rPr>
              <w:t>206</w:t>
            </w:r>
            <w:r w:rsidR="00995220" w:rsidRPr="00FC3867">
              <w:rPr>
                <w:webHidden/>
              </w:rPr>
              <w:fldChar w:fldCharType="end"/>
            </w:r>
          </w:hyperlink>
        </w:p>
        <w:p w14:paraId="243FD413" w14:textId="021DA05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399" w:history="1">
            <w:r w:rsidR="00995220" w:rsidRPr="00FC3867">
              <w:rPr>
                <w:rStyle w:val="Hyperlink"/>
                <w:rFonts w:eastAsiaTheme="majorEastAsia"/>
              </w:rPr>
              <w:t>3.3.2.7.8 Quality Control Modules</w:t>
            </w:r>
            <w:r w:rsidR="00995220" w:rsidRPr="00FC3867">
              <w:rPr>
                <w:webHidden/>
              </w:rPr>
              <w:tab/>
            </w:r>
            <w:r w:rsidR="00995220" w:rsidRPr="00FC3867">
              <w:rPr>
                <w:webHidden/>
              </w:rPr>
              <w:fldChar w:fldCharType="begin"/>
            </w:r>
            <w:r w:rsidR="00995220" w:rsidRPr="00FC3867">
              <w:rPr>
                <w:webHidden/>
              </w:rPr>
              <w:instrText xml:space="preserve"> PAGEREF _Toc169184399 \h </w:instrText>
            </w:r>
            <w:r w:rsidR="00995220" w:rsidRPr="00FC3867">
              <w:rPr>
                <w:webHidden/>
              </w:rPr>
            </w:r>
            <w:r w:rsidR="00995220" w:rsidRPr="00FC3867">
              <w:rPr>
                <w:webHidden/>
              </w:rPr>
              <w:fldChar w:fldCharType="separate"/>
            </w:r>
            <w:r w:rsidR="00995220" w:rsidRPr="00FC3867">
              <w:rPr>
                <w:webHidden/>
              </w:rPr>
              <w:t>207</w:t>
            </w:r>
            <w:r w:rsidR="00995220" w:rsidRPr="00FC3867">
              <w:rPr>
                <w:webHidden/>
              </w:rPr>
              <w:fldChar w:fldCharType="end"/>
            </w:r>
          </w:hyperlink>
        </w:p>
        <w:p w14:paraId="3FB7B099" w14:textId="20B3DA6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0" w:history="1">
            <w:r w:rsidR="00995220" w:rsidRPr="00FC3867">
              <w:rPr>
                <w:rStyle w:val="Hyperlink"/>
                <w:rFonts w:eastAsiaTheme="majorEastAsia"/>
              </w:rPr>
              <w:t>3.3.2.7.9 Asset Management</w:t>
            </w:r>
            <w:r w:rsidR="00995220" w:rsidRPr="00FC3867">
              <w:rPr>
                <w:webHidden/>
              </w:rPr>
              <w:tab/>
            </w:r>
            <w:r w:rsidR="00995220" w:rsidRPr="00FC3867">
              <w:rPr>
                <w:webHidden/>
              </w:rPr>
              <w:fldChar w:fldCharType="begin"/>
            </w:r>
            <w:r w:rsidR="00995220" w:rsidRPr="00FC3867">
              <w:rPr>
                <w:webHidden/>
              </w:rPr>
              <w:instrText xml:space="preserve"> PAGEREF _Toc169184400 \h </w:instrText>
            </w:r>
            <w:r w:rsidR="00995220" w:rsidRPr="00FC3867">
              <w:rPr>
                <w:webHidden/>
              </w:rPr>
            </w:r>
            <w:r w:rsidR="00995220" w:rsidRPr="00FC3867">
              <w:rPr>
                <w:webHidden/>
              </w:rPr>
              <w:fldChar w:fldCharType="separate"/>
            </w:r>
            <w:r w:rsidR="00995220" w:rsidRPr="00FC3867">
              <w:rPr>
                <w:webHidden/>
              </w:rPr>
              <w:t>207</w:t>
            </w:r>
            <w:r w:rsidR="00995220" w:rsidRPr="00FC3867">
              <w:rPr>
                <w:webHidden/>
              </w:rPr>
              <w:fldChar w:fldCharType="end"/>
            </w:r>
          </w:hyperlink>
        </w:p>
        <w:p w14:paraId="04FEB34E" w14:textId="79B2FB8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1" w:history="1">
            <w:r w:rsidR="00995220" w:rsidRPr="00FC3867">
              <w:rPr>
                <w:rStyle w:val="Hyperlink"/>
                <w:rFonts w:eastAsiaTheme="majorEastAsia"/>
              </w:rPr>
              <w:t>3.3.2.7.10 Procurement Management</w:t>
            </w:r>
            <w:r w:rsidR="00995220" w:rsidRPr="00FC3867">
              <w:rPr>
                <w:webHidden/>
              </w:rPr>
              <w:tab/>
            </w:r>
            <w:r w:rsidR="00995220" w:rsidRPr="00FC3867">
              <w:rPr>
                <w:webHidden/>
              </w:rPr>
              <w:fldChar w:fldCharType="begin"/>
            </w:r>
            <w:r w:rsidR="00995220" w:rsidRPr="00FC3867">
              <w:rPr>
                <w:webHidden/>
              </w:rPr>
              <w:instrText xml:space="preserve"> PAGEREF _Toc169184401 \h </w:instrText>
            </w:r>
            <w:r w:rsidR="00995220" w:rsidRPr="00FC3867">
              <w:rPr>
                <w:webHidden/>
              </w:rPr>
            </w:r>
            <w:r w:rsidR="00995220" w:rsidRPr="00FC3867">
              <w:rPr>
                <w:webHidden/>
              </w:rPr>
              <w:fldChar w:fldCharType="separate"/>
            </w:r>
            <w:r w:rsidR="00995220" w:rsidRPr="00FC3867">
              <w:rPr>
                <w:webHidden/>
              </w:rPr>
              <w:t>207</w:t>
            </w:r>
            <w:r w:rsidR="00995220" w:rsidRPr="00FC3867">
              <w:rPr>
                <w:webHidden/>
              </w:rPr>
              <w:fldChar w:fldCharType="end"/>
            </w:r>
          </w:hyperlink>
        </w:p>
        <w:p w14:paraId="3A316305" w14:textId="686ED38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2" w:history="1">
            <w:r w:rsidR="00995220" w:rsidRPr="00FC3867">
              <w:rPr>
                <w:rStyle w:val="Hyperlink"/>
                <w:rFonts w:eastAsiaTheme="majorEastAsia"/>
              </w:rPr>
              <w:t>3.3.2.7.11 Workforce Management</w:t>
            </w:r>
            <w:r w:rsidR="00995220" w:rsidRPr="00FC3867">
              <w:rPr>
                <w:webHidden/>
              </w:rPr>
              <w:tab/>
            </w:r>
            <w:r w:rsidR="00995220" w:rsidRPr="00FC3867">
              <w:rPr>
                <w:webHidden/>
              </w:rPr>
              <w:fldChar w:fldCharType="begin"/>
            </w:r>
            <w:r w:rsidR="00995220" w:rsidRPr="00FC3867">
              <w:rPr>
                <w:webHidden/>
              </w:rPr>
              <w:instrText xml:space="preserve"> PAGEREF _Toc169184402 \h </w:instrText>
            </w:r>
            <w:r w:rsidR="00995220" w:rsidRPr="00FC3867">
              <w:rPr>
                <w:webHidden/>
              </w:rPr>
            </w:r>
            <w:r w:rsidR="00995220" w:rsidRPr="00FC3867">
              <w:rPr>
                <w:webHidden/>
              </w:rPr>
              <w:fldChar w:fldCharType="separate"/>
            </w:r>
            <w:r w:rsidR="00995220" w:rsidRPr="00FC3867">
              <w:rPr>
                <w:webHidden/>
              </w:rPr>
              <w:t>207</w:t>
            </w:r>
            <w:r w:rsidR="00995220" w:rsidRPr="00FC3867">
              <w:rPr>
                <w:webHidden/>
              </w:rPr>
              <w:fldChar w:fldCharType="end"/>
            </w:r>
          </w:hyperlink>
        </w:p>
        <w:p w14:paraId="13B08CB0" w14:textId="37E1A7E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3" w:history="1">
            <w:r w:rsidR="00995220" w:rsidRPr="00FC3867">
              <w:rPr>
                <w:rStyle w:val="Hyperlink"/>
                <w:rFonts w:eastAsiaTheme="majorEastAsia"/>
              </w:rPr>
              <w:t>3.3.2.7.12 Project Costing and Billing</w:t>
            </w:r>
            <w:r w:rsidR="00995220" w:rsidRPr="00FC3867">
              <w:rPr>
                <w:webHidden/>
              </w:rPr>
              <w:tab/>
            </w:r>
            <w:r w:rsidR="00995220" w:rsidRPr="00FC3867">
              <w:rPr>
                <w:webHidden/>
              </w:rPr>
              <w:fldChar w:fldCharType="begin"/>
            </w:r>
            <w:r w:rsidR="00995220" w:rsidRPr="00FC3867">
              <w:rPr>
                <w:webHidden/>
              </w:rPr>
              <w:instrText xml:space="preserve"> PAGEREF _Toc169184403 \h </w:instrText>
            </w:r>
            <w:r w:rsidR="00995220" w:rsidRPr="00FC3867">
              <w:rPr>
                <w:webHidden/>
              </w:rPr>
            </w:r>
            <w:r w:rsidR="00995220" w:rsidRPr="00FC3867">
              <w:rPr>
                <w:webHidden/>
              </w:rPr>
              <w:fldChar w:fldCharType="separate"/>
            </w:r>
            <w:r w:rsidR="00995220" w:rsidRPr="00FC3867">
              <w:rPr>
                <w:webHidden/>
              </w:rPr>
              <w:t>208</w:t>
            </w:r>
            <w:r w:rsidR="00995220" w:rsidRPr="00FC3867">
              <w:rPr>
                <w:webHidden/>
              </w:rPr>
              <w:fldChar w:fldCharType="end"/>
            </w:r>
          </w:hyperlink>
        </w:p>
        <w:p w14:paraId="7711F58E" w14:textId="7026FB1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4" w:history="1">
            <w:r w:rsidR="00995220" w:rsidRPr="00FC3867">
              <w:rPr>
                <w:rStyle w:val="Hyperlink"/>
                <w:rFonts w:eastAsiaTheme="majorEastAsia"/>
              </w:rPr>
              <w:t>3.3.2.7.13 Change Order Management</w:t>
            </w:r>
            <w:r w:rsidR="00995220" w:rsidRPr="00FC3867">
              <w:rPr>
                <w:webHidden/>
              </w:rPr>
              <w:tab/>
            </w:r>
            <w:r w:rsidR="00995220" w:rsidRPr="00FC3867">
              <w:rPr>
                <w:webHidden/>
              </w:rPr>
              <w:fldChar w:fldCharType="begin"/>
            </w:r>
            <w:r w:rsidR="00995220" w:rsidRPr="00FC3867">
              <w:rPr>
                <w:webHidden/>
              </w:rPr>
              <w:instrText xml:space="preserve"> PAGEREF _Toc169184404 \h </w:instrText>
            </w:r>
            <w:r w:rsidR="00995220" w:rsidRPr="00FC3867">
              <w:rPr>
                <w:webHidden/>
              </w:rPr>
            </w:r>
            <w:r w:rsidR="00995220" w:rsidRPr="00FC3867">
              <w:rPr>
                <w:webHidden/>
              </w:rPr>
              <w:fldChar w:fldCharType="separate"/>
            </w:r>
            <w:r w:rsidR="00995220" w:rsidRPr="00FC3867">
              <w:rPr>
                <w:webHidden/>
              </w:rPr>
              <w:t>208</w:t>
            </w:r>
            <w:r w:rsidR="00995220" w:rsidRPr="00FC3867">
              <w:rPr>
                <w:webHidden/>
              </w:rPr>
              <w:fldChar w:fldCharType="end"/>
            </w:r>
          </w:hyperlink>
        </w:p>
        <w:p w14:paraId="07063C94" w14:textId="484DFDA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5" w:history="1">
            <w:r w:rsidR="00995220" w:rsidRPr="00FC3867">
              <w:rPr>
                <w:rStyle w:val="Hyperlink"/>
                <w:rFonts w:eastAsiaTheme="majorEastAsia"/>
              </w:rPr>
              <w:t>3.3.2.7.14 Geographic Information System Integration</w:t>
            </w:r>
            <w:r w:rsidR="00995220" w:rsidRPr="00FC3867">
              <w:rPr>
                <w:webHidden/>
              </w:rPr>
              <w:tab/>
            </w:r>
            <w:r w:rsidR="00995220" w:rsidRPr="00FC3867">
              <w:rPr>
                <w:webHidden/>
              </w:rPr>
              <w:fldChar w:fldCharType="begin"/>
            </w:r>
            <w:r w:rsidR="00995220" w:rsidRPr="00FC3867">
              <w:rPr>
                <w:webHidden/>
              </w:rPr>
              <w:instrText xml:space="preserve"> PAGEREF _Toc169184405 \h </w:instrText>
            </w:r>
            <w:r w:rsidR="00995220" w:rsidRPr="00FC3867">
              <w:rPr>
                <w:webHidden/>
              </w:rPr>
            </w:r>
            <w:r w:rsidR="00995220" w:rsidRPr="00FC3867">
              <w:rPr>
                <w:webHidden/>
              </w:rPr>
              <w:fldChar w:fldCharType="separate"/>
            </w:r>
            <w:r w:rsidR="00995220" w:rsidRPr="00FC3867">
              <w:rPr>
                <w:webHidden/>
              </w:rPr>
              <w:t>208</w:t>
            </w:r>
            <w:r w:rsidR="00995220" w:rsidRPr="00FC3867">
              <w:rPr>
                <w:webHidden/>
              </w:rPr>
              <w:fldChar w:fldCharType="end"/>
            </w:r>
          </w:hyperlink>
        </w:p>
        <w:p w14:paraId="154EB423" w14:textId="0CCC4FD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6" w:history="1">
            <w:r w:rsidR="00995220" w:rsidRPr="00FC3867">
              <w:rPr>
                <w:rStyle w:val="Hyperlink"/>
                <w:rFonts w:eastAsiaTheme="majorEastAsia"/>
              </w:rPr>
              <w:t>3.3.2.7.15 Environmental Impact Tools</w:t>
            </w:r>
            <w:r w:rsidR="00995220" w:rsidRPr="00FC3867">
              <w:rPr>
                <w:webHidden/>
              </w:rPr>
              <w:tab/>
            </w:r>
            <w:r w:rsidR="00995220" w:rsidRPr="00FC3867">
              <w:rPr>
                <w:webHidden/>
              </w:rPr>
              <w:fldChar w:fldCharType="begin"/>
            </w:r>
            <w:r w:rsidR="00995220" w:rsidRPr="00FC3867">
              <w:rPr>
                <w:webHidden/>
              </w:rPr>
              <w:instrText xml:space="preserve"> PAGEREF _Toc169184406 \h </w:instrText>
            </w:r>
            <w:r w:rsidR="00995220" w:rsidRPr="00FC3867">
              <w:rPr>
                <w:webHidden/>
              </w:rPr>
            </w:r>
            <w:r w:rsidR="00995220" w:rsidRPr="00FC3867">
              <w:rPr>
                <w:webHidden/>
              </w:rPr>
              <w:fldChar w:fldCharType="separate"/>
            </w:r>
            <w:r w:rsidR="00995220" w:rsidRPr="00FC3867">
              <w:rPr>
                <w:webHidden/>
              </w:rPr>
              <w:t>208</w:t>
            </w:r>
            <w:r w:rsidR="00995220" w:rsidRPr="00FC3867">
              <w:rPr>
                <w:webHidden/>
              </w:rPr>
              <w:fldChar w:fldCharType="end"/>
            </w:r>
          </w:hyperlink>
        </w:p>
        <w:p w14:paraId="0761694D" w14:textId="71A3ECB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7" w:history="1">
            <w:r w:rsidR="00995220" w:rsidRPr="00FC3867">
              <w:rPr>
                <w:rStyle w:val="Hyperlink"/>
                <w:rFonts w:eastAsiaTheme="majorEastAsia"/>
              </w:rPr>
              <w:t>3.3.2.7.16 Field Service Management</w:t>
            </w:r>
            <w:r w:rsidR="00995220" w:rsidRPr="00FC3867">
              <w:rPr>
                <w:webHidden/>
              </w:rPr>
              <w:tab/>
            </w:r>
            <w:r w:rsidR="00995220" w:rsidRPr="00FC3867">
              <w:rPr>
                <w:webHidden/>
              </w:rPr>
              <w:fldChar w:fldCharType="begin"/>
            </w:r>
            <w:r w:rsidR="00995220" w:rsidRPr="00FC3867">
              <w:rPr>
                <w:webHidden/>
              </w:rPr>
              <w:instrText xml:space="preserve"> PAGEREF _Toc169184407 \h </w:instrText>
            </w:r>
            <w:r w:rsidR="00995220" w:rsidRPr="00FC3867">
              <w:rPr>
                <w:webHidden/>
              </w:rPr>
            </w:r>
            <w:r w:rsidR="00995220" w:rsidRPr="00FC3867">
              <w:rPr>
                <w:webHidden/>
              </w:rPr>
              <w:fldChar w:fldCharType="separate"/>
            </w:r>
            <w:r w:rsidR="00995220" w:rsidRPr="00FC3867">
              <w:rPr>
                <w:webHidden/>
              </w:rPr>
              <w:t>208</w:t>
            </w:r>
            <w:r w:rsidR="00995220" w:rsidRPr="00FC3867">
              <w:rPr>
                <w:webHidden/>
              </w:rPr>
              <w:fldChar w:fldCharType="end"/>
            </w:r>
          </w:hyperlink>
        </w:p>
        <w:p w14:paraId="3F11667F" w14:textId="59D8877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08" w:history="1">
            <w:r w:rsidR="00995220" w:rsidRPr="00FC3867">
              <w:rPr>
                <w:rStyle w:val="Hyperlink"/>
                <w:rFonts w:eastAsiaTheme="majorEastAsia"/>
              </w:rPr>
              <w:t>3.3.2.7.17 Analytics and Reporting</w:t>
            </w:r>
            <w:r w:rsidR="00995220" w:rsidRPr="00FC3867">
              <w:rPr>
                <w:webHidden/>
              </w:rPr>
              <w:tab/>
            </w:r>
            <w:r w:rsidR="00995220" w:rsidRPr="00FC3867">
              <w:rPr>
                <w:webHidden/>
              </w:rPr>
              <w:fldChar w:fldCharType="begin"/>
            </w:r>
            <w:r w:rsidR="00995220" w:rsidRPr="00FC3867">
              <w:rPr>
                <w:webHidden/>
              </w:rPr>
              <w:instrText xml:space="preserve"> PAGEREF _Toc169184408 \h </w:instrText>
            </w:r>
            <w:r w:rsidR="00995220" w:rsidRPr="00FC3867">
              <w:rPr>
                <w:webHidden/>
              </w:rPr>
            </w:r>
            <w:r w:rsidR="00995220" w:rsidRPr="00FC3867">
              <w:rPr>
                <w:webHidden/>
              </w:rPr>
              <w:fldChar w:fldCharType="separate"/>
            </w:r>
            <w:r w:rsidR="00995220" w:rsidRPr="00FC3867">
              <w:rPr>
                <w:webHidden/>
              </w:rPr>
              <w:t>209</w:t>
            </w:r>
            <w:r w:rsidR="00995220" w:rsidRPr="00FC3867">
              <w:rPr>
                <w:webHidden/>
              </w:rPr>
              <w:fldChar w:fldCharType="end"/>
            </w:r>
          </w:hyperlink>
        </w:p>
        <w:p w14:paraId="1995E078" w14:textId="56E3992E"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409" w:history="1">
            <w:r w:rsidR="00995220" w:rsidRPr="00FC3867">
              <w:rPr>
                <w:rStyle w:val="Hyperlink"/>
                <w:rFonts w:eastAsiaTheme="majorEastAsia"/>
              </w:rPr>
              <w:t>3.3.2.8 SES (Social, Environmental, and Safety)</w:t>
            </w:r>
            <w:r w:rsidR="00995220" w:rsidRPr="00FC3867">
              <w:rPr>
                <w:webHidden/>
              </w:rPr>
              <w:tab/>
            </w:r>
            <w:r w:rsidR="00995220" w:rsidRPr="00FC3867">
              <w:rPr>
                <w:webHidden/>
              </w:rPr>
              <w:fldChar w:fldCharType="begin"/>
            </w:r>
            <w:r w:rsidR="00995220" w:rsidRPr="00FC3867">
              <w:rPr>
                <w:webHidden/>
              </w:rPr>
              <w:instrText xml:space="preserve"> PAGEREF _Toc169184409 \h </w:instrText>
            </w:r>
            <w:r w:rsidR="00995220" w:rsidRPr="00FC3867">
              <w:rPr>
                <w:webHidden/>
              </w:rPr>
            </w:r>
            <w:r w:rsidR="00995220" w:rsidRPr="00FC3867">
              <w:rPr>
                <w:webHidden/>
              </w:rPr>
              <w:fldChar w:fldCharType="separate"/>
            </w:r>
            <w:r w:rsidR="00995220" w:rsidRPr="00FC3867">
              <w:rPr>
                <w:webHidden/>
              </w:rPr>
              <w:t>209</w:t>
            </w:r>
            <w:r w:rsidR="00995220" w:rsidRPr="00FC3867">
              <w:rPr>
                <w:webHidden/>
              </w:rPr>
              <w:fldChar w:fldCharType="end"/>
            </w:r>
          </w:hyperlink>
        </w:p>
        <w:p w14:paraId="25D11644" w14:textId="0B6CD5B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0" w:history="1">
            <w:r w:rsidR="00995220" w:rsidRPr="00FC3867">
              <w:rPr>
                <w:rStyle w:val="Hyperlink"/>
                <w:rFonts w:eastAsiaTheme="majorEastAsia"/>
              </w:rPr>
              <w:t>3.3.2.8.1 Sustainability Reporting</w:t>
            </w:r>
            <w:r w:rsidR="00995220" w:rsidRPr="00FC3867">
              <w:rPr>
                <w:webHidden/>
              </w:rPr>
              <w:tab/>
            </w:r>
            <w:r w:rsidR="00995220" w:rsidRPr="00FC3867">
              <w:rPr>
                <w:webHidden/>
              </w:rPr>
              <w:fldChar w:fldCharType="begin"/>
            </w:r>
            <w:r w:rsidR="00995220" w:rsidRPr="00FC3867">
              <w:rPr>
                <w:webHidden/>
              </w:rPr>
              <w:instrText xml:space="preserve"> PAGEREF _Toc169184410 \h </w:instrText>
            </w:r>
            <w:r w:rsidR="00995220" w:rsidRPr="00FC3867">
              <w:rPr>
                <w:webHidden/>
              </w:rPr>
            </w:r>
            <w:r w:rsidR="00995220" w:rsidRPr="00FC3867">
              <w:rPr>
                <w:webHidden/>
              </w:rPr>
              <w:fldChar w:fldCharType="separate"/>
            </w:r>
            <w:r w:rsidR="00995220" w:rsidRPr="00FC3867">
              <w:rPr>
                <w:webHidden/>
              </w:rPr>
              <w:t>209</w:t>
            </w:r>
            <w:r w:rsidR="00995220" w:rsidRPr="00FC3867">
              <w:rPr>
                <w:webHidden/>
              </w:rPr>
              <w:fldChar w:fldCharType="end"/>
            </w:r>
          </w:hyperlink>
        </w:p>
        <w:p w14:paraId="614FEACB" w14:textId="17BA674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1" w:history="1">
            <w:r w:rsidR="00995220" w:rsidRPr="00FC3867">
              <w:rPr>
                <w:rStyle w:val="Hyperlink"/>
                <w:rFonts w:eastAsiaTheme="majorEastAsia"/>
              </w:rPr>
              <w:t>3.3.2.8.2 Carbon Footprint Tracking</w:t>
            </w:r>
            <w:r w:rsidR="00995220" w:rsidRPr="00FC3867">
              <w:rPr>
                <w:webHidden/>
              </w:rPr>
              <w:tab/>
            </w:r>
            <w:r w:rsidR="00995220" w:rsidRPr="00FC3867">
              <w:rPr>
                <w:webHidden/>
              </w:rPr>
              <w:fldChar w:fldCharType="begin"/>
            </w:r>
            <w:r w:rsidR="00995220" w:rsidRPr="00FC3867">
              <w:rPr>
                <w:webHidden/>
              </w:rPr>
              <w:instrText xml:space="preserve"> PAGEREF _Toc169184411 \h </w:instrText>
            </w:r>
            <w:r w:rsidR="00995220" w:rsidRPr="00FC3867">
              <w:rPr>
                <w:webHidden/>
              </w:rPr>
            </w:r>
            <w:r w:rsidR="00995220" w:rsidRPr="00FC3867">
              <w:rPr>
                <w:webHidden/>
              </w:rPr>
              <w:fldChar w:fldCharType="separate"/>
            </w:r>
            <w:r w:rsidR="00995220" w:rsidRPr="00FC3867">
              <w:rPr>
                <w:webHidden/>
              </w:rPr>
              <w:t>209</w:t>
            </w:r>
            <w:r w:rsidR="00995220" w:rsidRPr="00FC3867">
              <w:rPr>
                <w:webHidden/>
              </w:rPr>
              <w:fldChar w:fldCharType="end"/>
            </w:r>
          </w:hyperlink>
        </w:p>
        <w:p w14:paraId="51EF6182" w14:textId="25C89DF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2" w:history="1">
            <w:r w:rsidR="00995220" w:rsidRPr="00FC3867">
              <w:rPr>
                <w:rStyle w:val="Hyperlink"/>
                <w:rFonts w:eastAsiaTheme="majorEastAsia"/>
              </w:rPr>
              <w:t>3.3.2.8.3 Waste Management</w:t>
            </w:r>
            <w:r w:rsidR="00995220" w:rsidRPr="00FC3867">
              <w:rPr>
                <w:webHidden/>
              </w:rPr>
              <w:tab/>
            </w:r>
            <w:r w:rsidR="00995220" w:rsidRPr="00FC3867">
              <w:rPr>
                <w:webHidden/>
              </w:rPr>
              <w:fldChar w:fldCharType="begin"/>
            </w:r>
            <w:r w:rsidR="00995220" w:rsidRPr="00FC3867">
              <w:rPr>
                <w:webHidden/>
              </w:rPr>
              <w:instrText xml:space="preserve"> PAGEREF _Toc169184412 \h </w:instrText>
            </w:r>
            <w:r w:rsidR="00995220" w:rsidRPr="00FC3867">
              <w:rPr>
                <w:webHidden/>
              </w:rPr>
            </w:r>
            <w:r w:rsidR="00995220" w:rsidRPr="00FC3867">
              <w:rPr>
                <w:webHidden/>
              </w:rPr>
              <w:fldChar w:fldCharType="separate"/>
            </w:r>
            <w:r w:rsidR="00995220" w:rsidRPr="00FC3867">
              <w:rPr>
                <w:webHidden/>
              </w:rPr>
              <w:t>210</w:t>
            </w:r>
            <w:r w:rsidR="00995220" w:rsidRPr="00FC3867">
              <w:rPr>
                <w:webHidden/>
              </w:rPr>
              <w:fldChar w:fldCharType="end"/>
            </w:r>
          </w:hyperlink>
        </w:p>
        <w:p w14:paraId="677CAA6A" w14:textId="194AAAB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3" w:history="1">
            <w:r w:rsidR="00995220" w:rsidRPr="00FC3867">
              <w:rPr>
                <w:rStyle w:val="Hyperlink"/>
                <w:rFonts w:eastAsiaTheme="majorEastAsia"/>
              </w:rPr>
              <w:t>3.3.2.8.4 Water Usage Tracking</w:t>
            </w:r>
            <w:r w:rsidR="00995220" w:rsidRPr="00FC3867">
              <w:rPr>
                <w:webHidden/>
              </w:rPr>
              <w:tab/>
            </w:r>
            <w:r w:rsidR="00995220" w:rsidRPr="00FC3867">
              <w:rPr>
                <w:webHidden/>
              </w:rPr>
              <w:fldChar w:fldCharType="begin"/>
            </w:r>
            <w:r w:rsidR="00995220" w:rsidRPr="00FC3867">
              <w:rPr>
                <w:webHidden/>
              </w:rPr>
              <w:instrText xml:space="preserve"> PAGEREF _Toc169184413 \h </w:instrText>
            </w:r>
            <w:r w:rsidR="00995220" w:rsidRPr="00FC3867">
              <w:rPr>
                <w:webHidden/>
              </w:rPr>
            </w:r>
            <w:r w:rsidR="00995220" w:rsidRPr="00FC3867">
              <w:rPr>
                <w:webHidden/>
              </w:rPr>
              <w:fldChar w:fldCharType="separate"/>
            </w:r>
            <w:r w:rsidR="00995220" w:rsidRPr="00FC3867">
              <w:rPr>
                <w:webHidden/>
              </w:rPr>
              <w:t>210</w:t>
            </w:r>
            <w:r w:rsidR="00995220" w:rsidRPr="00FC3867">
              <w:rPr>
                <w:webHidden/>
              </w:rPr>
              <w:fldChar w:fldCharType="end"/>
            </w:r>
          </w:hyperlink>
        </w:p>
        <w:p w14:paraId="34A29DD1" w14:textId="329F719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4" w:history="1">
            <w:r w:rsidR="00995220" w:rsidRPr="00FC3867">
              <w:rPr>
                <w:rStyle w:val="Hyperlink"/>
                <w:rFonts w:eastAsiaTheme="majorEastAsia"/>
              </w:rPr>
              <w:t>3.3.2.8.5 Energy Consumption Dashboard</w:t>
            </w:r>
            <w:r w:rsidR="00995220" w:rsidRPr="00FC3867">
              <w:rPr>
                <w:webHidden/>
              </w:rPr>
              <w:tab/>
            </w:r>
            <w:r w:rsidR="00995220" w:rsidRPr="00FC3867">
              <w:rPr>
                <w:webHidden/>
              </w:rPr>
              <w:fldChar w:fldCharType="begin"/>
            </w:r>
            <w:r w:rsidR="00995220" w:rsidRPr="00FC3867">
              <w:rPr>
                <w:webHidden/>
              </w:rPr>
              <w:instrText xml:space="preserve"> PAGEREF _Toc169184414 \h </w:instrText>
            </w:r>
            <w:r w:rsidR="00995220" w:rsidRPr="00FC3867">
              <w:rPr>
                <w:webHidden/>
              </w:rPr>
            </w:r>
            <w:r w:rsidR="00995220" w:rsidRPr="00FC3867">
              <w:rPr>
                <w:webHidden/>
              </w:rPr>
              <w:fldChar w:fldCharType="separate"/>
            </w:r>
            <w:r w:rsidR="00995220" w:rsidRPr="00FC3867">
              <w:rPr>
                <w:webHidden/>
              </w:rPr>
              <w:t>210</w:t>
            </w:r>
            <w:r w:rsidR="00995220" w:rsidRPr="00FC3867">
              <w:rPr>
                <w:webHidden/>
              </w:rPr>
              <w:fldChar w:fldCharType="end"/>
            </w:r>
          </w:hyperlink>
        </w:p>
        <w:p w14:paraId="5D8D37AF" w14:textId="696E193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5" w:history="1">
            <w:r w:rsidR="00995220" w:rsidRPr="00FC3867">
              <w:rPr>
                <w:rStyle w:val="Hyperlink"/>
                <w:rFonts w:eastAsiaTheme="majorEastAsia"/>
              </w:rPr>
              <w:t>3.3.2.8.6 Chemical Inventory Management</w:t>
            </w:r>
            <w:r w:rsidR="00995220" w:rsidRPr="00FC3867">
              <w:rPr>
                <w:webHidden/>
              </w:rPr>
              <w:tab/>
            </w:r>
            <w:r w:rsidR="00995220" w:rsidRPr="00FC3867">
              <w:rPr>
                <w:webHidden/>
              </w:rPr>
              <w:fldChar w:fldCharType="begin"/>
            </w:r>
            <w:r w:rsidR="00995220" w:rsidRPr="00FC3867">
              <w:rPr>
                <w:webHidden/>
              </w:rPr>
              <w:instrText xml:space="preserve"> PAGEREF _Toc169184415 \h </w:instrText>
            </w:r>
            <w:r w:rsidR="00995220" w:rsidRPr="00FC3867">
              <w:rPr>
                <w:webHidden/>
              </w:rPr>
            </w:r>
            <w:r w:rsidR="00995220" w:rsidRPr="00FC3867">
              <w:rPr>
                <w:webHidden/>
              </w:rPr>
              <w:fldChar w:fldCharType="separate"/>
            </w:r>
            <w:r w:rsidR="00995220" w:rsidRPr="00FC3867">
              <w:rPr>
                <w:webHidden/>
              </w:rPr>
              <w:t>210</w:t>
            </w:r>
            <w:r w:rsidR="00995220" w:rsidRPr="00FC3867">
              <w:rPr>
                <w:webHidden/>
              </w:rPr>
              <w:fldChar w:fldCharType="end"/>
            </w:r>
          </w:hyperlink>
        </w:p>
        <w:p w14:paraId="0D9E2FD6" w14:textId="2333D7F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6" w:history="1">
            <w:r w:rsidR="00995220" w:rsidRPr="00FC3867">
              <w:rPr>
                <w:rStyle w:val="Hyperlink"/>
                <w:rFonts w:eastAsiaTheme="majorEastAsia"/>
              </w:rPr>
              <w:t>3.3.2.8.7 Health and Safety Compliance</w:t>
            </w:r>
            <w:r w:rsidR="00995220" w:rsidRPr="00FC3867">
              <w:rPr>
                <w:webHidden/>
              </w:rPr>
              <w:tab/>
            </w:r>
            <w:r w:rsidR="00995220" w:rsidRPr="00FC3867">
              <w:rPr>
                <w:webHidden/>
              </w:rPr>
              <w:fldChar w:fldCharType="begin"/>
            </w:r>
            <w:r w:rsidR="00995220" w:rsidRPr="00FC3867">
              <w:rPr>
                <w:webHidden/>
              </w:rPr>
              <w:instrText xml:space="preserve"> PAGEREF _Toc169184416 \h </w:instrText>
            </w:r>
            <w:r w:rsidR="00995220" w:rsidRPr="00FC3867">
              <w:rPr>
                <w:webHidden/>
              </w:rPr>
            </w:r>
            <w:r w:rsidR="00995220" w:rsidRPr="00FC3867">
              <w:rPr>
                <w:webHidden/>
              </w:rPr>
              <w:fldChar w:fldCharType="separate"/>
            </w:r>
            <w:r w:rsidR="00995220" w:rsidRPr="00FC3867">
              <w:rPr>
                <w:webHidden/>
              </w:rPr>
              <w:t>211</w:t>
            </w:r>
            <w:r w:rsidR="00995220" w:rsidRPr="00FC3867">
              <w:rPr>
                <w:webHidden/>
              </w:rPr>
              <w:fldChar w:fldCharType="end"/>
            </w:r>
          </w:hyperlink>
        </w:p>
        <w:p w14:paraId="089DD081" w14:textId="02A40DA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7" w:history="1">
            <w:r w:rsidR="00995220" w:rsidRPr="00FC3867">
              <w:rPr>
                <w:rStyle w:val="Hyperlink"/>
                <w:rFonts w:eastAsiaTheme="majorEastAsia"/>
              </w:rPr>
              <w:t>3.3.2.8.8 Incident Reporting and Analysis</w:t>
            </w:r>
            <w:r w:rsidR="00995220" w:rsidRPr="00FC3867">
              <w:rPr>
                <w:webHidden/>
              </w:rPr>
              <w:tab/>
            </w:r>
            <w:r w:rsidR="00995220" w:rsidRPr="00FC3867">
              <w:rPr>
                <w:webHidden/>
              </w:rPr>
              <w:fldChar w:fldCharType="begin"/>
            </w:r>
            <w:r w:rsidR="00995220" w:rsidRPr="00FC3867">
              <w:rPr>
                <w:webHidden/>
              </w:rPr>
              <w:instrText xml:space="preserve"> PAGEREF _Toc169184417 \h </w:instrText>
            </w:r>
            <w:r w:rsidR="00995220" w:rsidRPr="00FC3867">
              <w:rPr>
                <w:webHidden/>
              </w:rPr>
            </w:r>
            <w:r w:rsidR="00995220" w:rsidRPr="00FC3867">
              <w:rPr>
                <w:webHidden/>
              </w:rPr>
              <w:fldChar w:fldCharType="separate"/>
            </w:r>
            <w:r w:rsidR="00995220" w:rsidRPr="00FC3867">
              <w:rPr>
                <w:webHidden/>
              </w:rPr>
              <w:t>211</w:t>
            </w:r>
            <w:r w:rsidR="00995220" w:rsidRPr="00FC3867">
              <w:rPr>
                <w:webHidden/>
              </w:rPr>
              <w:fldChar w:fldCharType="end"/>
            </w:r>
          </w:hyperlink>
        </w:p>
        <w:p w14:paraId="29549B56" w14:textId="51303C2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8" w:history="1">
            <w:r w:rsidR="00995220" w:rsidRPr="00FC3867">
              <w:rPr>
                <w:rStyle w:val="Hyperlink"/>
                <w:rFonts w:eastAsiaTheme="majorEastAsia"/>
              </w:rPr>
              <w:t>3.3.2.8.9 Employee Wellness Programs</w:t>
            </w:r>
            <w:r w:rsidR="00995220" w:rsidRPr="00FC3867">
              <w:rPr>
                <w:webHidden/>
              </w:rPr>
              <w:tab/>
            </w:r>
            <w:r w:rsidR="00995220" w:rsidRPr="00FC3867">
              <w:rPr>
                <w:webHidden/>
              </w:rPr>
              <w:fldChar w:fldCharType="begin"/>
            </w:r>
            <w:r w:rsidR="00995220" w:rsidRPr="00FC3867">
              <w:rPr>
                <w:webHidden/>
              </w:rPr>
              <w:instrText xml:space="preserve"> PAGEREF _Toc169184418 \h </w:instrText>
            </w:r>
            <w:r w:rsidR="00995220" w:rsidRPr="00FC3867">
              <w:rPr>
                <w:webHidden/>
              </w:rPr>
            </w:r>
            <w:r w:rsidR="00995220" w:rsidRPr="00FC3867">
              <w:rPr>
                <w:webHidden/>
              </w:rPr>
              <w:fldChar w:fldCharType="separate"/>
            </w:r>
            <w:r w:rsidR="00995220" w:rsidRPr="00FC3867">
              <w:rPr>
                <w:webHidden/>
              </w:rPr>
              <w:t>211</w:t>
            </w:r>
            <w:r w:rsidR="00995220" w:rsidRPr="00FC3867">
              <w:rPr>
                <w:webHidden/>
              </w:rPr>
              <w:fldChar w:fldCharType="end"/>
            </w:r>
          </w:hyperlink>
        </w:p>
        <w:p w14:paraId="2DD80E1B" w14:textId="0498208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19" w:history="1">
            <w:r w:rsidR="00995220" w:rsidRPr="00FC3867">
              <w:rPr>
                <w:rStyle w:val="Hyperlink"/>
                <w:rFonts w:eastAsiaTheme="majorEastAsia"/>
              </w:rPr>
              <w:t>3.3.2.8.10 Community Engagement Projects</w:t>
            </w:r>
            <w:r w:rsidR="00995220" w:rsidRPr="00FC3867">
              <w:rPr>
                <w:webHidden/>
              </w:rPr>
              <w:tab/>
            </w:r>
            <w:r w:rsidR="00995220" w:rsidRPr="00FC3867">
              <w:rPr>
                <w:webHidden/>
              </w:rPr>
              <w:fldChar w:fldCharType="begin"/>
            </w:r>
            <w:r w:rsidR="00995220" w:rsidRPr="00FC3867">
              <w:rPr>
                <w:webHidden/>
              </w:rPr>
              <w:instrText xml:space="preserve"> PAGEREF _Toc169184419 \h </w:instrText>
            </w:r>
            <w:r w:rsidR="00995220" w:rsidRPr="00FC3867">
              <w:rPr>
                <w:webHidden/>
              </w:rPr>
            </w:r>
            <w:r w:rsidR="00995220" w:rsidRPr="00FC3867">
              <w:rPr>
                <w:webHidden/>
              </w:rPr>
              <w:fldChar w:fldCharType="separate"/>
            </w:r>
            <w:r w:rsidR="00995220" w:rsidRPr="00FC3867">
              <w:rPr>
                <w:webHidden/>
              </w:rPr>
              <w:t>211</w:t>
            </w:r>
            <w:r w:rsidR="00995220" w:rsidRPr="00FC3867">
              <w:rPr>
                <w:webHidden/>
              </w:rPr>
              <w:fldChar w:fldCharType="end"/>
            </w:r>
          </w:hyperlink>
        </w:p>
        <w:p w14:paraId="54A1EFCF" w14:textId="690EB9F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0" w:history="1">
            <w:r w:rsidR="00995220" w:rsidRPr="00FC3867">
              <w:rPr>
                <w:rStyle w:val="Hyperlink"/>
                <w:rFonts w:eastAsiaTheme="majorEastAsia"/>
              </w:rPr>
              <w:t>3.3.2.8.11 Supplier Sustainability Assessments</w:t>
            </w:r>
            <w:r w:rsidR="00995220" w:rsidRPr="00FC3867">
              <w:rPr>
                <w:webHidden/>
              </w:rPr>
              <w:tab/>
            </w:r>
            <w:r w:rsidR="00995220" w:rsidRPr="00FC3867">
              <w:rPr>
                <w:webHidden/>
              </w:rPr>
              <w:fldChar w:fldCharType="begin"/>
            </w:r>
            <w:r w:rsidR="00995220" w:rsidRPr="00FC3867">
              <w:rPr>
                <w:webHidden/>
              </w:rPr>
              <w:instrText xml:space="preserve"> PAGEREF _Toc169184420 \h </w:instrText>
            </w:r>
            <w:r w:rsidR="00995220" w:rsidRPr="00FC3867">
              <w:rPr>
                <w:webHidden/>
              </w:rPr>
            </w:r>
            <w:r w:rsidR="00995220" w:rsidRPr="00FC3867">
              <w:rPr>
                <w:webHidden/>
              </w:rPr>
              <w:fldChar w:fldCharType="separate"/>
            </w:r>
            <w:r w:rsidR="00995220" w:rsidRPr="00FC3867">
              <w:rPr>
                <w:webHidden/>
              </w:rPr>
              <w:t>212</w:t>
            </w:r>
            <w:r w:rsidR="00995220" w:rsidRPr="00FC3867">
              <w:rPr>
                <w:webHidden/>
              </w:rPr>
              <w:fldChar w:fldCharType="end"/>
            </w:r>
          </w:hyperlink>
        </w:p>
        <w:p w14:paraId="6379B568" w14:textId="4CDA0A4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1" w:history="1">
            <w:r w:rsidR="00995220" w:rsidRPr="00FC3867">
              <w:rPr>
                <w:rStyle w:val="Hyperlink"/>
                <w:rFonts w:eastAsiaTheme="majorEastAsia"/>
              </w:rPr>
              <w:t>3.3.2.8.12 Environmental Impact Assessments</w:t>
            </w:r>
            <w:r w:rsidR="00995220" w:rsidRPr="00FC3867">
              <w:rPr>
                <w:webHidden/>
              </w:rPr>
              <w:tab/>
            </w:r>
            <w:r w:rsidR="00995220" w:rsidRPr="00FC3867">
              <w:rPr>
                <w:webHidden/>
              </w:rPr>
              <w:fldChar w:fldCharType="begin"/>
            </w:r>
            <w:r w:rsidR="00995220" w:rsidRPr="00FC3867">
              <w:rPr>
                <w:webHidden/>
              </w:rPr>
              <w:instrText xml:space="preserve"> PAGEREF _Toc169184421 \h </w:instrText>
            </w:r>
            <w:r w:rsidR="00995220" w:rsidRPr="00FC3867">
              <w:rPr>
                <w:webHidden/>
              </w:rPr>
            </w:r>
            <w:r w:rsidR="00995220" w:rsidRPr="00FC3867">
              <w:rPr>
                <w:webHidden/>
              </w:rPr>
              <w:fldChar w:fldCharType="separate"/>
            </w:r>
            <w:r w:rsidR="00995220" w:rsidRPr="00FC3867">
              <w:rPr>
                <w:webHidden/>
              </w:rPr>
              <w:t>212</w:t>
            </w:r>
            <w:r w:rsidR="00995220" w:rsidRPr="00FC3867">
              <w:rPr>
                <w:webHidden/>
              </w:rPr>
              <w:fldChar w:fldCharType="end"/>
            </w:r>
          </w:hyperlink>
        </w:p>
        <w:p w14:paraId="4F31557C" w14:textId="1DBF523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2" w:history="1">
            <w:r w:rsidR="00995220" w:rsidRPr="00FC3867">
              <w:rPr>
                <w:rStyle w:val="Hyperlink"/>
                <w:rFonts w:eastAsiaTheme="majorEastAsia"/>
              </w:rPr>
              <w:t>3.3.2.8.13 Safety Audit Management</w:t>
            </w:r>
            <w:r w:rsidR="00995220" w:rsidRPr="00FC3867">
              <w:rPr>
                <w:webHidden/>
              </w:rPr>
              <w:tab/>
            </w:r>
            <w:r w:rsidR="00995220" w:rsidRPr="00FC3867">
              <w:rPr>
                <w:webHidden/>
              </w:rPr>
              <w:fldChar w:fldCharType="begin"/>
            </w:r>
            <w:r w:rsidR="00995220" w:rsidRPr="00FC3867">
              <w:rPr>
                <w:webHidden/>
              </w:rPr>
              <w:instrText xml:space="preserve"> PAGEREF _Toc169184422 \h </w:instrText>
            </w:r>
            <w:r w:rsidR="00995220" w:rsidRPr="00FC3867">
              <w:rPr>
                <w:webHidden/>
              </w:rPr>
            </w:r>
            <w:r w:rsidR="00995220" w:rsidRPr="00FC3867">
              <w:rPr>
                <w:webHidden/>
              </w:rPr>
              <w:fldChar w:fldCharType="separate"/>
            </w:r>
            <w:r w:rsidR="00995220" w:rsidRPr="00FC3867">
              <w:rPr>
                <w:webHidden/>
              </w:rPr>
              <w:t>212</w:t>
            </w:r>
            <w:r w:rsidR="00995220" w:rsidRPr="00FC3867">
              <w:rPr>
                <w:webHidden/>
              </w:rPr>
              <w:fldChar w:fldCharType="end"/>
            </w:r>
          </w:hyperlink>
        </w:p>
        <w:p w14:paraId="32A955CE" w14:textId="2D86E98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3" w:history="1">
            <w:r w:rsidR="00995220" w:rsidRPr="00FC3867">
              <w:rPr>
                <w:rStyle w:val="Hyperlink"/>
                <w:rFonts w:eastAsiaTheme="majorEastAsia"/>
              </w:rPr>
              <w:t>3.3.2.8.14 Personal Protective Equipment (PPE) Tracking</w:t>
            </w:r>
            <w:r w:rsidR="00995220" w:rsidRPr="00FC3867">
              <w:rPr>
                <w:webHidden/>
              </w:rPr>
              <w:tab/>
            </w:r>
            <w:r w:rsidR="00995220" w:rsidRPr="00FC3867">
              <w:rPr>
                <w:webHidden/>
              </w:rPr>
              <w:fldChar w:fldCharType="begin"/>
            </w:r>
            <w:r w:rsidR="00995220" w:rsidRPr="00FC3867">
              <w:rPr>
                <w:webHidden/>
              </w:rPr>
              <w:instrText xml:space="preserve"> PAGEREF _Toc169184423 \h </w:instrText>
            </w:r>
            <w:r w:rsidR="00995220" w:rsidRPr="00FC3867">
              <w:rPr>
                <w:webHidden/>
              </w:rPr>
            </w:r>
            <w:r w:rsidR="00995220" w:rsidRPr="00FC3867">
              <w:rPr>
                <w:webHidden/>
              </w:rPr>
              <w:fldChar w:fldCharType="separate"/>
            </w:r>
            <w:r w:rsidR="00995220" w:rsidRPr="00FC3867">
              <w:rPr>
                <w:webHidden/>
              </w:rPr>
              <w:t>212</w:t>
            </w:r>
            <w:r w:rsidR="00995220" w:rsidRPr="00FC3867">
              <w:rPr>
                <w:webHidden/>
              </w:rPr>
              <w:fldChar w:fldCharType="end"/>
            </w:r>
          </w:hyperlink>
        </w:p>
        <w:p w14:paraId="254D9EEC" w14:textId="2652EC7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4" w:history="1">
            <w:r w:rsidR="00995220" w:rsidRPr="00FC3867">
              <w:rPr>
                <w:rStyle w:val="Hyperlink"/>
                <w:rFonts w:eastAsiaTheme="majorEastAsia"/>
              </w:rPr>
              <w:t>3.3.2.8.15 Greenhouse Gas (GHG) Emissions Reporting</w:t>
            </w:r>
            <w:r w:rsidR="00995220" w:rsidRPr="00FC3867">
              <w:rPr>
                <w:webHidden/>
              </w:rPr>
              <w:tab/>
            </w:r>
            <w:r w:rsidR="00995220" w:rsidRPr="00FC3867">
              <w:rPr>
                <w:webHidden/>
              </w:rPr>
              <w:fldChar w:fldCharType="begin"/>
            </w:r>
            <w:r w:rsidR="00995220" w:rsidRPr="00FC3867">
              <w:rPr>
                <w:webHidden/>
              </w:rPr>
              <w:instrText xml:space="preserve"> PAGEREF _Toc169184424 \h </w:instrText>
            </w:r>
            <w:r w:rsidR="00995220" w:rsidRPr="00FC3867">
              <w:rPr>
                <w:webHidden/>
              </w:rPr>
            </w:r>
            <w:r w:rsidR="00995220" w:rsidRPr="00FC3867">
              <w:rPr>
                <w:webHidden/>
              </w:rPr>
              <w:fldChar w:fldCharType="separate"/>
            </w:r>
            <w:r w:rsidR="00995220" w:rsidRPr="00FC3867">
              <w:rPr>
                <w:webHidden/>
              </w:rPr>
              <w:t>213</w:t>
            </w:r>
            <w:r w:rsidR="00995220" w:rsidRPr="00FC3867">
              <w:rPr>
                <w:webHidden/>
              </w:rPr>
              <w:fldChar w:fldCharType="end"/>
            </w:r>
          </w:hyperlink>
        </w:p>
        <w:p w14:paraId="2DD68A78" w14:textId="33C1E1E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5" w:history="1">
            <w:r w:rsidR="00995220" w:rsidRPr="00FC3867">
              <w:rPr>
                <w:rStyle w:val="Hyperlink"/>
                <w:rFonts w:eastAsiaTheme="majorEastAsia"/>
              </w:rPr>
              <w:t>3.3.2.8.16 Social Impact Reporting</w:t>
            </w:r>
            <w:r w:rsidR="00995220" w:rsidRPr="00FC3867">
              <w:rPr>
                <w:webHidden/>
              </w:rPr>
              <w:tab/>
            </w:r>
            <w:r w:rsidR="00995220" w:rsidRPr="00FC3867">
              <w:rPr>
                <w:webHidden/>
              </w:rPr>
              <w:fldChar w:fldCharType="begin"/>
            </w:r>
            <w:r w:rsidR="00995220" w:rsidRPr="00FC3867">
              <w:rPr>
                <w:webHidden/>
              </w:rPr>
              <w:instrText xml:space="preserve"> PAGEREF _Toc169184425 \h </w:instrText>
            </w:r>
            <w:r w:rsidR="00995220" w:rsidRPr="00FC3867">
              <w:rPr>
                <w:webHidden/>
              </w:rPr>
            </w:r>
            <w:r w:rsidR="00995220" w:rsidRPr="00FC3867">
              <w:rPr>
                <w:webHidden/>
              </w:rPr>
              <w:fldChar w:fldCharType="separate"/>
            </w:r>
            <w:r w:rsidR="00995220" w:rsidRPr="00FC3867">
              <w:rPr>
                <w:webHidden/>
              </w:rPr>
              <w:t>213</w:t>
            </w:r>
            <w:r w:rsidR="00995220" w:rsidRPr="00FC3867">
              <w:rPr>
                <w:webHidden/>
              </w:rPr>
              <w:fldChar w:fldCharType="end"/>
            </w:r>
          </w:hyperlink>
        </w:p>
        <w:p w14:paraId="1A8AE30E" w14:textId="4AF2504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6" w:history="1">
            <w:r w:rsidR="00995220" w:rsidRPr="00FC3867">
              <w:rPr>
                <w:rStyle w:val="Hyperlink"/>
                <w:rFonts w:eastAsiaTheme="majorEastAsia"/>
              </w:rPr>
              <w:t>3.3.2.8.17 Biodiversity Management</w:t>
            </w:r>
            <w:r w:rsidR="00995220" w:rsidRPr="00FC3867">
              <w:rPr>
                <w:webHidden/>
              </w:rPr>
              <w:tab/>
            </w:r>
            <w:r w:rsidR="00995220" w:rsidRPr="00FC3867">
              <w:rPr>
                <w:webHidden/>
              </w:rPr>
              <w:fldChar w:fldCharType="begin"/>
            </w:r>
            <w:r w:rsidR="00995220" w:rsidRPr="00FC3867">
              <w:rPr>
                <w:webHidden/>
              </w:rPr>
              <w:instrText xml:space="preserve"> PAGEREF _Toc169184426 \h </w:instrText>
            </w:r>
            <w:r w:rsidR="00995220" w:rsidRPr="00FC3867">
              <w:rPr>
                <w:webHidden/>
              </w:rPr>
            </w:r>
            <w:r w:rsidR="00995220" w:rsidRPr="00FC3867">
              <w:rPr>
                <w:webHidden/>
              </w:rPr>
              <w:fldChar w:fldCharType="separate"/>
            </w:r>
            <w:r w:rsidR="00995220" w:rsidRPr="00FC3867">
              <w:rPr>
                <w:webHidden/>
              </w:rPr>
              <w:t>213</w:t>
            </w:r>
            <w:r w:rsidR="00995220" w:rsidRPr="00FC3867">
              <w:rPr>
                <w:webHidden/>
              </w:rPr>
              <w:fldChar w:fldCharType="end"/>
            </w:r>
          </w:hyperlink>
        </w:p>
        <w:p w14:paraId="5D35522C" w14:textId="23E447B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7" w:history="1">
            <w:r w:rsidR="00995220" w:rsidRPr="00FC3867">
              <w:rPr>
                <w:rStyle w:val="Hyperlink"/>
                <w:rFonts w:eastAsiaTheme="majorEastAsia"/>
              </w:rPr>
              <w:t>3.3.2.8.18 Eco-friendly Project Management</w:t>
            </w:r>
            <w:r w:rsidR="00995220" w:rsidRPr="00FC3867">
              <w:rPr>
                <w:webHidden/>
              </w:rPr>
              <w:tab/>
            </w:r>
            <w:r w:rsidR="00995220" w:rsidRPr="00FC3867">
              <w:rPr>
                <w:webHidden/>
              </w:rPr>
              <w:fldChar w:fldCharType="begin"/>
            </w:r>
            <w:r w:rsidR="00995220" w:rsidRPr="00FC3867">
              <w:rPr>
                <w:webHidden/>
              </w:rPr>
              <w:instrText xml:space="preserve"> PAGEREF _Toc169184427 \h </w:instrText>
            </w:r>
            <w:r w:rsidR="00995220" w:rsidRPr="00FC3867">
              <w:rPr>
                <w:webHidden/>
              </w:rPr>
            </w:r>
            <w:r w:rsidR="00995220" w:rsidRPr="00FC3867">
              <w:rPr>
                <w:webHidden/>
              </w:rPr>
              <w:fldChar w:fldCharType="separate"/>
            </w:r>
            <w:r w:rsidR="00995220" w:rsidRPr="00FC3867">
              <w:rPr>
                <w:webHidden/>
              </w:rPr>
              <w:t>213</w:t>
            </w:r>
            <w:r w:rsidR="00995220" w:rsidRPr="00FC3867">
              <w:rPr>
                <w:webHidden/>
              </w:rPr>
              <w:fldChar w:fldCharType="end"/>
            </w:r>
          </w:hyperlink>
        </w:p>
        <w:p w14:paraId="619E43C4" w14:textId="4155B37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8" w:history="1">
            <w:r w:rsidR="00995220" w:rsidRPr="00FC3867">
              <w:rPr>
                <w:rStyle w:val="Hyperlink"/>
                <w:rFonts w:eastAsiaTheme="majorEastAsia"/>
              </w:rPr>
              <w:t>3.3.2.8.19 Corporate Social Responsibility (CSR) Budgeting</w:t>
            </w:r>
            <w:r w:rsidR="00995220" w:rsidRPr="00FC3867">
              <w:rPr>
                <w:webHidden/>
              </w:rPr>
              <w:tab/>
            </w:r>
            <w:r w:rsidR="00995220" w:rsidRPr="00FC3867">
              <w:rPr>
                <w:webHidden/>
              </w:rPr>
              <w:fldChar w:fldCharType="begin"/>
            </w:r>
            <w:r w:rsidR="00995220" w:rsidRPr="00FC3867">
              <w:rPr>
                <w:webHidden/>
              </w:rPr>
              <w:instrText xml:space="preserve"> PAGEREF _Toc169184428 \h </w:instrText>
            </w:r>
            <w:r w:rsidR="00995220" w:rsidRPr="00FC3867">
              <w:rPr>
                <w:webHidden/>
              </w:rPr>
            </w:r>
            <w:r w:rsidR="00995220" w:rsidRPr="00FC3867">
              <w:rPr>
                <w:webHidden/>
              </w:rPr>
              <w:fldChar w:fldCharType="separate"/>
            </w:r>
            <w:r w:rsidR="00995220" w:rsidRPr="00FC3867">
              <w:rPr>
                <w:webHidden/>
              </w:rPr>
              <w:t>214</w:t>
            </w:r>
            <w:r w:rsidR="00995220" w:rsidRPr="00FC3867">
              <w:rPr>
                <w:webHidden/>
              </w:rPr>
              <w:fldChar w:fldCharType="end"/>
            </w:r>
          </w:hyperlink>
        </w:p>
        <w:p w14:paraId="0F9A919E" w14:textId="1A03809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29" w:history="1">
            <w:r w:rsidR="00995220" w:rsidRPr="00FC3867">
              <w:rPr>
                <w:rStyle w:val="Hyperlink"/>
                <w:rFonts w:eastAsiaTheme="majorEastAsia"/>
              </w:rPr>
              <w:t>3.3.2.8.20 ISO Compliance Tracking</w:t>
            </w:r>
            <w:r w:rsidR="00995220" w:rsidRPr="00FC3867">
              <w:rPr>
                <w:webHidden/>
              </w:rPr>
              <w:tab/>
            </w:r>
            <w:r w:rsidR="00995220" w:rsidRPr="00FC3867">
              <w:rPr>
                <w:webHidden/>
              </w:rPr>
              <w:fldChar w:fldCharType="begin"/>
            </w:r>
            <w:r w:rsidR="00995220" w:rsidRPr="00FC3867">
              <w:rPr>
                <w:webHidden/>
              </w:rPr>
              <w:instrText xml:space="preserve"> PAGEREF _Toc169184429 \h </w:instrText>
            </w:r>
            <w:r w:rsidR="00995220" w:rsidRPr="00FC3867">
              <w:rPr>
                <w:webHidden/>
              </w:rPr>
            </w:r>
            <w:r w:rsidR="00995220" w:rsidRPr="00FC3867">
              <w:rPr>
                <w:webHidden/>
              </w:rPr>
              <w:fldChar w:fldCharType="separate"/>
            </w:r>
            <w:r w:rsidR="00995220" w:rsidRPr="00FC3867">
              <w:rPr>
                <w:webHidden/>
              </w:rPr>
              <w:t>214</w:t>
            </w:r>
            <w:r w:rsidR="00995220" w:rsidRPr="00FC3867">
              <w:rPr>
                <w:webHidden/>
              </w:rPr>
              <w:fldChar w:fldCharType="end"/>
            </w:r>
          </w:hyperlink>
        </w:p>
        <w:p w14:paraId="37D124F4" w14:textId="01D7534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0" w:history="1">
            <w:r w:rsidR="00995220" w:rsidRPr="00FC3867">
              <w:rPr>
                <w:rStyle w:val="Hyperlink"/>
                <w:rFonts w:eastAsiaTheme="majorEastAsia"/>
              </w:rPr>
              <w:t>3.3.2.8.21 Training Management System</w:t>
            </w:r>
            <w:r w:rsidR="00995220" w:rsidRPr="00FC3867">
              <w:rPr>
                <w:webHidden/>
              </w:rPr>
              <w:tab/>
            </w:r>
            <w:r w:rsidR="00995220" w:rsidRPr="00FC3867">
              <w:rPr>
                <w:webHidden/>
              </w:rPr>
              <w:fldChar w:fldCharType="begin"/>
            </w:r>
            <w:r w:rsidR="00995220" w:rsidRPr="00FC3867">
              <w:rPr>
                <w:webHidden/>
              </w:rPr>
              <w:instrText xml:space="preserve"> PAGEREF _Toc169184430 \h </w:instrText>
            </w:r>
            <w:r w:rsidR="00995220" w:rsidRPr="00FC3867">
              <w:rPr>
                <w:webHidden/>
              </w:rPr>
            </w:r>
            <w:r w:rsidR="00995220" w:rsidRPr="00FC3867">
              <w:rPr>
                <w:webHidden/>
              </w:rPr>
              <w:fldChar w:fldCharType="separate"/>
            </w:r>
            <w:r w:rsidR="00995220" w:rsidRPr="00FC3867">
              <w:rPr>
                <w:webHidden/>
              </w:rPr>
              <w:t>214</w:t>
            </w:r>
            <w:r w:rsidR="00995220" w:rsidRPr="00FC3867">
              <w:rPr>
                <w:webHidden/>
              </w:rPr>
              <w:fldChar w:fldCharType="end"/>
            </w:r>
          </w:hyperlink>
        </w:p>
        <w:p w14:paraId="6D837436" w14:textId="58713DD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1" w:history="1">
            <w:r w:rsidR="00995220" w:rsidRPr="00FC3867">
              <w:rPr>
                <w:rStyle w:val="Hyperlink"/>
                <w:rFonts w:eastAsiaTheme="majorEastAsia"/>
              </w:rPr>
              <w:t>3.3.2.8.22 Emergency Response Planning</w:t>
            </w:r>
            <w:r w:rsidR="00995220" w:rsidRPr="00FC3867">
              <w:rPr>
                <w:webHidden/>
              </w:rPr>
              <w:tab/>
            </w:r>
            <w:r w:rsidR="00995220" w:rsidRPr="00FC3867">
              <w:rPr>
                <w:webHidden/>
              </w:rPr>
              <w:fldChar w:fldCharType="begin"/>
            </w:r>
            <w:r w:rsidR="00995220" w:rsidRPr="00FC3867">
              <w:rPr>
                <w:webHidden/>
              </w:rPr>
              <w:instrText xml:space="preserve"> PAGEREF _Toc169184431 \h </w:instrText>
            </w:r>
            <w:r w:rsidR="00995220" w:rsidRPr="00FC3867">
              <w:rPr>
                <w:webHidden/>
              </w:rPr>
            </w:r>
            <w:r w:rsidR="00995220" w:rsidRPr="00FC3867">
              <w:rPr>
                <w:webHidden/>
              </w:rPr>
              <w:fldChar w:fldCharType="separate"/>
            </w:r>
            <w:r w:rsidR="00995220" w:rsidRPr="00FC3867">
              <w:rPr>
                <w:webHidden/>
              </w:rPr>
              <w:t>214</w:t>
            </w:r>
            <w:r w:rsidR="00995220" w:rsidRPr="00FC3867">
              <w:rPr>
                <w:webHidden/>
              </w:rPr>
              <w:fldChar w:fldCharType="end"/>
            </w:r>
          </w:hyperlink>
        </w:p>
        <w:p w14:paraId="670E3812" w14:textId="7EC724D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2" w:history="1">
            <w:r w:rsidR="00995220" w:rsidRPr="00FC3867">
              <w:rPr>
                <w:rStyle w:val="Hyperlink"/>
                <w:rFonts w:eastAsiaTheme="majorEastAsia"/>
              </w:rPr>
              <w:t>3.3.2.8.23 Audit Trail for Compliance Activities</w:t>
            </w:r>
            <w:r w:rsidR="00995220" w:rsidRPr="00FC3867">
              <w:rPr>
                <w:webHidden/>
              </w:rPr>
              <w:tab/>
            </w:r>
            <w:r w:rsidR="00995220" w:rsidRPr="00FC3867">
              <w:rPr>
                <w:webHidden/>
              </w:rPr>
              <w:fldChar w:fldCharType="begin"/>
            </w:r>
            <w:r w:rsidR="00995220" w:rsidRPr="00FC3867">
              <w:rPr>
                <w:webHidden/>
              </w:rPr>
              <w:instrText xml:space="preserve"> PAGEREF _Toc169184432 \h </w:instrText>
            </w:r>
            <w:r w:rsidR="00995220" w:rsidRPr="00FC3867">
              <w:rPr>
                <w:webHidden/>
              </w:rPr>
            </w:r>
            <w:r w:rsidR="00995220" w:rsidRPr="00FC3867">
              <w:rPr>
                <w:webHidden/>
              </w:rPr>
              <w:fldChar w:fldCharType="separate"/>
            </w:r>
            <w:r w:rsidR="00995220" w:rsidRPr="00FC3867">
              <w:rPr>
                <w:webHidden/>
              </w:rPr>
              <w:t>214</w:t>
            </w:r>
            <w:r w:rsidR="00995220" w:rsidRPr="00FC3867">
              <w:rPr>
                <w:webHidden/>
              </w:rPr>
              <w:fldChar w:fldCharType="end"/>
            </w:r>
          </w:hyperlink>
        </w:p>
        <w:p w14:paraId="2789FF81" w14:textId="13D33B2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3" w:history="1">
            <w:r w:rsidR="00995220" w:rsidRPr="00FC3867">
              <w:rPr>
                <w:rStyle w:val="Hyperlink"/>
                <w:rFonts w:eastAsiaTheme="majorEastAsia"/>
              </w:rPr>
              <w:t>3.3.2.8.24 Renewable Energy Management</w:t>
            </w:r>
            <w:r w:rsidR="00995220" w:rsidRPr="00FC3867">
              <w:rPr>
                <w:webHidden/>
              </w:rPr>
              <w:tab/>
            </w:r>
            <w:r w:rsidR="00995220" w:rsidRPr="00FC3867">
              <w:rPr>
                <w:webHidden/>
              </w:rPr>
              <w:fldChar w:fldCharType="begin"/>
            </w:r>
            <w:r w:rsidR="00995220" w:rsidRPr="00FC3867">
              <w:rPr>
                <w:webHidden/>
              </w:rPr>
              <w:instrText xml:space="preserve"> PAGEREF _Toc169184433 \h </w:instrText>
            </w:r>
            <w:r w:rsidR="00995220" w:rsidRPr="00FC3867">
              <w:rPr>
                <w:webHidden/>
              </w:rPr>
            </w:r>
            <w:r w:rsidR="00995220" w:rsidRPr="00FC3867">
              <w:rPr>
                <w:webHidden/>
              </w:rPr>
              <w:fldChar w:fldCharType="separate"/>
            </w:r>
            <w:r w:rsidR="00995220" w:rsidRPr="00FC3867">
              <w:rPr>
                <w:webHidden/>
              </w:rPr>
              <w:t>215</w:t>
            </w:r>
            <w:r w:rsidR="00995220" w:rsidRPr="00FC3867">
              <w:rPr>
                <w:webHidden/>
              </w:rPr>
              <w:fldChar w:fldCharType="end"/>
            </w:r>
          </w:hyperlink>
        </w:p>
        <w:p w14:paraId="741BC017" w14:textId="38409B8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4" w:history="1">
            <w:r w:rsidR="00995220" w:rsidRPr="00FC3867">
              <w:rPr>
                <w:rStyle w:val="Hyperlink"/>
                <w:rFonts w:eastAsiaTheme="majorEastAsia"/>
              </w:rPr>
              <w:t>3.3.2.8.25 Environmental Licensing Management</w:t>
            </w:r>
            <w:r w:rsidR="00995220" w:rsidRPr="00FC3867">
              <w:rPr>
                <w:webHidden/>
              </w:rPr>
              <w:tab/>
            </w:r>
            <w:r w:rsidR="00995220" w:rsidRPr="00FC3867">
              <w:rPr>
                <w:webHidden/>
              </w:rPr>
              <w:fldChar w:fldCharType="begin"/>
            </w:r>
            <w:r w:rsidR="00995220" w:rsidRPr="00FC3867">
              <w:rPr>
                <w:webHidden/>
              </w:rPr>
              <w:instrText xml:space="preserve"> PAGEREF _Toc169184434 \h </w:instrText>
            </w:r>
            <w:r w:rsidR="00995220" w:rsidRPr="00FC3867">
              <w:rPr>
                <w:webHidden/>
              </w:rPr>
            </w:r>
            <w:r w:rsidR="00995220" w:rsidRPr="00FC3867">
              <w:rPr>
                <w:webHidden/>
              </w:rPr>
              <w:fldChar w:fldCharType="separate"/>
            </w:r>
            <w:r w:rsidR="00995220" w:rsidRPr="00FC3867">
              <w:rPr>
                <w:webHidden/>
              </w:rPr>
              <w:t>215</w:t>
            </w:r>
            <w:r w:rsidR="00995220" w:rsidRPr="00FC3867">
              <w:rPr>
                <w:webHidden/>
              </w:rPr>
              <w:fldChar w:fldCharType="end"/>
            </w:r>
          </w:hyperlink>
        </w:p>
        <w:p w14:paraId="67A53674" w14:textId="711A60A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5" w:history="1">
            <w:r w:rsidR="00995220" w:rsidRPr="00FC3867">
              <w:rPr>
                <w:rStyle w:val="Hyperlink"/>
                <w:rFonts w:eastAsiaTheme="majorEastAsia"/>
              </w:rPr>
              <w:t>3.3.2.8.26 Sustainability Project ROI Analysis</w:t>
            </w:r>
            <w:r w:rsidR="00995220" w:rsidRPr="00FC3867">
              <w:rPr>
                <w:webHidden/>
              </w:rPr>
              <w:tab/>
            </w:r>
            <w:r w:rsidR="00995220" w:rsidRPr="00FC3867">
              <w:rPr>
                <w:webHidden/>
              </w:rPr>
              <w:fldChar w:fldCharType="begin"/>
            </w:r>
            <w:r w:rsidR="00995220" w:rsidRPr="00FC3867">
              <w:rPr>
                <w:webHidden/>
              </w:rPr>
              <w:instrText xml:space="preserve"> PAGEREF _Toc169184435 \h </w:instrText>
            </w:r>
            <w:r w:rsidR="00995220" w:rsidRPr="00FC3867">
              <w:rPr>
                <w:webHidden/>
              </w:rPr>
            </w:r>
            <w:r w:rsidR="00995220" w:rsidRPr="00FC3867">
              <w:rPr>
                <w:webHidden/>
              </w:rPr>
              <w:fldChar w:fldCharType="separate"/>
            </w:r>
            <w:r w:rsidR="00995220" w:rsidRPr="00FC3867">
              <w:rPr>
                <w:webHidden/>
              </w:rPr>
              <w:t>215</w:t>
            </w:r>
            <w:r w:rsidR="00995220" w:rsidRPr="00FC3867">
              <w:rPr>
                <w:webHidden/>
              </w:rPr>
              <w:fldChar w:fldCharType="end"/>
            </w:r>
          </w:hyperlink>
        </w:p>
        <w:p w14:paraId="4826E2F9" w14:textId="4AC62AE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6" w:history="1">
            <w:r w:rsidR="00995220" w:rsidRPr="00FC3867">
              <w:rPr>
                <w:rStyle w:val="Hyperlink"/>
                <w:rFonts w:eastAsiaTheme="majorEastAsia"/>
              </w:rPr>
              <w:t>3.3.2.8.27 Pollution Control Management</w:t>
            </w:r>
            <w:r w:rsidR="00995220" w:rsidRPr="00FC3867">
              <w:rPr>
                <w:webHidden/>
              </w:rPr>
              <w:tab/>
            </w:r>
            <w:r w:rsidR="00995220" w:rsidRPr="00FC3867">
              <w:rPr>
                <w:webHidden/>
              </w:rPr>
              <w:fldChar w:fldCharType="begin"/>
            </w:r>
            <w:r w:rsidR="00995220" w:rsidRPr="00FC3867">
              <w:rPr>
                <w:webHidden/>
              </w:rPr>
              <w:instrText xml:space="preserve"> PAGEREF _Toc169184436 \h </w:instrText>
            </w:r>
            <w:r w:rsidR="00995220" w:rsidRPr="00FC3867">
              <w:rPr>
                <w:webHidden/>
              </w:rPr>
            </w:r>
            <w:r w:rsidR="00995220" w:rsidRPr="00FC3867">
              <w:rPr>
                <w:webHidden/>
              </w:rPr>
              <w:fldChar w:fldCharType="separate"/>
            </w:r>
            <w:r w:rsidR="00995220" w:rsidRPr="00FC3867">
              <w:rPr>
                <w:webHidden/>
              </w:rPr>
              <w:t>215</w:t>
            </w:r>
            <w:r w:rsidR="00995220" w:rsidRPr="00FC3867">
              <w:rPr>
                <w:webHidden/>
              </w:rPr>
              <w:fldChar w:fldCharType="end"/>
            </w:r>
          </w:hyperlink>
        </w:p>
        <w:p w14:paraId="16DE3457" w14:textId="78E5297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7" w:history="1">
            <w:r w:rsidR="00995220" w:rsidRPr="00FC3867">
              <w:rPr>
                <w:rStyle w:val="Hyperlink"/>
                <w:rFonts w:eastAsiaTheme="majorEastAsia"/>
              </w:rPr>
              <w:t>3.3.2.8.28 Stakeholder Engagement Tools</w:t>
            </w:r>
            <w:r w:rsidR="00995220" w:rsidRPr="00FC3867">
              <w:rPr>
                <w:webHidden/>
              </w:rPr>
              <w:tab/>
            </w:r>
            <w:r w:rsidR="00995220" w:rsidRPr="00FC3867">
              <w:rPr>
                <w:webHidden/>
              </w:rPr>
              <w:fldChar w:fldCharType="begin"/>
            </w:r>
            <w:r w:rsidR="00995220" w:rsidRPr="00FC3867">
              <w:rPr>
                <w:webHidden/>
              </w:rPr>
              <w:instrText xml:space="preserve"> PAGEREF _Toc169184437 \h </w:instrText>
            </w:r>
            <w:r w:rsidR="00995220" w:rsidRPr="00FC3867">
              <w:rPr>
                <w:webHidden/>
              </w:rPr>
            </w:r>
            <w:r w:rsidR="00995220" w:rsidRPr="00FC3867">
              <w:rPr>
                <w:webHidden/>
              </w:rPr>
              <w:fldChar w:fldCharType="separate"/>
            </w:r>
            <w:r w:rsidR="00995220" w:rsidRPr="00FC3867">
              <w:rPr>
                <w:webHidden/>
              </w:rPr>
              <w:t>216</w:t>
            </w:r>
            <w:r w:rsidR="00995220" w:rsidRPr="00FC3867">
              <w:rPr>
                <w:webHidden/>
              </w:rPr>
              <w:fldChar w:fldCharType="end"/>
            </w:r>
          </w:hyperlink>
        </w:p>
        <w:p w14:paraId="658AA4D3" w14:textId="64C1C22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8" w:history="1">
            <w:r w:rsidR="00995220" w:rsidRPr="00FC3867">
              <w:rPr>
                <w:rStyle w:val="Hyperlink"/>
                <w:rFonts w:eastAsiaTheme="majorEastAsia"/>
              </w:rPr>
              <w:t>3.3.2.8.29 Resource Conservation Plans</w:t>
            </w:r>
            <w:r w:rsidR="00995220" w:rsidRPr="00FC3867">
              <w:rPr>
                <w:webHidden/>
              </w:rPr>
              <w:tab/>
            </w:r>
            <w:r w:rsidR="00995220" w:rsidRPr="00FC3867">
              <w:rPr>
                <w:webHidden/>
              </w:rPr>
              <w:fldChar w:fldCharType="begin"/>
            </w:r>
            <w:r w:rsidR="00995220" w:rsidRPr="00FC3867">
              <w:rPr>
                <w:webHidden/>
              </w:rPr>
              <w:instrText xml:space="preserve"> PAGEREF _Toc169184438 \h </w:instrText>
            </w:r>
            <w:r w:rsidR="00995220" w:rsidRPr="00FC3867">
              <w:rPr>
                <w:webHidden/>
              </w:rPr>
            </w:r>
            <w:r w:rsidR="00995220" w:rsidRPr="00FC3867">
              <w:rPr>
                <w:webHidden/>
              </w:rPr>
              <w:fldChar w:fldCharType="separate"/>
            </w:r>
            <w:r w:rsidR="00995220" w:rsidRPr="00FC3867">
              <w:rPr>
                <w:webHidden/>
              </w:rPr>
              <w:t>216</w:t>
            </w:r>
            <w:r w:rsidR="00995220" w:rsidRPr="00FC3867">
              <w:rPr>
                <w:webHidden/>
              </w:rPr>
              <w:fldChar w:fldCharType="end"/>
            </w:r>
          </w:hyperlink>
        </w:p>
        <w:p w14:paraId="12E22DD6" w14:textId="0EE6EE5C"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39" w:history="1">
            <w:r w:rsidR="00995220" w:rsidRPr="00FC3867">
              <w:rPr>
                <w:rStyle w:val="Hyperlink"/>
                <w:rFonts w:eastAsiaTheme="majorEastAsia"/>
              </w:rPr>
              <w:t>3.3.2.8.30 Compliance Reminder System</w:t>
            </w:r>
            <w:r w:rsidR="00995220" w:rsidRPr="00FC3867">
              <w:rPr>
                <w:webHidden/>
              </w:rPr>
              <w:tab/>
            </w:r>
            <w:r w:rsidR="00995220" w:rsidRPr="00FC3867">
              <w:rPr>
                <w:webHidden/>
              </w:rPr>
              <w:fldChar w:fldCharType="begin"/>
            </w:r>
            <w:r w:rsidR="00995220" w:rsidRPr="00FC3867">
              <w:rPr>
                <w:webHidden/>
              </w:rPr>
              <w:instrText xml:space="preserve"> PAGEREF _Toc169184439 \h </w:instrText>
            </w:r>
            <w:r w:rsidR="00995220" w:rsidRPr="00FC3867">
              <w:rPr>
                <w:webHidden/>
              </w:rPr>
            </w:r>
            <w:r w:rsidR="00995220" w:rsidRPr="00FC3867">
              <w:rPr>
                <w:webHidden/>
              </w:rPr>
              <w:fldChar w:fldCharType="separate"/>
            </w:r>
            <w:r w:rsidR="00995220" w:rsidRPr="00FC3867">
              <w:rPr>
                <w:webHidden/>
              </w:rPr>
              <w:t>216</w:t>
            </w:r>
            <w:r w:rsidR="00995220" w:rsidRPr="00FC3867">
              <w:rPr>
                <w:webHidden/>
              </w:rPr>
              <w:fldChar w:fldCharType="end"/>
            </w:r>
          </w:hyperlink>
        </w:p>
        <w:p w14:paraId="0A0535E6" w14:textId="2B9FED54"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0" w:history="1">
            <w:r w:rsidR="00995220" w:rsidRPr="00FC3867">
              <w:rPr>
                <w:rStyle w:val="Hyperlink"/>
                <w:rFonts w:eastAsiaTheme="majorEastAsia"/>
              </w:rPr>
              <w:t>3.3.2.8.31 Regular Reporting</w:t>
            </w:r>
            <w:r w:rsidR="00995220" w:rsidRPr="00FC3867">
              <w:rPr>
                <w:webHidden/>
              </w:rPr>
              <w:tab/>
            </w:r>
            <w:r w:rsidR="00995220" w:rsidRPr="00FC3867">
              <w:rPr>
                <w:webHidden/>
              </w:rPr>
              <w:fldChar w:fldCharType="begin"/>
            </w:r>
            <w:r w:rsidR="00995220" w:rsidRPr="00FC3867">
              <w:rPr>
                <w:webHidden/>
              </w:rPr>
              <w:instrText xml:space="preserve"> PAGEREF _Toc169184440 \h </w:instrText>
            </w:r>
            <w:r w:rsidR="00995220" w:rsidRPr="00FC3867">
              <w:rPr>
                <w:webHidden/>
              </w:rPr>
            </w:r>
            <w:r w:rsidR="00995220" w:rsidRPr="00FC3867">
              <w:rPr>
                <w:webHidden/>
              </w:rPr>
              <w:fldChar w:fldCharType="separate"/>
            </w:r>
            <w:r w:rsidR="00995220" w:rsidRPr="00FC3867">
              <w:rPr>
                <w:webHidden/>
              </w:rPr>
              <w:t>216</w:t>
            </w:r>
            <w:r w:rsidR="00995220" w:rsidRPr="00FC3867">
              <w:rPr>
                <w:webHidden/>
              </w:rPr>
              <w:fldChar w:fldCharType="end"/>
            </w:r>
          </w:hyperlink>
        </w:p>
        <w:p w14:paraId="04F17327" w14:textId="06543294" w:rsidR="00995220" w:rsidRPr="00FC3867" w:rsidRDefault="006D3035">
          <w:pPr>
            <w:pStyle w:val="TOC4"/>
            <w:tabs>
              <w:tab w:val="right" w:leader="dot" w:pos="9062"/>
            </w:tabs>
            <w:rPr>
              <w:rFonts w:asciiTheme="minorHAnsi" w:eastAsiaTheme="minorEastAsia" w:hAnsiTheme="minorHAnsi" w:cstheme="minorBidi"/>
              <w:kern w:val="2"/>
              <w14:ligatures w14:val="standardContextual"/>
            </w:rPr>
          </w:pPr>
          <w:hyperlink w:anchor="_Toc169184441" w:history="1">
            <w:r w:rsidR="00995220" w:rsidRPr="00FC3867">
              <w:rPr>
                <w:rStyle w:val="Hyperlink"/>
                <w:rFonts w:eastAsiaTheme="majorEastAsia"/>
              </w:rPr>
              <w:t>3.3.2.9 Digital Documents Archiving</w:t>
            </w:r>
            <w:r w:rsidR="00995220" w:rsidRPr="00FC3867">
              <w:rPr>
                <w:webHidden/>
              </w:rPr>
              <w:tab/>
            </w:r>
            <w:r w:rsidR="00995220" w:rsidRPr="00FC3867">
              <w:rPr>
                <w:webHidden/>
              </w:rPr>
              <w:fldChar w:fldCharType="begin"/>
            </w:r>
            <w:r w:rsidR="00995220" w:rsidRPr="00FC3867">
              <w:rPr>
                <w:webHidden/>
              </w:rPr>
              <w:instrText xml:space="preserve"> PAGEREF _Toc169184441 \h </w:instrText>
            </w:r>
            <w:r w:rsidR="00995220" w:rsidRPr="00FC3867">
              <w:rPr>
                <w:webHidden/>
              </w:rPr>
            </w:r>
            <w:r w:rsidR="00995220" w:rsidRPr="00FC3867">
              <w:rPr>
                <w:webHidden/>
              </w:rPr>
              <w:fldChar w:fldCharType="separate"/>
            </w:r>
            <w:r w:rsidR="00995220" w:rsidRPr="00FC3867">
              <w:rPr>
                <w:webHidden/>
              </w:rPr>
              <w:t>217</w:t>
            </w:r>
            <w:r w:rsidR="00995220" w:rsidRPr="00FC3867">
              <w:rPr>
                <w:webHidden/>
              </w:rPr>
              <w:fldChar w:fldCharType="end"/>
            </w:r>
          </w:hyperlink>
        </w:p>
        <w:p w14:paraId="3DDB544B" w14:textId="75D820C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2" w:history="1">
            <w:r w:rsidR="00995220" w:rsidRPr="00FC3867">
              <w:rPr>
                <w:rStyle w:val="Hyperlink"/>
                <w:rFonts w:eastAsiaTheme="majorEastAsia"/>
              </w:rPr>
              <w:t>3.3.2.9.1 Document Capture and Scanning</w:t>
            </w:r>
            <w:r w:rsidR="00995220" w:rsidRPr="00FC3867">
              <w:rPr>
                <w:webHidden/>
              </w:rPr>
              <w:tab/>
            </w:r>
            <w:r w:rsidR="00995220" w:rsidRPr="00FC3867">
              <w:rPr>
                <w:webHidden/>
              </w:rPr>
              <w:fldChar w:fldCharType="begin"/>
            </w:r>
            <w:r w:rsidR="00995220" w:rsidRPr="00FC3867">
              <w:rPr>
                <w:webHidden/>
              </w:rPr>
              <w:instrText xml:space="preserve"> PAGEREF _Toc169184442 \h </w:instrText>
            </w:r>
            <w:r w:rsidR="00995220" w:rsidRPr="00FC3867">
              <w:rPr>
                <w:webHidden/>
              </w:rPr>
            </w:r>
            <w:r w:rsidR="00995220" w:rsidRPr="00FC3867">
              <w:rPr>
                <w:webHidden/>
              </w:rPr>
              <w:fldChar w:fldCharType="separate"/>
            </w:r>
            <w:r w:rsidR="00995220" w:rsidRPr="00FC3867">
              <w:rPr>
                <w:webHidden/>
              </w:rPr>
              <w:t>217</w:t>
            </w:r>
            <w:r w:rsidR="00995220" w:rsidRPr="00FC3867">
              <w:rPr>
                <w:webHidden/>
              </w:rPr>
              <w:fldChar w:fldCharType="end"/>
            </w:r>
          </w:hyperlink>
        </w:p>
        <w:p w14:paraId="223D92C5" w14:textId="3B1A2B5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3" w:history="1">
            <w:r w:rsidR="00995220" w:rsidRPr="00FC3867">
              <w:rPr>
                <w:rStyle w:val="Hyperlink"/>
                <w:rFonts w:eastAsiaTheme="majorEastAsia"/>
              </w:rPr>
              <w:t>3.3.2.9.2 Version Control</w:t>
            </w:r>
            <w:r w:rsidR="00995220" w:rsidRPr="00FC3867">
              <w:rPr>
                <w:webHidden/>
              </w:rPr>
              <w:tab/>
            </w:r>
            <w:r w:rsidR="00995220" w:rsidRPr="00FC3867">
              <w:rPr>
                <w:webHidden/>
              </w:rPr>
              <w:fldChar w:fldCharType="begin"/>
            </w:r>
            <w:r w:rsidR="00995220" w:rsidRPr="00FC3867">
              <w:rPr>
                <w:webHidden/>
              </w:rPr>
              <w:instrText xml:space="preserve"> PAGEREF _Toc169184443 \h </w:instrText>
            </w:r>
            <w:r w:rsidR="00995220" w:rsidRPr="00FC3867">
              <w:rPr>
                <w:webHidden/>
              </w:rPr>
            </w:r>
            <w:r w:rsidR="00995220" w:rsidRPr="00FC3867">
              <w:rPr>
                <w:webHidden/>
              </w:rPr>
              <w:fldChar w:fldCharType="separate"/>
            </w:r>
            <w:r w:rsidR="00995220" w:rsidRPr="00FC3867">
              <w:rPr>
                <w:webHidden/>
              </w:rPr>
              <w:t>217</w:t>
            </w:r>
            <w:r w:rsidR="00995220" w:rsidRPr="00FC3867">
              <w:rPr>
                <w:webHidden/>
              </w:rPr>
              <w:fldChar w:fldCharType="end"/>
            </w:r>
          </w:hyperlink>
        </w:p>
        <w:p w14:paraId="2F345B05" w14:textId="5F16FB3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4" w:history="1">
            <w:r w:rsidR="00995220" w:rsidRPr="00FC3867">
              <w:rPr>
                <w:rStyle w:val="Hyperlink"/>
                <w:rFonts w:eastAsiaTheme="majorEastAsia"/>
              </w:rPr>
              <w:t>3.3.2.9.3 Indexing and Classification</w:t>
            </w:r>
            <w:r w:rsidR="00995220" w:rsidRPr="00FC3867">
              <w:rPr>
                <w:webHidden/>
              </w:rPr>
              <w:tab/>
            </w:r>
            <w:r w:rsidR="00995220" w:rsidRPr="00FC3867">
              <w:rPr>
                <w:webHidden/>
              </w:rPr>
              <w:fldChar w:fldCharType="begin"/>
            </w:r>
            <w:r w:rsidR="00995220" w:rsidRPr="00FC3867">
              <w:rPr>
                <w:webHidden/>
              </w:rPr>
              <w:instrText xml:space="preserve"> PAGEREF _Toc169184444 \h </w:instrText>
            </w:r>
            <w:r w:rsidR="00995220" w:rsidRPr="00FC3867">
              <w:rPr>
                <w:webHidden/>
              </w:rPr>
            </w:r>
            <w:r w:rsidR="00995220" w:rsidRPr="00FC3867">
              <w:rPr>
                <w:webHidden/>
              </w:rPr>
              <w:fldChar w:fldCharType="separate"/>
            </w:r>
            <w:r w:rsidR="00995220" w:rsidRPr="00FC3867">
              <w:rPr>
                <w:webHidden/>
              </w:rPr>
              <w:t>217</w:t>
            </w:r>
            <w:r w:rsidR="00995220" w:rsidRPr="00FC3867">
              <w:rPr>
                <w:webHidden/>
              </w:rPr>
              <w:fldChar w:fldCharType="end"/>
            </w:r>
          </w:hyperlink>
        </w:p>
        <w:p w14:paraId="0694A54A" w14:textId="709A57C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5" w:history="1">
            <w:r w:rsidR="00995220" w:rsidRPr="00FC3867">
              <w:rPr>
                <w:rStyle w:val="Hyperlink"/>
                <w:rFonts w:eastAsiaTheme="majorEastAsia"/>
              </w:rPr>
              <w:t>3.3.2.9.4 Advanced Search Functionality</w:t>
            </w:r>
            <w:r w:rsidR="00995220" w:rsidRPr="00FC3867">
              <w:rPr>
                <w:webHidden/>
              </w:rPr>
              <w:tab/>
            </w:r>
            <w:r w:rsidR="00995220" w:rsidRPr="00FC3867">
              <w:rPr>
                <w:webHidden/>
              </w:rPr>
              <w:fldChar w:fldCharType="begin"/>
            </w:r>
            <w:r w:rsidR="00995220" w:rsidRPr="00FC3867">
              <w:rPr>
                <w:webHidden/>
              </w:rPr>
              <w:instrText xml:space="preserve"> PAGEREF _Toc169184445 \h </w:instrText>
            </w:r>
            <w:r w:rsidR="00995220" w:rsidRPr="00FC3867">
              <w:rPr>
                <w:webHidden/>
              </w:rPr>
            </w:r>
            <w:r w:rsidR="00995220" w:rsidRPr="00FC3867">
              <w:rPr>
                <w:webHidden/>
              </w:rPr>
              <w:fldChar w:fldCharType="separate"/>
            </w:r>
            <w:r w:rsidR="00995220" w:rsidRPr="00FC3867">
              <w:rPr>
                <w:webHidden/>
              </w:rPr>
              <w:t>217</w:t>
            </w:r>
            <w:r w:rsidR="00995220" w:rsidRPr="00FC3867">
              <w:rPr>
                <w:webHidden/>
              </w:rPr>
              <w:fldChar w:fldCharType="end"/>
            </w:r>
          </w:hyperlink>
        </w:p>
        <w:p w14:paraId="0F95AC87" w14:textId="0CB6F97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6" w:history="1">
            <w:r w:rsidR="00995220" w:rsidRPr="00FC3867">
              <w:rPr>
                <w:rStyle w:val="Hyperlink"/>
                <w:rFonts w:eastAsiaTheme="majorEastAsia"/>
              </w:rPr>
              <w:t>3.3.2.9.5 Secure Document Storage</w:t>
            </w:r>
            <w:r w:rsidR="00995220" w:rsidRPr="00FC3867">
              <w:rPr>
                <w:webHidden/>
              </w:rPr>
              <w:tab/>
            </w:r>
            <w:r w:rsidR="00995220" w:rsidRPr="00FC3867">
              <w:rPr>
                <w:webHidden/>
              </w:rPr>
              <w:fldChar w:fldCharType="begin"/>
            </w:r>
            <w:r w:rsidR="00995220" w:rsidRPr="00FC3867">
              <w:rPr>
                <w:webHidden/>
              </w:rPr>
              <w:instrText xml:space="preserve"> PAGEREF _Toc169184446 \h </w:instrText>
            </w:r>
            <w:r w:rsidR="00995220" w:rsidRPr="00FC3867">
              <w:rPr>
                <w:webHidden/>
              </w:rPr>
            </w:r>
            <w:r w:rsidR="00995220" w:rsidRPr="00FC3867">
              <w:rPr>
                <w:webHidden/>
              </w:rPr>
              <w:fldChar w:fldCharType="separate"/>
            </w:r>
            <w:r w:rsidR="00995220" w:rsidRPr="00FC3867">
              <w:rPr>
                <w:webHidden/>
              </w:rPr>
              <w:t>218</w:t>
            </w:r>
            <w:r w:rsidR="00995220" w:rsidRPr="00FC3867">
              <w:rPr>
                <w:webHidden/>
              </w:rPr>
              <w:fldChar w:fldCharType="end"/>
            </w:r>
          </w:hyperlink>
        </w:p>
        <w:p w14:paraId="7C0863B2" w14:textId="597CE84A"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7" w:history="1">
            <w:r w:rsidR="00995220" w:rsidRPr="00FC3867">
              <w:rPr>
                <w:rStyle w:val="Hyperlink"/>
                <w:rFonts w:eastAsiaTheme="majorEastAsia"/>
              </w:rPr>
              <w:t>3.3.2.9.6 Access Control</w:t>
            </w:r>
            <w:r w:rsidR="00995220" w:rsidRPr="00FC3867">
              <w:rPr>
                <w:webHidden/>
              </w:rPr>
              <w:tab/>
            </w:r>
            <w:r w:rsidR="00995220" w:rsidRPr="00FC3867">
              <w:rPr>
                <w:webHidden/>
              </w:rPr>
              <w:fldChar w:fldCharType="begin"/>
            </w:r>
            <w:r w:rsidR="00995220" w:rsidRPr="00FC3867">
              <w:rPr>
                <w:webHidden/>
              </w:rPr>
              <w:instrText xml:space="preserve"> PAGEREF _Toc169184447 \h </w:instrText>
            </w:r>
            <w:r w:rsidR="00995220" w:rsidRPr="00FC3867">
              <w:rPr>
                <w:webHidden/>
              </w:rPr>
            </w:r>
            <w:r w:rsidR="00995220" w:rsidRPr="00FC3867">
              <w:rPr>
                <w:webHidden/>
              </w:rPr>
              <w:fldChar w:fldCharType="separate"/>
            </w:r>
            <w:r w:rsidR="00995220" w:rsidRPr="00FC3867">
              <w:rPr>
                <w:webHidden/>
              </w:rPr>
              <w:t>218</w:t>
            </w:r>
            <w:r w:rsidR="00995220" w:rsidRPr="00FC3867">
              <w:rPr>
                <w:webHidden/>
              </w:rPr>
              <w:fldChar w:fldCharType="end"/>
            </w:r>
          </w:hyperlink>
        </w:p>
        <w:p w14:paraId="68E5ADC1" w14:textId="3B2B69F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8" w:history="1">
            <w:r w:rsidR="00995220" w:rsidRPr="00FC3867">
              <w:rPr>
                <w:rStyle w:val="Hyperlink"/>
                <w:rFonts w:eastAsiaTheme="majorEastAsia"/>
              </w:rPr>
              <w:t>3.3.2.9.7 Audit Trails</w:t>
            </w:r>
            <w:r w:rsidR="00995220" w:rsidRPr="00FC3867">
              <w:rPr>
                <w:webHidden/>
              </w:rPr>
              <w:tab/>
            </w:r>
            <w:r w:rsidR="00995220" w:rsidRPr="00FC3867">
              <w:rPr>
                <w:webHidden/>
              </w:rPr>
              <w:fldChar w:fldCharType="begin"/>
            </w:r>
            <w:r w:rsidR="00995220" w:rsidRPr="00FC3867">
              <w:rPr>
                <w:webHidden/>
              </w:rPr>
              <w:instrText xml:space="preserve"> PAGEREF _Toc169184448 \h </w:instrText>
            </w:r>
            <w:r w:rsidR="00995220" w:rsidRPr="00FC3867">
              <w:rPr>
                <w:webHidden/>
              </w:rPr>
            </w:r>
            <w:r w:rsidR="00995220" w:rsidRPr="00FC3867">
              <w:rPr>
                <w:webHidden/>
              </w:rPr>
              <w:fldChar w:fldCharType="separate"/>
            </w:r>
            <w:r w:rsidR="00995220" w:rsidRPr="00FC3867">
              <w:rPr>
                <w:webHidden/>
              </w:rPr>
              <w:t>218</w:t>
            </w:r>
            <w:r w:rsidR="00995220" w:rsidRPr="00FC3867">
              <w:rPr>
                <w:webHidden/>
              </w:rPr>
              <w:fldChar w:fldCharType="end"/>
            </w:r>
          </w:hyperlink>
        </w:p>
        <w:p w14:paraId="4E47BC53" w14:textId="214C486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49" w:history="1">
            <w:r w:rsidR="00995220" w:rsidRPr="00FC3867">
              <w:rPr>
                <w:rStyle w:val="Hyperlink"/>
                <w:rFonts w:eastAsiaTheme="majorEastAsia"/>
              </w:rPr>
              <w:t>3.3.2.9.8 Compliance Management</w:t>
            </w:r>
            <w:r w:rsidR="00995220" w:rsidRPr="00FC3867">
              <w:rPr>
                <w:webHidden/>
              </w:rPr>
              <w:tab/>
            </w:r>
            <w:r w:rsidR="00995220" w:rsidRPr="00FC3867">
              <w:rPr>
                <w:webHidden/>
              </w:rPr>
              <w:fldChar w:fldCharType="begin"/>
            </w:r>
            <w:r w:rsidR="00995220" w:rsidRPr="00FC3867">
              <w:rPr>
                <w:webHidden/>
              </w:rPr>
              <w:instrText xml:space="preserve"> PAGEREF _Toc169184449 \h </w:instrText>
            </w:r>
            <w:r w:rsidR="00995220" w:rsidRPr="00FC3867">
              <w:rPr>
                <w:webHidden/>
              </w:rPr>
            </w:r>
            <w:r w:rsidR="00995220" w:rsidRPr="00FC3867">
              <w:rPr>
                <w:webHidden/>
              </w:rPr>
              <w:fldChar w:fldCharType="separate"/>
            </w:r>
            <w:r w:rsidR="00995220" w:rsidRPr="00FC3867">
              <w:rPr>
                <w:webHidden/>
              </w:rPr>
              <w:t>218</w:t>
            </w:r>
            <w:r w:rsidR="00995220" w:rsidRPr="00FC3867">
              <w:rPr>
                <w:webHidden/>
              </w:rPr>
              <w:fldChar w:fldCharType="end"/>
            </w:r>
          </w:hyperlink>
        </w:p>
        <w:p w14:paraId="3110959E" w14:textId="14BEEFCB"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0" w:history="1">
            <w:r w:rsidR="00995220" w:rsidRPr="00FC3867">
              <w:rPr>
                <w:rStyle w:val="Hyperlink"/>
                <w:rFonts w:eastAsiaTheme="majorEastAsia"/>
              </w:rPr>
              <w:t>3.3.2.9.9 Automated Archiving Rules</w:t>
            </w:r>
            <w:r w:rsidR="00995220" w:rsidRPr="00FC3867">
              <w:rPr>
                <w:webHidden/>
              </w:rPr>
              <w:tab/>
            </w:r>
            <w:r w:rsidR="00995220" w:rsidRPr="00FC3867">
              <w:rPr>
                <w:webHidden/>
              </w:rPr>
              <w:fldChar w:fldCharType="begin"/>
            </w:r>
            <w:r w:rsidR="00995220" w:rsidRPr="00FC3867">
              <w:rPr>
                <w:webHidden/>
              </w:rPr>
              <w:instrText xml:space="preserve"> PAGEREF _Toc169184450 \h </w:instrText>
            </w:r>
            <w:r w:rsidR="00995220" w:rsidRPr="00FC3867">
              <w:rPr>
                <w:webHidden/>
              </w:rPr>
            </w:r>
            <w:r w:rsidR="00995220" w:rsidRPr="00FC3867">
              <w:rPr>
                <w:webHidden/>
              </w:rPr>
              <w:fldChar w:fldCharType="separate"/>
            </w:r>
            <w:r w:rsidR="00995220" w:rsidRPr="00FC3867">
              <w:rPr>
                <w:webHidden/>
              </w:rPr>
              <w:t>218</w:t>
            </w:r>
            <w:r w:rsidR="00995220" w:rsidRPr="00FC3867">
              <w:rPr>
                <w:webHidden/>
              </w:rPr>
              <w:fldChar w:fldCharType="end"/>
            </w:r>
          </w:hyperlink>
        </w:p>
        <w:p w14:paraId="6448A397" w14:textId="1C0ADFD1"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1" w:history="1">
            <w:r w:rsidR="00995220" w:rsidRPr="00FC3867">
              <w:rPr>
                <w:rStyle w:val="Hyperlink"/>
                <w:rFonts w:eastAsiaTheme="majorEastAsia"/>
              </w:rPr>
              <w:t>3.3.2.9.10 Data Encryption</w:t>
            </w:r>
            <w:r w:rsidR="00995220" w:rsidRPr="00FC3867">
              <w:rPr>
                <w:webHidden/>
              </w:rPr>
              <w:tab/>
            </w:r>
            <w:r w:rsidR="00995220" w:rsidRPr="00FC3867">
              <w:rPr>
                <w:webHidden/>
              </w:rPr>
              <w:fldChar w:fldCharType="begin"/>
            </w:r>
            <w:r w:rsidR="00995220" w:rsidRPr="00FC3867">
              <w:rPr>
                <w:webHidden/>
              </w:rPr>
              <w:instrText xml:space="preserve"> PAGEREF _Toc169184451 \h </w:instrText>
            </w:r>
            <w:r w:rsidR="00995220" w:rsidRPr="00FC3867">
              <w:rPr>
                <w:webHidden/>
              </w:rPr>
            </w:r>
            <w:r w:rsidR="00995220" w:rsidRPr="00FC3867">
              <w:rPr>
                <w:webHidden/>
              </w:rPr>
              <w:fldChar w:fldCharType="separate"/>
            </w:r>
            <w:r w:rsidR="00995220" w:rsidRPr="00FC3867">
              <w:rPr>
                <w:webHidden/>
              </w:rPr>
              <w:t>219</w:t>
            </w:r>
            <w:r w:rsidR="00995220" w:rsidRPr="00FC3867">
              <w:rPr>
                <w:webHidden/>
              </w:rPr>
              <w:fldChar w:fldCharType="end"/>
            </w:r>
          </w:hyperlink>
        </w:p>
        <w:p w14:paraId="51B8C5D9" w14:textId="778640F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2" w:history="1">
            <w:r w:rsidR="00995220" w:rsidRPr="00FC3867">
              <w:rPr>
                <w:rStyle w:val="Hyperlink"/>
                <w:rFonts w:eastAsiaTheme="majorEastAsia"/>
              </w:rPr>
              <w:t>3.3.2.9.11 Retention Policy Management</w:t>
            </w:r>
            <w:r w:rsidR="00995220" w:rsidRPr="00FC3867">
              <w:rPr>
                <w:webHidden/>
              </w:rPr>
              <w:tab/>
            </w:r>
            <w:r w:rsidR="00995220" w:rsidRPr="00FC3867">
              <w:rPr>
                <w:webHidden/>
              </w:rPr>
              <w:fldChar w:fldCharType="begin"/>
            </w:r>
            <w:r w:rsidR="00995220" w:rsidRPr="00FC3867">
              <w:rPr>
                <w:webHidden/>
              </w:rPr>
              <w:instrText xml:space="preserve"> PAGEREF _Toc169184452 \h </w:instrText>
            </w:r>
            <w:r w:rsidR="00995220" w:rsidRPr="00FC3867">
              <w:rPr>
                <w:webHidden/>
              </w:rPr>
            </w:r>
            <w:r w:rsidR="00995220" w:rsidRPr="00FC3867">
              <w:rPr>
                <w:webHidden/>
              </w:rPr>
              <w:fldChar w:fldCharType="separate"/>
            </w:r>
            <w:r w:rsidR="00995220" w:rsidRPr="00FC3867">
              <w:rPr>
                <w:webHidden/>
              </w:rPr>
              <w:t>219</w:t>
            </w:r>
            <w:r w:rsidR="00995220" w:rsidRPr="00FC3867">
              <w:rPr>
                <w:webHidden/>
              </w:rPr>
              <w:fldChar w:fldCharType="end"/>
            </w:r>
          </w:hyperlink>
        </w:p>
        <w:p w14:paraId="388B088C" w14:textId="5D160C6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3" w:history="1">
            <w:r w:rsidR="00995220" w:rsidRPr="00FC3867">
              <w:rPr>
                <w:rStyle w:val="Hyperlink"/>
                <w:rFonts w:eastAsiaTheme="majorEastAsia"/>
              </w:rPr>
              <w:t>3.3.2.9.12 Backup and Disaster Recovery</w:t>
            </w:r>
            <w:r w:rsidR="00995220" w:rsidRPr="00FC3867">
              <w:rPr>
                <w:webHidden/>
              </w:rPr>
              <w:tab/>
            </w:r>
            <w:r w:rsidR="00995220" w:rsidRPr="00FC3867">
              <w:rPr>
                <w:webHidden/>
              </w:rPr>
              <w:fldChar w:fldCharType="begin"/>
            </w:r>
            <w:r w:rsidR="00995220" w:rsidRPr="00FC3867">
              <w:rPr>
                <w:webHidden/>
              </w:rPr>
              <w:instrText xml:space="preserve"> PAGEREF _Toc169184453 \h </w:instrText>
            </w:r>
            <w:r w:rsidR="00995220" w:rsidRPr="00FC3867">
              <w:rPr>
                <w:webHidden/>
              </w:rPr>
            </w:r>
            <w:r w:rsidR="00995220" w:rsidRPr="00FC3867">
              <w:rPr>
                <w:webHidden/>
              </w:rPr>
              <w:fldChar w:fldCharType="separate"/>
            </w:r>
            <w:r w:rsidR="00995220" w:rsidRPr="00FC3867">
              <w:rPr>
                <w:webHidden/>
              </w:rPr>
              <w:t>219</w:t>
            </w:r>
            <w:r w:rsidR="00995220" w:rsidRPr="00FC3867">
              <w:rPr>
                <w:webHidden/>
              </w:rPr>
              <w:fldChar w:fldCharType="end"/>
            </w:r>
          </w:hyperlink>
        </w:p>
        <w:p w14:paraId="48D3C038" w14:textId="7C4E6053"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4" w:history="1">
            <w:r w:rsidR="00995220" w:rsidRPr="00FC3867">
              <w:rPr>
                <w:rStyle w:val="Hyperlink"/>
                <w:rFonts w:eastAsiaTheme="majorEastAsia"/>
              </w:rPr>
              <w:t>3.3.2.9.13 Collaboration Tools</w:t>
            </w:r>
            <w:r w:rsidR="00995220" w:rsidRPr="00FC3867">
              <w:rPr>
                <w:webHidden/>
              </w:rPr>
              <w:tab/>
            </w:r>
            <w:r w:rsidR="00995220" w:rsidRPr="00FC3867">
              <w:rPr>
                <w:webHidden/>
              </w:rPr>
              <w:fldChar w:fldCharType="begin"/>
            </w:r>
            <w:r w:rsidR="00995220" w:rsidRPr="00FC3867">
              <w:rPr>
                <w:webHidden/>
              </w:rPr>
              <w:instrText xml:space="preserve"> PAGEREF _Toc169184454 \h </w:instrText>
            </w:r>
            <w:r w:rsidR="00995220" w:rsidRPr="00FC3867">
              <w:rPr>
                <w:webHidden/>
              </w:rPr>
            </w:r>
            <w:r w:rsidR="00995220" w:rsidRPr="00FC3867">
              <w:rPr>
                <w:webHidden/>
              </w:rPr>
              <w:fldChar w:fldCharType="separate"/>
            </w:r>
            <w:r w:rsidR="00995220" w:rsidRPr="00FC3867">
              <w:rPr>
                <w:webHidden/>
              </w:rPr>
              <w:t>219</w:t>
            </w:r>
            <w:r w:rsidR="00995220" w:rsidRPr="00FC3867">
              <w:rPr>
                <w:webHidden/>
              </w:rPr>
              <w:fldChar w:fldCharType="end"/>
            </w:r>
          </w:hyperlink>
        </w:p>
        <w:p w14:paraId="7E820A9E" w14:textId="1ECAA092"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5" w:history="1">
            <w:r w:rsidR="00995220" w:rsidRPr="00FC3867">
              <w:rPr>
                <w:rStyle w:val="Hyperlink"/>
                <w:rFonts w:eastAsiaTheme="majorEastAsia"/>
              </w:rPr>
              <w:t>3.3.2.9.14 Workflow Automation</w:t>
            </w:r>
            <w:r w:rsidR="00995220" w:rsidRPr="00FC3867">
              <w:rPr>
                <w:webHidden/>
              </w:rPr>
              <w:tab/>
            </w:r>
            <w:r w:rsidR="00995220" w:rsidRPr="00FC3867">
              <w:rPr>
                <w:webHidden/>
              </w:rPr>
              <w:fldChar w:fldCharType="begin"/>
            </w:r>
            <w:r w:rsidR="00995220" w:rsidRPr="00FC3867">
              <w:rPr>
                <w:webHidden/>
              </w:rPr>
              <w:instrText xml:space="preserve"> PAGEREF _Toc169184455 \h </w:instrText>
            </w:r>
            <w:r w:rsidR="00995220" w:rsidRPr="00FC3867">
              <w:rPr>
                <w:webHidden/>
              </w:rPr>
            </w:r>
            <w:r w:rsidR="00995220" w:rsidRPr="00FC3867">
              <w:rPr>
                <w:webHidden/>
              </w:rPr>
              <w:fldChar w:fldCharType="separate"/>
            </w:r>
            <w:r w:rsidR="00995220" w:rsidRPr="00FC3867">
              <w:rPr>
                <w:webHidden/>
              </w:rPr>
              <w:t>220</w:t>
            </w:r>
            <w:r w:rsidR="00995220" w:rsidRPr="00FC3867">
              <w:rPr>
                <w:webHidden/>
              </w:rPr>
              <w:fldChar w:fldCharType="end"/>
            </w:r>
          </w:hyperlink>
        </w:p>
        <w:p w14:paraId="5DDE4D47" w14:textId="1D244A6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6" w:history="1">
            <w:r w:rsidR="00995220" w:rsidRPr="00FC3867">
              <w:rPr>
                <w:rStyle w:val="Hyperlink"/>
                <w:rFonts w:eastAsiaTheme="majorEastAsia"/>
              </w:rPr>
              <w:t>3.3.2.9.15 Digital Signature Integration</w:t>
            </w:r>
            <w:r w:rsidR="00995220" w:rsidRPr="00FC3867">
              <w:rPr>
                <w:webHidden/>
              </w:rPr>
              <w:tab/>
            </w:r>
            <w:r w:rsidR="00995220" w:rsidRPr="00FC3867">
              <w:rPr>
                <w:webHidden/>
              </w:rPr>
              <w:fldChar w:fldCharType="begin"/>
            </w:r>
            <w:r w:rsidR="00995220" w:rsidRPr="00FC3867">
              <w:rPr>
                <w:webHidden/>
              </w:rPr>
              <w:instrText xml:space="preserve"> PAGEREF _Toc169184456 \h </w:instrText>
            </w:r>
            <w:r w:rsidR="00995220" w:rsidRPr="00FC3867">
              <w:rPr>
                <w:webHidden/>
              </w:rPr>
            </w:r>
            <w:r w:rsidR="00995220" w:rsidRPr="00FC3867">
              <w:rPr>
                <w:webHidden/>
              </w:rPr>
              <w:fldChar w:fldCharType="separate"/>
            </w:r>
            <w:r w:rsidR="00995220" w:rsidRPr="00FC3867">
              <w:rPr>
                <w:webHidden/>
              </w:rPr>
              <w:t>220</w:t>
            </w:r>
            <w:r w:rsidR="00995220" w:rsidRPr="00FC3867">
              <w:rPr>
                <w:webHidden/>
              </w:rPr>
              <w:fldChar w:fldCharType="end"/>
            </w:r>
          </w:hyperlink>
        </w:p>
        <w:p w14:paraId="34477CA1" w14:textId="73844DB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7" w:history="1">
            <w:r w:rsidR="00995220" w:rsidRPr="00FC3867">
              <w:rPr>
                <w:rStyle w:val="Hyperlink"/>
                <w:rFonts w:eastAsiaTheme="majorEastAsia"/>
              </w:rPr>
              <w:t>3.3.2.9.16 Mobile Accessibility</w:t>
            </w:r>
            <w:r w:rsidR="00995220" w:rsidRPr="00FC3867">
              <w:rPr>
                <w:webHidden/>
              </w:rPr>
              <w:tab/>
            </w:r>
            <w:r w:rsidR="00995220" w:rsidRPr="00FC3867">
              <w:rPr>
                <w:webHidden/>
              </w:rPr>
              <w:fldChar w:fldCharType="begin"/>
            </w:r>
            <w:r w:rsidR="00995220" w:rsidRPr="00FC3867">
              <w:rPr>
                <w:webHidden/>
              </w:rPr>
              <w:instrText xml:space="preserve"> PAGEREF _Toc169184457 \h </w:instrText>
            </w:r>
            <w:r w:rsidR="00995220" w:rsidRPr="00FC3867">
              <w:rPr>
                <w:webHidden/>
              </w:rPr>
            </w:r>
            <w:r w:rsidR="00995220" w:rsidRPr="00FC3867">
              <w:rPr>
                <w:webHidden/>
              </w:rPr>
              <w:fldChar w:fldCharType="separate"/>
            </w:r>
            <w:r w:rsidR="00995220" w:rsidRPr="00FC3867">
              <w:rPr>
                <w:webHidden/>
              </w:rPr>
              <w:t>220</w:t>
            </w:r>
            <w:r w:rsidR="00995220" w:rsidRPr="00FC3867">
              <w:rPr>
                <w:webHidden/>
              </w:rPr>
              <w:fldChar w:fldCharType="end"/>
            </w:r>
          </w:hyperlink>
        </w:p>
        <w:p w14:paraId="3584EC2E" w14:textId="2B1359F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8" w:history="1">
            <w:r w:rsidR="00995220" w:rsidRPr="00FC3867">
              <w:rPr>
                <w:rStyle w:val="Hyperlink"/>
                <w:rFonts w:eastAsiaTheme="majorEastAsia"/>
              </w:rPr>
              <w:t>3.3.2.9.17 E-mail Integration</w:t>
            </w:r>
            <w:r w:rsidR="00995220" w:rsidRPr="00FC3867">
              <w:rPr>
                <w:webHidden/>
              </w:rPr>
              <w:tab/>
            </w:r>
            <w:r w:rsidR="00995220" w:rsidRPr="00FC3867">
              <w:rPr>
                <w:webHidden/>
              </w:rPr>
              <w:fldChar w:fldCharType="begin"/>
            </w:r>
            <w:r w:rsidR="00995220" w:rsidRPr="00FC3867">
              <w:rPr>
                <w:webHidden/>
              </w:rPr>
              <w:instrText xml:space="preserve"> PAGEREF _Toc169184458 \h </w:instrText>
            </w:r>
            <w:r w:rsidR="00995220" w:rsidRPr="00FC3867">
              <w:rPr>
                <w:webHidden/>
              </w:rPr>
            </w:r>
            <w:r w:rsidR="00995220" w:rsidRPr="00FC3867">
              <w:rPr>
                <w:webHidden/>
              </w:rPr>
              <w:fldChar w:fldCharType="separate"/>
            </w:r>
            <w:r w:rsidR="00995220" w:rsidRPr="00FC3867">
              <w:rPr>
                <w:webHidden/>
              </w:rPr>
              <w:t>220</w:t>
            </w:r>
            <w:r w:rsidR="00995220" w:rsidRPr="00FC3867">
              <w:rPr>
                <w:webHidden/>
              </w:rPr>
              <w:fldChar w:fldCharType="end"/>
            </w:r>
          </w:hyperlink>
        </w:p>
        <w:p w14:paraId="47656352" w14:textId="5B8ED9AF"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59" w:history="1">
            <w:r w:rsidR="00995220" w:rsidRPr="00FC3867">
              <w:rPr>
                <w:rStyle w:val="Hyperlink"/>
                <w:rFonts w:eastAsiaTheme="majorEastAsia"/>
              </w:rPr>
              <w:t>3.3.2.9.18 PDF Conversion</w:t>
            </w:r>
            <w:r w:rsidR="00995220" w:rsidRPr="00FC3867">
              <w:rPr>
                <w:webHidden/>
              </w:rPr>
              <w:tab/>
            </w:r>
            <w:r w:rsidR="00995220" w:rsidRPr="00FC3867">
              <w:rPr>
                <w:webHidden/>
              </w:rPr>
              <w:fldChar w:fldCharType="begin"/>
            </w:r>
            <w:r w:rsidR="00995220" w:rsidRPr="00FC3867">
              <w:rPr>
                <w:webHidden/>
              </w:rPr>
              <w:instrText xml:space="preserve"> PAGEREF _Toc169184459 \h </w:instrText>
            </w:r>
            <w:r w:rsidR="00995220" w:rsidRPr="00FC3867">
              <w:rPr>
                <w:webHidden/>
              </w:rPr>
            </w:r>
            <w:r w:rsidR="00995220" w:rsidRPr="00FC3867">
              <w:rPr>
                <w:webHidden/>
              </w:rPr>
              <w:fldChar w:fldCharType="separate"/>
            </w:r>
            <w:r w:rsidR="00995220" w:rsidRPr="00FC3867">
              <w:rPr>
                <w:webHidden/>
              </w:rPr>
              <w:t>221</w:t>
            </w:r>
            <w:r w:rsidR="00995220" w:rsidRPr="00FC3867">
              <w:rPr>
                <w:webHidden/>
              </w:rPr>
              <w:fldChar w:fldCharType="end"/>
            </w:r>
          </w:hyperlink>
        </w:p>
        <w:p w14:paraId="17A02CFD" w14:textId="13C94B38"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0" w:history="1">
            <w:r w:rsidR="00995220" w:rsidRPr="00FC3867">
              <w:rPr>
                <w:rStyle w:val="Hyperlink"/>
                <w:rFonts w:eastAsiaTheme="majorEastAsia"/>
              </w:rPr>
              <w:t>3.3.2.9.19 File Tagging and Annotations</w:t>
            </w:r>
            <w:r w:rsidR="00995220" w:rsidRPr="00FC3867">
              <w:rPr>
                <w:webHidden/>
              </w:rPr>
              <w:tab/>
            </w:r>
            <w:r w:rsidR="00995220" w:rsidRPr="00FC3867">
              <w:rPr>
                <w:webHidden/>
              </w:rPr>
              <w:fldChar w:fldCharType="begin"/>
            </w:r>
            <w:r w:rsidR="00995220" w:rsidRPr="00FC3867">
              <w:rPr>
                <w:webHidden/>
              </w:rPr>
              <w:instrText xml:space="preserve"> PAGEREF _Toc169184460 \h </w:instrText>
            </w:r>
            <w:r w:rsidR="00995220" w:rsidRPr="00FC3867">
              <w:rPr>
                <w:webHidden/>
              </w:rPr>
            </w:r>
            <w:r w:rsidR="00995220" w:rsidRPr="00FC3867">
              <w:rPr>
                <w:webHidden/>
              </w:rPr>
              <w:fldChar w:fldCharType="separate"/>
            </w:r>
            <w:r w:rsidR="00995220" w:rsidRPr="00FC3867">
              <w:rPr>
                <w:webHidden/>
              </w:rPr>
              <w:t>221</w:t>
            </w:r>
            <w:r w:rsidR="00995220" w:rsidRPr="00FC3867">
              <w:rPr>
                <w:webHidden/>
              </w:rPr>
              <w:fldChar w:fldCharType="end"/>
            </w:r>
          </w:hyperlink>
        </w:p>
        <w:p w14:paraId="76EAA479" w14:textId="1165E24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1" w:history="1">
            <w:r w:rsidR="00995220" w:rsidRPr="00FC3867">
              <w:rPr>
                <w:rStyle w:val="Hyperlink"/>
                <w:rFonts w:eastAsiaTheme="majorEastAsia"/>
              </w:rPr>
              <w:t>3.3.2.9.20 Linking and Association</w:t>
            </w:r>
            <w:r w:rsidR="00995220" w:rsidRPr="00FC3867">
              <w:rPr>
                <w:webHidden/>
              </w:rPr>
              <w:tab/>
            </w:r>
            <w:r w:rsidR="00995220" w:rsidRPr="00FC3867">
              <w:rPr>
                <w:webHidden/>
              </w:rPr>
              <w:fldChar w:fldCharType="begin"/>
            </w:r>
            <w:r w:rsidR="00995220" w:rsidRPr="00FC3867">
              <w:rPr>
                <w:webHidden/>
              </w:rPr>
              <w:instrText xml:space="preserve"> PAGEREF _Toc169184461 \h </w:instrText>
            </w:r>
            <w:r w:rsidR="00995220" w:rsidRPr="00FC3867">
              <w:rPr>
                <w:webHidden/>
              </w:rPr>
            </w:r>
            <w:r w:rsidR="00995220" w:rsidRPr="00FC3867">
              <w:rPr>
                <w:webHidden/>
              </w:rPr>
              <w:fldChar w:fldCharType="separate"/>
            </w:r>
            <w:r w:rsidR="00995220" w:rsidRPr="00FC3867">
              <w:rPr>
                <w:webHidden/>
              </w:rPr>
              <w:t>221</w:t>
            </w:r>
            <w:r w:rsidR="00995220" w:rsidRPr="00FC3867">
              <w:rPr>
                <w:webHidden/>
              </w:rPr>
              <w:fldChar w:fldCharType="end"/>
            </w:r>
          </w:hyperlink>
        </w:p>
        <w:p w14:paraId="22B4A980" w14:textId="55C0D27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2" w:history="1">
            <w:r w:rsidR="00995220" w:rsidRPr="00FC3867">
              <w:rPr>
                <w:rStyle w:val="Hyperlink"/>
                <w:rFonts w:eastAsiaTheme="majorEastAsia"/>
              </w:rPr>
              <w:t>3.3.2.9.21 Multimedia File Support</w:t>
            </w:r>
            <w:r w:rsidR="00995220" w:rsidRPr="00FC3867">
              <w:rPr>
                <w:webHidden/>
              </w:rPr>
              <w:tab/>
            </w:r>
            <w:r w:rsidR="00995220" w:rsidRPr="00FC3867">
              <w:rPr>
                <w:webHidden/>
              </w:rPr>
              <w:fldChar w:fldCharType="begin"/>
            </w:r>
            <w:r w:rsidR="00995220" w:rsidRPr="00FC3867">
              <w:rPr>
                <w:webHidden/>
              </w:rPr>
              <w:instrText xml:space="preserve"> PAGEREF _Toc169184462 \h </w:instrText>
            </w:r>
            <w:r w:rsidR="00995220" w:rsidRPr="00FC3867">
              <w:rPr>
                <w:webHidden/>
              </w:rPr>
            </w:r>
            <w:r w:rsidR="00995220" w:rsidRPr="00FC3867">
              <w:rPr>
                <w:webHidden/>
              </w:rPr>
              <w:fldChar w:fldCharType="separate"/>
            </w:r>
            <w:r w:rsidR="00995220" w:rsidRPr="00FC3867">
              <w:rPr>
                <w:webHidden/>
              </w:rPr>
              <w:t>221</w:t>
            </w:r>
            <w:r w:rsidR="00995220" w:rsidRPr="00FC3867">
              <w:rPr>
                <w:webHidden/>
              </w:rPr>
              <w:fldChar w:fldCharType="end"/>
            </w:r>
          </w:hyperlink>
        </w:p>
        <w:p w14:paraId="07D74A93" w14:textId="07BE1446"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3" w:history="1">
            <w:r w:rsidR="00995220" w:rsidRPr="00FC3867">
              <w:rPr>
                <w:rStyle w:val="Hyperlink"/>
                <w:rFonts w:eastAsiaTheme="majorEastAsia"/>
              </w:rPr>
              <w:t>3.3.2.9.22 User Activity Monitoring</w:t>
            </w:r>
            <w:r w:rsidR="00995220" w:rsidRPr="00FC3867">
              <w:rPr>
                <w:webHidden/>
              </w:rPr>
              <w:tab/>
            </w:r>
            <w:r w:rsidR="00995220" w:rsidRPr="00FC3867">
              <w:rPr>
                <w:webHidden/>
              </w:rPr>
              <w:fldChar w:fldCharType="begin"/>
            </w:r>
            <w:r w:rsidR="00995220" w:rsidRPr="00FC3867">
              <w:rPr>
                <w:webHidden/>
              </w:rPr>
              <w:instrText xml:space="preserve"> PAGEREF _Toc169184463 \h </w:instrText>
            </w:r>
            <w:r w:rsidR="00995220" w:rsidRPr="00FC3867">
              <w:rPr>
                <w:webHidden/>
              </w:rPr>
            </w:r>
            <w:r w:rsidR="00995220" w:rsidRPr="00FC3867">
              <w:rPr>
                <w:webHidden/>
              </w:rPr>
              <w:fldChar w:fldCharType="separate"/>
            </w:r>
            <w:r w:rsidR="00995220" w:rsidRPr="00FC3867">
              <w:rPr>
                <w:webHidden/>
              </w:rPr>
              <w:t>222</w:t>
            </w:r>
            <w:r w:rsidR="00995220" w:rsidRPr="00FC3867">
              <w:rPr>
                <w:webHidden/>
              </w:rPr>
              <w:fldChar w:fldCharType="end"/>
            </w:r>
          </w:hyperlink>
        </w:p>
        <w:p w14:paraId="6954B048" w14:textId="5FACBAF7"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4" w:history="1">
            <w:r w:rsidR="00995220" w:rsidRPr="00FC3867">
              <w:rPr>
                <w:rStyle w:val="Hyperlink"/>
                <w:rFonts w:eastAsiaTheme="majorEastAsia"/>
              </w:rPr>
              <w:t>3.3.2.9.23 Customizable Metadata Fields</w:t>
            </w:r>
            <w:r w:rsidR="00995220" w:rsidRPr="00FC3867">
              <w:rPr>
                <w:webHidden/>
              </w:rPr>
              <w:tab/>
            </w:r>
            <w:r w:rsidR="00995220" w:rsidRPr="00FC3867">
              <w:rPr>
                <w:webHidden/>
              </w:rPr>
              <w:fldChar w:fldCharType="begin"/>
            </w:r>
            <w:r w:rsidR="00995220" w:rsidRPr="00FC3867">
              <w:rPr>
                <w:webHidden/>
              </w:rPr>
              <w:instrText xml:space="preserve"> PAGEREF _Toc169184464 \h </w:instrText>
            </w:r>
            <w:r w:rsidR="00995220" w:rsidRPr="00FC3867">
              <w:rPr>
                <w:webHidden/>
              </w:rPr>
            </w:r>
            <w:r w:rsidR="00995220" w:rsidRPr="00FC3867">
              <w:rPr>
                <w:webHidden/>
              </w:rPr>
              <w:fldChar w:fldCharType="separate"/>
            </w:r>
            <w:r w:rsidR="00995220" w:rsidRPr="00FC3867">
              <w:rPr>
                <w:webHidden/>
              </w:rPr>
              <w:t>222</w:t>
            </w:r>
            <w:r w:rsidR="00995220" w:rsidRPr="00FC3867">
              <w:rPr>
                <w:webHidden/>
              </w:rPr>
              <w:fldChar w:fldCharType="end"/>
            </w:r>
          </w:hyperlink>
        </w:p>
        <w:p w14:paraId="70FBB3E9" w14:textId="06DD272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5" w:history="1">
            <w:r w:rsidR="00995220" w:rsidRPr="00FC3867">
              <w:rPr>
                <w:rStyle w:val="Hyperlink"/>
                <w:rFonts w:eastAsiaTheme="majorEastAsia"/>
              </w:rPr>
              <w:t>3.3.2.9.24 Bulk Import and Export</w:t>
            </w:r>
            <w:r w:rsidR="00995220" w:rsidRPr="00FC3867">
              <w:rPr>
                <w:webHidden/>
              </w:rPr>
              <w:tab/>
            </w:r>
            <w:r w:rsidR="00995220" w:rsidRPr="00FC3867">
              <w:rPr>
                <w:webHidden/>
              </w:rPr>
              <w:fldChar w:fldCharType="begin"/>
            </w:r>
            <w:r w:rsidR="00995220" w:rsidRPr="00FC3867">
              <w:rPr>
                <w:webHidden/>
              </w:rPr>
              <w:instrText xml:space="preserve"> PAGEREF _Toc169184465 \h </w:instrText>
            </w:r>
            <w:r w:rsidR="00995220" w:rsidRPr="00FC3867">
              <w:rPr>
                <w:webHidden/>
              </w:rPr>
            </w:r>
            <w:r w:rsidR="00995220" w:rsidRPr="00FC3867">
              <w:rPr>
                <w:webHidden/>
              </w:rPr>
              <w:fldChar w:fldCharType="separate"/>
            </w:r>
            <w:r w:rsidR="00995220" w:rsidRPr="00FC3867">
              <w:rPr>
                <w:webHidden/>
              </w:rPr>
              <w:t>222</w:t>
            </w:r>
            <w:r w:rsidR="00995220" w:rsidRPr="00FC3867">
              <w:rPr>
                <w:webHidden/>
              </w:rPr>
              <w:fldChar w:fldCharType="end"/>
            </w:r>
          </w:hyperlink>
        </w:p>
        <w:p w14:paraId="0331F838" w14:textId="1C4102F5"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6" w:history="1">
            <w:r w:rsidR="00995220" w:rsidRPr="00FC3867">
              <w:rPr>
                <w:rStyle w:val="Hyperlink"/>
                <w:rFonts w:eastAsiaTheme="majorEastAsia"/>
              </w:rPr>
              <w:t>3.3.2.9.25 Redaction Capabilities</w:t>
            </w:r>
            <w:r w:rsidR="00995220" w:rsidRPr="00FC3867">
              <w:rPr>
                <w:webHidden/>
              </w:rPr>
              <w:tab/>
            </w:r>
            <w:r w:rsidR="00995220" w:rsidRPr="00FC3867">
              <w:rPr>
                <w:webHidden/>
              </w:rPr>
              <w:fldChar w:fldCharType="begin"/>
            </w:r>
            <w:r w:rsidR="00995220" w:rsidRPr="00FC3867">
              <w:rPr>
                <w:webHidden/>
              </w:rPr>
              <w:instrText xml:space="preserve"> PAGEREF _Toc169184466 \h </w:instrText>
            </w:r>
            <w:r w:rsidR="00995220" w:rsidRPr="00FC3867">
              <w:rPr>
                <w:webHidden/>
              </w:rPr>
            </w:r>
            <w:r w:rsidR="00995220" w:rsidRPr="00FC3867">
              <w:rPr>
                <w:webHidden/>
              </w:rPr>
              <w:fldChar w:fldCharType="separate"/>
            </w:r>
            <w:r w:rsidR="00995220" w:rsidRPr="00FC3867">
              <w:rPr>
                <w:webHidden/>
              </w:rPr>
              <w:t>222</w:t>
            </w:r>
            <w:r w:rsidR="00995220" w:rsidRPr="00FC3867">
              <w:rPr>
                <w:webHidden/>
              </w:rPr>
              <w:fldChar w:fldCharType="end"/>
            </w:r>
          </w:hyperlink>
        </w:p>
        <w:p w14:paraId="2F0C3883" w14:textId="23CEB83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7" w:history="1">
            <w:r w:rsidR="00995220" w:rsidRPr="00FC3867">
              <w:rPr>
                <w:rStyle w:val="Hyperlink"/>
                <w:rFonts w:eastAsiaTheme="majorEastAsia"/>
              </w:rPr>
              <w:t>3.3.2.9.26 Deduplication Technology</w:t>
            </w:r>
            <w:r w:rsidR="00995220" w:rsidRPr="00FC3867">
              <w:rPr>
                <w:webHidden/>
              </w:rPr>
              <w:tab/>
            </w:r>
            <w:r w:rsidR="00995220" w:rsidRPr="00FC3867">
              <w:rPr>
                <w:webHidden/>
              </w:rPr>
              <w:fldChar w:fldCharType="begin"/>
            </w:r>
            <w:r w:rsidR="00995220" w:rsidRPr="00FC3867">
              <w:rPr>
                <w:webHidden/>
              </w:rPr>
              <w:instrText xml:space="preserve"> PAGEREF _Toc169184467 \h </w:instrText>
            </w:r>
            <w:r w:rsidR="00995220" w:rsidRPr="00FC3867">
              <w:rPr>
                <w:webHidden/>
              </w:rPr>
            </w:r>
            <w:r w:rsidR="00995220" w:rsidRPr="00FC3867">
              <w:rPr>
                <w:webHidden/>
              </w:rPr>
              <w:fldChar w:fldCharType="separate"/>
            </w:r>
            <w:r w:rsidR="00995220" w:rsidRPr="00FC3867">
              <w:rPr>
                <w:webHidden/>
              </w:rPr>
              <w:t>222</w:t>
            </w:r>
            <w:r w:rsidR="00995220" w:rsidRPr="00FC3867">
              <w:rPr>
                <w:webHidden/>
              </w:rPr>
              <w:fldChar w:fldCharType="end"/>
            </w:r>
          </w:hyperlink>
        </w:p>
        <w:p w14:paraId="02E0CDF7" w14:textId="061863E9"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8" w:history="1">
            <w:r w:rsidR="00995220" w:rsidRPr="00FC3867">
              <w:rPr>
                <w:rStyle w:val="Hyperlink"/>
                <w:rFonts w:eastAsiaTheme="majorEastAsia"/>
              </w:rPr>
              <w:t>3.3.2.9.27 Multilingual Support</w:t>
            </w:r>
            <w:r w:rsidR="00995220" w:rsidRPr="00FC3867">
              <w:rPr>
                <w:webHidden/>
              </w:rPr>
              <w:tab/>
            </w:r>
            <w:r w:rsidR="00995220" w:rsidRPr="00FC3867">
              <w:rPr>
                <w:webHidden/>
              </w:rPr>
              <w:fldChar w:fldCharType="begin"/>
            </w:r>
            <w:r w:rsidR="00995220" w:rsidRPr="00FC3867">
              <w:rPr>
                <w:webHidden/>
              </w:rPr>
              <w:instrText xml:space="preserve"> PAGEREF _Toc169184468 \h </w:instrText>
            </w:r>
            <w:r w:rsidR="00995220" w:rsidRPr="00FC3867">
              <w:rPr>
                <w:webHidden/>
              </w:rPr>
            </w:r>
            <w:r w:rsidR="00995220" w:rsidRPr="00FC3867">
              <w:rPr>
                <w:webHidden/>
              </w:rPr>
              <w:fldChar w:fldCharType="separate"/>
            </w:r>
            <w:r w:rsidR="00995220" w:rsidRPr="00FC3867">
              <w:rPr>
                <w:webHidden/>
              </w:rPr>
              <w:t>223</w:t>
            </w:r>
            <w:r w:rsidR="00995220" w:rsidRPr="00FC3867">
              <w:rPr>
                <w:webHidden/>
              </w:rPr>
              <w:fldChar w:fldCharType="end"/>
            </w:r>
          </w:hyperlink>
        </w:p>
        <w:p w14:paraId="054A3515" w14:textId="24E89C9E"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69" w:history="1">
            <w:r w:rsidR="00995220" w:rsidRPr="00FC3867">
              <w:rPr>
                <w:rStyle w:val="Hyperlink"/>
                <w:rFonts w:eastAsiaTheme="majorEastAsia"/>
              </w:rPr>
              <w:t>3.3.2.9.28 Reporting and Analytics</w:t>
            </w:r>
            <w:r w:rsidR="00995220" w:rsidRPr="00FC3867">
              <w:rPr>
                <w:webHidden/>
              </w:rPr>
              <w:tab/>
            </w:r>
            <w:r w:rsidR="00995220" w:rsidRPr="00FC3867">
              <w:rPr>
                <w:webHidden/>
              </w:rPr>
              <w:fldChar w:fldCharType="begin"/>
            </w:r>
            <w:r w:rsidR="00995220" w:rsidRPr="00FC3867">
              <w:rPr>
                <w:webHidden/>
              </w:rPr>
              <w:instrText xml:space="preserve"> PAGEREF _Toc169184469 \h </w:instrText>
            </w:r>
            <w:r w:rsidR="00995220" w:rsidRPr="00FC3867">
              <w:rPr>
                <w:webHidden/>
              </w:rPr>
            </w:r>
            <w:r w:rsidR="00995220" w:rsidRPr="00FC3867">
              <w:rPr>
                <w:webHidden/>
              </w:rPr>
              <w:fldChar w:fldCharType="separate"/>
            </w:r>
            <w:r w:rsidR="00995220" w:rsidRPr="00FC3867">
              <w:rPr>
                <w:webHidden/>
              </w:rPr>
              <w:t>223</w:t>
            </w:r>
            <w:r w:rsidR="00995220" w:rsidRPr="00FC3867">
              <w:rPr>
                <w:webHidden/>
              </w:rPr>
              <w:fldChar w:fldCharType="end"/>
            </w:r>
          </w:hyperlink>
        </w:p>
        <w:p w14:paraId="0AE30A87" w14:textId="57014FA0"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70" w:history="1">
            <w:r w:rsidR="00995220" w:rsidRPr="00FC3867">
              <w:rPr>
                <w:rStyle w:val="Hyperlink"/>
                <w:rFonts w:eastAsiaTheme="majorEastAsia"/>
              </w:rPr>
              <w:t>3.3.2.9.29 Cloud Storage Integration</w:t>
            </w:r>
            <w:r w:rsidR="00995220" w:rsidRPr="00FC3867">
              <w:rPr>
                <w:webHidden/>
              </w:rPr>
              <w:tab/>
            </w:r>
            <w:r w:rsidR="00995220" w:rsidRPr="00FC3867">
              <w:rPr>
                <w:webHidden/>
              </w:rPr>
              <w:fldChar w:fldCharType="begin"/>
            </w:r>
            <w:r w:rsidR="00995220" w:rsidRPr="00FC3867">
              <w:rPr>
                <w:webHidden/>
              </w:rPr>
              <w:instrText xml:space="preserve"> PAGEREF _Toc169184470 \h </w:instrText>
            </w:r>
            <w:r w:rsidR="00995220" w:rsidRPr="00FC3867">
              <w:rPr>
                <w:webHidden/>
              </w:rPr>
            </w:r>
            <w:r w:rsidR="00995220" w:rsidRPr="00FC3867">
              <w:rPr>
                <w:webHidden/>
              </w:rPr>
              <w:fldChar w:fldCharType="separate"/>
            </w:r>
            <w:r w:rsidR="00995220" w:rsidRPr="00FC3867">
              <w:rPr>
                <w:webHidden/>
              </w:rPr>
              <w:t>223</w:t>
            </w:r>
            <w:r w:rsidR="00995220" w:rsidRPr="00FC3867">
              <w:rPr>
                <w:webHidden/>
              </w:rPr>
              <w:fldChar w:fldCharType="end"/>
            </w:r>
          </w:hyperlink>
        </w:p>
        <w:p w14:paraId="43178160" w14:textId="7710050D" w:rsidR="00995220" w:rsidRPr="00FC3867" w:rsidRDefault="006D3035">
          <w:pPr>
            <w:pStyle w:val="TOC5"/>
            <w:tabs>
              <w:tab w:val="right" w:leader="dot" w:pos="9062"/>
            </w:tabs>
            <w:rPr>
              <w:rFonts w:asciiTheme="minorHAnsi" w:eastAsiaTheme="minorEastAsia" w:hAnsiTheme="minorHAnsi" w:cstheme="minorBidi"/>
              <w:kern w:val="2"/>
              <w14:ligatures w14:val="standardContextual"/>
            </w:rPr>
          </w:pPr>
          <w:hyperlink w:anchor="_Toc169184471" w:history="1">
            <w:r w:rsidR="00995220" w:rsidRPr="00FC3867">
              <w:rPr>
                <w:rStyle w:val="Hyperlink"/>
                <w:rFonts w:eastAsiaTheme="majorEastAsia"/>
              </w:rPr>
              <w:t>3.3.2.9.30 Content Management</w:t>
            </w:r>
            <w:r w:rsidR="00995220" w:rsidRPr="00FC3867">
              <w:rPr>
                <w:webHidden/>
              </w:rPr>
              <w:tab/>
            </w:r>
            <w:r w:rsidR="00995220" w:rsidRPr="00FC3867">
              <w:rPr>
                <w:webHidden/>
              </w:rPr>
              <w:fldChar w:fldCharType="begin"/>
            </w:r>
            <w:r w:rsidR="00995220" w:rsidRPr="00FC3867">
              <w:rPr>
                <w:webHidden/>
              </w:rPr>
              <w:instrText xml:space="preserve"> PAGEREF _Toc169184471 \h </w:instrText>
            </w:r>
            <w:r w:rsidR="00995220" w:rsidRPr="00FC3867">
              <w:rPr>
                <w:webHidden/>
              </w:rPr>
            </w:r>
            <w:r w:rsidR="00995220" w:rsidRPr="00FC3867">
              <w:rPr>
                <w:webHidden/>
              </w:rPr>
              <w:fldChar w:fldCharType="separate"/>
            </w:r>
            <w:r w:rsidR="00995220" w:rsidRPr="00FC3867">
              <w:rPr>
                <w:webHidden/>
              </w:rPr>
              <w:t>223</w:t>
            </w:r>
            <w:r w:rsidR="00995220" w:rsidRPr="00FC3867">
              <w:rPr>
                <w:webHidden/>
              </w:rPr>
              <w:fldChar w:fldCharType="end"/>
            </w:r>
          </w:hyperlink>
        </w:p>
        <w:p w14:paraId="77CB0E20" w14:textId="5A23C02A"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72" w:history="1">
            <w:r w:rsidR="00995220" w:rsidRPr="00FC3867">
              <w:rPr>
                <w:rStyle w:val="Hyperlink"/>
                <w:rFonts w:eastAsiaTheme="majorEastAsia"/>
              </w:rPr>
              <w:t>3.4 System Management, Administration, and Security Specifications</w:t>
            </w:r>
            <w:r w:rsidR="00995220" w:rsidRPr="00FC3867">
              <w:rPr>
                <w:webHidden/>
              </w:rPr>
              <w:tab/>
            </w:r>
            <w:r w:rsidR="00995220" w:rsidRPr="00FC3867">
              <w:rPr>
                <w:webHidden/>
              </w:rPr>
              <w:fldChar w:fldCharType="begin"/>
            </w:r>
            <w:r w:rsidR="00995220" w:rsidRPr="00FC3867">
              <w:rPr>
                <w:webHidden/>
              </w:rPr>
              <w:instrText xml:space="preserve"> PAGEREF _Toc169184472 \h </w:instrText>
            </w:r>
            <w:r w:rsidR="00995220" w:rsidRPr="00FC3867">
              <w:rPr>
                <w:webHidden/>
              </w:rPr>
            </w:r>
            <w:r w:rsidR="00995220" w:rsidRPr="00FC3867">
              <w:rPr>
                <w:webHidden/>
              </w:rPr>
              <w:fldChar w:fldCharType="separate"/>
            </w:r>
            <w:r w:rsidR="00995220" w:rsidRPr="00FC3867">
              <w:rPr>
                <w:webHidden/>
              </w:rPr>
              <w:t>224</w:t>
            </w:r>
            <w:r w:rsidR="00995220" w:rsidRPr="00FC3867">
              <w:rPr>
                <w:webHidden/>
              </w:rPr>
              <w:fldChar w:fldCharType="end"/>
            </w:r>
          </w:hyperlink>
        </w:p>
        <w:p w14:paraId="43E9DB29" w14:textId="030BF779"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73" w:history="1">
            <w:r w:rsidR="00995220" w:rsidRPr="00FC3867">
              <w:rPr>
                <w:rStyle w:val="Hyperlink"/>
                <w:rFonts w:eastAsiaTheme="majorEastAsia"/>
              </w:rPr>
              <w:t>3.4.1 Overview</w:t>
            </w:r>
            <w:r w:rsidR="00995220" w:rsidRPr="00FC3867">
              <w:rPr>
                <w:webHidden/>
              </w:rPr>
              <w:tab/>
            </w:r>
            <w:r w:rsidR="00995220" w:rsidRPr="00FC3867">
              <w:rPr>
                <w:webHidden/>
              </w:rPr>
              <w:fldChar w:fldCharType="begin"/>
            </w:r>
            <w:r w:rsidR="00995220" w:rsidRPr="00FC3867">
              <w:rPr>
                <w:webHidden/>
              </w:rPr>
              <w:instrText xml:space="preserve"> PAGEREF _Toc169184473 \h </w:instrText>
            </w:r>
            <w:r w:rsidR="00995220" w:rsidRPr="00FC3867">
              <w:rPr>
                <w:webHidden/>
              </w:rPr>
            </w:r>
            <w:r w:rsidR="00995220" w:rsidRPr="00FC3867">
              <w:rPr>
                <w:webHidden/>
              </w:rPr>
              <w:fldChar w:fldCharType="separate"/>
            </w:r>
            <w:r w:rsidR="00995220" w:rsidRPr="00FC3867">
              <w:rPr>
                <w:webHidden/>
              </w:rPr>
              <w:t>224</w:t>
            </w:r>
            <w:r w:rsidR="00995220" w:rsidRPr="00FC3867">
              <w:rPr>
                <w:webHidden/>
              </w:rPr>
              <w:fldChar w:fldCharType="end"/>
            </w:r>
          </w:hyperlink>
        </w:p>
        <w:p w14:paraId="7D897F58" w14:textId="760E11D2"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74" w:history="1">
            <w:r w:rsidR="00995220" w:rsidRPr="00FC3867">
              <w:rPr>
                <w:rStyle w:val="Hyperlink"/>
                <w:rFonts w:eastAsiaTheme="majorEastAsia"/>
              </w:rPr>
              <w:t>3.4.2 Objectives</w:t>
            </w:r>
            <w:r w:rsidR="00995220" w:rsidRPr="00FC3867">
              <w:rPr>
                <w:webHidden/>
              </w:rPr>
              <w:tab/>
            </w:r>
            <w:r w:rsidR="00995220" w:rsidRPr="00FC3867">
              <w:rPr>
                <w:webHidden/>
              </w:rPr>
              <w:fldChar w:fldCharType="begin"/>
            </w:r>
            <w:r w:rsidR="00995220" w:rsidRPr="00FC3867">
              <w:rPr>
                <w:webHidden/>
              </w:rPr>
              <w:instrText xml:space="preserve"> PAGEREF _Toc169184474 \h </w:instrText>
            </w:r>
            <w:r w:rsidR="00995220" w:rsidRPr="00FC3867">
              <w:rPr>
                <w:webHidden/>
              </w:rPr>
            </w:r>
            <w:r w:rsidR="00995220" w:rsidRPr="00FC3867">
              <w:rPr>
                <w:webHidden/>
              </w:rPr>
              <w:fldChar w:fldCharType="separate"/>
            </w:r>
            <w:r w:rsidR="00995220" w:rsidRPr="00FC3867">
              <w:rPr>
                <w:webHidden/>
              </w:rPr>
              <w:t>224</w:t>
            </w:r>
            <w:r w:rsidR="00995220" w:rsidRPr="00FC3867">
              <w:rPr>
                <w:webHidden/>
              </w:rPr>
              <w:fldChar w:fldCharType="end"/>
            </w:r>
          </w:hyperlink>
        </w:p>
        <w:p w14:paraId="1EE74FCD" w14:textId="2D5043B8"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75" w:history="1">
            <w:r w:rsidR="00995220" w:rsidRPr="00FC3867">
              <w:rPr>
                <w:rStyle w:val="Hyperlink"/>
                <w:rFonts w:eastAsiaTheme="majorEastAsia"/>
              </w:rPr>
              <w:t>3.4.3 System Management Specifications</w:t>
            </w:r>
            <w:r w:rsidR="00995220" w:rsidRPr="00FC3867">
              <w:rPr>
                <w:webHidden/>
              </w:rPr>
              <w:tab/>
            </w:r>
            <w:r w:rsidR="00995220" w:rsidRPr="00FC3867">
              <w:rPr>
                <w:webHidden/>
              </w:rPr>
              <w:fldChar w:fldCharType="begin"/>
            </w:r>
            <w:r w:rsidR="00995220" w:rsidRPr="00FC3867">
              <w:rPr>
                <w:webHidden/>
              </w:rPr>
              <w:instrText xml:space="preserve"> PAGEREF _Toc169184475 \h </w:instrText>
            </w:r>
            <w:r w:rsidR="00995220" w:rsidRPr="00FC3867">
              <w:rPr>
                <w:webHidden/>
              </w:rPr>
            </w:r>
            <w:r w:rsidR="00995220" w:rsidRPr="00FC3867">
              <w:rPr>
                <w:webHidden/>
              </w:rPr>
              <w:fldChar w:fldCharType="separate"/>
            </w:r>
            <w:r w:rsidR="00995220" w:rsidRPr="00FC3867">
              <w:rPr>
                <w:webHidden/>
              </w:rPr>
              <w:t>224</w:t>
            </w:r>
            <w:r w:rsidR="00995220" w:rsidRPr="00FC3867">
              <w:rPr>
                <w:webHidden/>
              </w:rPr>
              <w:fldChar w:fldCharType="end"/>
            </w:r>
          </w:hyperlink>
        </w:p>
        <w:p w14:paraId="2AED36A1" w14:textId="3583CD1B"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76" w:history="1">
            <w:r w:rsidR="00995220" w:rsidRPr="00FC3867">
              <w:rPr>
                <w:rStyle w:val="Hyperlink"/>
                <w:rFonts w:eastAsiaTheme="majorEastAsia"/>
              </w:rPr>
              <w:t>3.4.4 Administration Specifications</w:t>
            </w:r>
            <w:r w:rsidR="00995220" w:rsidRPr="00FC3867">
              <w:rPr>
                <w:webHidden/>
              </w:rPr>
              <w:tab/>
            </w:r>
            <w:r w:rsidR="00995220" w:rsidRPr="00FC3867">
              <w:rPr>
                <w:webHidden/>
              </w:rPr>
              <w:fldChar w:fldCharType="begin"/>
            </w:r>
            <w:r w:rsidR="00995220" w:rsidRPr="00FC3867">
              <w:rPr>
                <w:webHidden/>
              </w:rPr>
              <w:instrText xml:space="preserve"> PAGEREF _Toc169184476 \h </w:instrText>
            </w:r>
            <w:r w:rsidR="00995220" w:rsidRPr="00FC3867">
              <w:rPr>
                <w:webHidden/>
              </w:rPr>
            </w:r>
            <w:r w:rsidR="00995220" w:rsidRPr="00FC3867">
              <w:rPr>
                <w:webHidden/>
              </w:rPr>
              <w:fldChar w:fldCharType="separate"/>
            </w:r>
            <w:r w:rsidR="00995220" w:rsidRPr="00FC3867">
              <w:rPr>
                <w:webHidden/>
              </w:rPr>
              <w:t>224</w:t>
            </w:r>
            <w:r w:rsidR="00995220" w:rsidRPr="00FC3867">
              <w:rPr>
                <w:webHidden/>
              </w:rPr>
              <w:fldChar w:fldCharType="end"/>
            </w:r>
          </w:hyperlink>
        </w:p>
        <w:p w14:paraId="69557914" w14:textId="7E0A7A5F"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77" w:history="1">
            <w:r w:rsidR="00995220" w:rsidRPr="00FC3867">
              <w:rPr>
                <w:rStyle w:val="Hyperlink"/>
                <w:rFonts w:eastAsiaTheme="majorEastAsia"/>
              </w:rPr>
              <w:t>3.4.5 Security Specifications</w:t>
            </w:r>
            <w:r w:rsidR="00995220" w:rsidRPr="00FC3867">
              <w:rPr>
                <w:webHidden/>
              </w:rPr>
              <w:tab/>
            </w:r>
            <w:r w:rsidR="00995220" w:rsidRPr="00FC3867">
              <w:rPr>
                <w:webHidden/>
              </w:rPr>
              <w:fldChar w:fldCharType="begin"/>
            </w:r>
            <w:r w:rsidR="00995220" w:rsidRPr="00FC3867">
              <w:rPr>
                <w:webHidden/>
              </w:rPr>
              <w:instrText xml:space="preserve"> PAGEREF _Toc169184477 \h </w:instrText>
            </w:r>
            <w:r w:rsidR="00995220" w:rsidRPr="00FC3867">
              <w:rPr>
                <w:webHidden/>
              </w:rPr>
            </w:r>
            <w:r w:rsidR="00995220" w:rsidRPr="00FC3867">
              <w:rPr>
                <w:webHidden/>
              </w:rPr>
              <w:fldChar w:fldCharType="separate"/>
            </w:r>
            <w:r w:rsidR="00995220" w:rsidRPr="00FC3867">
              <w:rPr>
                <w:webHidden/>
              </w:rPr>
              <w:t>225</w:t>
            </w:r>
            <w:r w:rsidR="00995220" w:rsidRPr="00FC3867">
              <w:rPr>
                <w:webHidden/>
              </w:rPr>
              <w:fldChar w:fldCharType="end"/>
            </w:r>
          </w:hyperlink>
        </w:p>
        <w:p w14:paraId="0F12F61F" w14:textId="7C355451"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78" w:history="1">
            <w:r w:rsidR="00995220" w:rsidRPr="00FC3867">
              <w:rPr>
                <w:rStyle w:val="Hyperlink"/>
                <w:rFonts w:eastAsiaTheme="majorEastAsia"/>
              </w:rPr>
              <w:t>3.4.6 Compliance and Regulatory Adherence</w:t>
            </w:r>
            <w:r w:rsidR="00995220" w:rsidRPr="00FC3867">
              <w:rPr>
                <w:webHidden/>
              </w:rPr>
              <w:tab/>
            </w:r>
            <w:r w:rsidR="00995220" w:rsidRPr="00FC3867">
              <w:rPr>
                <w:webHidden/>
              </w:rPr>
              <w:fldChar w:fldCharType="begin"/>
            </w:r>
            <w:r w:rsidR="00995220" w:rsidRPr="00FC3867">
              <w:rPr>
                <w:webHidden/>
              </w:rPr>
              <w:instrText xml:space="preserve"> PAGEREF _Toc169184478 \h </w:instrText>
            </w:r>
            <w:r w:rsidR="00995220" w:rsidRPr="00FC3867">
              <w:rPr>
                <w:webHidden/>
              </w:rPr>
            </w:r>
            <w:r w:rsidR="00995220" w:rsidRPr="00FC3867">
              <w:rPr>
                <w:webHidden/>
              </w:rPr>
              <w:fldChar w:fldCharType="separate"/>
            </w:r>
            <w:r w:rsidR="00995220" w:rsidRPr="00FC3867">
              <w:rPr>
                <w:webHidden/>
              </w:rPr>
              <w:t>225</w:t>
            </w:r>
            <w:r w:rsidR="00995220" w:rsidRPr="00FC3867">
              <w:rPr>
                <w:webHidden/>
              </w:rPr>
              <w:fldChar w:fldCharType="end"/>
            </w:r>
          </w:hyperlink>
        </w:p>
        <w:p w14:paraId="6578AE6B" w14:textId="313253E1"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79" w:history="1">
            <w:r w:rsidR="00995220" w:rsidRPr="00FC3867">
              <w:rPr>
                <w:rStyle w:val="Hyperlink"/>
                <w:rFonts w:eastAsiaTheme="majorEastAsia"/>
              </w:rPr>
              <w:t>3.4.7 Future Enhancements</w:t>
            </w:r>
            <w:r w:rsidR="00995220" w:rsidRPr="00FC3867">
              <w:rPr>
                <w:webHidden/>
              </w:rPr>
              <w:tab/>
            </w:r>
            <w:r w:rsidR="00995220" w:rsidRPr="00FC3867">
              <w:rPr>
                <w:webHidden/>
              </w:rPr>
              <w:fldChar w:fldCharType="begin"/>
            </w:r>
            <w:r w:rsidR="00995220" w:rsidRPr="00FC3867">
              <w:rPr>
                <w:webHidden/>
              </w:rPr>
              <w:instrText xml:space="preserve"> PAGEREF _Toc169184479 \h </w:instrText>
            </w:r>
            <w:r w:rsidR="00995220" w:rsidRPr="00FC3867">
              <w:rPr>
                <w:webHidden/>
              </w:rPr>
            </w:r>
            <w:r w:rsidR="00995220" w:rsidRPr="00FC3867">
              <w:rPr>
                <w:webHidden/>
              </w:rPr>
              <w:fldChar w:fldCharType="separate"/>
            </w:r>
            <w:r w:rsidR="00995220" w:rsidRPr="00FC3867">
              <w:rPr>
                <w:webHidden/>
              </w:rPr>
              <w:t>225</w:t>
            </w:r>
            <w:r w:rsidR="00995220" w:rsidRPr="00FC3867">
              <w:rPr>
                <w:webHidden/>
              </w:rPr>
              <w:fldChar w:fldCharType="end"/>
            </w:r>
          </w:hyperlink>
        </w:p>
        <w:p w14:paraId="61C830AF" w14:textId="0D74705A"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80" w:history="1">
            <w:r w:rsidR="00995220" w:rsidRPr="00FC3867">
              <w:rPr>
                <w:rStyle w:val="Hyperlink"/>
                <w:rFonts w:eastAsiaTheme="majorEastAsia"/>
              </w:rPr>
              <w:t>3.5 Service Specifications</w:t>
            </w:r>
            <w:r w:rsidR="00995220" w:rsidRPr="00FC3867">
              <w:rPr>
                <w:webHidden/>
              </w:rPr>
              <w:tab/>
            </w:r>
            <w:r w:rsidR="00995220" w:rsidRPr="00FC3867">
              <w:rPr>
                <w:webHidden/>
              </w:rPr>
              <w:fldChar w:fldCharType="begin"/>
            </w:r>
            <w:r w:rsidR="00995220" w:rsidRPr="00FC3867">
              <w:rPr>
                <w:webHidden/>
              </w:rPr>
              <w:instrText xml:space="preserve"> PAGEREF _Toc169184480 \h </w:instrText>
            </w:r>
            <w:r w:rsidR="00995220" w:rsidRPr="00FC3867">
              <w:rPr>
                <w:webHidden/>
              </w:rPr>
            </w:r>
            <w:r w:rsidR="00995220" w:rsidRPr="00FC3867">
              <w:rPr>
                <w:webHidden/>
              </w:rPr>
              <w:fldChar w:fldCharType="separate"/>
            </w:r>
            <w:r w:rsidR="00995220" w:rsidRPr="00FC3867">
              <w:rPr>
                <w:webHidden/>
              </w:rPr>
              <w:t>225</w:t>
            </w:r>
            <w:r w:rsidR="00995220" w:rsidRPr="00FC3867">
              <w:rPr>
                <w:webHidden/>
              </w:rPr>
              <w:fldChar w:fldCharType="end"/>
            </w:r>
          </w:hyperlink>
        </w:p>
        <w:p w14:paraId="5800A667" w14:textId="2F14C6C8"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1" w:history="1">
            <w:r w:rsidR="00995220" w:rsidRPr="00FC3867">
              <w:rPr>
                <w:rStyle w:val="Hyperlink"/>
                <w:rFonts w:eastAsiaTheme="majorEastAsia"/>
              </w:rPr>
              <w:t>3.5.1 Requirements Gathering</w:t>
            </w:r>
            <w:r w:rsidR="00995220" w:rsidRPr="00FC3867">
              <w:rPr>
                <w:webHidden/>
              </w:rPr>
              <w:tab/>
            </w:r>
            <w:r w:rsidR="00995220" w:rsidRPr="00FC3867">
              <w:rPr>
                <w:webHidden/>
              </w:rPr>
              <w:fldChar w:fldCharType="begin"/>
            </w:r>
            <w:r w:rsidR="00995220" w:rsidRPr="00FC3867">
              <w:rPr>
                <w:webHidden/>
              </w:rPr>
              <w:instrText xml:space="preserve"> PAGEREF _Toc169184481 \h </w:instrText>
            </w:r>
            <w:r w:rsidR="00995220" w:rsidRPr="00FC3867">
              <w:rPr>
                <w:webHidden/>
              </w:rPr>
            </w:r>
            <w:r w:rsidR="00995220" w:rsidRPr="00FC3867">
              <w:rPr>
                <w:webHidden/>
              </w:rPr>
              <w:fldChar w:fldCharType="separate"/>
            </w:r>
            <w:r w:rsidR="00995220" w:rsidRPr="00FC3867">
              <w:rPr>
                <w:webHidden/>
              </w:rPr>
              <w:t>226</w:t>
            </w:r>
            <w:r w:rsidR="00995220" w:rsidRPr="00FC3867">
              <w:rPr>
                <w:webHidden/>
              </w:rPr>
              <w:fldChar w:fldCharType="end"/>
            </w:r>
          </w:hyperlink>
        </w:p>
        <w:p w14:paraId="2BFCAEC9" w14:textId="59AEFF52"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2" w:history="1">
            <w:r w:rsidR="00995220" w:rsidRPr="00FC3867">
              <w:rPr>
                <w:rStyle w:val="Hyperlink"/>
                <w:rFonts w:eastAsiaTheme="majorEastAsia"/>
              </w:rPr>
              <w:t>3.5.2 Proposal of ERP Solution</w:t>
            </w:r>
            <w:r w:rsidR="00995220" w:rsidRPr="00FC3867">
              <w:rPr>
                <w:webHidden/>
              </w:rPr>
              <w:tab/>
            </w:r>
            <w:r w:rsidR="00995220" w:rsidRPr="00FC3867">
              <w:rPr>
                <w:webHidden/>
              </w:rPr>
              <w:fldChar w:fldCharType="begin"/>
            </w:r>
            <w:r w:rsidR="00995220" w:rsidRPr="00FC3867">
              <w:rPr>
                <w:webHidden/>
              </w:rPr>
              <w:instrText xml:space="preserve"> PAGEREF _Toc169184482 \h </w:instrText>
            </w:r>
            <w:r w:rsidR="00995220" w:rsidRPr="00FC3867">
              <w:rPr>
                <w:webHidden/>
              </w:rPr>
            </w:r>
            <w:r w:rsidR="00995220" w:rsidRPr="00FC3867">
              <w:rPr>
                <w:webHidden/>
              </w:rPr>
              <w:fldChar w:fldCharType="separate"/>
            </w:r>
            <w:r w:rsidR="00995220" w:rsidRPr="00FC3867">
              <w:rPr>
                <w:webHidden/>
              </w:rPr>
              <w:t>226</w:t>
            </w:r>
            <w:r w:rsidR="00995220" w:rsidRPr="00FC3867">
              <w:rPr>
                <w:webHidden/>
              </w:rPr>
              <w:fldChar w:fldCharType="end"/>
            </w:r>
          </w:hyperlink>
        </w:p>
        <w:p w14:paraId="17CA280B" w14:textId="0006E402"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3" w:history="1">
            <w:r w:rsidR="00995220" w:rsidRPr="00FC3867">
              <w:rPr>
                <w:rStyle w:val="Hyperlink"/>
                <w:rFonts w:eastAsiaTheme="majorEastAsia"/>
              </w:rPr>
              <w:t>3.5.3 Deployment and Configuration</w:t>
            </w:r>
            <w:r w:rsidR="00995220" w:rsidRPr="00FC3867">
              <w:rPr>
                <w:webHidden/>
              </w:rPr>
              <w:tab/>
            </w:r>
            <w:r w:rsidR="00995220" w:rsidRPr="00FC3867">
              <w:rPr>
                <w:webHidden/>
              </w:rPr>
              <w:fldChar w:fldCharType="begin"/>
            </w:r>
            <w:r w:rsidR="00995220" w:rsidRPr="00FC3867">
              <w:rPr>
                <w:webHidden/>
              </w:rPr>
              <w:instrText xml:space="preserve"> PAGEREF _Toc169184483 \h </w:instrText>
            </w:r>
            <w:r w:rsidR="00995220" w:rsidRPr="00FC3867">
              <w:rPr>
                <w:webHidden/>
              </w:rPr>
            </w:r>
            <w:r w:rsidR="00995220" w:rsidRPr="00FC3867">
              <w:rPr>
                <w:webHidden/>
              </w:rPr>
              <w:fldChar w:fldCharType="separate"/>
            </w:r>
            <w:r w:rsidR="00995220" w:rsidRPr="00FC3867">
              <w:rPr>
                <w:webHidden/>
              </w:rPr>
              <w:t>226</w:t>
            </w:r>
            <w:r w:rsidR="00995220" w:rsidRPr="00FC3867">
              <w:rPr>
                <w:webHidden/>
              </w:rPr>
              <w:fldChar w:fldCharType="end"/>
            </w:r>
          </w:hyperlink>
        </w:p>
        <w:p w14:paraId="416EEB5D" w14:textId="7848FACC"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4" w:history="1">
            <w:r w:rsidR="00995220" w:rsidRPr="00FC3867">
              <w:rPr>
                <w:rStyle w:val="Hyperlink"/>
                <w:rFonts w:eastAsiaTheme="majorEastAsia"/>
              </w:rPr>
              <w:t xml:space="preserve">3.5.4 </w:t>
            </w:r>
            <w:r w:rsidR="00995220" w:rsidRPr="00FC3867">
              <w:rPr>
                <w:rStyle w:val="Hyperlink"/>
              </w:rPr>
              <w:t>Rollout</w:t>
            </w:r>
            <w:r w:rsidR="00995220" w:rsidRPr="00FC3867">
              <w:rPr>
                <w:webHidden/>
              </w:rPr>
              <w:tab/>
            </w:r>
            <w:r w:rsidR="00995220" w:rsidRPr="00FC3867">
              <w:rPr>
                <w:webHidden/>
              </w:rPr>
              <w:fldChar w:fldCharType="begin"/>
            </w:r>
            <w:r w:rsidR="00995220" w:rsidRPr="00FC3867">
              <w:rPr>
                <w:webHidden/>
              </w:rPr>
              <w:instrText xml:space="preserve"> PAGEREF _Toc169184484 \h </w:instrText>
            </w:r>
            <w:r w:rsidR="00995220" w:rsidRPr="00FC3867">
              <w:rPr>
                <w:webHidden/>
              </w:rPr>
            </w:r>
            <w:r w:rsidR="00995220" w:rsidRPr="00FC3867">
              <w:rPr>
                <w:webHidden/>
              </w:rPr>
              <w:fldChar w:fldCharType="separate"/>
            </w:r>
            <w:r w:rsidR="00995220" w:rsidRPr="00FC3867">
              <w:rPr>
                <w:webHidden/>
              </w:rPr>
              <w:t>226</w:t>
            </w:r>
            <w:r w:rsidR="00995220" w:rsidRPr="00FC3867">
              <w:rPr>
                <w:webHidden/>
              </w:rPr>
              <w:fldChar w:fldCharType="end"/>
            </w:r>
          </w:hyperlink>
        </w:p>
        <w:p w14:paraId="57481F8F" w14:textId="5AF618B3"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5" w:history="1">
            <w:r w:rsidR="00995220" w:rsidRPr="00FC3867">
              <w:rPr>
                <w:rStyle w:val="Hyperlink"/>
                <w:rFonts w:eastAsiaTheme="majorEastAsia"/>
              </w:rPr>
              <w:t>3.5.5 Post-Implementation Support</w:t>
            </w:r>
            <w:r w:rsidR="00995220" w:rsidRPr="00FC3867">
              <w:rPr>
                <w:webHidden/>
              </w:rPr>
              <w:tab/>
            </w:r>
            <w:r w:rsidR="00995220" w:rsidRPr="00FC3867">
              <w:rPr>
                <w:webHidden/>
              </w:rPr>
              <w:fldChar w:fldCharType="begin"/>
            </w:r>
            <w:r w:rsidR="00995220" w:rsidRPr="00FC3867">
              <w:rPr>
                <w:webHidden/>
              </w:rPr>
              <w:instrText xml:space="preserve"> PAGEREF _Toc169184485 \h </w:instrText>
            </w:r>
            <w:r w:rsidR="00995220" w:rsidRPr="00FC3867">
              <w:rPr>
                <w:webHidden/>
              </w:rPr>
            </w:r>
            <w:r w:rsidR="00995220" w:rsidRPr="00FC3867">
              <w:rPr>
                <w:webHidden/>
              </w:rPr>
              <w:fldChar w:fldCharType="separate"/>
            </w:r>
            <w:r w:rsidR="00995220" w:rsidRPr="00FC3867">
              <w:rPr>
                <w:webHidden/>
              </w:rPr>
              <w:t>227</w:t>
            </w:r>
            <w:r w:rsidR="00995220" w:rsidRPr="00FC3867">
              <w:rPr>
                <w:webHidden/>
              </w:rPr>
              <w:fldChar w:fldCharType="end"/>
            </w:r>
          </w:hyperlink>
        </w:p>
        <w:p w14:paraId="04EF8373" w14:textId="3E5DED3A"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86" w:history="1">
            <w:r w:rsidR="00995220" w:rsidRPr="00FC3867">
              <w:rPr>
                <w:rStyle w:val="Hyperlink"/>
                <w:rFonts w:eastAsiaTheme="majorEastAsia"/>
              </w:rPr>
              <w:t>3.6 Documentation Requirements</w:t>
            </w:r>
            <w:r w:rsidR="00995220" w:rsidRPr="00FC3867">
              <w:rPr>
                <w:webHidden/>
              </w:rPr>
              <w:tab/>
            </w:r>
            <w:r w:rsidR="00995220" w:rsidRPr="00FC3867">
              <w:rPr>
                <w:webHidden/>
              </w:rPr>
              <w:fldChar w:fldCharType="begin"/>
            </w:r>
            <w:r w:rsidR="00995220" w:rsidRPr="00FC3867">
              <w:rPr>
                <w:webHidden/>
              </w:rPr>
              <w:instrText xml:space="preserve"> PAGEREF _Toc169184486 \h </w:instrText>
            </w:r>
            <w:r w:rsidR="00995220" w:rsidRPr="00FC3867">
              <w:rPr>
                <w:webHidden/>
              </w:rPr>
            </w:r>
            <w:r w:rsidR="00995220" w:rsidRPr="00FC3867">
              <w:rPr>
                <w:webHidden/>
              </w:rPr>
              <w:fldChar w:fldCharType="separate"/>
            </w:r>
            <w:r w:rsidR="00995220" w:rsidRPr="00FC3867">
              <w:rPr>
                <w:webHidden/>
              </w:rPr>
              <w:t>227</w:t>
            </w:r>
            <w:r w:rsidR="00995220" w:rsidRPr="00FC3867">
              <w:rPr>
                <w:webHidden/>
              </w:rPr>
              <w:fldChar w:fldCharType="end"/>
            </w:r>
          </w:hyperlink>
        </w:p>
        <w:p w14:paraId="739285BA" w14:textId="7F0B6EEA"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7" w:history="1">
            <w:r w:rsidR="00995220" w:rsidRPr="00FC3867">
              <w:rPr>
                <w:rStyle w:val="Hyperlink"/>
                <w:rFonts w:eastAsiaTheme="majorEastAsia"/>
              </w:rPr>
              <w:t>3.6.1 Documentation Strategy</w:t>
            </w:r>
            <w:r w:rsidR="00995220" w:rsidRPr="00FC3867">
              <w:rPr>
                <w:webHidden/>
              </w:rPr>
              <w:tab/>
            </w:r>
            <w:r w:rsidR="00995220" w:rsidRPr="00FC3867">
              <w:rPr>
                <w:webHidden/>
              </w:rPr>
              <w:fldChar w:fldCharType="begin"/>
            </w:r>
            <w:r w:rsidR="00995220" w:rsidRPr="00FC3867">
              <w:rPr>
                <w:webHidden/>
              </w:rPr>
              <w:instrText xml:space="preserve"> PAGEREF _Toc169184487 \h </w:instrText>
            </w:r>
            <w:r w:rsidR="00995220" w:rsidRPr="00FC3867">
              <w:rPr>
                <w:webHidden/>
              </w:rPr>
            </w:r>
            <w:r w:rsidR="00995220" w:rsidRPr="00FC3867">
              <w:rPr>
                <w:webHidden/>
              </w:rPr>
              <w:fldChar w:fldCharType="separate"/>
            </w:r>
            <w:r w:rsidR="00995220" w:rsidRPr="00FC3867">
              <w:rPr>
                <w:webHidden/>
              </w:rPr>
              <w:t>227</w:t>
            </w:r>
            <w:r w:rsidR="00995220" w:rsidRPr="00FC3867">
              <w:rPr>
                <w:webHidden/>
              </w:rPr>
              <w:fldChar w:fldCharType="end"/>
            </w:r>
          </w:hyperlink>
        </w:p>
        <w:p w14:paraId="57211E30" w14:textId="49553EB7"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8" w:history="1">
            <w:r w:rsidR="00995220" w:rsidRPr="00FC3867">
              <w:rPr>
                <w:rStyle w:val="Hyperlink"/>
                <w:rFonts w:eastAsiaTheme="majorEastAsia"/>
              </w:rPr>
              <w:t>3.6.2 Required Documentation</w:t>
            </w:r>
            <w:r w:rsidR="00995220" w:rsidRPr="00FC3867">
              <w:rPr>
                <w:webHidden/>
              </w:rPr>
              <w:tab/>
            </w:r>
            <w:r w:rsidR="00995220" w:rsidRPr="00FC3867">
              <w:rPr>
                <w:webHidden/>
              </w:rPr>
              <w:fldChar w:fldCharType="begin"/>
            </w:r>
            <w:r w:rsidR="00995220" w:rsidRPr="00FC3867">
              <w:rPr>
                <w:webHidden/>
              </w:rPr>
              <w:instrText xml:space="preserve"> PAGEREF _Toc169184488 \h </w:instrText>
            </w:r>
            <w:r w:rsidR="00995220" w:rsidRPr="00FC3867">
              <w:rPr>
                <w:webHidden/>
              </w:rPr>
            </w:r>
            <w:r w:rsidR="00995220" w:rsidRPr="00FC3867">
              <w:rPr>
                <w:webHidden/>
              </w:rPr>
              <w:fldChar w:fldCharType="separate"/>
            </w:r>
            <w:r w:rsidR="00995220" w:rsidRPr="00FC3867">
              <w:rPr>
                <w:webHidden/>
              </w:rPr>
              <w:t>228</w:t>
            </w:r>
            <w:r w:rsidR="00995220" w:rsidRPr="00FC3867">
              <w:rPr>
                <w:webHidden/>
              </w:rPr>
              <w:fldChar w:fldCharType="end"/>
            </w:r>
          </w:hyperlink>
        </w:p>
        <w:p w14:paraId="2C900DC0" w14:textId="79455A8C" w:rsidR="00995220" w:rsidRPr="00FC3867" w:rsidRDefault="006D3035">
          <w:pPr>
            <w:pStyle w:val="TOC3"/>
            <w:tabs>
              <w:tab w:val="right" w:leader="dot" w:pos="9062"/>
            </w:tabs>
            <w:rPr>
              <w:rFonts w:asciiTheme="minorHAnsi" w:eastAsiaTheme="minorEastAsia" w:hAnsiTheme="minorHAnsi" w:cstheme="minorBidi"/>
              <w:kern w:val="2"/>
              <w14:ligatures w14:val="standardContextual"/>
            </w:rPr>
          </w:pPr>
          <w:hyperlink w:anchor="_Toc169184489" w:history="1">
            <w:r w:rsidR="00995220" w:rsidRPr="00FC3867">
              <w:rPr>
                <w:rStyle w:val="Hyperlink"/>
                <w:rFonts w:eastAsiaTheme="majorEastAsia"/>
              </w:rPr>
              <w:t>3.6.3 Documentation Review and Approval</w:t>
            </w:r>
            <w:r w:rsidR="00995220" w:rsidRPr="00FC3867">
              <w:rPr>
                <w:webHidden/>
              </w:rPr>
              <w:tab/>
            </w:r>
            <w:r w:rsidR="00995220" w:rsidRPr="00FC3867">
              <w:rPr>
                <w:webHidden/>
              </w:rPr>
              <w:fldChar w:fldCharType="begin"/>
            </w:r>
            <w:r w:rsidR="00995220" w:rsidRPr="00FC3867">
              <w:rPr>
                <w:webHidden/>
              </w:rPr>
              <w:instrText xml:space="preserve"> PAGEREF _Toc169184489 \h </w:instrText>
            </w:r>
            <w:r w:rsidR="00995220" w:rsidRPr="00FC3867">
              <w:rPr>
                <w:webHidden/>
              </w:rPr>
            </w:r>
            <w:r w:rsidR="00995220" w:rsidRPr="00FC3867">
              <w:rPr>
                <w:webHidden/>
              </w:rPr>
              <w:fldChar w:fldCharType="separate"/>
            </w:r>
            <w:r w:rsidR="00995220" w:rsidRPr="00FC3867">
              <w:rPr>
                <w:webHidden/>
              </w:rPr>
              <w:t>229</w:t>
            </w:r>
            <w:r w:rsidR="00995220" w:rsidRPr="00FC3867">
              <w:rPr>
                <w:webHidden/>
              </w:rPr>
              <w:fldChar w:fldCharType="end"/>
            </w:r>
          </w:hyperlink>
        </w:p>
        <w:p w14:paraId="2D6C5153" w14:textId="4AC6FDD1" w:rsidR="00995220" w:rsidRPr="00FC3867" w:rsidRDefault="006D3035">
          <w:pPr>
            <w:pStyle w:val="TOC1"/>
            <w:rPr>
              <w:rFonts w:asciiTheme="minorHAnsi" w:eastAsiaTheme="minorEastAsia" w:hAnsiTheme="minorHAnsi" w:cstheme="minorBidi"/>
              <w:kern w:val="2"/>
              <w14:ligatures w14:val="standardContextual"/>
            </w:rPr>
          </w:pPr>
          <w:hyperlink w:anchor="_Toc169184490" w:history="1">
            <w:r w:rsidR="00995220" w:rsidRPr="00FC3867">
              <w:rPr>
                <w:rStyle w:val="Hyperlink"/>
                <w:rFonts w:eastAsiaTheme="majorEastAsia"/>
              </w:rPr>
              <w:t>4. Testing and Quality Assurance Requirements</w:t>
            </w:r>
            <w:r w:rsidR="00995220" w:rsidRPr="00FC3867">
              <w:rPr>
                <w:webHidden/>
              </w:rPr>
              <w:tab/>
            </w:r>
            <w:r w:rsidR="00995220" w:rsidRPr="00FC3867">
              <w:rPr>
                <w:webHidden/>
              </w:rPr>
              <w:fldChar w:fldCharType="begin"/>
            </w:r>
            <w:r w:rsidR="00995220" w:rsidRPr="00FC3867">
              <w:rPr>
                <w:webHidden/>
              </w:rPr>
              <w:instrText xml:space="preserve"> PAGEREF _Toc169184490 \h </w:instrText>
            </w:r>
            <w:r w:rsidR="00995220" w:rsidRPr="00FC3867">
              <w:rPr>
                <w:webHidden/>
              </w:rPr>
            </w:r>
            <w:r w:rsidR="00995220" w:rsidRPr="00FC3867">
              <w:rPr>
                <w:webHidden/>
              </w:rPr>
              <w:fldChar w:fldCharType="separate"/>
            </w:r>
            <w:r w:rsidR="00995220" w:rsidRPr="00FC3867">
              <w:rPr>
                <w:webHidden/>
              </w:rPr>
              <w:t>229</w:t>
            </w:r>
            <w:r w:rsidR="00995220" w:rsidRPr="00FC3867">
              <w:rPr>
                <w:webHidden/>
              </w:rPr>
              <w:fldChar w:fldCharType="end"/>
            </w:r>
          </w:hyperlink>
        </w:p>
        <w:p w14:paraId="2F789713" w14:textId="66BA4EC0"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1" w:history="1">
            <w:r w:rsidR="00995220" w:rsidRPr="00FC3867">
              <w:rPr>
                <w:rStyle w:val="Hyperlink"/>
                <w:rFonts w:eastAsiaTheme="majorEastAsia"/>
              </w:rPr>
              <w:t>4.1 Inspections</w:t>
            </w:r>
            <w:r w:rsidR="00995220" w:rsidRPr="00FC3867">
              <w:rPr>
                <w:webHidden/>
              </w:rPr>
              <w:tab/>
            </w:r>
            <w:r w:rsidR="00995220" w:rsidRPr="00FC3867">
              <w:rPr>
                <w:webHidden/>
              </w:rPr>
              <w:fldChar w:fldCharType="begin"/>
            </w:r>
            <w:r w:rsidR="00995220" w:rsidRPr="00FC3867">
              <w:rPr>
                <w:webHidden/>
              </w:rPr>
              <w:instrText xml:space="preserve"> PAGEREF _Toc169184491 \h </w:instrText>
            </w:r>
            <w:r w:rsidR="00995220" w:rsidRPr="00FC3867">
              <w:rPr>
                <w:webHidden/>
              </w:rPr>
            </w:r>
            <w:r w:rsidR="00995220" w:rsidRPr="00FC3867">
              <w:rPr>
                <w:webHidden/>
              </w:rPr>
              <w:fldChar w:fldCharType="separate"/>
            </w:r>
            <w:r w:rsidR="00995220" w:rsidRPr="00FC3867">
              <w:rPr>
                <w:webHidden/>
              </w:rPr>
              <w:t>229</w:t>
            </w:r>
            <w:r w:rsidR="00995220" w:rsidRPr="00FC3867">
              <w:rPr>
                <w:webHidden/>
              </w:rPr>
              <w:fldChar w:fldCharType="end"/>
            </w:r>
          </w:hyperlink>
        </w:p>
        <w:p w14:paraId="4048770A" w14:textId="72937E4F"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2" w:history="1">
            <w:r w:rsidR="00995220" w:rsidRPr="00FC3867">
              <w:rPr>
                <w:rStyle w:val="Hyperlink"/>
                <w:rFonts w:eastAsiaTheme="majorEastAsia"/>
              </w:rPr>
              <w:t>4.2 Pre-commissioning Tests</w:t>
            </w:r>
            <w:r w:rsidR="00995220" w:rsidRPr="00FC3867">
              <w:rPr>
                <w:webHidden/>
              </w:rPr>
              <w:tab/>
            </w:r>
            <w:r w:rsidR="00995220" w:rsidRPr="00FC3867">
              <w:rPr>
                <w:webHidden/>
              </w:rPr>
              <w:fldChar w:fldCharType="begin"/>
            </w:r>
            <w:r w:rsidR="00995220" w:rsidRPr="00FC3867">
              <w:rPr>
                <w:webHidden/>
              </w:rPr>
              <w:instrText xml:space="preserve"> PAGEREF _Toc169184492 \h </w:instrText>
            </w:r>
            <w:r w:rsidR="00995220" w:rsidRPr="00FC3867">
              <w:rPr>
                <w:webHidden/>
              </w:rPr>
            </w:r>
            <w:r w:rsidR="00995220" w:rsidRPr="00FC3867">
              <w:rPr>
                <w:webHidden/>
              </w:rPr>
              <w:fldChar w:fldCharType="separate"/>
            </w:r>
            <w:r w:rsidR="00995220" w:rsidRPr="00FC3867">
              <w:rPr>
                <w:webHidden/>
              </w:rPr>
              <w:t>230</w:t>
            </w:r>
            <w:r w:rsidR="00995220" w:rsidRPr="00FC3867">
              <w:rPr>
                <w:webHidden/>
              </w:rPr>
              <w:fldChar w:fldCharType="end"/>
            </w:r>
          </w:hyperlink>
        </w:p>
        <w:p w14:paraId="370B8AE2" w14:textId="413A9292"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3" w:history="1">
            <w:r w:rsidR="00995220" w:rsidRPr="00FC3867">
              <w:rPr>
                <w:rStyle w:val="Hyperlink"/>
                <w:rFonts w:eastAsiaTheme="majorEastAsia"/>
              </w:rPr>
              <w:t>4.3 Operational Acceptance Tests</w:t>
            </w:r>
            <w:r w:rsidR="00995220" w:rsidRPr="00FC3867">
              <w:rPr>
                <w:webHidden/>
              </w:rPr>
              <w:tab/>
            </w:r>
            <w:r w:rsidR="00995220" w:rsidRPr="00FC3867">
              <w:rPr>
                <w:webHidden/>
              </w:rPr>
              <w:fldChar w:fldCharType="begin"/>
            </w:r>
            <w:r w:rsidR="00995220" w:rsidRPr="00FC3867">
              <w:rPr>
                <w:webHidden/>
              </w:rPr>
              <w:instrText xml:space="preserve"> PAGEREF _Toc169184493 \h </w:instrText>
            </w:r>
            <w:r w:rsidR="00995220" w:rsidRPr="00FC3867">
              <w:rPr>
                <w:webHidden/>
              </w:rPr>
            </w:r>
            <w:r w:rsidR="00995220" w:rsidRPr="00FC3867">
              <w:rPr>
                <w:webHidden/>
              </w:rPr>
              <w:fldChar w:fldCharType="separate"/>
            </w:r>
            <w:r w:rsidR="00995220" w:rsidRPr="00FC3867">
              <w:rPr>
                <w:webHidden/>
              </w:rPr>
              <w:t>231</w:t>
            </w:r>
            <w:r w:rsidR="00995220" w:rsidRPr="00FC3867">
              <w:rPr>
                <w:webHidden/>
              </w:rPr>
              <w:fldChar w:fldCharType="end"/>
            </w:r>
          </w:hyperlink>
        </w:p>
        <w:p w14:paraId="50DBC82F" w14:textId="4FBF2C0F" w:rsidR="00995220" w:rsidRPr="00FC3867" w:rsidRDefault="006D3035">
          <w:pPr>
            <w:pStyle w:val="TOC1"/>
            <w:rPr>
              <w:rFonts w:asciiTheme="minorHAnsi" w:eastAsiaTheme="minorEastAsia" w:hAnsiTheme="minorHAnsi" w:cstheme="minorBidi"/>
              <w:kern w:val="2"/>
              <w14:ligatures w14:val="standardContextual"/>
            </w:rPr>
          </w:pPr>
          <w:hyperlink w:anchor="_Toc169184494" w:history="1">
            <w:r w:rsidR="00995220" w:rsidRPr="00FC3867">
              <w:rPr>
                <w:rStyle w:val="Hyperlink"/>
                <w:rFonts w:eastAsiaTheme="majorEastAsia"/>
              </w:rPr>
              <w:t>5. Implementation Schedule</w:t>
            </w:r>
            <w:r w:rsidR="00995220" w:rsidRPr="00FC3867">
              <w:rPr>
                <w:webHidden/>
              </w:rPr>
              <w:tab/>
            </w:r>
            <w:r w:rsidR="00995220" w:rsidRPr="00FC3867">
              <w:rPr>
                <w:webHidden/>
              </w:rPr>
              <w:fldChar w:fldCharType="begin"/>
            </w:r>
            <w:r w:rsidR="00995220" w:rsidRPr="00FC3867">
              <w:rPr>
                <w:webHidden/>
              </w:rPr>
              <w:instrText xml:space="preserve"> PAGEREF _Toc169184494 \h </w:instrText>
            </w:r>
            <w:r w:rsidR="00995220" w:rsidRPr="00FC3867">
              <w:rPr>
                <w:webHidden/>
              </w:rPr>
            </w:r>
            <w:r w:rsidR="00995220" w:rsidRPr="00FC3867">
              <w:rPr>
                <w:webHidden/>
              </w:rPr>
              <w:fldChar w:fldCharType="separate"/>
            </w:r>
            <w:r w:rsidR="00995220" w:rsidRPr="00FC3867">
              <w:rPr>
                <w:webHidden/>
              </w:rPr>
              <w:t>232</w:t>
            </w:r>
            <w:r w:rsidR="00995220" w:rsidRPr="00FC3867">
              <w:rPr>
                <w:webHidden/>
              </w:rPr>
              <w:fldChar w:fldCharType="end"/>
            </w:r>
          </w:hyperlink>
        </w:p>
        <w:p w14:paraId="1A9B82E0" w14:textId="44ED27D4"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5" w:history="1">
            <w:r w:rsidR="00995220" w:rsidRPr="00FC3867">
              <w:rPr>
                <w:rStyle w:val="Hyperlink"/>
                <w:rFonts w:eastAsiaTheme="majorEastAsia"/>
              </w:rPr>
              <w:t>5.1 Implementation Schedule Table</w:t>
            </w:r>
            <w:r w:rsidR="00995220" w:rsidRPr="00FC3867">
              <w:rPr>
                <w:webHidden/>
              </w:rPr>
              <w:tab/>
            </w:r>
            <w:r w:rsidR="00995220" w:rsidRPr="00FC3867">
              <w:rPr>
                <w:webHidden/>
              </w:rPr>
              <w:fldChar w:fldCharType="begin"/>
            </w:r>
            <w:r w:rsidR="00995220" w:rsidRPr="00FC3867">
              <w:rPr>
                <w:webHidden/>
              </w:rPr>
              <w:instrText xml:space="preserve"> PAGEREF _Toc169184495 \h </w:instrText>
            </w:r>
            <w:r w:rsidR="00995220" w:rsidRPr="00FC3867">
              <w:rPr>
                <w:webHidden/>
              </w:rPr>
            </w:r>
            <w:r w:rsidR="00995220" w:rsidRPr="00FC3867">
              <w:rPr>
                <w:webHidden/>
              </w:rPr>
              <w:fldChar w:fldCharType="separate"/>
            </w:r>
            <w:r w:rsidR="00995220" w:rsidRPr="00FC3867">
              <w:rPr>
                <w:webHidden/>
              </w:rPr>
              <w:t>232</w:t>
            </w:r>
            <w:r w:rsidR="00995220" w:rsidRPr="00FC3867">
              <w:rPr>
                <w:webHidden/>
              </w:rPr>
              <w:fldChar w:fldCharType="end"/>
            </w:r>
          </w:hyperlink>
        </w:p>
        <w:p w14:paraId="5AF89002" w14:textId="25AAD140"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6" w:history="1">
            <w:r w:rsidR="00995220" w:rsidRPr="00FC3867">
              <w:rPr>
                <w:rStyle w:val="Hyperlink"/>
                <w:rFonts w:eastAsiaTheme="majorEastAsia"/>
              </w:rPr>
              <w:t>5.2 Site Table(s)</w:t>
            </w:r>
            <w:r w:rsidR="00995220" w:rsidRPr="00FC3867">
              <w:rPr>
                <w:webHidden/>
              </w:rPr>
              <w:tab/>
            </w:r>
            <w:r w:rsidR="00995220" w:rsidRPr="00FC3867">
              <w:rPr>
                <w:webHidden/>
              </w:rPr>
              <w:fldChar w:fldCharType="begin"/>
            </w:r>
            <w:r w:rsidR="00995220" w:rsidRPr="00FC3867">
              <w:rPr>
                <w:webHidden/>
              </w:rPr>
              <w:instrText xml:space="preserve"> PAGEREF _Toc169184496 \h </w:instrText>
            </w:r>
            <w:r w:rsidR="00995220" w:rsidRPr="00FC3867">
              <w:rPr>
                <w:webHidden/>
              </w:rPr>
            </w:r>
            <w:r w:rsidR="00995220" w:rsidRPr="00FC3867">
              <w:rPr>
                <w:webHidden/>
              </w:rPr>
              <w:fldChar w:fldCharType="separate"/>
            </w:r>
            <w:r w:rsidR="00995220" w:rsidRPr="00FC3867">
              <w:rPr>
                <w:webHidden/>
              </w:rPr>
              <w:t>235</w:t>
            </w:r>
            <w:r w:rsidR="00995220" w:rsidRPr="00FC3867">
              <w:rPr>
                <w:webHidden/>
              </w:rPr>
              <w:fldChar w:fldCharType="end"/>
            </w:r>
          </w:hyperlink>
        </w:p>
        <w:p w14:paraId="0CB98541" w14:textId="7865FCFA"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7" w:history="1">
            <w:r w:rsidR="00995220" w:rsidRPr="00FC3867">
              <w:rPr>
                <w:rStyle w:val="Hyperlink"/>
                <w:rFonts w:eastAsiaTheme="majorEastAsia"/>
              </w:rPr>
              <w:t>5.3 Table of Holidays and Other Non-Working Days</w:t>
            </w:r>
            <w:r w:rsidR="00995220" w:rsidRPr="00FC3867">
              <w:rPr>
                <w:webHidden/>
              </w:rPr>
              <w:tab/>
            </w:r>
            <w:r w:rsidR="00995220" w:rsidRPr="00FC3867">
              <w:rPr>
                <w:webHidden/>
              </w:rPr>
              <w:fldChar w:fldCharType="begin"/>
            </w:r>
            <w:r w:rsidR="00995220" w:rsidRPr="00FC3867">
              <w:rPr>
                <w:webHidden/>
              </w:rPr>
              <w:instrText xml:space="preserve"> PAGEREF _Toc169184497 \h </w:instrText>
            </w:r>
            <w:r w:rsidR="00995220" w:rsidRPr="00FC3867">
              <w:rPr>
                <w:webHidden/>
              </w:rPr>
            </w:r>
            <w:r w:rsidR="00995220" w:rsidRPr="00FC3867">
              <w:rPr>
                <w:webHidden/>
              </w:rPr>
              <w:fldChar w:fldCharType="separate"/>
            </w:r>
            <w:r w:rsidR="00995220" w:rsidRPr="00FC3867">
              <w:rPr>
                <w:webHidden/>
              </w:rPr>
              <w:t>235</w:t>
            </w:r>
            <w:r w:rsidR="00995220" w:rsidRPr="00FC3867">
              <w:rPr>
                <w:webHidden/>
              </w:rPr>
              <w:fldChar w:fldCharType="end"/>
            </w:r>
          </w:hyperlink>
        </w:p>
        <w:p w14:paraId="4439D100" w14:textId="28BC46EC"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8" w:history="1">
            <w:r w:rsidR="00995220" w:rsidRPr="00FC3867">
              <w:rPr>
                <w:rStyle w:val="Hyperlink"/>
                <w:rFonts w:eastAsiaTheme="majorEastAsia"/>
              </w:rPr>
              <w:t>5.4 System Inventory Table</w:t>
            </w:r>
            <w:r w:rsidR="00995220" w:rsidRPr="00FC3867">
              <w:rPr>
                <w:webHidden/>
              </w:rPr>
              <w:tab/>
            </w:r>
            <w:r w:rsidR="00995220" w:rsidRPr="00FC3867">
              <w:rPr>
                <w:webHidden/>
              </w:rPr>
              <w:fldChar w:fldCharType="begin"/>
            </w:r>
            <w:r w:rsidR="00995220" w:rsidRPr="00FC3867">
              <w:rPr>
                <w:webHidden/>
              </w:rPr>
              <w:instrText xml:space="preserve"> PAGEREF _Toc169184498 \h </w:instrText>
            </w:r>
            <w:r w:rsidR="00995220" w:rsidRPr="00FC3867">
              <w:rPr>
                <w:webHidden/>
              </w:rPr>
            </w:r>
            <w:r w:rsidR="00995220" w:rsidRPr="00FC3867">
              <w:rPr>
                <w:webHidden/>
              </w:rPr>
              <w:fldChar w:fldCharType="separate"/>
            </w:r>
            <w:r w:rsidR="00995220" w:rsidRPr="00FC3867">
              <w:rPr>
                <w:webHidden/>
              </w:rPr>
              <w:t>236</w:t>
            </w:r>
            <w:r w:rsidR="00995220" w:rsidRPr="00FC3867">
              <w:rPr>
                <w:webHidden/>
              </w:rPr>
              <w:fldChar w:fldCharType="end"/>
            </w:r>
          </w:hyperlink>
        </w:p>
        <w:p w14:paraId="7913C44A" w14:textId="59DCD463" w:rsidR="00995220" w:rsidRPr="00FC3867" w:rsidRDefault="006D3035">
          <w:pPr>
            <w:pStyle w:val="TOC2"/>
            <w:tabs>
              <w:tab w:val="right" w:leader="dot" w:pos="9062"/>
            </w:tabs>
            <w:rPr>
              <w:rFonts w:asciiTheme="minorHAnsi" w:eastAsiaTheme="minorEastAsia" w:hAnsiTheme="minorHAnsi" w:cstheme="minorBidi"/>
              <w:kern w:val="2"/>
              <w14:ligatures w14:val="standardContextual"/>
            </w:rPr>
          </w:pPr>
          <w:hyperlink w:anchor="_Toc169184499" w:history="1">
            <w:r w:rsidR="00995220" w:rsidRPr="00FC3867">
              <w:rPr>
                <w:rStyle w:val="Hyperlink"/>
                <w:rFonts w:eastAsiaTheme="majorEastAsia"/>
              </w:rPr>
              <w:t>5.5 System Inventory Table</w:t>
            </w:r>
            <w:r w:rsidR="00995220" w:rsidRPr="00FC3867">
              <w:rPr>
                <w:webHidden/>
              </w:rPr>
              <w:tab/>
            </w:r>
            <w:r w:rsidR="00995220" w:rsidRPr="00FC3867">
              <w:rPr>
                <w:webHidden/>
              </w:rPr>
              <w:fldChar w:fldCharType="begin"/>
            </w:r>
            <w:r w:rsidR="00995220" w:rsidRPr="00FC3867">
              <w:rPr>
                <w:webHidden/>
              </w:rPr>
              <w:instrText xml:space="preserve"> PAGEREF _Toc169184499 \h </w:instrText>
            </w:r>
            <w:r w:rsidR="00995220" w:rsidRPr="00FC3867">
              <w:rPr>
                <w:webHidden/>
              </w:rPr>
            </w:r>
            <w:r w:rsidR="00995220" w:rsidRPr="00FC3867">
              <w:rPr>
                <w:webHidden/>
              </w:rPr>
              <w:fldChar w:fldCharType="separate"/>
            </w:r>
            <w:r w:rsidR="00995220" w:rsidRPr="00FC3867">
              <w:rPr>
                <w:webHidden/>
              </w:rPr>
              <w:t>238</w:t>
            </w:r>
            <w:r w:rsidR="00995220" w:rsidRPr="00FC3867">
              <w:rPr>
                <w:webHidden/>
              </w:rPr>
              <w:fldChar w:fldCharType="end"/>
            </w:r>
          </w:hyperlink>
        </w:p>
        <w:p w14:paraId="065E3C2E" w14:textId="7A31931D" w:rsidR="00995220" w:rsidRPr="00FC3867" w:rsidRDefault="006D3035">
          <w:pPr>
            <w:pStyle w:val="TOC1"/>
            <w:rPr>
              <w:rFonts w:asciiTheme="minorHAnsi" w:eastAsiaTheme="minorEastAsia" w:hAnsiTheme="minorHAnsi" w:cstheme="minorBidi"/>
              <w:kern w:val="2"/>
              <w14:ligatures w14:val="standardContextual"/>
            </w:rPr>
          </w:pPr>
          <w:hyperlink w:anchor="_Toc169184500" w:history="1">
            <w:r w:rsidR="00995220" w:rsidRPr="00FC3867">
              <w:rPr>
                <w:rStyle w:val="Hyperlink"/>
                <w:rFonts w:eastAsiaTheme="majorEastAsia"/>
              </w:rPr>
              <w:t>6. Required Format of Technical Bids</w:t>
            </w:r>
            <w:r w:rsidR="00995220" w:rsidRPr="00FC3867">
              <w:rPr>
                <w:webHidden/>
              </w:rPr>
              <w:tab/>
            </w:r>
            <w:r w:rsidR="00995220" w:rsidRPr="00FC3867">
              <w:rPr>
                <w:webHidden/>
              </w:rPr>
              <w:fldChar w:fldCharType="begin"/>
            </w:r>
            <w:r w:rsidR="00995220" w:rsidRPr="00FC3867">
              <w:rPr>
                <w:webHidden/>
              </w:rPr>
              <w:instrText xml:space="preserve"> PAGEREF _Toc169184500 \h </w:instrText>
            </w:r>
            <w:r w:rsidR="00995220" w:rsidRPr="00FC3867">
              <w:rPr>
                <w:webHidden/>
              </w:rPr>
            </w:r>
            <w:r w:rsidR="00995220" w:rsidRPr="00FC3867">
              <w:rPr>
                <w:webHidden/>
              </w:rPr>
              <w:fldChar w:fldCharType="separate"/>
            </w:r>
            <w:r w:rsidR="00995220" w:rsidRPr="00FC3867">
              <w:rPr>
                <w:webHidden/>
              </w:rPr>
              <w:t>239</w:t>
            </w:r>
            <w:r w:rsidR="00995220" w:rsidRPr="00FC3867">
              <w:rPr>
                <w:webHidden/>
              </w:rPr>
              <w:fldChar w:fldCharType="end"/>
            </w:r>
          </w:hyperlink>
        </w:p>
        <w:p w14:paraId="68375666" w14:textId="612555B5" w:rsidR="00995220" w:rsidRPr="00FC3867" w:rsidRDefault="006D3035">
          <w:pPr>
            <w:pStyle w:val="TOC1"/>
            <w:rPr>
              <w:rFonts w:asciiTheme="minorHAnsi" w:eastAsiaTheme="minorEastAsia" w:hAnsiTheme="minorHAnsi" w:cstheme="minorBidi"/>
              <w:kern w:val="2"/>
              <w14:ligatures w14:val="standardContextual"/>
            </w:rPr>
          </w:pPr>
          <w:hyperlink w:anchor="_Toc169184501" w:history="1">
            <w:r w:rsidR="00995220" w:rsidRPr="00FC3867">
              <w:rPr>
                <w:rStyle w:val="Hyperlink"/>
                <w:rFonts w:eastAsiaTheme="majorEastAsia"/>
              </w:rPr>
              <w:t>7. Technical Responsiveness Checklist</w:t>
            </w:r>
            <w:r w:rsidR="00995220" w:rsidRPr="00FC3867">
              <w:rPr>
                <w:webHidden/>
              </w:rPr>
              <w:tab/>
            </w:r>
            <w:r w:rsidR="00995220" w:rsidRPr="00FC3867">
              <w:rPr>
                <w:webHidden/>
              </w:rPr>
              <w:fldChar w:fldCharType="begin"/>
            </w:r>
            <w:r w:rsidR="00995220" w:rsidRPr="00FC3867">
              <w:rPr>
                <w:webHidden/>
              </w:rPr>
              <w:instrText xml:space="preserve"> PAGEREF _Toc169184501 \h </w:instrText>
            </w:r>
            <w:r w:rsidR="00995220" w:rsidRPr="00FC3867">
              <w:rPr>
                <w:webHidden/>
              </w:rPr>
            </w:r>
            <w:r w:rsidR="00995220" w:rsidRPr="00FC3867">
              <w:rPr>
                <w:webHidden/>
              </w:rPr>
              <w:fldChar w:fldCharType="separate"/>
            </w:r>
            <w:r w:rsidR="00995220" w:rsidRPr="00FC3867">
              <w:rPr>
                <w:webHidden/>
              </w:rPr>
              <w:t>240</w:t>
            </w:r>
            <w:r w:rsidR="00995220" w:rsidRPr="00FC3867">
              <w:rPr>
                <w:webHidden/>
              </w:rPr>
              <w:fldChar w:fldCharType="end"/>
            </w:r>
          </w:hyperlink>
        </w:p>
        <w:p w14:paraId="2DFA6EE8" w14:textId="767EEF72" w:rsidR="00995220" w:rsidRPr="00FC3867" w:rsidRDefault="006D3035">
          <w:pPr>
            <w:pStyle w:val="TOC1"/>
            <w:rPr>
              <w:rFonts w:asciiTheme="minorHAnsi" w:eastAsiaTheme="minorEastAsia" w:hAnsiTheme="minorHAnsi" w:cstheme="minorBidi"/>
              <w:kern w:val="2"/>
              <w14:ligatures w14:val="standardContextual"/>
            </w:rPr>
          </w:pPr>
          <w:hyperlink w:anchor="_Toc169184502" w:history="1">
            <w:r w:rsidR="00995220" w:rsidRPr="00FC3867">
              <w:rPr>
                <w:rStyle w:val="Hyperlink"/>
                <w:rFonts w:eastAsiaTheme="majorEastAsia"/>
              </w:rPr>
              <w:t>8. Requirements of the Supplier’s Technical Team</w:t>
            </w:r>
            <w:r w:rsidR="00995220" w:rsidRPr="00FC3867">
              <w:rPr>
                <w:webHidden/>
              </w:rPr>
              <w:tab/>
            </w:r>
            <w:r w:rsidR="00995220" w:rsidRPr="00FC3867">
              <w:rPr>
                <w:webHidden/>
              </w:rPr>
              <w:fldChar w:fldCharType="begin"/>
            </w:r>
            <w:r w:rsidR="00995220" w:rsidRPr="00FC3867">
              <w:rPr>
                <w:webHidden/>
              </w:rPr>
              <w:instrText xml:space="preserve"> PAGEREF _Toc169184502 \h </w:instrText>
            </w:r>
            <w:r w:rsidR="00995220" w:rsidRPr="00FC3867">
              <w:rPr>
                <w:webHidden/>
              </w:rPr>
            </w:r>
            <w:r w:rsidR="00995220" w:rsidRPr="00FC3867">
              <w:rPr>
                <w:webHidden/>
              </w:rPr>
              <w:fldChar w:fldCharType="separate"/>
            </w:r>
            <w:r w:rsidR="00995220" w:rsidRPr="00FC3867">
              <w:rPr>
                <w:webHidden/>
              </w:rPr>
              <w:t>264</w:t>
            </w:r>
            <w:r w:rsidR="00995220" w:rsidRPr="00FC3867">
              <w:rPr>
                <w:webHidden/>
              </w:rPr>
              <w:fldChar w:fldCharType="end"/>
            </w:r>
          </w:hyperlink>
        </w:p>
        <w:p w14:paraId="76DCF143" w14:textId="7B7D8AAD" w:rsidR="00F47B4C" w:rsidRPr="00FC3867" w:rsidRDefault="00743B28" w:rsidP="00E90357">
          <w:pPr>
            <w:jc w:val="both"/>
          </w:pPr>
          <w:r w:rsidRPr="00FC3867">
            <w:fldChar w:fldCharType="end"/>
          </w:r>
        </w:p>
      </w:sdtContent>
    </w:sdt>
    <w:p w14:paraId="65863798" w14:textId="3E292E4C" w:rsidR="002B6EEA" w:rsidRPr="00FC3867" w:rsidRDefault="00AF25CE" w:rsidP="002B6EEA">
      <w:pPr>
        <w:pStyle w:val="Heading1"/>
      </w:pPr>
      <w:bookmarkStart w:id="2" w:name="_Toc169184109"/>
      <w:r w:rsidRPr="00FC3867">
        <w:t>1</w:t>
      </w:r>
      <w:r w:rsidR="002B6EEA" w:rsidRPr="00FC3867">
        <w:t>. Background</w:t>
      </w:r>
      <w:bookmarkEnd w:id="2"/>
    </w:p>
    <w:p w14:paraId="2CD56D36" w14:textId="02DA1723" w:rsidR="00EE020D" w:rsidRPr="00FC3867" w:rsidRDefault="00AF25CE" w:rsidP="00EE020D">
      <w:pPr>
        <w:pStyle w:val="Heading2"/>
      </w:pPr>
      <w:bookmarkStart w:id="3" w:name="_Toc169184110"/>
      <w:r w:rsidRPr="00FC3867">
        <w:t>1</w:t>
      </w:r>
      <w:r w:rsidR="002B6EEA" w:rsidRPr="00FC3867">
        <w:t>.1 The Purchaser</w:t>
      </w:r>
      <w:bookmarkEnd w:id="3"/>
      <w:r w:rsidR="00E562F0" w:rsidRPr="00FC3867">
        <w:t xml:space="preserve"> </w:t>
      </w:r>
    </w:p>
    <w:p w14:paraId="193BA638" w14:textId="79EB77D2" w:rsidR="00772FE4" w:rsidRPr="00FC3867" w:rsidRDefault="00772FE4" w:rsidP="00772FE4">
      <w:r w:rsidRPr="00FC3867">
        <w:t>Rusumo Power Company Limited (RPCL) is a Special Purpose Vehicle (SPV) established by the governments of Burundi, Rwanda, and Tanzania to manage and operate the Regional Rusumo Falls Hydroelectric Project (RRFHP). Incorporated in Rwanda in November 2013 and with a certificate of compliance in Tanzania, RPCL's primary mandate is to oversee the development and operationalization of the RRFHP, which aims to enhance the energy supply for the three participating countries.</w:t>
      </w:r>
    </w:p>
    <w:p w14:paraId="4940BCD4" w14:textId="45EEEC49" w:rsidR="00772FE4" w:rsidRPr="00FC3867" w:rsidRDefault="00772FE4" w:rsidP="00772FE4">
      <w:r w:rsidRPr="00FC3867">
        <w:t>RPCL operates under a robust legal framework, including the Articles of Incorporation, Project Shareholders Agreement (SHA), Implementation Agreement (IA), and Power Purchase Agreements (PPAs). These documents outline the structure, ownership, roles, and responsibilities of RPCL, ensuring a clear governance model and strategic direction for the project's success.</w:t>
      </w:r>
    </w:p>
    <w:p w14:paraId="2C3A47F3" w14:textId="338D11C1" w:rsidR="00772FE4" w:rsidRPr="00FC3867" w:rsidRDefault="00772FE4" w:rsidP="00772FE4">
      <w:r w:rsidRPr="00FC3867">
        <w:lastRenderedPageBreak/>
        <w:t>The vision of RPCL is to be internationally recognized as a world-class hydropower owner and operator. Its mission is to increase the supply of electricity to the national grids of Burundi, Rwanda, and Tanzania, thereby supporting economic growth and improving the quality of life for the populations of the three countries. RPCL is committed to operational excellence, efficiency, and sustainability in all its endeavors.</w:t>
      </w:r>
    </w:p>
    <w:p w14:paraId="00E355A0" w14:textId="64EB579D" w:rsidR="00772FE4" w:rsidRPr="00FC3867" w:rsidRDefault="00772FE4" w:rsidP="00772FE4">
      <w:r w:rsidRPr="00FC3867">
        <w:t>RPCL's organizational structure includes a Board of Directors composed of representatives from the shareholder countries and an independent board member. The Council of Ministers (CoM) includes energy ministers from the three countries, while the Project Steering Committee (PSC) acts as a technical advisory body. The Project Implementation Unit (PIU), managed by NELSAP-CU, handles the day-to-day management and implementation of the RRFHP.</w:t>
      </w:r>
    </w:p>
    <w:p w14:paraId="59DCB8B7" w14:textId="7310C1E5" w:rsidR="00772FE4" w:rsidRPr="00FC3867" w:rsidRDefault="00772FE4" w:rsidP="00772FE4">
      <w:r w:rsidRPr="00FC3867">
        <w:t>Collaboration with key stakeholders and development partners is central to RPCL’s strategy. The governments of Burundi, Rwanda, and Tanzania are primary stakeholders, along with major financiers such as the World Bank and African Development Bank (AfDB). NELSAP-CU is the authorized implementation agency, and national electricity utilities like REGIDESO, REG/EDCL, and TANESCO integrate the generated electricity into their respective national grids.</w:t>
      </w:r>
    </w:p>
    <w:p w14:paraId="749047A1" w14:textId="3FCDB118" w:rsidR="004C7968" w:rsidRPr="00FC3867" w:rsidRDefault="004C7968" w:rsidP="00772FE4">
      <w:r w:rsidRPr="00FC3867">
        <w:rPr>
          <w:noProof/>
          <w:lang w:val="en-US" w:eastAsia="en-US"/>
        </w:rPr>
        <w:drawing>
          <wp:inline distT="0" distB="0" distL="0" distR="0" wp14:anchorId="7F1F6649" wp14:editId="3EE2E879">
            <wp:extent cx="5760720" cy="3239770"/>
            <wp:effectExtent l="0" t="0" r="0" b="0"/>
            <wp:docPr id="364762897" name="Image 1"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2897" name="Image 1" descr="Une image contenant texte, Police, capture d’écran,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3FE51319" w14:textId="244E8353" w:rsidR="00772FE4" w:rsidRPr="00FC3867" w:rsidRDefault="00772FE4" w:rsidP="00772FE4">
      <w:r w:rsidRPr="00FC3867">
        <w:t>RPCL's strategic objectives focus on energy generation, operational efficiency, capacity building, and sustainability. The company aims to achieve an installed capacity of 80 MW, operate at the lowest cost with maximum efficiency, continuously improve employee skills, and implement environmentally and socially sustainable practices. These objectives align with RPCL’s mission to provide reliable and affordable electricity while promoting regional integration and economic development.</w:t>
      </w:r>
    </w:p>
    <w:p w14:paraId="5BFB25CE" w14:textId="2D014205" w:rsidR="00772FE4" w:rsidRPr="00FC3867" w:rsidRDefault="00772FE4" w:rsidP="00772FE4">
      <w:r w:rsidRPr="00FC3867">
        <w:t>RPCL is guided by core values of safety, responsibility, quality, and professionalism. The company prioritizes the safety of its staff, the public, and the environment, acts with integrity and accountability, strives for excellence, and maintains high standards of conduct in all professional engagements. These values underpin RPCL’s commitment to sustainable and effective management of the RRFHP.</w:t>
      </w:r>
    </w:p>
    <w:p w14:paraId="356F1CCC" w14:textId="2E69D446" w:rsidR="00772FE4" w:rsidRPr="00FC3867" w:rsidRDefault="00772FE4" w:rsidP="00772FE4">
      <w:r w:rsidRPr="00FC3867">
        <w:t xml:space="preserve">As part of its role in fast-tracking the implementation of the Regional Rusumo Falls Hydroelectric Project, RPCL has been actively engaging all stakeholders involved in </w:t>
      </w:r>
      <w:r w:rsidRPr="00FC3867">
        <w:lastRenderedPageBreak/>
        <w:t>the project. The implementation status for the entire project has reached about 98.6%. While project activities are nearing completion, RPCL is preparing for the Operations and Maintenance (O&amp;M) phase post-commissioning. Key prerequisites for this phase include having an operational organizational structure, providing necessary training to staff to strengthen internal capacity, and finalizing key governance documents such as procedures, manuals, and PPAs.</w:t>
      </w:r>
    </w:p>
    <w:p w14:paraId="48527E86" w14:textId="1361EA65" w:rsidR="00772FE4" w:rsidRPr="00FC3867" w:rsidRDefault="00772FE4" w:rsidP="00772FE4">
      <w:r w:rsidRPr="00FC3867">
        <w:t>Generation and sale of electricity will commence immediately after project completion and handover from NELSAP to RPCL. Subsequently, RPCL will be responsible for maintaining the company’s books of account, managing records, preparing budget utilization reports, managing revenues and expenditures, and coordinating the use of financial plans. Efficient and transparent management of financial resources will be crucial during the O&amp;M phase.</w:t>
      </w:r>
    </w:p>
    <w:p w14:paraId="0A67444E" w14:textId="3E08A4B5" w:rsidR="00772FE4" w:rsidRPr="00FC3867" w:rsidRDefault="00772FE4" w:rsidP="00772FE4">
      <w:r w:rsidRPr="00FC3867">
        <w:t xml:space="preserve">In light of these responsibilities, RPCL intends to implement an ERP system with a robust administrative and financial management framework to ensure the successful achievement of the company’s operational objectives. The system will integrate modules for </w:t>
      </w:r>
      <w:r w:rsidR="00FB1B13" w:rsidRPr="00FC3867">
        <w:t xml:space="preserve">Finance, Human Resources (HR), Procurement, Audit, Legal, Security, Civil Engineering, SES (Social, Environment, and Safety), </w:t>
      </w:r>
      <w:r w:rsidR="00342235" w:rsidRPr="00FC3867">
        <w:t xml:space="preserve">and </w:t>
      </w:r>
      <w:r w:rsidR="00FB1B13" w:rsidRPr="00FC3867">
        <w:t>Digital Documents Archiving,</w:t>
      </w:r>
      <w:r w:rsidR="00342235" w:rsidRPr="00FC3867">
        <w:t xml:space="preserve"> </w:t>
      </w:r>
      <w:r w:rsidRPr="00FC3867">
        <w:t>and other essential administrative tools.</w:t>
      </w:r>
    </w:p>
    <w:p w14:paraId="77327306" w14:textId="36B42A78" w:rsidR="00772FE4" w:rsidRPr="00FC3867" w:rsidRDefault="00772FE4" w:rsidP="00772FE4">
      <w:r w:rsidRPr="00FC3867">
        <w:t>To this end, RPCL has decided to invite competitive bidding for the supply and installation of a comprehensive ERP system. This initiative aims to support and integrate various business functions, streamline processes, and improve decision-making capabilities across the organization, thereby ensuring RPCL's objectives are met efficiently and effectively.</w:t>
      </w:r>
    </w:p>
    <w:p w14:paraId="1938A239" w14:textId="7C90ED5F" w:rsidR="002B6EEA" w:rsidRPr="00FC3867" w:rsidRDefault="00AF25CE" w:rsidP="00EE020D">
      <w:pPr>
        <w:pStyle w:val="Heading2"/>
      </w:pPr>
      <w:bookmarkStart w:id="4" w:name="_Toc169184111"/>
      <w:r w:rsidRPr="00FC3867">
        <w:t>1</w:t>
      </w:r>
      <w:r w:rsidR="002B6EEA" w:rsidRPr="00FC3867">
        <w:t>.2 Business Objectives of the Purchaser</w:t>
      </w:r>
      <w:bookmarkEnd w:id="4"/>
      <w:r w:rsidR="00E562F0" w:rsidRPr="00FC3867">
        <w:t xml:space="preserve"> </w:t>
      </w:r>
    </w:p>
    <w:p w14:paraId="07C61DF9" w14:textId="77777777" w:rsidR="00AB6ACF" w:rsidRPr="00FC3867" w:rsidRDefault="00AB6ACF" w:rsidP="00AB6ACF">
      <w:r w:rsidRPr="00FC3867">
        <w:t>Rusumo Power Company Limited (RPCL) is committed to achieving operational excellence and sustainability as it transitions to the Operations and Maintenance (O&amp;M) phase of the Regional Rusumo Falls Hydroelectric Project (RRFHP). The implementation of an Enterprise Resource Planning (ERP) system is central to this goal, supporting various critical business functions. The specific business objectives RPCL aims to achieve through the ERP system are outlined below:</w:t>
      </w:r>
    </w:p>
    <w:p w14:paraId="56788C55" w14:textId="5537B391" w:rsidR="00AB6ACF" w:rsidRPr="00FC3867" w:rsidRDefault="00AB6ACF" w:rsidP="00AB6ACF">
      <w:r w:rsidRPr="00FC3867">
        <w:rPr>
          <w:b/>
          <w:bCs/>
        </w:rPr>
        <w:t xml:space="preserve">1. Enhancing Financial Management: </w:t>
      </w:r>
      <w:r w:rsidRPr="00FC3867">
        <w:t>RPCL aims to establish a robust financial management framework to ensure transparency, efficiency, and compliance. The ERP system will streamline financial processes, including budgeting, accounting, revenue management, and financial reporting. This will enable RPCL to maintain accurate financial records, monitor budget utilization, manage revenues and expenditures effectively, and ensure compliance with financial regulations. Enhanced financial management will support better decision-making and foster financial stability.</w:t>
      </w:r>
    </w:p>
    <w:p w14:paraId="69AC7F87" w14:textId="429E4ACE" w:rsidR="00AB6ACF" w:rsidRPr="00FC3867" w:rsidRDefault="00AB6ACF" w:rsidP="00AB6ACF">
      <w:r w:rsidRPr="00FC3867">
        <w:rPr>
          <w:b/>
          <w:bCs/>
        </w:rPr>
        <w:t xml:space="preserve">2. Strengthening Human Resource Management: </w:t>
      </w:r>
      <w:r w:rsidRPr="00FC3867">
        <w:t>RPCL recognizes the importance of a skilled and motivated workforce for its success. The ERP system will enhance human resource management by automating recruitment, onboarding, performance management, training, payroll, and employee self-service functions. This will help RPCL manage the entire employee lifecycle efficiently, ensure that staff receive necessary training and development, and maintain high employee satisfaction and productivity.</w:t>
      </w:r>
    </w:p>
    <w:p w14:paraId="19A55867" w14:textId="258213EB" w:rsidR="00AB6ACF" w:rsidRPr="00FC3867" w:rsidRDefault="00AB6ACF" w:rsidP="00AB6ACF">
      <w:r w:rsidRPr="00FC3867">
        <w:rPr>
          <w:b/>
          <w:bCs/>
        </w:rPr>
        <w:t xml:space="preserve">3. Streamlining Procurement Processes: </w:t>
      </w:r>
      <w:r w:rsidRPr="00FC3867">
        <w:t xml:space="preserve">Efficient procurement processes are essential for RPCL to ensure timely and cost-effective acquisition of goods and </w:t>
      </w:r>
      <w:r w:rsidRPr="00FC3867">
        <w:lastRenderedPageBreak/>
        <w:t>services. The ERP system will automate procurement workflows, manage supplier relationships, and provide procurement analytics. This will help RPCL achieve greater transparency in procurement activities, reduce cycle times, optimize supplier performance, and ensure that procurement decisions are data-driven and aligned with the company's strategic goals.</w:t>
      </w:r>
    </w:p>
    <w:p w14:paraId="773D32A5" w14:textId="15133D88" w:rsidR="00AB6ACF" w:rsidRPr="00FC3867" w:rsidRDefault="00AB6ACF" w:rsidP="00AB6ACF">
      <w:r w:rsidRPr="00FC3867">
        <w:rPr>
          <w:b/>
          <w:bCs/>
        </w:rPr>
        <w:t xml:space="preserve">4. Enhancing Audit and Compliance: </w:t>
      </w:r>
      <w:r w:rsidRPr="00FC3867">
        <w:t>RPCL is committed to maintaining high standards of corporate governance and compliance. The ERP system will support this objective by providing comprehensive audit trails, compliance management tools, and risk assessment functionalities. This will enable RPCL to conduct regular audits, ensure compliance with legal and regulatory requirements, and mitigate risks effectively. Improved audit and compliance processes will enhance accountability and transparency across the organization.</w:t>
      </w:r>
    </w:p>
    <w:p w14:paraId="01CCCBDF" w14:textId="5C8C9626" w:rsidR="00AB6ACF" w:rsidRPr="00FC3867" w:rsidRDefault="00AB6ACF" w:rsidP="00AB6ACF">
      <w:r w:rsidRPr="00FC3867">
        <w:rPr>
          <w:b/>
          <w:bCs/>
        </w:rPr>
        <w:t xml:space="preserve">5. Improving Legal and Contract Management: </w:t>
      </w:r>
      <w:r w:rsidRPr="00FC3867">
        <w:t>Effective legal and contract management is crucial for RPCL to manage its obligations and mitigate legal risks. The ERP system will provide tools for contract lifecycle management, document management, compliance tracking, and legal analytics. This will help RPCL streamline legal processes, manage contracts efficiently, ensure adherence to legal standards, and make informed decisions based on comprehensive legal data.</w:t>
      </w:r>
    </w:p>
    <w:p w14:paraId="28B5DB17" w14:textId="735CE52C" w:rsidR="00AB6ACF" w:rsidRPr="00FC3867" w:rsidRDefault="00AB6ACF" w:rsidP="00AB6ACF">
      <w:r w:rsidRPr="00FC3867">
        <w:rPr>
          <w:b/>
          <w:bCs/>
        </w:rPr>
        <w:t xml:space="preserve">6. Strengthening Security Management: </w:t>
      </w:r>
      <w:r w:rsidRPr="00FC3867">
        <w:t>RPCL prioritizes the security of its assets, information, and operations. The ERP system will integrate security management functionalities, including asset tracking, access control, incident reporting, and emergency response management. This will enhance RPCL's ability to safeguard its physical and digital assets, ensure compliance with security regulations, and respond effectively to security incidents.</w:t>
      </w:r>
    </w:p>
    <w:p w14:paraId="63A2DA39" w14:textId="5B8E23A3" w:rsidR="00AB6ACF" w:rsidRPr="00FC3867" w:rsidRDefault="00AB6ACF" w:rsidP="00AB6ACF">
      <w:r w:rsidRPr="00FC3867">
        <w:rPr>
          <w:b/>
          <w:bCs/>
        </w:rPr>
        <w:t xml:space="preserve">7. Supporting Civil Engineering Projects: </w:t>
      </w:r>
      <w:r w:rsidRPr="00FC3867">
        <w:t>Efficient management of civil engineering projects is essential for the successful completion and operation of the RRFHP. The ERP system will provide tools for project planning, scheduling, resource allocation, risk management, and cost control. This will enable RPCL to manage civil engineering projects effectively, ensure timely completion, control costs, and maintain high standards of quality and safety.</w:t>
      </w:r>
    </w:p>
    <w:p w14:paraId="799A9784" w14:textId="0FD5E568" w:rsidR="00AB6ACF" w:rsidRPr="00FC3867" w:rsidRDefault="00AB6ACF" w:rsidP="00AB6ACF">
      <w:r w:rsidRPr="00FC3867">
        <w:rPr>
          <w:b/>
          <w:bCs/>
        </w:rPr>
        <w:t xml:space="preserve">8. Enhancing Social, Environmental, and Safety (SES) Management: </w:t>
      </w:r>
      <w:r w:rsidRPr="00FC3867">
        <w:t>RPCL is committed to operating in an environmentally and socially responsible manner. The ERP system will support SES management by providing functionalities for sustainability reporting, carbon footprint tracking, waste management, health and safety compliance, and community engagement. This will help RPCL monitor and manage its environmental and social impacts, ensure compliance with health and safety regulations, and engage effectively with stakeholders.</w:t>
      </w:r>
    </w:p>
    <w:p w14:paraId="19617D74" w14:textId="5BE1EE1F" w:rsidR="00AB6ACF" w:rsidRPr="00FC3867" w:rsidRDefault="00AB6ACF" w:rsidP="00AB6ACF">
      <w:r w:rsidRPr="00FC3867">
        <w:rPr>
          <w:b/>
          <w:bCs/>
        </w:rPr>
        <w:t xml:space="preserve">9. Improving Digital Documents Archiving: </w:t>
      </w:r>
      <w:r w:rsidRPr="00FC3867">
        <w:t>Efficient document management is critical for RPCL to maintain accurate records and support decision-making. The ERP system will enhance digital documents archiving by providing tools for document capture, indexing, secure storage, access control, and audit trails. This will help RPCL manage its documents efficiently, ensure data integrity and security, and facilitate easy retrieval of information for operational and compliance purposes.</w:t>
      </w:r>
    </w:p>
    <w:p w14:paraId="4C167ED7" w14:textId="77777777" w:rsidR="00AB6ACF" w:rsidRPr="00FC3867" w:rsidRDefault="00AB6ACF" w:rsidP="00AB6ACF">
      <w:r w:rsidRPr="00FC3867">
        <w:t xml:space="preserve">In conclusion, the implementation of an ERP system is a strategic initiative for RPCL to achieve its business objectives across finance, human resources, procurement, audit, legal, security, civil engineering, SES, digital documents archiving, and maintenance management. By enhancing these critical business functions, the ERP </w:t>
      </w:r>
      <w:r w:rsidRPr="00FC3867">
        <w:lastRenderedPageBreak/>
        <w:t>system will support RPCL's mission to provide reliable and sustainable energy while promoting regional integration and economic development.</w:t>
      </w:r>
    </w:p>
    <w:p w14:paraId="160CE4AF" w14:textId="77777777" w:rsidR="00AB6ACF" w:rsidRPr="00FC3867" w:rsidRDefault="00AB6ACF" w:rsidP="00AB6ACF">
      <w:r w:rsidRPr="00FC3867">
        <w:t>To this end, RPCL has decided to invite competitive bidding for the supply and installation of a comprehensive ERP system that meets these objectives and supports the company’s vision of being a world-class hydropower owner and operator.</w:t>
      </w:r>
    </w:p>
    <w:p w14:paraId="5BD1763B" w14:textId="77777777" w:rsidR="00E855A6" w:rsidRPr="00FC3867" w:rsidRDefault="00E855A6" w:rsidP="00E855A6"/>
    <w:p w14:paraId="2CB430E9" w14:textId="3B60F01D" w:rsidR="002B6EEA" w:rsidRPr="00FC3867" w:rsidRDefault="00AF25CE" w:rsidP="00EE020D">
      <w:pPr>
        <w:pStyle w:val="Heading2"/>
      </w:pPr>
      <w:bookmarkStart w:id="5" w:name="_Toc169184112"/>
      <w:r w:rsidRPr="00FC3867">
        <w:t>1</w:t>
      </w:r>
      <w:r w:rsidR="002B6EEA" w:rsidRPr="00FC3867">
        <w:t>.3 Acronyms Used in These Technical Requirements</w:t>
      </w:r>
      <w:bookmarkEnd w:id="5"/>
    </w:p>
    <w:p w14:paraId="5FE3582D" w14:textId="77777777" w:rsidR="008B173C" w:rsidRPr="00FC3867" w:rsidRDefault="008B173C" w:rsidP="002B6EEA">
      <w:pPr>
        <w:jc w:val="both"/>
        <w:rPr>
          <w:rFonts w:cs="Arial"/>
        </w:rPr>
      </w:pPr>
    </w:p>
    <w:tbl>
      <w:tblPr>
        <w:tblStyle w:val="TableGrid"/>
        <w:tblW w:w="5000" w:type="pct"/>
        <w:tblLook w:val="04A0" w:firstRow="1" w:lastRow="0" w:firstColumn="1" w:lastColumn="0" w:noHBand="0" w:noVBand="1"/>
      </w:tblPr>
      <w:tblGrid>
        <w:gridCol w:w="1488"/>
        <w:gridCol w:w="7574"/>
      </w:tblGrid>
      <w:tr w:rsidR="000F6248" w:rsidRPr="00FC3867" w14:paraId="1B4A33AD" w14:textId="77777777" w:rsidTr="00342235">
        <w:tc>
          <w:tcPr>
            <w:tcW w:w="821" w:type="pct"/>
            <w:hideMark/>
          </w:tcPr>
          <w:p w14:paraId="3F170B70" w14:textId="77777777" w:rsidR="000F6248" w:rsidRPr="00FC3867" w:rsidRDefault="000F6248" w:rsidP="000F6248">
            <w:pPr>
              <w:jc w:val="both"/>
              <w:rPr>
                <w:rFonts w:cs="Arial"/>
                <w:b/>
                <w:bCs/>
              </w:rPr>
            </w:pPr>
            <w:r w:rsidRPr="00FC3867">
              <w:rPr>
                <w:rFonts w:cs="Arial"/>
                <w:b/>
                <w:bCs/>
              </w:rPr>
              <w:t>Term</w:t>
            </w:r>
          </w:p>
        </w:tc>
        <w:tc>
          <w:tcPr>
            <w:tcW w:w="4179" w:type="pct"/>
            <w:hideMark/>
          </w:tcPr>
          <w:p w14:paraId="721E9BC1" w14:textId="77777777" w:rsidR="000F6248" w:rsidRPr="00FC3867" w:rsidRDefault="000F6248" w:rsidP="000F6248">
            <w:pPr>
              <w:jc w:val="both"/>
              <w:rPr>
                <w:rFonts w:cs="Arial"/>
                <w:b/>
                <w:bCs/>
              </w:rPr>
            </w:pPr>
            <w:r w:rsidRPr="00FC3867">
              <w:rPr>
                <w:rFonts w:cs="Arial"/>
                <w:b/>
                <w:bCs/>
              </w:rPr>
              <w:t>Explanation</w:t>
            </w:r>
          </w:p>
        </w:tc>
      </w:tr>
      <w:tr w:rsidR="000F6248" w:rsidRPr="00FC3867" w14:paraId="2A992164" w14:textId="77777777" w:rsidTr="00342235">
        <w:tc>
          <w:tcPr>
            <w:tcW w:w="821" w:type="pct"/>
            <w:hideMark/>
          </w:tcPr>
          <w:p w14:paraId="08AD315E" w14:textId="77777777" w:rsidR="000F6248" w:rsidRPr="00FC3867" w:rsidRDefault="000F6248" w:rsidP="000F6248">
            <w:pPr>
              <w:jc w:val="both"/>
              <w:rPr>
                <w:rFonts w:cs="Arial"/>
              </w:rPr>
            </w:pPr>
            <w:r w:rsidRPr="00FC3867">
              <w:rPr>
                <w:rFonts w:cs="Arial"/>
              </w:rPr>
              <w:t>AfDB</w:t>
            </w:r>
          </w:p>
        </w:tc>
        <w:tc>
          <w:tcPr>
            <w:tcW w:w="4179" w:type="pct"/>
            <w:hideMark/>
          </w:tcPr>
          <w:p w14:paraId="774B9B7E" w14:textId="77777777" w:rsidR="000F6248" w:rsidRPr="00FC3867" w:rsidRDefault="000F6248" w:rsidP="000F6248">
            <w:pPr>
              <w:jc w:val="both"/>
              <w:rPr>
                <w:rFonts w:cs="Arial"/>
              </w:rPr>
            </w:pPr>
            <w:r w:rsidRPr="00FC3867">
              <w:rPr>
                <w:rFonts w:cs="Arial"/>
              </w:rPr>
              <w:t>African Development Bank</w:t>
            </w:r>
          </w:p>
        </w:tc>
      </w:tr>
      <w:tr w:rsidR="000F6248" w:rsidRPr="00FC3867" w14:paraId="2FC1C033" w14:textId="77777777" w:rsidTr="00342235">
        <w:tc>
          <w:tcPr>
            <w:tcW w:w="821" w:type="pct"/>
            <w:hideMark/>
          </w:tcPr>
          <w:p w14:paraId="4FA2D377" w14:textId="77777777" w:rsidR="000F6248" w:rsidRPr="00FC3867" w:rsidRDefault="000F6248" w:rsidP="000F6248">
            <w:pPr>
              <w:jc w:val="both"/>
              <w:rPr>
                <w:rFonts w:cs="Arial"/>
              </w:rPr>
            </w:pPr>
            <w:r w:rsidRPr="00FC3867">
              <w:rPr>
                <w:rFonts w:cs="Arial"/>
              </w:rPr>
              <w:t>AI</w:t>
            </w:r>
          </w:p>
        </w:tc>
        <w:tc>
          <w:tcPr>
            <w:tcW w:w="4179" w:type="pct"/>
            <w:hideMark/>
          </w:tcPr>
          <w:p w14:paraId="349769C7" w14:textId="77777777" w:rsidR="000F6248" w:rsidRPr="00FC3867" w:rsidRDefault="000F6248" w:rsidP="000F6248">
            <w:pPr>
              <w:jc w:val="both"/>
              <w:rPr>
                <w:rFonts w:cs="Arial"/>
              </w:rPr>
            </w:pPr>
            <w:r w:rsidRPr="00FC3867">
              <w:rPr>
                <w:rFonts w:cs="Arial"/>
              </w:rPr>
              <w:t>Artificial Intelligence</w:t>
            </w:r>
          </w:p>
        </w:tc>
      </w:tr>
      <w:tr w:rsidR="000F6248" w:rsidRPr="00FC3867" w14:paraId="660471A8" w14:textId="77777777" w:rsidTr="00342235">
        <w:tc>
          <w:tcPr>
            <w:tcW w:w="821" w:type="pct"/>
            <w:hideMark/>
          </w:tcPr>
          <w:p w14:paraId="23F69811" w14:textId="77777777" w:rsidR="000F6248" w:rsidRPr="00FC3867" w:rsidRDefault="000F6248" w:rsidP="000F6248">
            <w:pPr>
              <w:jc w:val="both"/>
              <w:rPr>
                <w:rFonts w:cs="Arial"/>
              </w:rPr>
            </w:pPr>
            <w:r w:rsidRPr="00FC3867">
              <w:rPr>
                <w:rFonts w:cs="Arial"/>
              </w:rPr>
              <w:t>CoM</w:t>
            </w:r>
          </w:p>
        </w:tc>
        <w:tc>
          <w:tcPr>
            <w:tcW w:w="4179" w:type="pct"/>
            <w:hideMark/>
          </w:tcPr>
          <w:p w14:paraId="463478A0" w14:textId="77777777" w:rsidR="000F6248" w:rsidRPr="00FC3867" w:rsidRDefault="000F6248" w:rsidP="000F6248">
            <w:pPr>
              <w:jc w:val="both"/>
              <w:rPr>
                <w:rFonts w:cs="Arial"/>
              </w:rPr>
            </w:pPr>
            <w:r w:rsidRPr="00FC3867">
              <w:rPr>
                <w:rFonts w:cs="Arial"/>
              </w:rPr>
              <w:t>Council of Ministers</w:t>
            </w:r>
          </w:p>
        </w:tc>
      </w:tr>
      <w:tr w:rsidR="000F6248" w:rsidRPr="00FC3867" w14:paraId="53D91ED5" w14:textId="77777777" w:rsidTr="00342235">
        <w:tc>
          <w:tcPr>
            <w:tcW w:w="821" w:type="pct"/>
            <w:hideMark/>
          </w:tcPr>
          <w:p w14:paraId="53892A93" w14:textId="77777777" w:rsidR="000F6248" w:rsidRPr="00FC3867" w:rsidRDefault="000F6248" w:rsidP="000F6248">
            <w:pPr>
              <w:jc w:val="both"/>
              <w:rPr>
                <w:rFonts w:cs="Arial"/>
              </w:rPr>
            </w:pPr>
            <w:r w:rsidRPr="00FC3867">
              <w:rPr>
                <w:rFonts w:cs="Arial"/>
              </w:rPr>
              <w:t>CO2</w:t>
            </w:r>
          </w:p>
        </w:tc>
        <w:tc>
          <w:tcPr>
            <w:tcW w:w="4179" w:type="pct"/>
            <w:hideMark/>
          </w:tcPr>
          <w:p w14:paraId="50331C7F" w14:textId="77777777" w:rsidR="000F6248" w:rsidRPr="00FC3867" w:rsidRDefault="000F6248" w:rsidP="000F6248">
            <w:pPr>
              <w:jc w:val="both"/>
              <w:rPr>
                <w:rFonts w:cs="Arial"/>
              </w:rPr>
            </w:pPr>
            <w:r w:rsidRPr="00FC3867">
              <w:rPr>
                <w:rFonts w:cs="Arial"/>
              </w:rPr>
              <w:t>Carbon Dioxide</w:t>
            </w:r>
          </w:p>
        </w:tc>
      </w:tr>
      <w:tr w:rsidR="000F6248" w:rsidRPr="00FC3867" w14:paraId="2F764F1B" w14:textId="77777777" w:rsidTr="00342235">
        <w:tc>
          <w:tcPr>
            <w:tcW w:w="821" w:type="pct"/>
            <w:hideMark/>
          </w:tcPr>
          <w:p w14:paraId="4B80C465" w14:textId="77777777" w:rsidR="000F6248" w:rsidRPr="00FC3867" w:rsidRDefault="000F6248" w:rsidP="000F6248">
            <w:pPr>
              <w:jc w:val="both"/>
              <w:rPr>
                <w:rFonts w:cs="Arial"/>
              </w:rPr>
            </w:pPr>
            <w:r w:rsidRPr="00FC3867">
              <w:rPr>
                <w:rFonts w:cs="Arial"/>
              </w:rPr>
              <w:t>CSR</w:t>
            </w:r>
          </w:p>
        </w:tc>
        <w:tc>
          <w:tcPr>
            <w:tcW w:w="4179" w:type="pct"/>
            <w:hideMark/>
          </w:tcPr>
          <w:p w14:paraId="25FB2990" w14:textId="77777777" w:rsidR="000F6248" w:rsidRPr="00FC3867" w:rsidRDefault="000F6248" w:rsidP="000F6248">
            <w:pPr>
              <w:jc w:val="both"/>
              <w:rPr>
                <w:rFonts w:cs="Arial"/>
              </w:rPr>
            </w:pPr>
            <w:r w:rsidRPr="00FC3867">
              <w:rPr>
                <w:rFonts w:cs="Arial"/>
              </w:rPr>
              <w:t>Corporate Social Responsibility</w:t>
            </w:r>
          </w:p>
        </w:tc>
      </w:tr>
      <w:tr w:rsidR="000F6248" w:rsidRPr="00FC3867" w14:paraId="5F7F6869" w14:textId="77777777" w:rsidTr="00342235">
        <w:tc>
          <w:tcPr>
            <w:tcW w:w="821" w:type="pct"/>
            <w:hideMark/>
          </w:tcPr>
          <w:p w14:paraId="68C597D2" w14:textId="77777777" w:rsidR="000F6248" w:rsidRPr="00FC3867" w:rsidRDefault="000F6248" w:rsidP="000F6248">
            <w:pPr>
              <w:jc w:val="both"/>
              <w:rPr>
                <w:rFonts w:cs="Arial"/>
              </w:rPr>
            </w:pPr>
            <w:r w:rsidRPr="00FC3867">
              <w:rPr>
                <w:rFonts w:cs="Arial"/>
              </w:rPr>
              <w:t>EDCL</w:t>
            </w:r>
          </w:p>
        </w:tc>
        <w:tc>
          <w:tcPr>
            <w:tcW w:w="4179" w:type="pct"/>
            <w:hideMark/>
          </w:tcPr>
          <w:p w14:paraId="7F5E4B65" w14:textId="77777777" w:rsidR="000F6248" w:rsidRPr="00FC3867" w:rsidRDefault="000F6248" w:rsidP="000F6248">
            <w:pPr>
              <w:jc w:val="both"/>
              <w:rPr>
                <w:rFonts w:cs="Arial"/>
              </w:rPr>
            </w:pPr>
            <w:r w:rsidRPr="00FC3867">
              <w:rPr>
                <w:rFonts w:cs="Arial"/>
              </w:rPr>
              <w:t>Energy Development Corporation Limited</w:t>
            </w:r>
          </w:p>
        </w:tc>
      </w:tr>
      <w:tr w:rsidR="000F6248" w:rsidRPr="00FC3867" w14:paraId="1F60227F" w14:textId="77777777" w:rsidTr="00342235">
        <w:tc>
          <w:tcPr>
            <w:tcW w:w="821" w:type="pct"/>
            <w:hideMark/>
          </w:tcPr>
          <w:p w14:paraId="35D574C3" w14:textId="77777777" w:rsidR="000F6248" w:rsidRPr="00FC3867" w:rsidRDefault="000F6248" w:rsidP="000F6248">
            <w:pPr>
              <w:jc w:val="both"/>
              <w:rPr>
                <w:rFonts w:cs="Arial"/>
              </w:rPr>
            </w:pPr>
            <w:r w:rsidRPr="00FC3867">
              <w:rPr>
                <w:rFonts w:cs="Arial"/>
              </w:rPr>
              <w:t>ERP</w:t>
            </w:r>
          </w:p>
        </w:tc>
        <w:tc>
          <w:tcPr>
            <w:tcW w:w="4179" w:type="pct"/>
            <w:hideMark/>
          </w:tcPr>
          <w:p w14:paraId="58ED36E7" w14:textId="77777777" w:rsidR="000F6248" w:rsidRPr="00FC3867" w:rsidRDefault="000F6248" w:rsidP="000F6248">
            <w:pPr>
              <w:jc w:val="both"/>
              <w:rPr>
                <w:rFonts w:cs="Arial"/>
              </w:rPr>
            </w:pPr>
            <w:r w:rsidRPr="00FC3867">
              <w:rPr>
                <w:rFonts w:cs="Arial"/>
              </w:rPr>
              <w:t>Enterprise Resource Planning</w:t>
            </w:r>
          </w:p>
        </w:tc>
      </w:tr>
      <w:tr w:rsidR="000F6248" w:rsidRPr="00FC3867" w14:paraId="3BA07ADC" w14:textId="77777777" w:rsidTr="00342235">
        <w:tc>
          <w:tcPr>
            <w:tcW w:w="821" w:type="pct"/>
            <w:hideMark/>
          </w:tcPr>
          <w:p w14:paraId="46182F2A" w14:textId="77777777" w:rsidR="000F6248" w:rsidRPr="00FC3867" w:rsidRDefault="000F6248" w:rsidP="000F6248">
            <w:pPr>
              <w:jc w:val="both"/>
              <w:rPr>
                <w:rFonts w:cs="Arial"/>
              </w:rPr>
            </w:pPr>
            <w:r w:rsidRPr="00FC3867">
              <w:rPr>
                <w:rFonts w:cs="Arial"/>
              </w:rPr>
              <w:t>ERM</w:t>
            </w:r>
          </w:p>
        </w:tc>
        <w:tc>
          <w:tcPr>
            <w:tcW w:w="4179" w:type="pct"/>
            <w:hideMark/>
          </w:tcPr>
          <w:p w14:paraId="28D62D9C" w14:textId="77777777" w:rsidR="000F6248" w:rsidRPr="00FC3867" w:rsidRDefault="000F6248" w:rsidP="000F6248">
            <w:pPr>
              <w:jc w:val="both"/>
              <w:rPr>
                <w:rFonts w:cs="Arial"/>
              </w:rPr>
            </w:pPr>
            <w:r w:rsidRPr="00FC3867">
              <w:rPr>
                <w:rFonts w:cs="Arial"/>
              </w:rPr>
              <w:t>Enterprise Risk Management</w:t>
            </w:r>
          </w:p>
        </w:tc>
      </w:tr>
      <w:tr w:rsidR="000F6248" w:rsidRPr="00FC3867" w14:paraId="6F746272" w14:textId="77777777" w:rsidTr="00342235">
        <w:tc>
          <w:tcPr>
            <w:tcW w:w="821" w:type="pct"/>
            <w:hideMark/>
          </w:tcPr>
          <w:p w14:paraId="169624D0" w14:textId="77777777" w:rsidR="000F6248" w:rsidRPr="00FC3867" w:rsidRDefault="000F6248" w:rsidP="000F6248">
            <w:pPr>
              <w:jc w:val="both"/>
              <w:rPr>
                <w:rFonts w:cs="Arial"/>
              </w:rPr>
            </w:pPr>
            <w:r w:rsidRPr="00FC3867">
              <w:rPr>
                <w:rFonts w:cs="Arial"/>
              </w:rPr>
              <w:t>GAAP</w:t>
            </w:r>
          </w:p>
        </w:tc>
        <w:tc>
          <w:tcPr>
            <w:tcW w:w="4179" w:type="pct"/>
            <w:hideMark/>
          </w:tcPr>
          <w:p w14:paraId="190EFFB4" w14:textId="77777777" w:rsidR="000F6248" w:rsidRPr="00FC3867" w:rsidRDefault="000F6248" w:rsidP="000F6248">
            <w:pPr>
              <w:jc w:val="both"/>
              <w:rPr>
                <w:rFonts w:cs="Arial"/>
              </w:rPr>
            </w:pPr>
            <w:r w:rsidRPr="00FC3867">
              <w:rPr>
                <w:rFonts w:cs="Arial"/>
              </w:rPr>
              <w:t>Generally Accepted Accounting Principles</w:t>
            </w:r>
          </w:p>
        </w:tc>
      </w:tr>
      <w:tr w:rsidR="000F6248" w:rsidRPr="00FC3867" w14:paraId="4FC5ACF6" w14:textId="77777777" w:rsidTr="00342235">
        <w:tc>
          <w:tcPr>
            <w:tcW w:w="821" w:type="pct"/>
            <w:hideMark/>
          </w:tcPr>
          <w:p w14:paraId="5EF1A93F" w14:textId="77777777" w:rsidR="000F6248" w:rsidRPr="00FC3867" w:rsidRDefault="000F6248" w:rsidP="000F6248">
            <w:pPr>
              <w:jc w:val="both"/>
              <w:rPr>
                <w:rFonts w:cs="Arial"/>
              </w:rPr>
            </w:pPr>
            <w:r w:rsidRPr="00FC3867">
              <w:rPr>
                <w:rFonts w:cs="Arial"/>
              </w:rPr>
              <w:t>GDPR</w:t>
            </w:r>
          </w:p>
        </w:tc>
        <w:tc>
          <w:tcPr>
            <w:tcW w:w="4179" w:type="pct"/>
            <w:hideMark/>
          </w:tcPr>
          <w:p w14:paraId="77F6BD36" w14:textId="77777777" w:rsidR="000F6248" w:rsidRPr="00FC3867" w:rsidRDefault="000F6248" w:rsidP="000F6248">
            <w:pPr>
              <w:jc w:val="both"/>
              <w:rPr>
                <w:rFonts w:cs="Arial"/>
              </w:rPr>
            </w:pPr>
            <w:r w:rsidRPr="00FC3867">
              <w:rPr>
                <w:rFonts w:cs="Arial"/>
              </w:rPr>
              <w:t>General Data Protection Regulation</w:t>
            </w:r>
          </w:p>
        </w:tc>
      </w:tr>
      <w:tr w:rsidR="000F6248" w:rsidRPr="00FC3867" w14:paraId="1B51DDE7" w14:textId="77777777" w:rsidTr="00342235">
        <w:tc>
          <w:tcPr>
            <w:tcW w:w="821" w:type="pct"/>
            <w:hideMark/>
          </w:tcPr>
          <w:p w14:paraId="6D894C61" w14:textId="77777777" w:rsidR="000F6248" w:rsidRPr="00FC3867" w:rsidRDefault="000F6248" w:rsidP="000F6248">
            <w:pPr>
              <w:jc w:val="both"/>
              <w:rPr>
                <w:rFonts w:cs="Arial"/>
              </w:rPr>
            </w:pPr>
            <w:r w:rsidRPr="00FC3867">
              <w:rPr>
                <w:rFonts w:cs="Arial"/>
              </w:rPr>
              <w:t>GHG</w:t>
            </w:r>
          </w:p>
        </w:tc>
        <w:tc>
          <w:tcPr>
            <w:tcW w:w="4179" w:type="pct"/>
            <w:hideMark/>
          </w:tcPr>
          <w:p w14:paraId="47441E79" w14:textId="77777777" w:rsidR="000F6248" w:rsidRPr="00FC3867" w:rsidRDefault="000F6248" w:rsidP="000F6248">
            <w:pPr>
              <w:jc w:val="both"/>
              <w:rPr>
                <w:rFonts w:cs="Arial"/>
              </w:rPr>
            </w:pPr>
            <w:r w:rsidRPr="00FC3867">
              <w:rPr>
                <w:rFonts w:cs="Arial"/>
              </w:rPr>
              <w:t>Greenhouse Gas</w:t>
            </w:r>
          </w:p>
        </w:tc>
      </w:tr>
      <w:tr w:rsidR="000F6248" w:rsidRPr="00FC3867" w14:paraId="56D1BA0A" w14:textId="77777777" w:rsidTr="00342235">
        <w:tc>
          <w:tcPr>
            <w:tcW w:w="821" w:type="pct"/>
            <w:hideMark/>
          </w:tcPr>
          <w:p w14:paraId="2EBAA782" w14:textId="77777777" w:rsidR="000F6248" w:rsidRPr="00FC3867" w:rsidRDefault="000F6248" w:rsidP="000F6248">
            <w:pPr>
              <w:jc w:val="both"/>
              <w:rPr>
                <w:rFonts w:cs="Arial"/>
              </w:rPr>
            </w:pPr>
            <w:r w:rsidRPr="00FC3867">
              <w:rPr>
                <w:rFonts w:cs="Arial"/>
              </w:rPr>
              <w:t>GRI</w:t>
            </w:r>
          </w:p>
        </w:tc>
        <w:tc>
          <w:tcPr>
            <w:tcW w:w="4179" w:type="pct"/>
            <w:hideMark/>
          </w:tcPr>
          <w:p w14:paraId="49B8EFBB" w14:textId="77777777" w:rsidR="000F6248" w:rsidRPr="00FC3867" w:rsidRDefault="000F6248" w:rsidP="000F6248">
            <w:pPr>
              <w:jc w:val="both"/>
              <w:rPr>
                <w:rFonts w:cs="Arial"/>
              </w:rPr>
            </w:pPr>
            <w:r w:rsidRPr="00FC3867">
              <w:rPr>
                <w:rFonts w:cs="Arial"/>
              </w:rPr>
              <w:t>Global Reporting Initiative</w:t>
            </w:r>
          </w:p>
        </w:tc>
      </w:tr>
      <w:tr w:rsidR="000F6248" w:rsidRPr="00FC3867" w14:paraId="3D0CCD23" w14:textId="77777777" w:rsidTr="00342235">
        <w:tc>
          <w:tcPr>
            <w:tcW w:w="821" w:type="pct"/>
            <w:hideMark/>
          </w:tcPr>
          <w:p w14:paraId="46DAFB0F" w14:textId="77777777" w:rsidR="000F6248" w:rsidRPr="00FC3867" w:rsidRDefault="000F6248" w:rsidP="000F6248">
            <w:pPr>
              <w:jc w:val="both"/>
              <w:rPr>
                <w:rFonts w:cs="Arial"/>
              </w:rPr>
            </w:pPr>
            <w:r w:rsidRPr="00FC3867">
              <w:rPr>
                <w:rFonts w:cs="Arial"/>
              </w:rPr>
              <w:t>IA</w:t>
            </w:r>
          </w:p>
        </w:tc>
        <w:tc>
          <w:tcPr>
            <w:tcW w:w="4179" w:type="pct"/>
            <w:hideMark/>
          </w:tcPr>
          <w:p w14:paraId="59DE37BA" w14:textId="77777777" w:rsidR="000F6248" w:rsidRPr="00FC3867" w:rsidRDefault="000F6248" w:rsidP="000F6248">
            <w:pPr>
              <w:jc w:val="both"/>
              <w:rPr>
                <w:rFonts w:cs="Arial"/>
              </w:rPr>
            </w:pPr>
            <w:r w:rsidRPr="00FC3867">
              <w:rPr>
                <w:rFonts w:cs="Arial"/>
              </w:rPr>
              <w:t>Implementation Agreement</w:t>
            </w:r>
          </w:p>
        </w:tc>
      </w:tr>
      <w:tr w:rsidR="000F6248" w:rsidRPr="00FC3867" w14:paraId="53492C90" w14:textId="77777777" w:rsidTr="00342235">
        <w:tc>
          <w:tcPr>
            <w:tcW w:w="821" w:type="pct"/>
            <w:hideMark/>
          </w:tcPr>
          <w:p w14:paraId="2F268724" w14:textId="77777777" w:rsidR="000F6248" w:rsidRPr="00FC3867" w:rsidRDefault="000F6248" w:rsidP="000F6248">
            <w:pPr>
              <w:jc w:val="both"/>
              <w:rPr>
                <w:rFonts w:cs="Arial"/>
              </w:rPr>
            </w:pPr>
            <w:r w:rsidRPr="00FC3867">
              <w:rPr>
                <w:rFonts w:cs="Arial"/>
              </w:rPr>
              <w:t>IDS/IPS</w:t>
            </w:r>
          </w:p>
        </w:tc>
        <w:tc>
          <w:tcPr>
            <w:tcW w:w="4179" w:type="pct"/>
            <w:hideMark/>
          </w:tcPr>
          <w:p w14:paraId="741B383B" w14:textId="77777777" w:rsidR="000F6248" w:rsidRPr="00FC3867" w:rsidRDefault="000F6248" w:rsidP="000F6248">
            <w:pPr>
              <w:jc w:val="both"/>
              <w:rPr>
                <w:rFonts w:cs="Arial"/>
              </w:rPr>
            </w:pPr>
            <w:r w:rsidRPr="00FC3867">
              <w:rPr>
                <w:rFonts w:cs="Arial"/>
              </w:rPr>
              <w:t>Intrusion Detection/Prevention Systems</w:t>
            </w:r>
          </w:p>
        </w:tc>
      </w:tr>
      <w:tr w:rsidR="000F6248" w:rsidRPr="00FC3867" w14:paraId="607F7D40" w14:textId="77777777" w:rsidTr="00342235">
        <w:tc>
          <w:tcPr>
            <w:tcW w:w="821" w:type="pct"/>
            <w:hideMark/>
          </w:tcPr>
          <w:p w14:paraId="393F7757" w14:textId="77777777" w:rsidR="000F6248" w:rsidRPr="00FC3867" w:rsidRDefault="000F6248" w:rsidP="000F6248">
            <w:pPr>
              <w:jc w:val="both"/>
              <w:rPr>
                <w:rFonts w:cs="Arial"/>
              </w:rPr>
            </w:pPr>
            <w:r w:rsidRPr="00FC3867">
              <w:rPr>
                <w:rFonts w:cs="Arial"/>
              </w:rPr>
              <w:t>IFRS</w:t>
            </w:r>
          </w:p>
        </w:tc>
        <w:tc>
          <w:tcPr>
            <w:tcW w:w="4179" w:type="pct"/>
            <w:hideMark/>
          </w:tcPr>
          <w:p w14:paraId="52D21514" w14:textId="77777777" w:rsidR="000F6248" w:rsidRPr="00FC3867" w:rsidRDefault="000F6248" w:rsidP="000F6248">
            <w:pPr>
              <w:jc w:val="both"/>
              <w:rPr>
                <w:rFonts w:cs="Arial"/>
              </w:rPr>
            </w:pPr>
            <w:r w:rsidRPr="00FC3867">
              <w:rPr>
                <w:rFonts w:cs="Arial"/>
              </w:rPr>
              <w:t>International Financial Reporting Standards</w:t>
            </w:r>
          </w:p>
        </w:tc>
      </w:tr>
      <w:tr w:rsidR="000F6248" w:rsidRPr="00FC3867" w14:paraId="42D5DEA5" w14:textId="77777777" w:rsidTr="00342235">
        <w:tc>
          <w:tcPr>
            <w:tcW w:w="821" w:type="pct"/>
            <w:hideMark/>
          </w:tcPr>
          <w:p w14:paraId="15F4EA0D" w14:textId="77777777" w:rsidR="000F6248" w:rsidRPr="00FC3867" w:rsidRDefault="000F6248" w:rsidP="000F6248">
            <w:pPr>
              <w:jc w:val="both"/>
              <w:rPr>
                <w:rFonts w:cs="Arial"/>
              </w:rPr>
            </w:pPr>
            <w:r w:rsidRPr="00FC3867">
              <w:rPr>
                <w:rFonts w:cs="Arial"/>
              </w:rPr>
              <w:t>IoT</w:t>
            </w:r>
          </w:p>
        </w:tc>
        <w:tc>
          <w:tcPr>
            <w:tcW w:w="4179" w:type="pct"/>
            <w:hideMark/>
          </w:tcPr>
          <w:p w14:paraId="6FC3BA7A" w14:textId="77777777" w:rsidR="000F6248" w:rsidRPr="00FC3867" w:rsidRDefault="000F6248" w:rsidP="000F6248">
            <w:pPr>
              <w:jc w:val="both"/>
              <w:rPr>
                <w:rFonts w:cs="Arial"/>
              </w:rPr>
            </w:pPr>
            <w:r w:rsidRPr="00FC3867">
              <w:rPr>
                <w:rFonts w:cs="Arial"/>
              </w:rPr>
              <w:t>Internet of Things</w:t>
            </w:r>
          </w:p>
        </w:tc>
      </w:tr>
      <w:tr w:rsidR="000F6248" w:rsidRPr="00FC3867" w14:paraId="2D773F27" w14:textId="77777777" w:rsidTr="00342235">
        <w:tc>
          <w:tcPr>
            <w:tcW w:w="821" w:type="pct"/>
            <w:hideMark/>
          </w:tcPr>
          <w:p w14:paraId="21CB3164" w14:textId="77777777" w:rsidR="000F6248" w:rsidRPr="00FC3867" w:rsidRDefault="000F6248" w:rsidP="000F6248">
            <w:pPr>
              <w:jc w:val="both"/>
              <w:rPr>
                <w:rFonts w:cs="Arial"/>
              </w:rPr>
            </w:pPr>
            <w:r w:rsidRPr="00FC3867">
              <w:rPr>
                <w:rFonts w:cs="Arial"/>
              </w:rPr>
              <w:t>KPI</w:t>
            </w:r>
          </w:p>
        </w:tc>
        <w:tc>
          <w:tcPr>
            <w:tcW w:w="4179" w:type="pct"/>
            <w:hideMark/>
          </w:tcPr>
          <w:p w14:paraId="0B328DD1" w14:textId="77777777" w:rsidR="000F6248" w:rsidRPr="00FC3867" w:rsidRDefault="000F6248" w:rsidP="000F6248">
            <w:pPr>
              <w:jc w:val="both"/>
              <w:rPr>
                <w:rFonts w:cs="Arial"/>
              </w:rPr>
            </w:pPr>
            <w:r w:rsidRPr="00FC3867">
              <w:rPr>
                <w:rFonts w:cs="Arial"/>
              </w:rPr>
              <w:t>Key Performance Indicators</w:t>
            </w:r>
          </w:p>
        </w:tc>
      </w:tr>
      <w:tr w:rsidR="000F6248" w:rsidRPr="00FC3867" w14:paraId="46220DA4" w14:textId="77777777" w:rsidTr="00342235">
        <w:tc>
          <w:tcPr>
            <w:tcW w:w="821" w:type="pct"/>
            <w:hideMark/>
          </w:tcPr>
          <w:p w14:paraId="52BE85CC" w14:textId="77777777" w:rsidR="000F6248" w:rsidRPr="00FC3867" w:rsidRDefault="000F6248" w:rsidP="000F6248">
            <w:pPr>
              <w:jc w:val="both"/>
              <w:rPr>
                <w:rFonts w:cs="Arial"/>
              </w:rPr>
            </w:pPr>
            <w:r w:rsidRPr="00FC3867">
              <w:rPr>
                <w:rFonts w:cs="Arial"/>
              </w:rPr>
              <w:t>MFA</w:t>
            </w:r>
          </w:p>
        </w:tc>
        <w:tc>
          <w:tcPr>
            <w:tcW w:w="4179" w:type="pct"/>
            <w:hideMark/>
          </w:tcPr>
          <w:p w14:paraId="721FB9A6" w14:textId="77777777" w:rsidR="000F6248" w:rsidRPr="00FC3867" w:rsidRDefault="000F6248" w:rsidP="000F6248">
            <w:pPr>
              <w:jc w:val="both"/>
              <w:rPr>
                <w:rFonts w:cs="Arial"/>
              </w:rPr>
            </w:pPr>
            <w:r w:rsidRPr="00FC3867">
              <w:rPr>
                <w:rFonts w:cs="Arial"/>
              </w:rPr>
              <w:t>Multi-Factor Authentication</w:t>
            </w:r>
          </w:p>
        </w:tc>
      </w:tr>
      <w:tr w:rsidR="000F6248" w:rsidRPr="00FC3867" w14:paraId="2A0B25A2" w14:textId="77777777" w:rsidTr="00342235">
        <w:tc>
          <w:tcPr>
            <w:tcW w:w="821" w:type="pct"/>
            <w:hideMark/>
          </w:tcPr>
          <w:p w14:paraId="23721BA1" w14:textId="77777777" w:rsidR="000F6248" w:rsidRPr="00FC3867" w:rsidRDefault="000F6248" w:rsidP="000F6248">
            <w:pPr>
              <w:jc w:val="both"/>
              <w:rPr>
                <w:rFonts w:cs="Arial"/>
              </w:rPr>
            </w:pPr>
            <w:r w:rsidRPr="00FC3867">
              <w:rPr>
                <w:rFonts w:cs="Arial"/>
              </w:rPr>
              <w:t>NELSAP-CU</w:t>
            </w:r>
          </w:p>
        </w:tc>
        <w:tc>
          <w:tcPr>
            <w:tcW w:w="4179" w:type="pct"/>
            <w:hideMark/>
          </w:tcPr>
          <w:p w14:paraId="6B9ABB2A" w14:textId="77777777" w:rsidR="000F6248" w:rsidRPr="00FC3867" w:rsidRDefault="000F6248" w:rsidP="000F6248">
            <w:pPr>
              <w:jc w:val="both"/>
              <w:rPr>
                <w:rFonts w:cs="Arial"/>
              </w:rPr>
            </w:pPr>
            <w:r w:rsidRPr="00FC3867">
              <w:rPr>
                <w:rFonts w:cs="Arial"/>
              </w:rPr>
              <w:t>Nile Equatorial Lakes Subsidiary Action Program Coordination Unit</w:t>
            </w:r>
          </w:p>
        </w:tc>
      </w:tr>
      <w:tr w:rsidR="000F6248" w:rsidRPr="00FC3867" w14:paraId="7EBAE16C" w14:textId="77777777" w:rsidTr="00342235">
        <w:tc>
          <w:tcPr>
            <w:tcW w:w="821" w:type="pct"/>
            <w:hideMark/>
          </w:tcPr>
          <w:p w14:paraId="08AF7692" w14:textId="77777777" w:rsidR="000F6248" w:rsidRPr="00FC3867" w:rsidRDefault="000F6248" w:rsidP="000F6248">
            <w:pPr>
              <w:jc w:val="both"/>
              <w:rPr>
                <w:rFonts w:cs="Arial"/>
              </w:rPr>
            </w:pPr>
            <w:r w:rsidRPr="00FC3867">
              <w:rPr>
                <w:rFonts w:cs="Arial"/>
              </w:rPr>
              <w:t>O&amp;M</w:t>
            </w:r>
          </w:p>
        </w:tc>
        <w:tc>
          <w:tcPr>
            <w:tcW w:w="4179" w:type="pct"/>
            <w:hideMark/>
          </w:tcPr>
          <w:p w14:paraId="4E6473CA" w14:textId="77777777" w:rsidR="000F6248" w:rsidRPr="00FC3867" w:rsidRDefault="000F6248" w:rsidP="000F6248">
            <w:pPr>
              <w:jc w:val="both"/>
              <w:rPr>
                <w:rFonts w:cs="Arial"/>
              </w:rPr>
            </w:pPr>
            <w:r w:rsidRPr="00FC3867">
              <w:rPr>
                <w:rFonts w:cs="Arial"/>
              </w:rPr>
              <w:t>Operations and Maintenance</w:t>
            </w:r>
          </w:p>
        </w:tc>
      </w:tr>
      <w:tr w:rsidR="000F6248" w:rsidRPr="00FC3867" w14:paraId="6D9CF57A" w14:textId="77777777" w:rsidTr="00342235">
        <w:tc>
          <w:tcPr>
            <w:tcW w:w="821" w:type="pct"/>
            <w:hideMark/>
          </w:tcPr>
          <w:p w14:paraId="6266F2A7" w14:textId="77777777" w:rsidR="000F6248" w:rsidRPr="00FC3867" w:rsidRDefault="000F6248" w:rsidP="000F6248">
            <w:pPr>
              <w:jc w:val="both"/>
              <w:rPr>
                <w:rFonts w:cs="Arial"/>
              </w:rPr>
            </w:pPr>
            <w:r w:rsidRPr="00FC3867">
              <w:rPr>
                <w:rFonts w:cs="Arial"/>
              </w:rPr>
              <w:t>OSHA</w:t>
            </w:r>
          </w:p>
        </w:tc>
        <w:tc>
          <w:tcPr>
            <w:tcW w:w="4179" w:type="pct"/>
            <w:hideMark/>
          </w:tcPr>
          <w:p w14:paraId="2277EBC7" w14:textId="77777777" w:rsidR="000F6248" w:rsidRPr="00FC3867" w:rsidRDefault="000F6248" w:rsidP="000F6248">
            <w:pPr>
              <w:jc w:val="both"/>
              <w:rPr>
                <w:rFonts w:cs="Arial"/>
              </w:rPr>
            </w:pPr>
            <w:r w:rsidRPr="00FC3867">
              <w:rPr>
                <w:rFonts w:cs="Arial"/>
              </w:rPr>
              <w:t>Occupational Safety and Health Administration</w:t>
            </w:r>
          </w:p>
        </w:tc>
      </w:tr>
      <w:tr w:rsidR="000F6248" w:rsidRPr="00FC3867" w14:paraId="36D35889" w14:textId="77777777" w:rsidTr="00342235">
        <w:tc>
          <w:tcPr>
            <w:tcW w:w="821" w:type="pct"/>
            <w:hideMark/>
          </w:tcPr>
          <w:p w14:paraId="39822E66" w14:textId="77777777" w:rsidR="000F6248" w:rsidRPr="00FC3867" w:rsidRDefault="000F6248" w:rsidP="000F6248">
            <w:pPr>
              <w:jc w:val="both"/>
              <w:rPr>
                <w:rFonts w:cs="Arial"/>
              </w:rPr>
            </w:pPr>
            <w:r w:rsidRPr="00FC3867">
              <w:rPr>
                <w:rFonts w:cs="Arial"/>
              </w:rPr>
              <w:t>PIU</w:t>
            </w:r>
          </w:p>
        </w:tc>
        <w:tc>
          <w:tcPr>
            <w:tcW w:w="4179" w:type="pct"/>
            <w:hideMark/>
          </w:tcPr>
          <w:p w14:paraId="523ADA3E" w14:textId="77777777" w:rsidR="000F6248" w:rsidRPr="00FC3867" w:rsidRDefault="000F6248" w:rsidP="000F6248">
            <w:pPr>
              <w:jc w:val="both"/>
              <w:rPr>
                <w:rFonts w:cs="Arial"/>
              </w:rPr>
            </w:pPr>
            <w:r w:rsidRPr="00FC3867">
              <w:rPr>
                <w:rFonts w:cs="Arial"/>
              </w:rPr>
              <w:t>Project Implementation Unit</w:t>
            </w:r>
          </w:p>
        </w:tc>
      </w:tr>
      <w:tr w:rsidR="000F6248" w:rsidRPr="00FC3867" w14:paraId="6E12A94B" w14:textId="77777777" w:rsidTr="00342235">
        <w:tc>
          <w:tcPr>
            <w:tcW w:w="821" w:type="pct"/>
            <w:hideMark/>
          </w:tcPr>
          <w:p w14:paraId="64F85BB4" w14:textId="77777777" w:rsidR="000F6248" w:rsidRPr="00FC3867" w:rsidRDefault="000F6248" w:rsidP="000F6248">
            <w:pPr>
              <w:jc w:val="both"/>
              <w:rPr>
                <w:rFonts w:cs="Arial"/>
              </w:rPr>
            </w:pPr>
            <w:r w:rsidRPr="00FC3867">
              <w:rPr>
                <w:rFonts w:cs="Arial"/>
              </w:rPr>
              <w:t>PPA</w:t>
            </w:r>
          </w:p>
        </w:tc>
        <w:tc>
          <w:tcPr>
            <w:tcW w:w="4179" w:type="pct"/>
            <w:hideMark/>
          </w:tcPr>
          <w:p w14:paraId="26E303B9" w14:textId="77777777" w:rsidR="000F6248" w:rsidRPr="00FC3867" w:rsidRDefault="000F6248" w:rsidP="000F6248">
            <w:pPr>
              <w:jc w:val="both"/>
              <w:rPr>
                <w:rFonts w:cs="Arial"/>
              </w:rPr>
            </w:pPr>
            <w:r w:rsidRPr="00FC3867">
              <w:rPr>
                <w:rFonts w:cs="Arial"/>
              </w:rPr>
              <w:t>Power Purchase Agreements</w:t>
            </w:r>
          </w:p>
        </w:tc>
      </w:tr>
      <w:tr w:rsidR="000F6248" w:rsidRPr="00FC3867" w14:paraId="284CCBCF" w14:textId="77777777" w:rsidTr="00342235">
        <w:tc>
          <w:tcPr>
            <w:tcW w:w="821" w:type="pct"/>
            <w:hideMark/>
          </w:tcPr>
          <w:p w14:paraId="5CF5A153" w14:textId="77777777" w:rsidR="000F6248" w:rsidRPr="00FC3867" w:rsidRDefault="000F6248" w:rsidP="000F6248">
            <w:pPr>
              <w:jc w:val="both"/>
              <w:rPr>
                <w:rFonts w:cs="Arial"/>
              </w:rPr>
            </w:pPr>
            <w:r w:rsidRPr="00FC3867">
              <w:rPr>
                <w:rFonts w:cs="Arial"/>
              </w:rPr>
              <w:t>PPE</w:t>
            </w:r>
          </w:p>
        </w:tc>
        <w:tc>
          <w:tcPr>
            <w:tcW w:w="4179" w:type="pct"/>
            <w:hideMark/>
          </w:tcPr>
          <w:p w14:paraId="563AC963" w14:textId="77777777" w:rsidR="000F6248" w:rsidRPr="00FC3867" w:rsidRDefault="000F6248" w:rsidP="000F6248">
            <w:pPr>
              <w:jc w:val="both"/>
              <w:rPr>
                <w:rFonts w:cs="Arial"/>
              </w:rPr>
            </w:pPr>
            <w:r w:rsidRPr="00FC3867">
              <w:rPr>
                <w:rFonts w:cs="Arial"/>
              </w:rPr>
              <w:t>Personal Protective Equipment</w:t>
            </w:r>
          </w:p>
        </w:tc>
      </w:tr>
      <w:tr w:rsidR="000F6248" w:rsidRPr="00FC3867" w14:paraId="2F3BE1E0" w14:textId="77777777" w:rsidTr="00342235">
        <w:tc>
          <w:tcPr>
            <w:tcW w:w="821" w:type="pct"/>
            <w:hideMark/>
          </w:tcPr>
          <w:p w14:paraId="25338CCF" w14:textId="77777777" w:rsidR="000F6248" w:rsidRPr="00FC3867" w:rsidRDefault="000F6248" w:rsidP="000F6248">
            <w:pPr>
              <w:jc w:val="both"/>
              <w:rPr>
                <w:rFonts w:cs="Arial"/>
              </w:rPr>
            </w:pPr>
            <w:r w:rsidRPr="00FC3867">
              <w:rPr>
                <w:rFonts w:cs="Arial"/>
              </w:rPr>
              <w:lastRenderedPageBreak/>
              <w:t>PSC</w:t>
            </w:r>
          </w:p>
        </w:tc>
        <w:tc>
          <w:tcPr>
            <w:tcW w:w="4179" w:type="pct"/>
            <w:hideMark/>
          </w:tcPr>
          <w:p w14:paraId="45AD950D" w14:textId="77777777" w:rsidR="000F6248" w:rsidRPr="00FC3867" w:rsidRDefault="000F6248" w:rsidP="000F6248">
            <w:pPr>
              <w:jc w:val="both"/>
              <w:rPr>
                <w:rFonts w:cs="Arial"/>
              </w:rPr>
            </w:pPr>
            <w:r w:rsidRPr="00FC3867">
              <w:rPr>
                <w:rFonts w:cs="Arial"/>
              </w:rPr>
              <w:t>Project Steering Committee</w:t>
            </w:r>
          </w:p>
        </w:tc>
      </w:tr>
      <w:tr w:rsidR="000F6248" w:rsidRPr="00FC3867" w14:paraId="1F207FC9" w14:textId="77777777" w:rsidTr="00342235">
        <w:tc>
          <w:tcPr>
            <w:tcW w:w="821" w:type="pct"/>
            <w:hideMark/>
          </w:tcPr>
          <w:p w14:paraId="27551329" w14:textId="77777777" w:rsidR="000F6248" w:rsidRPr="00FC3867" w:rsidRDefault="000F6248" w:rsidP="000F6248">
            <w:pPr>
              <w:jc w:val="both"/>
              <w:rPr>
                <w:rFonts w:cs="Arial"/>
              </w:rPr>
            </w:pPr>
            <w:r w:rsidRPr="00FC3867">
              <w:rPr>
                <w:rFonts w:cs="Arial"/>
              </w:rPr>
              <w:t>REG</w:t>
            </w:r>
          </w:p>
        </w:tc>
        <w:tc>
          <w:tcPr>
            <w:tcW w:w="4179" w:type="pct"/>
            <w:hideMark/>
          </w:tcPr>
          <w:p w14:paraId="05CCDBFF" w14:textId="77777777" w:rsidR="000F6248" w:rsidRPr="00FC3867" w:rsidRDefault="000F6248" w:rsidP="000F6248">
            <w:pPr>
              <w:jc w:val="both"/>
              <w:rPr>
                <w:rFonts w:cs="Arial"/>
              </w:rPr>
            </w:pPr>
            <w:r w:rsidRPr="00FC3867">
              <w:rPr>
                <w:rFonts w:cs="Arial"/>
              </w:rPr>
              <w:t>Rwanda Energy Group</w:t>
            </w:r>
          </w:p>
        </w:tc>
      </w:tr>
      <w:tr w:rsidR="000F6248" w:rsidRPr="00FC3867" w14:paraId="24DD2337" w14:textId="77777777" w:rsidTr="00342235">
        <w:tc>
          <w:tcPr>
            <w:tcW w:w="821" w:type="pct"/>
            <w:hideMark/>
          </w:tcPr>
          <w:p w14:paraId="3CD2F3B3" w14:textId="77777777" w:rsidR="000F6248" w:rsidRPr="00FC3867" w:rsidRDefault="000F6248" w:rsidP="000F6248">
            <w:pPr>
              <w:jc w:val="both"/>
              <w:rPr>
                <w:rFonts w:cs="Arial"/>
              </w:rPr>
            </w:pPr>
            <w:r w:rsidRPr="00FC3867">
              <w:rPr>
                <w:rFonts w:cs="Arial"/>
              </w:rPr>
              <w:t>REGIDESO</w:t>
            </w:r>
          </w:p>
        </w:tc>
        <w:tc>
          <w:tcPr>
            <w:tcW w:w="4179" w:type="pct"/>
            <w:hideMark/>
          </w:tcPr>
          <w:p w14:paraId="03DBDDEB" w14:textId="77777777" w:rsidR="000F6248" w:rsidRPr="00FC3867" w:rsidRDefault="000F6248" w:rsidP="000F6248">
            <w:pPr>
              <w:jc w:val="both"/>
              <w:rPr>
                <w:rFonts w:cs="Arial"/>
              </w:rPr>
            </w:pPr>
            <w:r w:rsidRPr="00FC3867">
              <w:rPr>
                <w:rFonts w:cs="Arial"/>
              </w:rPr>
              <w:t>Régie de production et distribution d'eau et d'électricité</w:t>
            </w:r>
          </w:p>
        </w:tc>
      </w:tr>
      <w:tr w:rsidR="000F6248" w:rsidRPr="00FC3867" w14:paraId="6AAE39D2" w14:textId="77777777" w:rsidTr="00342235">
        <w:tc>
          <w:tcPr>
            <w:tcW w:w="821" w:type="pct"/>
            <w:hideMark/>
          </w:tcPr>
          <w:p w14:paraId="529CBA37" w14:textId="77777777" w:rsidR="000F6248" w:rsidRPr="00FC3867" w:rsidRDefault="000F6248" w:rsidP="000F6248">
            <w:pPr>
              <w:jc w:val="both"/>
              <w:rPr>
                <w:rFonts w:cs="Arial"/>
              </w:rPr>
            </w:pPr>
            <w:r w:rsidRPr="00FC3867">
              <w:rPr>
                <w:rFonts w:cs="Arial"/>
              </w:rPr>
              <w:t>REACH</w:t>
            </w:r>
          </w:p>
        </w:tc>
        <w:tc>
          <w:tcPr>
            <w:tcW w:w="4179" w:type="pct"/>
            <w:hideMark/>
          </w:tcPr>
          <w:p w14:paraId="61A0A386" w14:textId="77777777" w:rsidR="000F6248" w:rsidRPr="00FC3867" w:rsidRDefault="000F6248" w:rsidP="000F6248">
            <w:pPr>
              <w:jc w:val="both"/>
              <w:rPr>
                <w:rFonts w:cs="Arial"/>
              </w:rPr>
            </w:pPr>
            <w:r w:rsidRPr="00FC3867">
              <w:rPr>
                <w:rFonts w:cs="Arial"/>
              </w:rPr>
              <w:t>Registration, Evaluation, Authorisation and Restriction of Chemicals</w:t>
            </w:r>
          </w:p>
        </w:tc>
      </w:tr>
      <w:tr w:rsidR="000F6248" w:rsidRPr="00FC3867" w14:paraId="1F4BC626" w14:textId="77777777" w:rsidTr="00342235">
        <w:tc>
          <w:tcPr>
            <w:tcW w:w="821" w:type="pct"/>
            <w:hideMark/>
          </w:tcPr>
          <w:p w14:paraId="38ED2DF1" w14:textId="77777777" w:rsidR="000F6248" w:rsidRPr="00FC3867" w:rsidRDefault="000F6248" w:rsidP="000F6248">
            <w:pPr>
              <w:jc w:val="both"/>
              <w:rPr>
                <w:rFonts w:cs="Arial"/>
              </w:rPr>
            </w:pPr>
            <w:r w:rsidRPr="00FC3867">
              <w:rPr>
                <w:rFonts w:cs="Arial"/>
              </w:rPr>
              <w:t>RPCL</w:t>
            </w:r>
          </w:p>
        </w:tc>
        <w:tc>
          <w:tcPr>
            <w:tcW w:w="4179" w:type="pct"/>
            <w:hideMark/>
          </w:tcPr>
          <w:p w14:paraId="7E084BAA" w14:textId="77777777" w:rsidR="000F6248" w:rsidRPr="00FC3867" w:rsidRDefault="000F6248" w:rsidP="000F6248">
            <w:pPr>
              <w:jc w:val="both"/>
              <w:rPr>
                <w:rFonts w:cs="Arial"/>
              </w:rPr>
            </w:pPr>
            <w:r w:rsidRPr="00FC3867">
              <w:rPr>
                <w:rFonts w:cs="Arial"/>
              </w:rPr>
              <w:t>Rusumo Power Company Limited</w:t>
            </w:r>
          </w:p>
        </w:tc>
      </w:tr>
      <w:tr w:rsidR="000F6248" w:rsidRPr="00FC3867" w14:paraId="48A795FB" w14:textId="77777777" w:rsidTr="00342235">
        <w:tc>
          <w:tcPr>
            <w:tcW w:w="821" w:type="pct"/>
            <w:hideMark/>
          </w:tcPr>
          <w:p w14:paraId="38FD705A" w14:textId="77777777" w:rsidR="000F6248" w:rsidRPr="00FC3867" w:rsidRDefault="000F6248" w:rsidP="000F6248">
            <w:pPr>
              <w:jc w:val="both"/>
              <w:rPr>
                <w:rFonts w:cs="Arial"/>
              </w:rPr>
            </w:pPr>
            <w:r w:rsidRPr="00FC3867">
              <w:rPr>
                <w:rFonts w:cs="Arial"/>
              </w:rPr>
              <w:t>RRFHP</w:t>
            </w:r>
          </w:p>
        </w:tc>
        <w:tc>
          <w:tcPr>
            <w:tcW w:w="4179" w:type="pct"/>
            <w:hideMark/>
          </w:tcPr>
          <w:p w14:paraId="6DCC10A6" w14:textId="77777777" w:rsidR="000F6248" w:rsidRPr="00FC3867" w:rsidRDefault="000F6248" w:rsidP="000F6248">
            <w:pPr>
              <w:jc w:val="both"/>
              <w:rPr>
                <w:rFonts w:cs="Arial"/>
              </w:rPr>
            </w:pPr>
            <w:r w:rsidRPr="00FC3867">
              <w:rPr>
                <w:rFonts w:cs="Arial"/>
              </w:rPr>
              <w:t>Regional Rusumo Falls Hydroelectric Project</w:t>
            </w:r>
          </w:p>
        </w:tc>
      </w:tr>
      <w:tr w:rsidR="000F6248" w:rsidRPr="00FC3867" w14:paraId="353EC040" w14:textId="77777777" w:rsidTr="00342235">
        <w:tc>
          <w:tcPr>
            <w:tcW w:w="821" w:type="pct"/>
            <w:hideMark/>
          </w:tcPr>
          <w:p w14:paraId="6031AAC1" w14:textId="77777777" w:rsidR="000F6248" w:rsidRPr="00FC3867" w:rsidRDefault="000F6248" w:rsidP="000F6248">
            <w:pPr>
              <w:jc w:val="both"/>
              <w:rPr>
                <w:rFonts w:cs="Arial"/>
              </w:rPr>
            </w:pPr>
            <w:r w:rsidRPr="00FC3867">
              <w:rPr>
                <w:rFonts w:cs="Arial"/>
              </w:rPr>
              <w:t>SaaS</w:t>
            </w:r>
          </w:p>
        </w:tc>
        <w:tc>
          <w:tcPr>
            <w:tcW w:w="4179" w:type="pct"/>
            <w:hideMark/>
          </w:tcPr>
          <w:p w14:paraId="6C708F85" w14:textId="77777777" w:rsidR="000F6248" w:rsidRPr="00FC3867" w:rsidRDefault="000F6248" w:rsidP="000F6248">
            <w:pPr>
              <w:jc w:val="both"/>
              <w:rPr>
                <w:rFonts w:cs="Arial"/>
              </w:rPr>
            </w:pPr>
            <w:r w:rsidRPr="00FC3867">
              <w:rPr>
                <w:rFonts w:cs="Arial"/>
              </w:rPr>
              <w:t>Software as a Service</w:t>
            </w:r>
          </w:p>
        </w:tc>
      </w:tr>
      <w:tr w:rsidR="000F6248" w:rsidRPr="00FC3867" w14:paraId="5321DB0F" w14:textId="77777777" w:rsidTr="00342235">
        <w:tc>
          <w:tcPr>
            <w:tcW w:w="821" w:type="pct"/>
            <w:hideMark/>
          </w:tcPr>
          <w:p w14:paraId="4362367C" w14:textId="77777777" w:rsidR="000F6248" w:rsidRPr="00FC3867" w:rsidRDefault="000F6248" w:rsidP="000F6248">
            <w:pPr>
              <w:jc w:val="both"/>
              <w:rPr>
                <w:rFonts w:cs="Arial"/>
              </w:rPr>
            </w:pPr>
            <w:r w:rsidRPr="00FC3867">
              <w:rPr>
                <w:rFonts w:cs="Arial"/>
              </w:rPr>
              <w:t>SD</w:t>
            </w:r>
          </w:p>
        </w:tc>
        <w:tc>
          <w:tcPr>
            <w:tcW w:w="4179" w:type="pct"/>
            <w:hideMark/>
          </w:tcPr>
          <w:p w14:paraId="29D107B8" w14:textId="77777777" w:rsidR="000F6248" w:rsidRPr="00FC3867" w:rsidRDefault="000F6248" w:rsidP="000F6248">
            <w:pPr>
              <w:jc w:val="both"/>
              <w:rPr>
                <w:rFonts w:cs="Arial"/>
              </w:rPr>
            </w:pPr>
            <w:r w:rsidRPr="00FC3867">
              <w:rPr>
                <w:rFonts w:cs="Arial"/>
              </w:rPr>
              <w:t>Software Defined</w:t>
            </w:r>
          </w:p>
        </w:tc>
      </w:tr>
      <w:tr w:rsidR="000F6248" w:rsidRPr="00FC3867" w14:paraId="6CB51C8F" w14:textId="77777777" w:rsidTr="00342235">
        <w:tc>
          <w:tcPr>
            <w:tcW w:w="821" w:type="pct"/>
            <w:hideMark/>
          </w:tcPr>
          <w:p w14:paraId="54DDB7A6" w14:textId="77777777" w:rsidR="000F6248" w:rsidRPr="00FC3867" w:rsidRDefault="000F6248" w:rsidP="000F6248">
            <w:pPr>
              <w:jc w:val="both"/>
              <w:rPr>
                <w:rFonts w:cs="Arial"/>
              </w:rPr>
            </w:pPr>
            <w:r w:rsidRPr="00FC3867">
              <w:rPr>
                <w:rFonts w:cs="Arial"/>
              </w:rPr>
              <w:t>SHA</w:t>
            </w:r>
          </w:p>
        </w:tc>
        <w:tc>
          <w:tcPr>
            <w:tcW w:w="4179" w:type="pct"/>
            <w:hideMark/>
          </w:tcPr>
          <w:p w14:paraId="58DB360B" w14:textId="77777777" w:rsidR="000F6248" w:rsidRPr="00FC3867" w:rsidRDefault="000F6248" w:rsidP="000F6248">
            <w:pPr>
              <w:jc w:val="both"/>
              <w:rPr>
                <w:rFonts w:cs="Arial"/>
              </w:rPr>
            </w:pPr>
            <w:r w:rsidRPr="00FC3867">
              <w:rPr>
                <w:rFonts w:cs="Arial"/>
              </w:rPr>
              <w:t>Shareholders Agreement</w:t>
            </w:r>
          </w:p>
        </w:tc>
      </w:tr>
      <w:tr w:rsidR="000F6248" w:rsidRPr="00FC3867" w14:paraId="5C598D47" w14:textId="77777777" w:rsidTr="00342235">
        <w:tc>
          <w:tcPr>
            <w:tcW w:w="821" w:type="pct"/>
            <w:hideMark/>
          </w:tcPr>
          <w:p w14:paraId="7B158E9C" w14:textId="77777777" w:rsidR="000F6248" w:rsidRPr="00FC3867" w:rsidRDefault="000F6248" w:rsidP="000F6248">
            <w:pPr>
              <w:jc w:val="both"/>
              <w:rPr>
                <w:rFonts w:cs="Arial"/>
              </w:rPr>
            </w:pPr>
            <w:r w:rsidRPr="00FC3867">
              <w:rPr>
                <w:rFonts w:cs="Arial"/>
              </w:rPr>
              <w:t>SIEM</w:t>
            </w:r>
          </w:p>
        </w:tc>
        <w:tc>
          <w:tcPr>
            <w:tcW w:w="4179" w:type="pct"/>
            <w:hideMark/>
          </w:tcPr>
          <w:p w14:paraId="050CEFD6" w14:textId="77777777" w:rsidR="000F6248" w:rsidRPr="00FC3867" w:rsidRDefault="000F6248" w:rsidP="000F6248">
            <w:pPr>
              <w:jc w:val="both"/>
              <w:rPr>
                <w:rFonts w:cs="Arial"/>
              </w:rPr>
            </w:pPr>
            <w:r w:rsidRPr="00FC3867">
              <w:rPr>
                <w:rFonts w:cs="Arial"/>
              </w:rPr>
              <w:t>Security Information and Event Management</w:t>
            </w:r>
          </w:p>
        </w:tc>
      </w:tr>
      <w:tr w:rsidR="000F6248" w:rsidRPr="00FC3867" w14:paraId="577B372A" w14:textId="77777777" w:rsidTr="00342235">
        <w:tc>
          <w:tcPr>
            <w:tcW w:w="821" w:type="pct"/>
            <w:hideMark/>
          </w:tcPr>
          <w:p w14:paraId="728DC0E5" w14:textId="77777777" w:rsidR="000F6248" w:rsidRPr="00FC3867" w:rsidRDefault="000F6248" w:rsidP="000F6248">
            <w:pPr>
              <w:jc w:val="both"/>
              <w:rPr>
                <w:rFonts w:cs="Arial"/>
              </w:rPr>
            </w:pPr>
            <w:r w:rsidRPr="00FC3867">
              <w:rPr>
                <w:rFonts w:cs="Arial"/>
              </w:rPr>
              <w:t>SRS</w:t>
            </w:r>
          </w:p>
        </w:tc>
        <w:tc>
          <w:tcPr>
            <w:tcW w:w="4179" w:type="pct"/>
            <w:hideMark/>
          </w:tcPr>
          <w:p w14:paraId="432E04CE" w14:textId="77777777" w:rsidR="000F6248" w:rsidRPr="00FC3867" w:rsidRDefault="000F6248" w:rsidP="000F6248">
            <w:pPr>
              <w:jc w:val="both"/>
              <w:rPr>
                <w:rFonts w:cs="Arial"/>
              </w:rPr>
            </w:pPr>
            <w:r w:rsidRPr="00FC3867">
              <w:rPr>
                <w:rFonts w:cs="Arial"/>
              </w:rPr>
              <w:t>System Requirement Specification</w:t>
            </w:r>
          </w:p>
        </w:tc>
      </w:tr>
      <w:tr w:rsidR="000F6248" w:rsidRPr="00FC3867" w14:paraId="02CF1F5F" w14:textId="77777777" w:rsidTr="00342235">
        <w:tc>
          <w:tcPr>
            <w:tcW w:w="821" w:type="pct"/>
            <w:hideMark/>
          </w:tcPr>
          <w:p w14:paraId="2D00286A" w14:textId="77777777" w:rsidR="000F6248" w:rsidRPr="00FC3867" w:rsidRDefault="000F6248" w:rsidP="000F6248">
            <w:pPr>
              <w:jc w:val="both"/>
              <w:rPr>
                <w:rFonts w:cs="Arial"/>
              </w:rPr>
            </w:pPr>
            <w:r w:rsidRPr="00FC3867">
              <w:rPr>
                <w:rFonts w:cs="Arial"/>
              </w:rPr>
              <w:t>SPV</w:t>
            </w:r>
          </w:p>
        </w:tc>
        <w:tc>
          <w:tcPr>
            <w:tcW w:w="4179" w:type="pct"/>
            <w:hideMark/>
          </w:tcPr>
          <w:p w14:paraId="7A1B4265" w14:textId="77777777" w:rsidR="000F6248" w:rsidRPr="00FC3867" w:rsidRDefault="000F6248" w:rsidP="000F6248">
            <w:pPr>
              <w:jc w:val="both"/>
              <w:rPr>
                <w:rFonts w:cs="Arial"/>
              </w:rPr>
            </w:pPr>
            <w:r w:rsidRPr="00FC3867">
              <w:rPr>
                <w:rFonts w:cs="Arial"/>
              </w:rPr>
              <w:t>Special Purpose Vehicle</w:t>
            </w:r>
          </w:p>
        </w:tc>
      </w:tr>
      <w:tr w:rsidR="000F6248" w:rsidRPr="00FC3867" w14:paraId="2C6121C5" w14:textId="77777777" w:rsidTr="00342235">
        <w:tc>
          <w:tcPr>
            <w:tcW w:w="821" w:type="pct"/>
            <w:hideMark/>
          </w:tcPr>
          <w:p w14:paraId="5EF32A98" w14:textId="77777777" w:rsidR="000F6248" w:rsidRPr="00FC3867" w:rsidRDefault="000F6248" w:rsidP="000F6248">
            <w:pPr>
              <w:jc w:val="both"/>
              <w:rPr>
                <w:rFonts w:cs="Arial"/>
              </w:rPr>
            </w:pPr>
            <w:r w:rsidRPr="00FC3867">
              <w:rPr>
                <w:rFonts w:cs="Arial"/>
              </w:rPr>
              <w:t>TANESCO</w:t>
            </w:r>
          </w:p>
        </w:tc>
        <w:tc>
          <w:tcPr>
            <w:tcW w:w="4179" w:type="pct"/>
            <w:hideMark/>
          </w:tcPr>
          <w:p w14:paraId="31B5F412" w14:textId="77777777" w:rsidR="000F6248" w:rsidRPr="00FC3867" w:rsidRDefault="000F6248" w:rsidP="000F6248">
            <w:pPr>
              <w:jc w:val="both"/>
              <w:rPr>
                <w:rFonts w:cs="Arial"/>
              </w:rPr>
            </w:pPr>
            <w:r w:rsidRPr="00FC3867">
              <w:rPr>
                <w:rFonts w:cs="Arial"/>
              </w:rPr>
              <w:t>Tanzania Electric Supply Company</w:t>
            </w:r>
          </w:p>
        </w:tc>
      </w:tr>
      <w:tr w:rsidR="000F6248" w:rsidRPr="00FC3867" w14:paraId="0AB0DDF5" w14:textId="77777777" w:rsidTr="00342235">
        <w:tc>
          <w:tcPr>
            <w:tcW w:w="821" w:type="pct"/>
            <w:hideMark/>
          </w:tcPr>
          <w:p w14:paraId="25594421" w14:textId="77777777" w:rsidR="000F6248" w:rsidRPr="00FC3867" w:rsidRDefault="000F6248" w:rsidP="000F6248">
            <w:pPr>
              <w:jc w:val="both"/>
              <w:rPr>
                <w:rFonts w:cs="Arial"/>
              </w:rPr>
            </w:pPr>
            <w:r w:rsidRPr="00FC3867">
              <w:rPr>
                <w:rFonts w:cs="Arial"/>
              </w:rPr>
              <w:t>VPN</w:t>
            </w:r>
          </w:p>
        </w:tc>
        <w:tc>
          <w:tcPr>
            <w:tcW w:w="4179" w:type="pct"/>
            <w:hideMark/>
          </w:tcPr>
          <w:p w14:paraId="6C977D5A" w14:textId="77777777" w:rsidR="000F6248" w:rsidRPr="00FC3867" w:rsidRDefault="000F6248" w:rsidP="000F6248">
            <w:pPr>
              <w:jc w:val="both"/>
              <w:rPr>
                <w:rFonts w:cs="Arial"/>
              </w:rPr>
            </w:pPr>
            <w:r w:rsidRPr="00FC3867">
              <w:rPr>
                <w:rFonts w:cs="Arial"/>
              </w:rPr>
              <w:t>Virtual Private Network</w:t>
            </w:r>
          </w:p>
        </w:tc>
      </w:tr>
    </w:tbl>
    <w:p w14:paraId="24A482D1" w14:textId="77777777" w:rsidR="008B173C" w:rsidRPr="00FC3867" w:rsidRDefault="008B173C" w:rsidP="002B6EEA">
      <w:pPr>
        <w:jc w:val="both"/>
        <w:rPr>
          <w:rFonts w:cs="Arial"/>
        </w:rPr>
      </w:pPr>
    </w:p>
    <w:p w14:paraId="17C52A12" w14:textId="2FE3D916" w:rsidR="002B6EEA" w:rsidRPr="00FC3867" w:rsidRDefault="00AF25CE" w:rsidP="002B6EEA">
      <w:pPr>
        <w:pStyle w:val="Heading1"/>
      </w:pPr>
      <w:bookmarkStart w:id="6" w:name="_Toc169184113"/>
      <w:r w:rsidRPr="00FC3867">
        <w:t>2</w:t>
      </w:r>
      <w:r w:rsidR="002B6EEA" w:rsidRPr="00FC3867">
        <w:t>. Business Function and Performance Requirements</w:t>
      </w:r>
      <w:bookmarkEnd w:id="6"/>
      <w:r w:rsidR="00E562F0" w:rsidRPr="00FC3867">
        <w:t xml:space="preserve"> </w:t>
      </w:r>
    </w:p>
    <w:p w14:paraId="01EBBCB3" w14:textId="605209E9" w:rsidR="002B6EEA" w:rsidRPr="00FC3867" w:rsidRDefault="00AF25CE" w:rsidP="00EE020D">
      <w:pPr>
        <w:pStyle w:val="Heading2"/>
      </w:pPr>
      <w:bookmarkStart w:id="7" w:name="_Toc169184114"/>
      <w:r w:rsidRPr="00FC3867">
        <w:t>2</w:t>
      </w:r>
      <w:r w:rsidR="002B6EEA" w:rsidRPr="00FC3867">
        <w:t>.1 Business Requirements to Be Met by the System</w:t>
      </w:r>
      <w:bookmarkEnd w:id="7"/>
      <w:r w:rsidR="00E562F0" w:rsidRPr="00FC3867">
        <w:t xml:space="preserve"> </w:t>
      </w:r>
    </w:p>
    <w:p w14:paraId="78F17605" w14:textId="4D7C811E" w:rsidR="008E767D" w:rsidRPr="00FC3867" w:rsidRDefault="00631438" w:rsidP="008E767D">
      <w:r w:rsidRPr="00FC3867">
        <w:t xml:space="preserve">The objective of the ERP system for Rusumo Power Company Limited (RPCL) is to provide diverse business functions including operational, financial, HR, procurement, legal, security, civil engineering, SES, document management, and maintenance as it transitions into the Operations and Maintenance phase of the Regional Rusumo Falls Hydroelectric Project. Essential features include comprehensive financial management for compliance and transparency, automated HR processes for employee lifecycle management, streamlined procurement, and robust audit and compliance tracking. It must also integrate advanced security management, support civil engineering projects efficiently, manage SES responsibilities, </w:t>
      </w:r>
      <w:r w:rsidR="00342235" w:rsidRPr="00FC3867">
        <w:t xml:space="preserve">and </w:t>
      </w:r>
      <w:r w:rsidRPr="00FC3867">
        <w:t>maintain efficient document management. The cloud-based system should offer scalability, real-time data, mobile access, and seamless integration with existing systems, ensuring operational efficiency and sustainability</w:t>
      </w:r>
      <w:r w:rsidR="008E767D" w:rsidRPr="00FC3867">
        <w:t>.</w:t>
      </w:r>
    </w:p>
    <w:p w14:paraId="39C4AAF2" w14:textId="77777777" w:rsidR="00631438" w:rsidRPr="00FC3867" w:rsidRDefault="00631438" w:rsidP="008E767D"/>
    <w:p w14:paraId="4BB2CF6E" w14:textId="3CFED9CC" w:rsidR="002B6EEA" w:rsidRPr="00FC3867" w:rsidRDefault="00AF25CE" w:rsidP="00EE020D">
      <w:pPr>
        <w:pStyle w:val="Heading2"/>
      </w:pPr>
      <w:bookmarkStart w:id="8" w:name="_Toc169184115"/>
      <w:r w:rsidRPr="00FC3867">
        <w:t>2</w:t>
      </w:r>
      <w:r w:rsidR="002B6EEA" w:rsidRPr="00FC3867">
        <w:t>.2 Functional Performance Requirements of the System</w:t>
      </w:r>
      <w:bookmarkEnd w:id="8"/>
      <w:r w:rsidR="00E562F0" w:rsidRPr="00FC3867">
        <w:t xml:space="preserve"> </w:t>
      </w:r>
    </w:p>
    <w:p w14:paraId="4C8D6118" w14:textId="77777777" w:rsidR="005B02A7" w:rsidRPr="00FC3867" w:rsidRDefault="005B02A7" w:rsidP="005B02A7">
      <w:r w:rsidRPr="00FC3867">
        <w:t>The ERP system for Rusumo Power Company Limited (RPCL) must deliver robust functional performance to support its comprehensive operational needs across various departments. The system should be designed to provide high reliability, scalability, security, and real-time data access to ensure seamless operations and effective decision-making.</w:t>
      </w:r>
    </w:p>
    <w:p w14:paraId="66D2C3A3" w14:textId="3403FB99" w:rsidR="005B02A7" w:rsidRPr="00FC3867" w:rsidRDefault="00EC4566" w:rsidP="005B02A7">
      <w:r w:rsidRPr="00FC3867">
        <w:rPr>
          <w:b/>
          <w:bCs/>
        </w:rPr>
        <w:lastRenderedPageBreak/>
        <w:t>Reliability</w:t>
      </w:r>
      <w:r w:rsidRPr="00FC3867">
        <w:t xml:space="preserve">: </w:t>
      </w:r>
      <w:r w:rsidR="005B02A7" w:rsidRPr="00FC3867">
        <w:t>The system must offer a high degree of reliability, ensuring continuous availability and minimal downtime. This includes robust disaster recovery and business continuity capabilities to protect against data loss and ensure that critical business functions can continue uninterrupted in the event of a system failure or other disruptions. Automated backup processes and failover mechanisms should be in place to maintain data integrity and system resilience.</w:t>
      </w:r>
    </w:p>
    <w:p w14:paraId="3EA82FF6" w14:textId="2BB41D52" w:rsidR="005B02A7" w:rsidRPr="00FC3867" w:rsidRDefault="00EC4566" w:rsidP="005B02A7">
      <w:r w:rsidRPr="00FC3867">
        <w:rPr>
          <w:b/>
          <w:bCs/>
        </w:rPr>
        <w:t>Scalability</w:t>
      </w:r>
      <w:r w:rsidRPr="00FC3867">
        <w:t xml:space="preserve">: Scalability </w:t>
      </w:r>
      <w:r w:rsidR="005B02A7" w:rsidRPr="00FC3867">
        <w:t>is a key requirement, as the ERP system must be able to grow with RPCL's expanding operations. The system should accommodate increasing data volumes, user numbers, and transaction loads without compromising performance. This requires an architecture that supports horizontal and vertical scaling, allowing RPCL to add resources as needed to handle increased demands. The system should also support the integration of new modules and functionalities as the organization evolves.</w:t>
      </w:r>
    </w:p>
    <w:p w14:paraId="5544D1D9" w14:textId="5818237A" w:rsidR="005B02A7" w:rsidRPr="00FC3867" w:rsidRDefault="00EC4566" w:rsidP="005B02A7">
      <w:r w:rsidRPr="00FC3867">
        <w:rPr>
          <w:b/>
          <w:bCs/>
        </w:rPr>
        <w:t>Security</w:t>
      </w:r>
      <w:r w:rsidRPr="00FC3867">
        <w:t xml:space="preserve">: Security </w:t>
      </w:r>
      <w:r w:rsidR="005B02A7" w:rsidRPr="00FC3867">
        <w:t>is paramount in protecting RPCL's sensitive data and ensuring compliance with regulatory requirements. The ERP system must provide comprehensive security features, including data encryption, access controls, user authentication, and audit trails. Role-based access control should be implemented to ensure that users only have access to the information and functionalities necessary for their roles. The system should also support regular security updates and vulnerability assessments to protect against emerging threats.</w:t>
      </w:r>
    </w:p>
    <w:p w14:paraId="4C3357BC" w14:textId="77198E29" w:rsidR="005B02A7" w:rsidRPr="00FC3867" w:rsidRDefault="00EC4566" w:rsidP="005B02A7">
      <w:r w:rsidRPr="00FC3867">
        <w:rPr>
          <w:b/>
          <w:bCs/>
        </w:rPr>
        <w:t>Real-Time Data Access</w:t>
      </w:r>
      <w:r w:rsidRPr="00FC3867">
        <w:t xml:space="preserve">: Real-time data access </w:t>
      </w:r>
      <w:r w:rsidR="005B02A7" w:rsidRPr="00FC3867">
        <w:t>and processing capabilities are essential for effective decision-making and operational efficiency. The ERP system should provide real-time dashboards, analytics, and reporting tools that enable RPCL to monitor key performance indicators (KPIs) and make informed decisions based on current data. The system should support real-time data integration across all modules, ensuring that information is up-to-date and consistent throughout the organization.</w:t>
      </w:r>
    </w:p>
    <w:p w14:paraId="68B9A255" w14:textId="23DD4255" w:rsidR="005B02A7" w:rsidRPr="00FC3867" w:rsidRDefault="00EC4566" w:rsidP="005B02A7">
      <w:r w:rsidRPr="00FC3867">
        <w:rPr>
          <w:b/>
          <w:bCs/>
        </w:rPr>
        <w:t>User Experience</w:t>
      </w:r>
      <w:r w:rsidRPr="00FC3867">
        <w:t xml:space="preserve">: User experience </w:t>
      </w:r>
      <w:r w:rsidR="005B02A7" w:rsidRPr="00FC3867">
        <w:t>is another critical aspect of functional performance. The ERP system should offer an intuitive, user-friendly interface that simplifies navigation and reduces the learning curve for users. Customizable dashboards and personalized user experiences should be available to enhance productivity and ensure that users can access the information and tools they need quickly and efficiently. Mobile accessibility is also important, allowing users to perform tasks and access information from any location using mobile devices.</w:t>
      </w:r>
    </w:p>
    <w:p w14:paraId="34958B52" w14:textId="4B45818B" w:rsidR="005B02A7" w:rsidRPr="00FC3867" w:rsidRDefault="00EC4566" w:rsidP="005B02A7">
      <w:r w:rsidRPr="00FC3867">
        <w:rPr>
          <w:b/>
          <w:bCs/>
        </w:rPr>
        <w:t>Integration</w:t>
      </w:r>
      <w:r w:rsidRPr="00FC3867">
        <w:t xml:space="preserve">: Integration </w:t>
      </w:r>
      <w:r w:rsidR="005B02A7" w:rsidRPr="00FC3867">
        <w:t>capabilities are vital for ensuring that the ERP system can seamlessly connect with RPCL's existing systems and third-party applications. The system should support standard integration protocols and APIs, enabling smooth data exchange and interoperability with other software solutions used by RPCL. This will facilitate a unified view of operations and eliminate data silos, enhancing overall efficiency and collaboration across departments.</w:t>
      </w:r>
    </w:p>
    <w:p w14:paraId="680E869A" w14:textId="5A7315FB" w:rsidR="005B02A7" w:rsidRPr="00FC3867" w:rsidRDefault="00EC4566" w:rsidP="005B02A7">
      <w:r w:rsidRPr="00FC3867">
        <w:rPr>
          <w:b/>
          <w:bCs/>
        </w:rPr>
        <w:t>High-Performance</w:t>
      </w:r>
      <w:r w:rsidRPr="00FC3867">
        <w:t xml:space="preserve">: </w:t>
      </w:r>
      <w:r w:rsidR="005B02A7" w:rsidRPr="00FC3867">
        <w:t>The system must also deliver high-performance processing to handle complex transactions and large data sets efficiently. This includes optimized database performance, fast query processing, and the ability to handle high transaction volumes without performance degradation. The ERP system should leverage advanced technologies such as in-memory computing and optimized algorithms to ensure rapid data processing and response times.</w:t>
      </w:r>
    </w:p>
    <w:p w14:paraId="104EBC88" w14:textId="7945318B" w:rsidR="005B02A7" w:rsidRPr="00FC3867" w:rsidRDefault="00EC4566" w:rsidP="005B02A7">
      <w:r w:rsidRPr="00FC3867">
        <w:rPr>
          <w:b/>
          <w:bCs/>
        </w:rPr>
        <w:t>Compliance</w:t>
      </w:r>
      <w:r w:rsidRPr="00FC3867">
        <w:t xml:space="preserve">: Compliance </w:t>
      </w:r>
      <w:r w:rsidR="005B02A7" w:rsidRPr="00FC3867">
        <w:t xml:space="preserve">with industry standards and regulatory requirements is essential for RPCL. The ERP system should support compliance features that help </w:t>
      </w:r>
      <w:r w:rsidR="005B02A7" w:rsidRPr="00FC3867">
        <w:lastRenderedPageBreak/>
        <w:t>RPCL adhere to financial, legal, and operational regulations. This includes automated compliance checks, audit support, and reporting tools that facilitate regulatory reporting and documentation.</w:t>
      </w:r>
    </w:p>
    <w:p w14:paraId="37A3672D" w14:textId="4C86AA6D" w:rsidR="005B02A7" w:rsidRPr="00FC3867" w:rsidRDefault="00EC4566" w:rsidP="005B02A7">
      <w:r w:rsidRPr="00FC3867">
        <w:rPr>
          <w:b/>
          <w:bCs/>
        </w:rPr>
        <w:t>Customization</w:t>
      </w:r>
      <w:r w:rsidRPr="00FC3867">
        <w:t xml:space="preserve">: Customization </w:t>
      </w:r>
      <w:r w:rsidR="005B02A7" w:rsidRPr="00FC3867">
        <w:t>and flexibility are important for adapting the ERP system to RPCL's specific needs. The system should provide configurable workflows, customizable fields, and the ability to create custom reports and analytics. This flexibility will enable RPCL to tailor the system to its unique processes and requirements, ensuring that it meets the organization's specific operational goals.</w:t>
      </w:r>
    </w:p>
    <w:p w14:paraId="055B3724" w14:textId="72D9E26B" w:rsidR="005B02A7" w:rsidRPr="00FC3867" w:rsidRDefault="00EC4566" w:rsidP="005B02A7">
      <w:r w:rsidRPr="00FC3867">
        <w:rPr>
          <w:b/>
          <w:bCs/>
        </w:rPr>
        <w:t>Configuration</w:t>
      </w:r>
      <w:r w:rsidRPr="00FC3867">
        <w:t xml:space="preserve">: </w:t>
      </w:r>
      <w:r w:rsidR="005B02A7" w:rsidRPr="00FC3867">
        <w:t>In addition to providing the software, the bidding firm is required to offer comprehensive support for the configuration of the ERP system. This includes tailoring the system to meet RPCL's specific operational goals, ensuring seamless integration with existing processes, and providing ongoing support during and after the implementation phase. The bidding firm must work closely with RPCL to understand its unique requirements and configure the system accordingly, providing training and support to ensure successful adoption and utilization of the ERP system.</w:t>
      </w:r>
    </w:p>
    <w:p w14:paraId="59A47CEB" w14:textId="77777777" w:rsidR="005B02A7" w:rsidRPr="00FC3867" w:rsidRDefault="005B02A7" w:rsidP="005B02A7"/>
    <w:p w14:paraId="594CF98A" w14:textId="6C1BEDF5" w:rsidR="002B6EEA" w:rsidRPr="00FC3867" w:rsidRDefault="00AF25CE" w:rsidP="00AF622B">
      <w:pPr>
        <w:pStyle w:val="Heading2"/>
      </w:pPr>
      <w:bookmarkStart w:id="9" w:name="_Toc169184116"/>
      <w:r w:rsidRPr="00FC3867">
        <w:t>2</w:t>
      </w:r>
      <w:r w:rsidR="002B6EEA" w:rsidRPr="00FC3867">
        <w:t>.3 Related Information Technology Issues and Initiatives</w:t>
      </w:r>
      <w:bookmarkEnd w:id="9"/>
      <w:r w:rsidR="00E562F0" w:rsidRPr="00FC3867">
        <w:t xml:space="preserve"> </w:t>
      </w:r>
    </w:p>
    <w:p w14:paraId="18C20AFA" w14:textId="77777777" w:rsidR="00441DE2" w:rsidRPr="00FC3867" w:rsidRDefault="00441DE2" w:rsidP="00441DE2">
      <w:r w:rsidRPr="00FC3867">
        <w:t>The implementation of an ERP system at Rusumo Power Company Limited (RPCL) must consider the current IT landscape, integration requirements, ongoing and future IT initiatives, and potential challenges to ensure a seamless transition and successful deployment. This section outlines the related IT issues and initiatives that must be addressed to support the ERP implementation effectively.</w:t>
      </w:r>
    </w:p>
    <w:p w14:paraId="672BCCBE" w14:textId="77777777" w:rsidR="00441DE2" w:rsidRPr="00FC3867" w:rsidRDefault="00441DE2" w:rsidP="00441DE2">
      <w:r w:rsidRPr="00FC3867">
        <w:t>RPCL currently relies on Microsoft Office Suite tools such as Excel and Word, as well as webmail services, to process most office-related duties on Windows-based computers. This reliance on basic office tools indicates the absence of an integrated system to handle the complexity of RPCL's operations. The use of spreadsheets and webmails lacks proper checks for data correctness and comprehensiveness, which can lead to errors, inefficiencies, and data inconsistencies across the company.</w:t>
      </w:r>
    </w:p>
    <w:p w14:paraId="165A9082" w14:textId="509DF5DF" w:rsidR="00441DE2" w:rsidRPr="00FC3867" w:rsidRDefault="00441DE2" w:rsidP="00441DE2">
      <w:r w:rsidRPr="00FC3867">
        <w:t>Given that RPCL is a relatively new company, it does not have existing systems in place to manage critical business functions such as Financial Management, Project Management, Procurement, Risk Management and Compliance, Enterprise Performance Management, ERP Analytics, Human Capital Management, and Document Management. This presents both a challenge and an opportunity to implement a comprehensive ERP system that will integrate these functions and enhance overall operational efficiency.</w:t>
      </w:r>
    </w:p>
    <w:p w14:paraId="2B668BE4" w14:textId="088A47A5" w:rsidR="00441DE2" w:rsidRPr="00FC3867" w:rsidRDefault="00441DE2" w:rsidP="00441DE2">
      <w:r w:rsidRPr="00FC3867">
        <w:rPr>
          <w:b/>
          <w:bCs/>
        </w:rPr>
        <w:t xml:space="preserve">Current IT Landscape and Integration Needs: </w:t>
      </w:r>
      <w:r w:rsidRPr="00FC3867">
        <w:t>The new ERP system must seamlessly integrate with the existing IT infrastructure, primarily composed of Microsoft Office Suite tools and webmail services. The bidding firm is expected to take the lead in assessing the current IT environment and providing recommendations for integration. Integration capabilities should include standard APIs, middleware solutions, and support for data exchange protocols such as XML, JSON, and RESTful services. This will ensure smooth data migration and interoperability with any future systems RPCL may adopt.</w:t>
      </w:r>
    </w:p>
    <w:p w14:paraId="18117A4E" w14:textId="4279AB5D" w:rsidR="00441DE2" w:rsidRPr="00FC3867" w:rsidRDefault="00441DE2" w:rsidP="00441DE2">
      <w:r w:rsidRPr="00FC3867">
        <w:rPr>
          <w:b/>
          <w:bCs/>
        </w:rPr>
        <w:t xml:space="preserve">Data Migration: </w:t>
      </w:r>
      <w:r w:rsidRPr="00FC3867">
        <w:t xml:space="preserve">A critical aspect of the ERP implementation is the migration of data from existing spreadsheets and documents to the new ERP platform. The bidding </w:t>
      </w:r>
      <w:r w:rsidRPr="00FC3867">
        <w:lastRenderedPageBreak/>
        <w:t>firm must lead the data migration process, ensuring data accuracy, completeness, and integrity. This includes conducting a thorough data audit to identify and clean any redundant or obsolete data before migration. The ERP system should provide robust data migration tools and support to facilitate this process, minimizing the risk of data loss or corruption.</w:t>
      </w:r>
    </w:p>
    <w:p w14:paraId="718DB8F5" w14:textId="0EAD3D16" w:rsidR="00441DE2" w:rsidRPr="00FC3867" w:rsidRDefault="00441DE2" w:rsidP="00441DE2">
      <w:r w:rsidRPr="00FC3867">
        <w:rPr>
          <w:b/>
          <w:bCs/>
        </w:rPr>
        <w:t xml:space="preserve">Network Infrastructure: </w:t>
      </w:r>
      <w:r w:rsidRPr="00FC3867">
        <w:t>To support the ERP system's real-time data access and processing capabilities, RPCL's network infrastructure must be robust, reliable, and scalable. The bidding firm should evaluate the current network infrastructure and recommend necessary upgrades to ensure adequate bandwidth, low latency, and high availability of network resources. This may involve enhancing local area networks (LANs), wide area networks (WANs), and internet connectivity to support cloud-based ERP solutions.</w:t>
      </w:r>
    </w:p>
    <w:p w14:paraId="64FD78CD" w14:textId="5B83D548" w:rsidR="00441DE2" w:rsidRPr="00FC3867" w:rsidRDefault="00441DE2" w:rsidP="00441DE2">
      <w:r w:rsidRPr="00FC3867">
        <w:rPr>
          <w:b/>
          <w:bCs/>
        </w:rPr>
        <w:t xml:space="preserve">Cybersecurity Measures: </w:t>
      </w:r>
      <w:r w:rsidRPr="00FC3867">
        <w:t>The implementation of an ERP system introduces new cybersecurity challenges that must be addressed to protect RPCL's sensitive data and systems. The bidding firm must lead the assessment and enhancement of cybersecurity measures, including:</w:t>
      </w:r>
    </w:p>
    <w:p w14:paraId="6B103C98" w14:textId="77777777" w:rsidR="00441DE2" w:rsidRPr="00FC3867" w:rsidRDefault="00441DE2" w:rsidP="00D50F65">
      <w:pPr>
        <w:numPr>
          <w:ilvl w:val="0"/>
          <w:numId w:val="1"/>
        </w:numPr>
      </w:pPr>
      <w:r w:rsidRPr="00FC3867">
        <w:t>Data encryption for both at-rest and in-transit data.</w:t>
      </w:r>
    </w:p>
    <w:p w14:paraId="68F1712D" w14:textId="77777777" w:rsidR="00441DE2" w:rsidRPr="00FC3867" w:rsidRDefault="00441DE2" w:rsidP="00D50F65">
      <w:pPr>
        <w:numPr>
          <w:ilvl w:val="0"/>
          <w:numId w:val="1"/>
        </w:numPr>
      </w:pPr>
      <w:r w:rsidRPr="00FC3867">
        <w:t>Multi-factor authentication (MFA) to secure user access.</w:t>
      </w:r>
    </w:p>
    <w:p w14:paraId="118FC329" w14:textId="77777777" w:rsidR="00441DE2" w:rsidRPr="00FC3867" w:rsidRDefault="00441DE2" w:rsidP="00D50F65">
      <w:pPr>
        <w:numPr>
          <w:ilvl w:val="0"/>
          <w:numId w:val="1"/>
        </w:numPr>
      </w:pPr>
      <w:r w:rsidRPr="00FC3867">
        <w:t>Regular security audits and vulnerability assessments.</w:t>
      </w:r>
    </w:p>
    <w:p w14:paraId="533EC061" w14:textId="77777777" w:rsidR="00441DE2" w:rsidRPr="00FC3867" w:rsidRDefault="00441DE2" w:rsidP="00D50F65">
      <w:pPr>
        <w:numPr>
          <w:ilvl w:val="0"/>
          <w:numId w:val="1"/>
        </w:numPr>
      </w:pPr>
      <w:r w:rsidRPr="00FC3867">
        <w:t>Implementation of security information and event management (SIEM) systems to monitor and respond to potential threats in real-time.</w:t>
      </w:r>
    </w:p>
    <w:p w14:paraId="296723D4" w14:textId="77777777" w:rsidR="00441DE2" w:rsidRPr="00FC3867" w:rsidRDefault="00441DE2" w:rsidP="00D50F65">
      <w:pPr>
        <w:numPr>
          <w:ilvl w:val="0"/>
          <w:numId w:val="1"/>
        </w:numPr>
      </w:pPr>
      <w:r w:rsidRPr="00FC3867">
        <w:t>Employee training programs to raise awareness about cybersecurity best practices.</w:t>
      </w:r>
    </w:p>
    <w:p w14:paraId="74D646A4" w14:textId="2B1A6EF9" w:rsidR="00441DE2" w:rsidRPr="00FC3867" w:rsidRDefault="00441DE2" w:rsidP="00441DE2">
      <w:r w:rsidRPr="00FC3867">
        <w:rPr>
          <w:b/>
          <w:bCs/>
        </w:rPr>
        <w:t xml:space="preserve">Ongoing and Planned IT Initiatives: </w:t>
      </w:r>
      <w:r w:rsidRPr="00FC3867">
        <w:t>RPCL has several ongoing and planned IT initiatives that align with the ERP implementation. The bidding firm should ensure the ERP system aligns with these initiatives, including:</w:t>
      </w:r>
    </w:p>
    <w:p w14:paraId="5B60FE7B" w14:textId="77777777" w:rsidR="00441DE2" w:rsidRPr="00FC3867" w:rsidRDefault="00441DE2" w:rsidP="00D50F65">
      <w:pPr>
        <w:numPr>
          <w:ilvl w:val="0"/>
          <w:numId w:val="2"/>
        </w:numPr>
      </w:pPr>
      <w:r w:rsidRPr="00FC3867">
        <w:rPr>
          <w:b/>
          <w:bCs/>
        </w:rPr>
        <w:t>Cloud Adoption:</w:t>
      </w:r>
      <w:r w:rsidRPr="00FC3867">
        <w:t xml:space="preserve"> RPCL is moving towards cloud-based solutions to enhance scalability, flexibility, and cost-efficiency. The ERP system should be compatible with cloud infrastructure and support hybrid deployment models if necessary.</w:t>
      </w:r>
    </w:p>
    <w:p w14:paraId="330FAD18" w14:textId="77777777" w:rsidR="00441DE2" w:rsidRPr="00FC3867" w:rsidRDefault="00441DE2" w:rsidP="00D50F65">
      <w:pPr>
        <w:numPr>
          <w:ilvl w:val="0"/>
          <w:numId w:val="2"/>
        </w:numPr>
      </w:pPr>
      <w:r w:rsidRPr="00FC3867">
        <w:rPr>
          <w:b/>
          <w:bCs/>
        </w:rPr>
        <w:t>Digital Transformation:</w:t>
      </w:r>
      <w:r w:rsidRPr="00FC3867">
        <w:t xml:space="preserve"> RPCL is embracing digital transformation to improve operational efficiency and decision-making. The ERP system should integrate with digital tools and platforms, such as IoT devices for asset management and predictive maintenance, and advanced analytics for data-driven insights.</w:t>
      </w:r>
    </w:p>
    <w:p w14:paraId="7B704795" w14:textId="77777777" w:rsidR="00441DE2" w:rsidRPr="00FC3867" w:rsidRDefault="00441DE2" w:rsidP="00D50F65">
      <w:pPr>
        <w:numPr>
          <w:ilvl w:val="0"/>
          <w:numId w:val="2"/>
        </w:numPr>
      </w:pPr>
      <w:r w:rsidRPr="00FC3867">
        <w:rPr>
          <w:b/>
          <w:bCs/>
        </w:rPr>
        <w:t>IT Governance:</w:t>
      </w:r>
      <w:r w:rsidRPr="00FC3867">
        <w:t xml:space="preserve"> Strengthening IT governance is a priority for RPCL to ensure compliance with industry standards and regulations. The ERP system should support IT governance frameworks and provide audit trails, compliance tracking, and reporting capabilities.</w:t>
      </w:r>
    </w:p>
    <w:p w14:paraId="1D77257A" w14:textId="64479067" w:rsidR="00441DE2" w:rsidRPr="00FC3867" w:rsidRDefault="00441DE2" w:rsidP="00441DE2">
      <w:r w:rsidRPr="00FC3867">
        <w:rPr>
          <w:b/>
          <w:bCs/>
        </w:rPr>
        <w:t xml:space="preserve">Change Management: </w:t>
      </w:r>
      <w:r w:rsidRPr="00FC3867">
        <w:t>Successful ERP implementation requires effective change management strategies to address resistance and ensure user adoption. The bidding firm should lead the development and execution of a comprehensive change management plan that includes:</w:t>
      </w:r>
    </w:p>
    <w:p w14:paraId="7EE58704" w14:textId="77777777" w:rsidR="00441DE2" w:rsidRPr="00FC3867" w:rsidRDefault="00441DE2" w:rsidP="00D50F65">
      <w:pPr>
        <w:numPr>
          <w:ilvl w:val="0"/>
          <w:numId w:val="3"/>
        </w:numPr>
      </w:pPr>
      <w:r w:rsidRPr="00FC3867">
        <w:t>Stakeholder engagement and communication to keep all parties informed and involved.</w:t>
      </w:r>
    </w:p>
    <w:p w14:paraId="4679B284" w14:textId="77777777" w:rsidR="00441DE2" w:rsidRPr="00FC3867" w:rsidRDefault="00441DE2" w:rsidP="00D50F65">
      <w:pPr>
        <w:numPr>
          <w:ilvl w:val="0"/>
          <w:numId w:val="3"/>
        </w:numPr>
      </w:pPr>
      <w:r w:rsidRPr="00FC3867">
        <w:lastRenderedPageBreak/>
        <w:t>Training programs to equip users with the necessary skills and knowledge to use the new system effectively.</w:t>
      </w:r>
    </w:p>
    <w:p w14:paraId="45C25AC7" w14:textId="77777777" w:rsidR="00441DE2" w:rsidRPr="00FC3867" w:rsidRDefault="00441DE2" w:rsidP="00D50F65">
      <w:pPr>
        <w:numPr>
          <w:ilvl w:val="0"/>
          <w:numId w:val="3"/>
        </w:numPr>
      </w:pPr>
      <w:r w:rsidRPr="00FC3867">
        <w:t>Support mechanisms, such as help desks and user forums, to address any issues or concerns during and after the implementation phase.</w:t>
      </w:r>
    </w:p>
    <w:p w14:paraId="4C21628D" w14:textId="4FD2063C" w:rsidR="00441DE2" w:rsidRPr="00FC3867" w:rsidRDefault="00441DE2" w:rsidP="00441DE2">
      <w:r w:rsidRPr="00FC3867">
        <w:rPr>
          <w:b/>
          <w:bCs/>
        </w:rPr>
        <w:t xml:space="preserve">Scalability and Future-Proofing: </w:t>
      </w:r>
      <w:r w:rsidRPr="00FC3867">
        <w:t>The ERP system must be scalable to accommodate future growth and evolving business needs. This includes the ability to add new users, modules, and functionalities without significant disruptions. Additionally, the system should be designed to incorporate emerging technologies, such as artificial intelligence (AI) and machine learning (ML), to enhance predictive analytics, automation, and overall system intelligence.</w:t>
      </w:r>
    </w:p>
    <w:p w14:paraId="0E1EF71F" w14:textId="1998AE03" w:rsidR="00441DE2" w:rsidRPr="00FC3867" w:rsidRDefault="00441DE2" w:rsidP="00441DE2">
      <w:r w:rsidRPr="00FC3867">
        <w:rPr>
          <w:b/>
          <w:bCs/>
        </w:rPr>
        <w:t xml:space="preserve">Vendor Support and Collaboration: </w:t>
      </w:r>
      <w:r w:rsidRPr="00FC3867">
        <w:t>The relationship with the ERP vendor is crucial for the successful implementation and ongoing support of the system. The bidding firm should offer comprehensive support services, including configuration, customization, training, and technical support. The vendor should also provide regular updates and upgrades to ensure the system remains current with technological advancements and industry best practices.</w:t>
      </w:r>
    </w:p>
    <w:p w14:paraId="7BADEF69" w14:textId="77777777" w:rsidR="00441DE2" w:rsidRPr="00FC3867" w:rsidRDefault="00441DE2" w:rsidP="00441DE2"/>
    <w:p w14:paraId="349D32A5" w14:textId="30E51863" w:rsidR="002B6EEA" w:rsidRPr="00FC3867" w:rsidRDefault="00AF25CE" w:rsidP="002B6EEA">
      <w:pPr>
        <w:pStyle w:val="Heading1"/>
      </w:pPr>
      <w:bookmarkStart w:id="10" w:name="_Toc169184117"/>
      <w:r w:rsidRPr="00FC3867">
        <w:t>3</w:t>
      </w:r>
      <w:r w:rsidR="002B6EEA" w:rsidRPr="00FC3867">
        <w:t>. Technical Specifications</w:t>
      </w:r>
      <w:bookmarkEnd w:id="10"/>
      <w:r w:rsidR="00E562F0" w:rsidRPr="00FC3867">
        <w:t xml:space="preserve"> </w:t>
      </w:r>
    </w:p>
    <w:p w14:paraId="0DACC01B" w14:textId="40A9BA0C" w:rsidR="002B6EEA" w:rsidRPr="00FC3867" w:rsidRDefault="00AF622B" w:rsidP="00EE020D">
      <w:pPr>
        <w:pStyle w:val="Heading2"/>
      </w:pPr>
      <w:bookmarkStart w:id="11" w:name="_Toc169184118"/>
      <w:r w:rsidRPr="00FC3867">
        <w:t>3</w:t>
      </w:r>
      <w:r w:rsidR="002B6EEA" w:rsidRPr="00FC3867">
        <w:t>.0 General Technical Requirements</w:t>
      </w:r>
      <w:bookmarkEnd w:id="11"/>
      <w:r w:rsidR="00E562F0" w:rsidRPr="00FC3867">
        <w:t xml:space="preserve"> </w:t>
      </w:r>
    </w:p>
    <w:p w14:paraId="12699C0F" w14:textId="7F4EFA95" w:rsidR="00984618" w:rsidRPr="00FC3867" w:rsidRDefault="00984618" w:rsidP="00984618">
      <w:r w:rsidRPr="00FC3867">
        <w:rPr>
          <w:b/>
          <w:bCs/>
        </w:rPr>
        <w:t>Language Support</w:t>
      </w:r>
      <w:r w:rsidRPr="00FC3867">
        <w:t xml:space="preserve">:  All information technologies must provide support for the English and </w:t>
      </w:r>
      <w:r w:rsidR="003133F2" w:rsidRPr="00FC3867">
        <w:t>French</w:t>
      </w:r>
      <w:r w:rsidRPr="00FC3867">
        <w:t xml:space="preserve"> Languages.  </w:t>
      </w:r>
    </w:p>
    <w:p w14:paraId="7894AFC8" w14:textId="167B0AB9" w:rsidR="00984618" w:rsidRPr="00FC3867" w:rsidRDefault="00984618" w:rsidP="00984618">
      <w:r w:rsidRPr="00FC3867">
        <w:rPr>
          <w:b/>
          <w:bCs/>
        </w:rPr>
        <w:t>DATES</w:t>
      </w:r>
      <w:r w:rsidRPr="00FC3867">
        <w:t>:  All information technologies MUST properly display, calculate, and transmit date data, including, but not restricted to 21st-Century date data.</w:t>
      </w:r>
    </w:p>
    <w:p w14:paraId="7B287EAB" w14:textId="58FF27F3" w:rsidR="00984618" w:rsidRPr="00FC3867" w:rsidRDefault="00984618" w:rsidP="00984618">
      <w:r w:rsidRPr="00FC3867">
        <w:rPr>
          <w:b/>
          <w:bCs/>
        </w:rPr>
        <w:t>Electrical Power</w:t>
      </w:r>
      <w:r w:rsidRPr="00FC3867">
        <w:t xml:space="preserve">:  All active (powered) equipment must operate on [ specify:  voltage range and frequency range, e.g., 220v +/- 20v, 50Hz +/- 2Hz .  All active equipment must include power plugs standard in </w:t>
      </w:r>
      <w:r w:rsidR="00BB3787" w:rsidRPr="00FC3867">
        <w:t>Rwanda</w:t>
      </w:r>
      <w:r w:rsidRPr="00FC3867">
        <w:t>.</w:t>
      </w:r>
    </w:p>
    <w:p w14:paraId="5B905F6E" w14:textId="68516ACC" w:rsidR="00984618" w:rsidRPr="00FC3867" w:rsidRDefault="00984618" w:rsidP="00984618">
      <w:r w:rsidRPr="00FC3867">
        <w:rPr>
          <w:b/>
          <w:bCs/>
        </w:rPr>
        <w:t>Environmental</w:t>
      </w:r>
      <w:r w:rsidRPr="00FC3867">
        <w:t>:  Unless otherwise specified, all equipment must operate in environments of temperature ranges of 18 – 27 degrees centigrade and Humidity range of 40% - 60% rH.</w:t>
      </w:r>
    </w:p>
    <w:p w14:paraId="4CA9DBCC" w14:textId="7BC43BE0" w:rsidR="00984618" w:rsidRPr="00FC3867" w:rsidRDefault="00984618" w:rsidP="00984618">
      <w:r w:rsidRPr="00FC3867">
        <w:rPr>
          <w:b/>
          <w:bCs/>
        </w:rPr>
        <w:t>Safety</w:t>
      </w:r>
      <w:r w:rsidRPr="00FC3867">
        <w:t xml:space="preserve">:  </w:t>
      </w:r>
    </w:p>
    <w:p w14:paraId="312D4C7D" w14:textId="77777777" w:rsidR="00984618" w:rsidRPr="00FC3867" w:rsidRDefault="00984618" w:rsidP="00E4482C">
      <w:pPr>
        <w:pStyle w:val="ListParagraph"/>
        <w:numPr>
          <w:ilvl w:val="0"/>
          <w:numId w:val="187"/>
        </w:numPr>
      </w:pPr>
      <w:r w:rsidRPr="00FC3867">
        <w:t xml:space="preserve">Unless otherwise specified, all equipment must operate at noise levels no greater than </w:t>
      </w:r>
      <w:r w:rsidRPr="00FC3867">
        <w:rPr>
          <w:i/>
        </w:rPr>
        <w:t xml:space="preserve">85 </w:t>
      </w:r>
      <w:r w:rsidRPr="00FC3867">
        <w:t xml:space="preserve">decibels.  </w:t>
      </w:r>
    </w:p>
    <w:p w14:paraId="6932AA75" w14:textId="6BB59BF7" w:rsidR="00984618" w:rsidRPr="00FC3867" w:rsidRDefault="00984618" w:rsidP="00E4482C">
      <w:pPr>
        <w:pStyle w:val="ListParagraph"/>
        <w:numPr>
          <w:ilvl w:val="0"/>
          <w:numId w:val="187"/>
        </w:numPr>
      </w:pPr>
      <w:r w:rsidRPr="00FC3867">
        <w:t xml:space="preserve">All electronic equipment that emits electromagnetic energy must be certified as meeting </w:t>
      </w:r>
      <w:r w:rsidRPr="00FC3867">
        <w:rPr>
          <w:i/>
        </w:rPr>
        <w:t>US FCC class B or EN 55022 and EN 50082-1,</w:t>
      </w:r>
      <w:r w:rsidRPr="00FC3867">
        <w:t xml:space="preserve"> or equivalent, emission standards.</w:t>
      </w:r>
    </w:p>
    <w:p w14:paraId="377EB16E" w14:textId="70626D01" w:rsidR="00984618" w:rsidRPr="00FC3867" w:rsidRDefault="00984618" w:rsidP="00984618">
      <w:r w:rsidRPr="00FC3867">
        <w:rPr>
          <w:b/>
          <w:bCs/>
        </w:rPr>
        <w:t>Software defined</w:t>
      </w:r>
      <w:r w:rsidRPr="00FC3867">
        <w:t>:  All information technologies must be software defined (SD) and where applicable be able to use programmability, machine learning and automation in the course of operationalizing a gateway to widespread corporate IT applications such as access to e-learning services, leave application system, fleet management, promoting corporate information dissemination, and provisioning incisive IT-based services.</w:t>
      </w:r>
    </w:p>
    <w:p w14:paraId="20F78775" w14:textId="0CE49040" w:rsidR="007B43A9" w:rsidRPr="00FC3867" w:rsidRDefault="007B43A9" w:rsidP="007B43A9">
      <w:r w:rsidRPr="00FC3867">
        <w:t xml:space="preserve">The ERP system for Rusumo Power Company Limited (RPCL) must be designed to meet the organization's current and future operational needs. The system should </w:t>
      </w:r>
      <w:r w:rsidRPr="00FC3867">
        <w:lastRenderedPageBreak/>
        <w:t>provide a comprehensive suite of functionalities while ensuring high reliability, scalability, security, and ease of integration. The following general technical requirements must be met by the ERP system:</w:t>
      </w:r>
    </w:p>
    <w:p w14:paraId="5314628D" w14:textId="7B51FBBD" w:rsidR="007B43A9" w:rsidRPr="00FC3867" w:rsidRDefault="007B43A9" w:rsidP="00D50F65">
      <w:pPr>
        <w:pStyle w:val="ListParagraph"/>
        <w:numPr>
          <w:ilvl w:val="0"/>
          <w:numId w:val="4"/>
        </w:numPr>
      </w:pPr>
      <w:r w:rsidRPr="00FC3867">
        <w:rPr>
          <w:b/>
          <w:bCs/>
        </w:rPr>
        <w:t xml:space="preserve">Cloud-Based Deployment: </w:t>
      </w:r>
      <w:r w:rsidRPr="00FC3867">
        <w:t>The ERP system must be entirely cloud-based, leveraging the benefits of cloud computing, including scalability, flexibility, and reduced infrastructure costs. The cloud-based model will ensure that RPCL can access the system from any location, providing greater flexibility and mobility for its workforce.</w:t>
      </w:r>
    </w:p>
    <w:p w14:paraId="5015AD43" w14:textId="36428684" w:rsidR="007B43A9" w:rsidRPr="00FC3867" w:rsidRDefault="007B43A9" w:rsidP="00D50F65">
      <w:pPr>
        <w:pStyle w:val="ListParagraph"/>
        <w:numPr>
          <w:ilvl w:val="0"/>
          <w:numId w:val="4"/>
        </w:numPr>
      </w:pPr>
      <w:r w:rsidRPr="00FC3867">
        <w:rPr>
          <w:b/>
          <w:bCs/>
        </w:rPr>
        <w:t xml:space="preserve">User Base Support: </w:t>
      </w:r>
      <w:r w:rsidRPr="00FC3867">
        <w:t>The system must support an initial user base of fewer than 100 users, with the capability to scale up as the organization grows. Although RPCL currently handles a single site, the system should accommodate potential future expansion without requiring significant reconfiguration.</w:t>
      </w:r>
    </w:p>
    <w:p w14:paraId="6AA4CEB6" w14:textId="26C6B762" w:rsidR="007B43A9" w:rsidRPr="00FC3867" w:rsidRDefault="007B43A9" w:rsidP="00D50F65">
      <w:pPr>
        <w:pStyle w:val="ListParagraph"/>
        <w:numPr>
          <w:ilvl w:val="0"/>
          <w:numId w:val="4"/>
        </w:numPr>
      </w:pPr>
      <w:r w:rsidRPr="00FC3867">
        <w:rPr>
          <w:b/>
          <w:bCs/>
        </w:rPr>
        <w:t xml:space="preserve">Data Storage: </w:t>
      </w:r>
      <w:r w:rsidRPr="00FC3867">
        <w:t>The ERP system must provide sufficient data storage capacity to meet RPCL's needs. Specifically, it must offer at least 1000GB of storage for the Document Archiving System, with the ability to expand as the document database grows over time. This ensures that all critical documents are securely stored and easily accessible.</w:t>
      </w:r>
    </w:p>
    <w:p w14:paraId="4F9B011F" w14:textId="7768D737" w:rsidR="007B43A9" w:rsidRPr="00FC3867" w:rsidRDefault="007B43A9" w:rsidP="00D50F65">
      <w:pPr>
        <w:pStyle w:val="ListParagraph"/>
        <w:numPr>
          <w:ilvl w:val="0"/>
          <w:numId w:val="4"/>
        </w:numPr>
      </w:pPr>
      <w:r w:rsidRPr="00FC3867">
        <w:rPr>
          <w:b/>
          <w:bCs/>
        </w:rPr>
        <w:t xml:space="preserve">Integration Capabilities: </w:t>
      </w:r>
      <w:r w:rsidRPr="00FC3867">
        <w:t>While there are no immediate integration needs, the ERP system must be capable of integrating with other systems in the future. This includes support for standard APIs, middleware solutions, and data exchange protocols such as XML, JSON, and RESTful services. This future-proofing ensures that RPCL can integrate new tools and systems as needed.</w:t>
      </w:r>
    </w:p>
    <w:p w14:paraId="0886D669" w14:textId="31D55EC2" w:rsidR="007B43A9" w:rsidRPr="00FC3867" w:rsidRDefault="007B43A9" w:rsidP="00D50F65">
      <w:pPr>
        <w:pStyle w:val="ListParagraph"/>
        <w:numPr>
          <w:ilvl w:val="0"/>
          <w:numId w:val="4"/>
        </w:numPr>
      </w:pPr>
      <w:r w:rsidRPr="00FC3867">
        <w:rPr>
          <w:b/>
          <w:bCs/>
        </w:rPr>
        <w:t xml:space="preserve">Compliance with Industry Standards: </w:t>
      </w:r>
      <w:r w:rsidRPr="00FC3867">
        <w:t>The ERP system must incorporate all major and key industry standards, ensuring compliance with relevant regulations and best practices. This includes standards for financial reporting, data protection, cybersecurity, and operational efficiency.</w:t>
      </w:r>
    </w:p>
    <w:p w14:paraId="37DC2CF2" w14:textId="3EC8B52D" w:rsidR="007B43A9" w:rsidRPr="00FC3867" w:rsidRDefault="007B43A9" w:rsidP="00D50F65">
      <w:pPr>
        <w:pStyle w:val="ListParagraph"/>
        <w:numPr>
          <w:ilvl w:val="0"/>
          <w:numId w:val="4"/>
        </w:numPr>
      </w:pPr>
      <w:r w:rsidRPr="00FC3867">
        <w:rPr>
          <w:b/>
          <w:bCs/>
        </w:rPr>
        <w:t xml:space="preserve">Customization and Flexibility: </w:t>
      </w:r>
      <w:r w:rsidRPr="00FC3867">
        <w:t xml:space="preserve">Each module of the ERP system must be customizable to meet the specific needs of RPCL's key departments, directorates, divisions, and offices. This includes Finance, Human Resources, Procurement, Audit, Legal, Security, Civil Engineering, SES (Social, Environment, and Safety), </w:t>
      </w:r>
      <w:r w:rsidR="00342235" w:rsidRPr="00FC3867">
        <w:t xml:space="preserve">and </w:t>
      </w:r>
      <w:r w:rsidRPr="00FC3867">
        <w:t>Digital Document Archiving. Customization ensures that the system aligns with RPCL's unique workflows and processes.</w:t>
      </w:r>
    </w:p>
    <w:p w14:paraId="14B51F9A" w14:textId="20B6A79E" w:rsidR="007B43A9" w:rsidRPr="00FC3867" w:rsidRDefault="007B43A9" w:rsidP="00D50F65">
      <w:pPr>
        <w:pStyle w:val="ListParagraph"/>
        <w:numPr>
          <w:ilvl w:val="0"/>
          <w:numId w:val="4"/>
        </w:numPr>
      </w:pPr>
      <w:r w:rsidRPr="00FC3867">
        <w:rPr>
          <w:b/>
          <w:bCs/>
        </w:rPr>
        <w:t xml:space="preserve">Performance Metrics: </w:t>
      </w:r>
      <w:r w:rsidRPr="00FC3867">
        <w:t>The ERP system must support both company-oriented and power plant-oriented performance metrics. This includes metrics related to staff intervention, office equipment performance, generated power, distribution efficiency, and equipment health. The system should provide real-time dashboards and analytics to monitor these metrics and support data-driven decision-making.</w:t>
      </w:r>
    </w:p>
    <w:p w14:paraId="038A08B4" w14:textId="02FE5339" w:rsidR="007B43A9" w:rsidRPr="00FC3867" w:rsidRDefault="007B43A9" w:rsidP="00D50F65">
      <w:pPr>
        <w:pStyle w:val="ListParagraph"/>
        <w:numPr>
          <w:ilvl w:val="0"/>
          <w:numId w:val="4"/>
        </w:numPr>
      </w:pPr>
      <w:r w:rsidRPr="00FC3867">
        <w:rPr>
          <w:b/>
          <w:bCs/>
        </w:rPr>
        <w:t xml:space="preserve">Security Protocols: </w:t>
      </w:r>
      <w:r w:rsidRPr="00FC3867">
        <w:t>The ERP system must implement leading industry security protocols to protect RPCL's data and operations. This includes:</w:t>
      </w:r>
    </w:p>
    <w:p w14:paraId="617C85E1" w14:textId="77777777" w:rsidR="007B43A9" w:rsidRPr="00FC3867" w:rsidRDefault="007B43A9" w:rsidP="00D50F65">
      <w:pPr>
        <w:numPr>
          <w:ilvl w:val="1"/>
          <w:numId w:val="4"/>
        </w:numPr>
      </w:pPr>
      <w:r w:rsidRPr="00FC3867">
        <w:t>Data encryption for both at-rest and in-transit data.</w:t>
      </w:r>
    </w:p>
    <w:p w14:paraId="0128F431" w14:textId="77777777" w:rsidR="007B43A9" w:rsidRPr="00FC3867" w:rsidRDefault="007B43A9" w:rsidP="00D50F65">
      <w:pPr>
        <w:numPr>
          <w:ilvl w:val="1"/>
          <w:numId w:val="4"/>
        </w:numPr>
      </w:pPr>
      <w:r w:rsidRPr="00FC3867">
        <w:t>Multi-factor authentication (MFA) for securing user access.</w:t>
      </w:r>
    </w:p>
    <w:p w14:paraId="1B2C9B0C" w14:textId="77777777" w:rsidR="007B43A9" w:rsidRPr="00FC3867" w:rsidRDefault="007B43A9" w:rsidP="00D50F65">
      <w:pPr>
        <w:numPr>
          <w:ilvl w:val="1"/>
          <w:numId w:val="4"/>
        </w:numPr>
      </w:pPr>
      <w:r w:rsidRPr="00FC3867">
        <w:t>Regular security audits and vulnerability assessments.</w:t>
      </w:r>
    </w:p>
    <w:p w14:paraId="1944EB63" w14:textId="77777777" w:rsidR="007B43A9" w:rsidRPr="00FC3867" w:rsidRDefault="007B43A9" w:rsidP="00D50F65">
      <w:pPr>
        <w:numPr>
          <w:ilvl w:val="1"/>
          <w:numId w:val="4"/>
        </w:numPr>
      </w:pPr>
      <w:r w:rsidRPr="00FC3867">
        <w:t>Implementation of security information and event management (SIEM) systems for real-time monitoring and response to potential threats.</w:t>
      </w:r>
    </w:p>
    <w:p w14:paraId="0406F3A5" w14:textId="1F0801D0" w:rsidR="007B43A9" w:rsidRPr="00FC3867" w:rsidRDefault="007B43A9" w:rsidP="00D50F65">
      <w:pPr>
        <w:pStyle w:val="ListParagraph"/>
        <w:numPr>
          <w:ilvl w:val="0"/>
          <w:numId w:val="4"/>
        </w:numPr>
      </w:pPr>
      <w:r w:rsidRPr="00FC3867">
        <w:rPr>
          <w:b/>
          <w:bCs/>
        </w:rPr>
        <w:t xml:space="preserve">Vendor Support: </w:t>
      </w:r>
      <w:r w:rsidRPr="00FC3867">
        <w:t xml:space="preserve">The selected vendor must provide comprehensive support services, including design, deployment, configuration, and launch of the ERP </w:t>
      </w:r>
      <w:r w:rsidRPr="00FC3867">
        <w:lastRenderedPageBreak/>
        <w:t>system. Post-implementation, the vendor must offer 24/7 support with a dedicated account manager to address any issues and ensure smooth operation.</w:t>
      </w:r>
    </w:p>
    <w:p w14:paraId="19BDC564" w14:textId="65005993" w:rsidR="007B43A9" w:rsidRPr="00FC3867" w:rsidRDefault="007B43A9" w:rsidP="00D50F65">
      <w:pPr>
        <w:pStyle w:val="ListParagraph"/>
        <w:numPr>
          <w:ilvl w:val="0"/>
          <w:numId w:val="4"/>
        </w:numPr>
      </w:pPr>
      <w:r w:rsidRPr="00FC3867">
        <w:rPr>
          <w:b/>
          <w:bCs/>
        </w:rPr>
        <w:t xml:space="preserve">Training and Documentation: </w:t>
      </w:r>
      <w:r w:rsidRPr="00FC3867">
        <w:t>Comprehensive training must be provided for all key staff members to ensure they can effectively use the ERP modules relevant to their duties. User-training materials must be developed and disseminated. Additionally, IT focal points must be trained on the administration, configuration, and maintenance of the ERP system. The vendor must also provide a comprehensive administration manual, including details on licensing and renewal processes.</w:t>
      </w:r>
    </w:p>
    <w:p w14:paraId="204A5141" w14:textId="492FA650" w:rsidR="007B43A9" w:rsidRPr="00FC3867" w:rsidRDefault="007B43A9" w:rsidP="00D50F65">
      <w:pPr>
        <w:pStyle w:val="ListParagraph"/>
        <w:numPr>
          <w:ilvl w:val="0"/>
          <w:numId w:val="4"/>
        </w:numPr>
      </w:pPr>
      <w:r w:rsidRPr="00FC3867">
        <w:rPr>
          <w:b/>
          <w:bCs/>
        </w:rPr>
        <w:t xml:space="preserve">Scalability </w:t>
      </w:r>
      <w:r w:rsidR="00C33AB6" w:rsidRPr="00FC3867">
        <w:rPr>
          <w:b/>
          <w:bCs/>
        </w:rPr>
        <w:t>&amp;</w:t>
      </w:r>
      <w:r w:rsidRPr="00FC3867">
        <w:rPr>
          <w:b/>
          <w:bCs/>
        </w:rPr>
        <w:t xml:space="preserve"> Future-Proofing: </w:t>
      </w:r>
      <w:r w:rsidRPr="00FC3867">
        <w:t>The ERP system must be designed to support future growth and technological advancements. This includes capabilities for AI and machine learning integration, as well as IoT connectivity. The system should be adaptable to incorporate new features and technologies as they emerge, ensuring that RPCL remains at the forefront of operational efficiency and innovation.</w:t>
      </w:r>
    </w:p>
    <w:p w14:paraId="5E1BE41F" w14:textId="77777777" w:rsidR="007B43A9" w:rsidRPr="00FC3867" w:rsidRDefault="007B43A9" w:rsidP="007B43A9">
      <w:r w:rsidRPr="00FC3867">
        <w:t>By meeting these general technical requirements, the ERP system will provide RPCL with a robust, scalable, and secure solution that enhances operational efficiency, supports data-driven decision-making, and ensures compliance with industry standards. This will enable RPCL to achieve its operational objectives and ensure the sustainability of the Regional Rusumo Falls Hydroelectric Project.</w:t>
      </w:r>
    </w:p>
    <w:p w14:paraId="326BFA22" w14:textId="77777777" w:rsidR="007B43A9" w:rsidRPr="00FC3867" w:rsidRDefault="007B43A9" w:rsidP="007B43A9"/>
    <w:p w14:paraId="37528F52" w14:textId="6578EDF3" w:rsidR="002B6EEA" w:rsidRPr="00FC3867" w:rsidRDefault="00AF622B" w:rsidP="00EE020D">
      <w:pPr>
        <w:pStyle w:val="Heading2"/>
      </w:pPr>
      <w:bookmarkStart w:id="12" w:name="_Toc169184119"/>
      <w:r w:rsidRPr="00FC3867">
        <w:t>3</w:t>
      </w:r>
      <w:r w:rsidR="002B6EEA" w:rsidRPr="00FC3867">
        <w:t>.1 Computing Hardware Specifications</w:t>
      </w:r>
      <w:bookmarkEnd w:id="12"/>
      <w:r w:rsidR="00E562F0" w:rsidRPr="00FC3867">
        <w:t xml:space="preserve"> </w:t>
      </w:r>
    </w:p>
    <w:p w14:paraId="33FD26F7" w14:textId="77777777" w:rsidR="007B2065" w:rsidRPr="00FC3867" w:rsidRDefault="007B2065" w:rsidP="007B2065">
      <w:r w:rsidRPr="00FC3867">
        <w:t>This chapter details the required computing hardware specifications necessary for the effective deployment and operation of the ERP system at Rusumo Power Company Limited (RPCL). Interested firms are expected to provide proposals that adequately address the computing hardware needs for a cloud-based Software as a Service (SaaS) solution, ensuring that all specifications cater to optimal system performance, reliability, and scalability to support RPCL’s broad operational requirements.</w:t>
      </w:r>
    </w:p>
    <w:p w14:paraId="11CC977E" w14:textId="77777777" w:rsidR="007B2065" w:rsidRPr="00FC3867" w:rsidRDefault="007B2065" w:rsidP="007B2065">
      <w:pPr>
        <w:pStyle w:val="Heading3"/>
      </w:pPr>
      <w:bookmarkStart w:id="13" w:name="_Toc169184120"/>
      <w:r w:rsidRPr="00FC3867">
        <w:t>3.1.1 Cloud-Based SaaS Deployment</w:t>
      </w:r>
      <w:bookmarkEnd w:id="13"/>
    </w:p>
    <w:p w14:paraId="70DC745E" w14:textId="77777777" w:rsidR="007B2065" w:rsidRPr="00FC3867" w:rsidRDefault="007B2065" w:rsidP="007B2065">
      <w:pPr>
        <w:pStyle w:val="Heading4"/>
      </w:pPr>
      <w:bookmarkStart w:id="14" w:name="_Toc169184121"/>
      <w:r w:rsidRPr="00FC3867">
        <w:t>3.1.1.1 User Device Requirements</w:t>
      </w:r>
      <w:bookmarkEnd w:id="14"/>
    </w:p>
    <w:p w14:paraId="546931CF" w14:textId="77777777" w:rsidR="007B2065" w:rsidRPr="00FC3867" w:rsidRDefault="007B2065" w:rsidP="007B2065">
      <w:r w:rsidRPr="00FC3867">
        <w:t>Proposals must specify the minimum and recommended hardware specifications for user devices that will access the ERP system. This includes desktops, laptops, tablets, and smartphones, focusing on:</w:t>
      </w:r>
    </w:p>
    <w:p w14:paraId="62A8AF2F" w14:textId="77777777" w:rsidR="007B2065" w:rsidRPr="00FC3867" w:rsidRDefault="007B2065" w:rsidP="00E4482C">
      <w:pPr>
        <w:numPr>
          <w:ilvl w:val="0"/>
          <w:numId w:val="234"/>
        </w:numPr>
      </w:pPr>
      <w:r w:rsidRPr="00FC3867">
        <w:t>Processor speed and core count</w:t>
      </w:r>
    </w:p>
    <w:p w14:paraId="7C5587DF" w14:textId="77777777" w:rsidR="007B2065" w:rsidRPr="00FC3867" w:rsidRDefault="007B2065" w:rsidP="00E4482C">
      <w:pPr>
        <w:numPr>
          <w:ilvl w:val="0"/>
          <w:numId w:val="234"/>
        </w:numPr>
      </w:pPr>
      <w:r w:rsidRPr="00FC3867">
        <w:t>RAM size</w:t>
      </w:r>
    </w:p>
    <w:p w14:paraId="784A6221" w14:textId="559C15F7" w:rsidR="007B2065" w:rsidRPr="00FC3867" w:rsidRDefault="007B2065" w:rsidP="00E4482C">
      <w:pPr>
        <w:numPr>
          <w:ilvl w:val="0"/>
          <w:numId w:val="234"/>
        </w:numPr>
      </w:pPr>
      <w:r w:rsidRPr="00FC3867">
        <w:t>Storage capacity</w:t>
      </w:r>
      <w:r w:rsidR="001E2048" w:rsidRPr="00FC3867">
        <w:t xml:space="preserve"> (should have at least 05 TB of available storage)</w:t>
      </w:r>
    </w:p>
    <w:p w14:paraId="58A39063" w14:textId="77777777" w:rsidR="007B2065" w:rsidRPr="00FC3867" w:rsidRDefault="007B2065" w:rsidP="00E4482C">
      <w:pPr>
        <w:numPr>
          <w:ilvl w:val="0"/>
          <w:numId w:val="234"/>
        </w:numPr>
      </w:pPr>
      <w:r w:rsidRPr="00FC3867">
        <w:t>Operating system versions</w:t>
      </w:r>
    </w:p>
    <w:p w14:paraId="15E6FE4F" w14:textId="77777777" w:rsidR="007B2065" w:rsidRPr="00FC3867" w:rsidRDefault="007B2065" w:rsidP="00E4482C">
      <w:pPr>
        <w:numPr>
          <w:ilvl w:val="0"/>
          <w:numId w:val="234"/>
        </w:numPr>
      </w:pPr>
      <w:r w:rsidRPr="00FC3867">
        <w:t>Display resolutions</w:t>
      </w:r>
    </w:p>
    <w:p w14:paraId="70873B68" w14:textId="77777777" w:rsidR="007B2065" w:rsidRPr="00FC3867" w:rsidRDefault="007B2065" w:rsidP="007B2065"/>
    <w:p w14:paraId="59B6D618" w14:textId="77777777" w:rsidR="007B2065" w:rsidRPr="00FC3867" w:rsidRDefault="007B2065" w:rsidP="007B2065">
      <w:pPr>
        <w:pStyle w:val="Heading4"/>
      </w:pPr>
      <w:bookmarkStart w:id="15" w:name="_Toc169184122"/>
      <w:r w:rsidRPr="00FC3867">
        <w:t>3.1.1.2 Cloud Provider Infrastructure Specifications</w:t>
      </w:r>
      <w:bookmarkEnd w:id="15"/>
    </w:p>
    <w:p w14:paraId="564035CD" w14:textId="77777777" w:rsidR="007B2065" w:rsidRPr="00FC3867" w:rsidRDefault="007B2065" w:rsidP="007B2065">
      <w:r w:rsidRPr="00FC3867">
        <w:t>Given that the cloud provider manages the server infrastructure, firms should outline the cloud provider's infrastructure capabilities, including:</w:t>
      </w:r>
    </w:p>
    <w:p w14:paraId="785CE691" w14:textId="77777777" w:rsidR="007B2065" w:rsidRPr="00FC3867" w:rsidRDefault="007B2065" w:rsidP="00E4482C">
      <w:pPr>
        <w:numPr>
          <w:ilvl w:val="0"/>
          <w:numId w:val="235"/>
        </w:numPr>
      </w:pPr>
      <w:r w:rsidRPr="00FC3867">
        <w:lastRenderedPageBreak/>
        <w:t>Server type and configurations</w:t>
      </w:r>
    </w:p>
    <w:p w14:paraId="1F063480" w14:textId="77777777" w:rsidR="007B2065" w:rsidRPr="00FC3867" w:rsidRDefault="007B2065" w:rsidP="00E4482C">
      <w:pPr>
        <w:numPr>
          <w:ilvl w:val="0"/>
          <w:numId w:val="235"/>
        </w:numPr>
      </w:pPr>
      <w:r w:rsidRPr="00FC3867">
        <w:t>Data redundancy practices</w:t>
      </w:r>
    </w:p>
    <w:p w14:paraId="4C18D4A9" w14:textId="77777777" w:rsidR="007B2065" w:rsidRPr="00FC3867" w:rsidRDefault="007B2065" w:rsidP="00E4482C">
      <w:pPr>
        <w:numPr>
          <w:ilvl w:val="0"/>
          <w:numId w:val="235"/>
        </w:numPr>
      </w:pPr>
      <w:r w:rsidRPr="00FC3867">
        <w:t>Disaster recovery capabilities</w:t>
      </w:r>
    </w:p>
    <w:p w14:paraId="6FA34024" w14:textId="77777777" w:rsidR="007B2065" w:rsidRPr="00FC3867" w:rsidRDefault="007B2065" w:rsidP="00E4482C">
      <w:pPr>
        <w:numPr>
          <w:ilvl w:val="0"/>
          <w:numId w:val="235"/>
        </w:numPr>
      </w:pPr>
      <w:r w:rsidRPr="00FC3867">
        <w:t>Scalability options for handling varying loads</w:t>
      </w:r>
    </w:p>
    <w:p w14:paraId="7189C470" w14:textId="77777777" w:rsidR="007B2065" w:rsidRPr="00FC3867" w:rsidRDefault="007B2065" w:rsidP="007B2065"/>
    <w:p w14:paraId="64E0A2BB" w14:textId="77777777" w:rsidR="007B2065" w:rsidRPr="00FC3867" w:rsidRDefault="007B2065" w:rsidP="007B2065">
      <w:pPr>
        <w:pStyle w:val="Heading3"/>
      </w:pPr>
      <w:bookmarkStart w:id="16" w:name="_Toc169184123"/>
      <w:r w:rsidRPr="00FC3867">
        <w:t>3.1.2 Maintenance and Support Services</w:t>
      </w:r>
      <w:bookmarkEnd w:id="16"/>
    </w:p>
    <w:p w14:paraId="18CFD14E" w14:textId="77777777" w:rsidR="007B2065" w:rsidRPr="00FC3867" w:rsidRDefault="007B2065" w:rsidP="007B2065">
      <w:r w:rsidRPr="00FC3867">
        <w:t>Firms should detail the maintenance and support framework for the hardware, focusing on:</w:t>
      </w:r>
    </w:p>
    <w:p w14:paraId="779D49FD" w14:textId="77777777" w:rsidR="007B2065" w:rsidRPr="00FC3867" w:rsidRDefault="007B2065" w:rsidP="00E4482C">
      <w:pPr>
        <w:numPr>
          <w:ilvl w:val="0"/>
          <w:numId w:val="236"/>
        </w:numPr>
      </w:pPr>
      <w:r w:rsidRPr="00FC3867">
        <w:t>Scheduled maintenance routines</w:t>
      </w:r>
    </w:p>
    <w:p w14:paraId="682C7900" w14:textId="77777777" w:rsidR="007B2065" w:rsidRPr="00FC3867" w:rsidRDefault="007B2065" w:rsidP="00E4482C">
      <w:pPr>
        <w:numPr>
          <w:ilvl w:val="0"/>
          <w:numId w:val="236"/>
        </w:numPr>
      </w:pPr>
      <w:r w:rsidRPr="00FC3867">
        <w:t>Hardware support and replacement policies</w:t>
      </w:r>
    </w:p>
    <w:p w14:paraId="0D2AEC37" w14:textId="77777777" w:rsidR="007B2065" w:rsidRPr="00FC3867" w:rsidRDefault="007B2065" w:rsidP="00E4482C">
      <w:pPr>
        <w:numPr>
          <w:ilvl w:val="0"/>
          <w:numId w:val="236"/>
        </w:numPr>
      </w:pPr>
      <w:r w:rsidRPr="00FC3867">
        <w:t>Software update and patch management procedures</w:t>
      </w:r>
    </w:p>
    <w:p w14:paraId="480C30D2" w14:textId="77777777" w:rsidR="007B2065" w:rsidRPr="00FC3867" w:rsidRDefault="007B2065" w:rsidP="007B2065"/>
    <w:p w14:paraId="42B4AD15" w14:textId="77777777" w:rsidR="007B2065" w:rsidRPr="00FC3867" w:rsidRDefault="007B2065" w:rsidP="007B2065">
      <w:pPr>
        <w:pStyle w:val="Heading3"/>
      </w:pPr>
      <w:bookmarkStart w:id="17" w:name="_Toc169184124"/>
      <w:r w:rsidRPr="00FC3867">
        <w:t>3.1.3 Security Hardware</w:t>
      </w:r>
      <w:bookmarkEnd w:id="17"/>
    </w:p>
    <w:p w14:paraId="2860D3D3" w14:textId="77777777" w:rsidR="007B2065" w:rsidRPr="00FC3867" w:rsidRDefault="007B2065" w:rsidP="007B2065">
      <w:r w:rsidRPr="00FC3867">
        <w:t>Proposals should define the hardware-based security measures recommended for cloud deployments, such as:</w:t>
      </w:r>
    </w:p>
    <w:p w14:paraId="25AB0D49" w14:textId="77777777" w:rsidR="007B2065" w:rsidRPr="00FC3867" w:rsidRDefault="007B2065" w:rsidP="00E4482C">
      <w:pPr>
        <w:numPr>
          <w:ilvl w:val="0"/>
          <w:numId w:val="237"/>
        </w:numPr>
      </w:pPr>
      <w:r w:rsidRPr="00FC3867">
        <w:t>Firewalls</w:t>
      </w:r>
    </w:p>
    <w:p w14:paraId="2E2975DF" w14:textId="77777777" w:rsidR="007B2065" w:rsidRPr="00FC3867" w:rsidRDefault="007B2065" w:rsidP="00E4482C">
      <w:pPr>
        <w:numPr>
          <w:ilvl w:val="0"/>
          <w:numId w:val="237"/>
        </w:numPr>
      </w:pPr>
      <w:r w:rsidRPr="00FC3867">
        <w:t>Intrusion detection systems</w:t>
      </w:r>
    </w:p>
    <w:p w14:paraId="079BC960" w14:textId="77777777" w:rsidR="007B2065" w:rsidRPr="00FC3867" w:rsidRDefault="007B2065" w:rsidP="00E4482C">
      <w:pPr>
        <w:numPr>
          <w:ilvl w:val="0"/>
          <w:numId w:val="237"/>
        </w:numPr>
      </w:pPr>
      <w:r w:rsidRPr="00FC3867">
        <w:t>Physical security devices for server access points</w:t>
      </w:r>
    </w:p>
    <w:p w14:paraId="301B70B7" w14:textId="23108916" w:rsidR="002668E8" w:rsidRPr="00FC3867" w:rsidRDefault="007B2065" w:rsidP="002668E8">
      <w:r w:rsidRPr="00FC3867">
        <w:t>All proposals must comprehensively address the computing hardware requirements set forth in this chapter. The chosen hardware solutions should not only align with RPCL’s current operational demands but also offer scalability and adaptability to meet future needs. Proposals will be evaluated based on their ability to provide robust, secure, and cost-effective solutions that enhance the overall performance and reliability of the ERP system</w:t>
      </w:r>
      <w:r w:rsidR="002668E8" w:rsidRPr="00FC3867">
        <w:t>.</w:t>
      </w:r>
    </w:p>
    <w:p w14:paraId="26DF7CF7" w14:textId="77777777" w:rsidR="002668E8" w:rsidRPr="00FC3867" w:rsidRDefault="002668E8" w:rsidP="002668E8"/>
    <w:p w14:paraId="75510983" w14:textId="62C6887B" w:rsidR="002B6EEA" w:rsidRPr="00FC3867" w:rsidRDefault="00AF622B" w:rsidP="00EE020D">
      <w:pPr>
        <w:pStyle w:val="Heading2"/>
      </w:pPr>
      <w:bookmarkStart w:id="18" w:name="_Toc169184125"/>
      <w:r w:rsidRPr="00FC3867">
        <w:t>3</w:t>
      </w:r>
      <w:r w:rsidR="002B6EEA" w:rsidRPr="00FC3867">
        <w:t>.2 Network and Communications Specifications</w:t>
      </w:r>
      <w:bookmarkEnd w:id="18"/>
      <w:r w:rsidR="00E562F0" w:rsidRPr="00FC3867">
        <w:t xml:space="preserve"> </w:t>
      </w:r>
    </w:p>
    <w:p w14:paraId="46CD93E1" w14:textId="77777777" w:rsidR="00922104" w:rsidRPr="00FC3867" w:rsidRDefault="00922104" w:rsidP="00922104">
      <w:r w:rsidRPr="00FC3867">
        <w:t>This chapter delineates the network and communications specifications required for the efficient deployment and sustained operation of the ERP system at Rusumo Power Company Limited (RPCL). Interested firms must submit proposals that fully satisfy RPCL’s requirements for a cloud-based Software as a Service (SaaS) solution. Proposals should ensure that the network infrastructure supports robust connectivity, high availability, and secure communications essential for all operational facets of RPCL.</w:t>
      </w:r>
    </w:p>
    <w:p w14:paraId="3378ADD5" w14:textId="77777777" w:rsidR="00922104" w:rsidRPr="00FC3867" w:rsidRDefault="00922104" w:rsidP="00922104"/>
    <w:p w14:paraId="57AEFD4C" w14:textId="77777777" w:rsidR="00922104" w:rsidRPr="00FC3867" w:rsidRDefault="00922104" w:rsidP="00922104">
      <w:pPr>
        <w:pStyle w:val="Heading3"/>
      </w:pPr>
      <w:bookmarkStart w:id="19" w:name="_Toc169184126"/>
      <w:r w:rsidRPr="00FC3867">
        <w:t>3.2.1 General Network Requirements</w:t>
      </w:r>
      <w:bookmarkEnd w:id="19"/>
    </w:p>
    <w:p w14:paraId="6F382F4A" w14:textId="77777777" w:rsidR="00922104" w:rsidRPr="00FC3867" w:rsidRDefault="00922104" w:rsidP="00922104">
      <w:r w:rsidRPr="00FC3867">
        <w:t>Proposals must specify general network infrastructure requirements, including:</w:t>
      </w:r>
    </w:p>
    <w:p w14:paraId="597B0C30" w14:textId="77777777" w:rsidR="00922104" w:rsidRPr="00FC3867" w:rsidRDefault="00922104" w:rsidP="00E4482C">
      <w:pPr>
        <w:numPr>
          <w:ilvl w:val="0"/>
          <w:numId w:val="238"/>
        </w:numPr>
      </w:pPr>
      <w:r w:rsidRPr="00FC3867">
        <w:rPr>
          <w:b/>
          <w:bCs/>
        </w:rPr>
        <w:t>Bandwidth Requirements:</w:t>
      </w:r>
      <w:r w:rsidRPr="00FC3867">
        <w:t xml:space="preserve"> Detail minimum bandwidth requirements necessary to support system functionality without degradation of performance, particularly during peak usage.</w:t>
      </w:r>
    </w:p>
    <w:p w14:paraId="608F7343" w14:textId="77777777" w:rsidR="00922104" w:rsidRPr="00FC3867" w:rsidRDefault="00922104" w:rsidP="00E4482C">
      <w:pPr>
        <w:numPr>
          <w:ilvl w:val="0"/>
          <w:numId w:val="238"/>
        </w:numPr>
      </w:pPr>
      <w:r w:rsidRPr="00FC3867">
        <w:rPr>
          <w:b/>
          <w:bCs/>
        </w:rPr>
        <w:lastRenderedPageBreak/>
        <w:t>Latency and Throughput:</w:t>
      </w:r>
      <w:r w:rsidRPr="00FC3867">
        <w:t xml:space="preserve"> Specifications for acceptable latency levels and throughput rates to ensure timely data transmission and processing.</w:t>
      </w:r>
    </w:p>
    <w:p w14:paraId="7A45CBC5" w14:textId="77777777" w:rsidR="00922104" w:rsidRPr="00FC3867" w:rsidRDefault="00922104" w:rsidP="00E4482C">
      <w:pPr>
        <w:numPr>
          <w:ilvl w:val="0"/>
          <w:numId w:val="238"/>
        </w:numPr>
      </w:pPr>
      <w:r w:rsidRPr="00FC3867">
        <w:rPr>
          <w:b/>
          <w:bCs/>
        </w:rPr>
        <w:t>Redundancy and Failover Solutions:</w:t>
      </w:r>
      <w:r w:rsidRPr="00FC3867">
        <w:t xml:space="preserve"> Describe the strategies for network redundancy to ensure continuous system availability and outline failover mechanisms to minimize downtime.</w:t>
      </w:r>
    </w:p>
    <w:p w14:paraId="7F079C98" w14:textId="77777777" w:rsidR="00922104" w:rsidRPr="00FC3867" w:rsidRDefault="00922104" w:rsidP="00922104"/>
    <w:p w14:paraId="62A73D20" w14:textId="77777777" w:rsidR="00922104" w:rsidRPr="00FC3867" w:rsidRDefault="00922104" w:rsidP="00922104">
      <w:pPr>
        <w:pStyle w:val="Heading3"/>
      </w:pPr>
      <w:bookmarkStart w:id="20" w:name="_Toc169184127"/>
      <w:r w:rsidRPr="00FC3867">
        <w:t>3.2.2 Cloud-Based SaaS Network Specifications</w:t>
      </w:r>
      <w:bookmarkEnd w:id="20"/>
    </w:p>
    <w:p w14:paraId="44E0D881" w14:textId="77777777" w:rsidR="00922104" w:rsidRPr="00FC3867" w:rsidRDefault="00922104" w:rsidP="00922104">
      <w:pPr>
        <w:pStyle w:val="Heading4"/>
      </w:pPr>
      <w:bookmarkStart w:id="21" w:name="_Toc169184128"/>
      <w:r w:rsidRPr="00FC3867">
        <w:t>3.2.2.1 Connectivity</w:t>
      </w:r>
      <w:bookmarkEnd w:id="21"/>
    </w:p>
    <w:p w14:paraId="00DEAB94" w14:textId="77777777" w:rsidR="00922104" w:rsidRPr="00FC3867" w:rsidRDefault="00922104" w:rsidP="00922104">
      <w:r w:rsidRPr="00FC3867">
        <w:t>Proposals should define requirements for robust internet connectivity, including preferred Internet Service Providers (ISPs), recommended connection types, and necessary provisions for backup internet services to ensure consistent system access.</w:t>
      </w:r>
    </w:p>
    <w:p w14:paraId="145BD515" w14:textId="77777777" w:rsidR="00922104" w:rsidRPr="00FC3867" w:rsidRDefault="00922104" w:rsidP="00922104"/>
    <w:p w14:paraId="7968F0A7" w14:textId="77777777" w:rsidR="00922104" w:rsidRPr="00FC3867" w:rsidRDefault="00922104" w:rsidP="00922104">
      <w:pPr>
        <w:pStyle w:val="Heading4"/>
      </w:pPr>
      <w:bookmarkStart w:id="22" w:name="_Toc169184129"/>
      <w:r w:rsidRPr="00FC3867">
        <w:t>3.2.2.2 Cloud Access Security</w:t>
      </w:r>
      <w:bookmarkEnd w:id="22"/>
    </w:p>
    <w:p w14:paraId="49E53719" w14:textId="77777777" w:rsidR="00922104" w:rsidRPr="00FC3867" w:rsidRDefault="00922104" w:rsidP="00922104">
      <w:r w:rsidRPr="00FC3867">
        <w:t>Detail necessary security measures to secure access to cloud services, including but not limited to, Virtual Private Network (VPN) setups, advanced encryption protocols, and secure gateway configurations to protect data integrity and privacy.</w:t>
      </w:r>
    </w:p>
    <w:p w14:paraId="5A982AD4" w14:textId="11C6C088" w:rsidR="00C84064" w:rsidRPr="00FC3867" w:rsidRDefault="00922104" w:rsidP="00C84064">
      <w:r w:rsidRPr="00FC3867">
        <w:t>Proposals must thoroughly address the network and communications requirements specified in this chapter. The proposed network solutions should provide high performance, security, and reliability to accommodate RPCL’s operational needs and future expansion. Proposals will be evaluated based on their comprehensiveness, technical adequacy, and alignment with RPCL’s strategic objectives in deploying a robust ERP system</w:t>
      </w:r>
      <w:r w:rsidR="00C84064" w:rsidRPr="00FC3867">
        <w:t>.</w:t>
      </w:r>
    </w:p>
    <w:p w14:paraId="3903A6FC" w14:textId="77777777" w:rsidR="00C84064" w:rsidRPr="00FC3867" w:rsidRDefault="00C84064" w:rsidP="00C84064"/>
    <w:p w14:paraId="54210BCE" w14:textId="6A9C7F03" w:rsidR="00D97EDA" w:rsidRPr="00FC3867" w:rsidRDefault="00AF622B" w:rsidP="00D97EDA">
      <w:pPr>
        <w:pStyle w:val="Heading2"/>
      </w:pPr>
      <w:bookmarkStart w:id="23" w:name="_Toc169184130"/>
      <w:r w:rsidRPr="00FC3867">
        <w:t>3</w:t>
      </w:r>
      <w:r w:rsidR="002B6EEA" w:rsidRPr="00FC3867">
        <w:t>.3 Software Specifications</w:t>
      </w:r>
      <w:bookmarkEnd w:id="23"/>
      <w:r w:rsidR="00E562F0" w:rsidRPr="00FC3867">
        <w:t xml:space="preserve"> </w:t>
      </w:r>
    </w:p>
    <w:p w14:paraId="7530CB7D" w14:textId="1FF8E2B4" w:rsidR="002B6EEA" w:rsidRPr="00FC3867" w:rsidRDefault="00F74CD9" w:rsidP="00FC3764">
      <w:pPr>
        <w:pStyle w:val="Heading3"/>
      </w:pPr>
      <w:bookmarkStart w:id="24" w:name="_Toc169184131"/>
      <w:r w:rsidRPr="00FC3867">
        <w:t>3</w:t>
      </w:r>
      <w:r w:rsidR="002B6EEA" w:rsidRPr="00FC3867">
        <w:t>.3.1 ERP Components</w:t>
      </w:r>
      <w:bookmarkEnd w:id="24"/>
      <w:r w:rsidR="00E562F0" w:rsidRPr="00FC3867">
        <w:t xml:space="preserve"> </w:t>
      </w:r>
    </w:p>
    <w:p w14:paraId="3A0FCD5E" w14:textId="77777777" w:rsidR="00D97EDA" w:rsidRPr="00FC3867" w:rsidRDefault="00D97EDA" w:rsidP="00D97EDA">
      <w:r w:rsidRPr="00FC3867">
        <w:t xml:space="preserve">The general purpose of RPCL's ERP system is to create an integrated, cloud-based solution that enhances operational efficiency, data accuracy, and decision-making capabilities across the organization. </w:t>
      </w:r>
    </w:p>
    <w:p w14:paraId="0B465F66" w14:textId="77777777" w:rsidR="00D97EDA" w:rsidRPr="00FC3867" w:rsidRDefault="00D97EDA" w:rsidP="00D97EDA">
      <w:r w:rsidRPr="00FC3867">
        <w:rPr>
          <w:noProof/>
          <w:lang w:val="en-US" w:eastAsia="en-US"/>
        </w:rPr>
        <w:drawing>
          <wp:inline distT="0" distB="0" distL="0" distR="0" wp14:anchorId="4EF1D696" wp14:editId="7F9CBAFC">
            <wp:extent cx="5760720" cy="2160270"/>
            <wp:effectExtent l="0" t="0" r="0" b="0"/>
            <wp:docPr id="3074" name="Picture 2" descr="ERP Software Components">
              <a:extLst xmlns:a="http://schemas.openxmlformats.org/drawingml/2006/main">
                <a:ext uri="{FF2B5EF4-FFF2-40B4-BE49-F238E27FC236}">
                  <a16:creationId xmlns:a16="http://schemas.microsoft.com/office/drawing/2014/main" id="{B1C22ECE-9857-C257-E3AF-305F04564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ERP Software Components">
                      <a:extLst>
                        <a:ext uri="{FF2B5EF4-FFF2-40B4-BE49-F238E27FC236}">
                          <a16:creationId xmlns:a16="http://schemas.microsoft.com/office/drawing/2014/main" id="{B1C22ECE-9857-C257-E3AF-305F04564813}"/>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pic:spPr>
                </pic:pic>
              </a:graphicData>
            </a:graphic>
          </wp:inline>
        </w:drawing>
      </w:r>
    </w:p>
    <w:p w14:paraId="25C69423" w14:textId="77777777" w:rsidR="00D97EDA" w:rsidRPr="00FC3867" w:rsidRDefault="00D97EDA" w:rsidP="00D97EDA">
      <w:r w:rsidRPr="00FC3867">
        <w:t xml:space="preserve">By consolidating key business functions—such as finance, procurement, project management, risk management, enterprise performance management, ERP analytics, human capital management, and document management—into a single </w:t>
      </w:r>
      <w:r w:rsidRPr="00FC3867">
        <w:lastRenderedPageBreak/>
        <w:t xml:space="preserve">platform, the ERP aims to streamline processes, ensure real-time data availability, and improve compliance with international standards. </w:t>
      </w:r>
    </w:p>
    <w:p w14:paraId="6C98B976" w14:textId="77777777" w:rsidR="00D97EDA" w:rsidRPr="00FC3867" w:rsidRDefault="00D97EDA" w:rsidP="00D97EDA"/>
    <w:p w14:paraId="4050EC72" w14:textId="0E3ADD05" w:rsidR="00457D2E" w:rsidRPr="00FC3867" w:rsidRDefault="00F74CD9" w:rsidP="00457D2E">
      <w:pPr>
        <w:pStyle w:val="Heading4"/>
      </w:pPr>
      <w:bookmarkStart w:id="25" w:name="_Toc169184132"/>
      <w:r w:rsidRPr="00FC3867">
        <w:t>3</w:t>
      </w:r>
      <w:r w:rsidR="002B6EEA" w:rsidRPr="00FC3867">
        <w:t>.3.1.1 Financial Management</w:t>
      </w:r>
      <w:bookmarkEnd w:id="25"/>
      <w:r w:rsidR="00E562F0" w:rsidRPr="00FC3867">
        <w:t xml:space="preserve"> </w:t>
      </w:r>
    </w:p>
    <w:p w14:paraId="11BF90F1" w14:textId="0F97DF53" w:rsidR="0097611A" w:rsidRPr="00FC3867" w:rsidRDefault="00705E68" w:rsidP="0097611A">
      <w:r w:rsidRPr="00FC3867">
        <w:t>Financial management serves as the backbone of any robust enterprise resource planning (ERP) system, and RPCL's ERP is no exception. Section 3.3.1.1 of the RPCL ERP system, dedicated to Financial Management, is designed to provide comprehensive tools and functionalities that ensure accurate, efficient, and transparent financial operations across various organizational levels and geographies. This section encompasses several key modules, including Accounting Hub, Reporting and Analytics, Payables and Assets, Revenue Management, Receivables, Collections, Expense Management, and Joint-Venture Management. Each of these modules is crafted to meet the dynamic needs of modern enterprises, addressing everything from daily financial transactions to complex financial reporting and compliance requirements. The integration of these modules within the RPCL ERP system ensures a seamless financial management experience, enabling organizations to maintain fiscal discipline, enhance financial visibility, and drive strategic decision-making</w:t>
      </w:r>
      <w:r w:rsidR="0097611A" w:rsidRPr="00FC3867">
        <w:t>.</w:t>
      </w:r>
    </w:p>
    <w:p w14:paraId="799E753C" w14:textId="77777777" w:rsidR="00805D29" w:rsidRPr="00FC3867" w:rsidRDefault="00805D29" w:rsidP="00E779A9"/>
    <w:p w14:paraId="4D0F7AA0" w14:textId="78664EA1" w:rsidR="00E779A9" w:rsidRPr="00FC3867" w:rsidRDefault="002F0D79" w:rsidP="00805D29">
      <w:pPr>
        <w:pStyle w:val="Heading5"/>
      </w:pPr>
      <w:bookmarkStart w:id="26" w:name="_Toc169184133"/>
      <w:r w:rsidRPr="00FC3867">
        <w:t>3.3.1.1.1 Expected Modules</w:t>
      </w:r>
      <w:bookmarkEnd w:id="26"/>
    </w:p>
    <w:p w14:paraId="2B5137EE" w14:textId="0F2C27CC" w:rsidR="002F0D79" w:rsidRPr="00FC3867" w:rsidRDefault="002F0D79" w:rsidP="008B3AD7">
      <w:pPr>
        <w:pStyle w:val="Heading6"/>
      </w:pPr>
      <w:bookmarkStart w:id="27" w:name="_Toc169184134"/>
      <w:r w:rsidRPr="00FC3867">
        <w:t>3.3.1.1.1.1 Accounting Hub</w:t>
      </w:r>
      <w:bookmarkEnd w:id="27"/>
    </w:p>
    <w:p w14:paraId="5FA27DD7" w14:textId="77777777" w:rsidR="00A764A7" w:rsidRPr="00FC3867" w:rsidRDefault="00A764A7" w:rsidP="00A764A7">
      <w:pPr>
        <w:rPr>
          <w:b/>
          <w:bCs/>
        </w:rPr>
      </w:pPr>
      <w:r w:rsidRPr="00FC3867">
        <w:rPr>
          <w:b/>
          <w:bCs/>
        </w:rPr>
        <w:t>Overview</w:t>
      </w:r>
    </w:p>
    <w:p w14:paraId="77C29D42" w14:textId="77777777" w:rsidR="00A764A7" w:rsidRPr="00FC3867" w:rsidRDefault="00A764A7" w:rsidP="00A764A7">
      <w:r w:rsidRPr="00FC3867">
        <w:t>The Accounting Hub of the RPCL ERP represents a cornerstone for transforming the organization’s financial management through high-level integration and standardization. This central financial platform facilitates a comprehensive and uniform approach to accounting across various business units, disparate systems, and international boundaries. By leveraging state-of-the-art technology and standardized processes, the Accounting Hub ensures reliable, real-time financial data crucial for strategic decision-making and regulatory compliance.</w:t>
      </w:r>
    </w:p>
    <w:p w14:paraId="0017EC5C" w14:textId="77777777" w:rsidR="00A764A7" w:rsidRPr="00FC3867" w:rsidRDefault="00A764A7" w:rsidP="00A764A7">
      <w:pPr>
        <w:rPr>
          <w:b/>
          <w:bCs/>
        </w:rPr>
      </w:pPr>
      <w:r w:rsidRPr="00FC3867">
        <w:rPr>
          <w:b/>
          <w:bCs/>
        </w:rPr>
        <w:t>Objective</w:t>
      </w:r>
    </w:p>
    <w:p w14:paraId="30D330CE" w14:textId="77777777" w:rsidR="00A764A7" w:rsidRPr="00FC3867" w:rsidRDefault="00A764A7" w:rsidP="00A764A7">
      <w:r w:rsidRPr="00FC3867">
        <w:t>The primary objective of the Accounting Hub is to establish a robust framework that supports all financial processes, including transaction management, financial reporting, and compliance. It aims to harmonize accounting data, simplify operations, and enhance financial visibility across the enterprise.</w:t>
      </w:r>
    </w:p>
    <w:p w14:paraId="31042F32" w14:textId="77777777" w:rsidR="00A764A7" w:rsidRPr="00FC3867" w:rsidRDefault="00A764A7" w:rsidP="00A764A7">
      <w:pPr>
        <w:rPr>
          <w:b/>
          <w:bCs/>
        </w:rPr>
      </w:pPr>
      <w:r w:rsidRPr="00FC3867">
        <w:rPr>
          <w:b/>
          <w:bCs/>
        </w:rPr>
        <w:t>Key Functions</w:t>
      </w:r>
    </w:p>
    <w:p w14:paraId="089368E9" w14:textId="77777777" w:rsidR="00A764A7" w:rsidRPr="00FC3867" w:rsidRDefault="00A764A7" w:rsidP="00E4482C">
      <w:pPr>
        <w:numPr>
          <w:ilvl w:val="0"/>
          <w:numId w:val="17"/>
        </w:numPr>
      </w:pPr>
      <w:r w:rsidRPr="00FC3867">
        <w:rPr>
          <w:b/>
          <w:bCs/>
        </w:rPr>
        <w:t>Harmonization of Accounting Data</w:t>
      </w:r>
      <w:r w:rsidRPr="00FC3867">
        <w:t>:</w:t>
      </w:r>
    </w:p>
    <w:p w14:paraId="1A2C5AA9" w14:textId="77777777" w:rsidR="00A764A7" w:rsidRPr="00FC3867" w:rsidRDefault="00A764A7" w:rsidP="00E4482C">
      <w:pPr>
        <w:numPr>
          <w:ilvl w:val="1"/>
          <w:numId w:val="17"/>
        </w:numPr>
      </w:pPr>
      <w:r w:rsidRPr="00FC3867">
        <w:t>Integrates and standardizes financial data from multiple ERP and transaction systems.</w:t>
      </w:r>
    </w:p>
    <w:p w14:paraId="329EB8B9" w14:textId="77777777" w:rsidR="00A764A7" w:rsidRPr="00FC3867" w:rsidRDefault="00A764A7" w:rsidP="00E4482C">
      <w:pPr>
        <w:numPr>
          <w:ilvl w:val="1"/>
          <w:numId w:val="17"/>
        </w:numPr>
      </w:pPr>
      <w:r w:rsidRPr="00FC3867">
        <w:t>Utilizes a unified chart of accounts to ensure consistent reporting and analysis.</w:t>
      </w:r>
    </w:p>
    <w:p w14:paraId="0E2154F2" w14:textId="77777777" w:rsidR="00A764A7" w:rsidRPr="00FC3867" w:rsidRDefault="00A764A7" w:rsidP="00E4482C">
      <w:pPr>
        <w:numPr>
          <w:ilvl w:val="1"/>
          <w:numId w:val="17"/>
        </w:numPr>
      </w:pPr>
      <w:r w:rsidRPr="00FC3867">
        <w:t>Supports multiple GAAPs (Generally Accepted Accounting Principles), enabling global operations to comply with local and international standards.</w:t>
      </w:r>
    </w:p>
    <w:p w14:paraId="2FC4832F" w14:textId="77777777" w:rsidR="00A764A7" w:rsidRPr="00FC3867" w:rsidRDefault="00A764A7" w:rsidP="00E4482C">
      <w:pPr>
        <w:numPr>
          <w:ilvl w:val="0"/>
          <w:numId w:val="17"/>
        </w:numPr>
      </w:pPr>
      <w:r w:rsidRPr="00FC3867">
        <w:rPr>
          <w:b/>
          <w:bCs/>
        </w:rPr>
        <w:t>Adaptable Centralized Accounting</w:t>
      </w:r>
      <w:r w:rsidRPr="00FC3867">
        <w:t>:</w:t>
      </w:r>
    </w:p>
    <w:p w14:paraId="20E96F8D" w14:textId="77777777" w:rsidR="00A764A7" w:rsidRPr="00FC3867" w:rsidRDefault="00A764A7" w:rsidP="00E4482C">
      <w:pPr>
        <w:numPr>
          <w:ilvl w:val="1"/>
          <w:numId w:val="17"/>
        </w:numPr>
      </w:pPr>
      <w:r w:rsidRPr="00FC3867">
        <w:lastRenderedPageBreak/>
        <w:t>Dynamically updates and manages accounting rules as per evolving financial policies and regulations.</w:t>
      </w:r>
    </w:p>
    <w:p w14:paraId="36694705" w14:textId="77777777" w:rsidR="00A764A7" w:rsidRPr="00FC3867" w:rsidRDefault="00A764A7" w:rsidP="00E4482C">
      <w:pPr>
        <w:numPr>
          <w:ilvl w:val="1"/>
          <w:numId w:val="17"/>
        </w:numPr>
      </w:pPr>
      <w:r w:rsidRPr="00FC3867">
        <w:t>Automates complex financial processes such as intercompany transactions, tax calculations, and multi-currency consolidations.</w:t>
      </w:r>
    </w:p>
    <w:p w14:paraId="7FD659A3" w14:textId="77777777" w:rsidR="00A764A7" w:rsidRPr="00FC3867" w:rsidRDefault="00A764A7" w:rsidP="00E4482C">
      <w:pPr>
        <w:numPr>
          <w:ilvl w:val="0"/>
          <w:numId w:val="17"/>
        </w:numPr>
      </w:pPr>
      <w:r w:rsidRPr="00FC3867">
        <w:rPr>
          <w:b/>
          <w:bCs/>
        </w:rPr>
        <w:t>Powerful Accounting Engine</w:t>
      </w:r>
      <w:r w:rsidRPr="00FC3867">
        <w:t>:</w:t>
      </w:r>
    </w:p>
    <w:p w14:paraId="5D39C5B6" w14:textId="77777777" w:rsidR="00A764A7" w:rsidRPr="00FC3867" w:rsidRDefault="00A764A7" w:rsidP="00E4482C">
      <w:pPr>
        <w:numPr>
          <w:ilvl w:val="1"/>
          <w:numId w:val="17"/>
        </w:numPr>
      </w:pPr>
      <w:r w:rsidRPr="00FC3867">
        <w:t>Processes high volumes of transactions efficiently, capable of handling the demands of large, multinational corporations.</w:t>
      </w:r>
    </w:p>
    <w:p w14:paraId="0C62CEEE" w14:textId="77777777" w:rsidR="00A764A7" w:rsidRPr="00FC3867" w:rsidRDefault="00A764A7" w:rsidP="00E4482C">
      <w:pPr>
        <w:numPr>
          <w:ilvl w:val="1"/>
          <w:numId w:val="17"/>
        </w:numPr>
      </w:pPr>
      <w:r w:rsidRPr="00FC3867">
        <w:t>Ensures accuracy and timeliness in financial reporting, supporting quick closure of books and timely financial disclosures.</w:t>
      </w:r>
    </w:p>
    <w:p w14:paraId="45A944F2" w14:textId="77777777" w:rsidR="00A764A7" w:rsidRPr="00FC3867" w:rsidRDefault="00A764A7" w:rsidP="00E4482C">
      <w:pPr>
        <w:numPr>
          <w:ilvl w:val="0"/>
          <w:numId w:val="17"/>
        </w:numPr>
      </w:pPr>
      <w:r w:rsidRPr="00FC3867">
        <w:rPr>
          <w:b/>
          <w:bCs/>
        </w:rPr>
        <w:t>Rich Financial Business Partnering</w:t>
      </w:r>
      <w:r w:rsidRPr="00FC3867">
        <w:t>:</w:t>
      </w:r>
    </w:p>
    <w:p w14:paraId="09C6D282" w14:textId="77777777" w:rsidR="00A764A7" w:rsidRPr="00FC3867" w:rsidRDefault="00A764A7" w:rsidP="00E4482C">
      <w:pPr>
        <w:numPr>
          <w:ilvl w:val="1"/>
          <w:numId w:val="17"/>
        </w:numPr>
      </w:pPr>
      <w:r w:rsidRPr="00FC3867">
        <w:t>Provides deep insights into operational and financial performance by integrating data from various financial and operational systems.</w:t>
      </w:r>
    </w:p>
    <w:p w14:paraId="2B86697E" w14:textId="77777777" w:rsidR="00A764A7" w:rsidRPr="00FC3867" w:rsidRDefault="00A764A7" w:rsidP="00E4482C">
      <w:pPr>
        <w:numPr>
          <w:ilvl w:val="1"/>
          <w:numId w:val="17"/>
        </w:numPr>
      </w:pPr>
      <w:r w:rsidRPr="00FC3867">
        <w:t>Enhances business unit performance through detailed profitability analysis and cost management.</w:t>
      </w:r>
    </w:p>
    <w:p w14:paraId="5E89DD50" w14:textId="77777777" w:rsidR="00A764A7" w:rsidRPr="00FC3867" w:rsidRDefault="00A764A7" w:rsidP="00A764A7">
      <w:pPr>
        <w:rPr>
          <w:b/>
          <w:bCs/>
        </w:rPr>
      </w:pPr>
      <w:r w:rsidRPr="00FC3867">
        <w:rPr>
          <w:b/>
          <w:bCs/>
        </w:rPr>
        <w:t>Strategic Value</w:t>
      </w:r>
    </w:p>
    <w:p w14:paraId="69FC3E65" w14:textId="77777777" w:rsidR="00A764A7" w:rsidRPr="00FC3867" w:rsidRDefault="00A764A7" w:rsidP="00E4482C">
      <w:pPr>
        <w:numPr>
          <w:ilvl w:val="0"/>
          <w:numId w:val="18"/>
        </w:numPr>
      </w:pPr>
      <w:r w:rsidRPr="00FC3867">
        <w:rPr>
          <w:b/>
          <w:bCs/>
        </w:rPr>
        <w:t>Operational Efficiency</w:t>
      </w:r>
      <w:r w:rsidRPr="00FC3867">
        <w:t>: Automates more than 80% of financial processes, significantly reducing manual efforts and associated human errors. This automation extends to critical areas such as tax reporting and intercompany reconciliations, facilitating faster and more accurate financial close cycles.</w:t>
      </w:r>
    </w:p>
    <w:p w14:paraId="0CF29DF5" w14:textId="77777777" w:rsidR="00A764A7" w:rsidRPr="00FC3867" w:rsidRDefault="00A764A7" w:rsidP="00E4482C">
      <w:pPr>
        <w:numPr>
          <w:ilvl w:val="0"/>
          <w:numId w:val="18"/>
        </w:numPr>
      </w:pPr>
      <w:r w:rsidRPr="00FC3867">
        <w:rPr>
          <w:b/>
          <w:bCs/>
        </w:rPr>
        <w:t>Risk Reduction</w:t>
      </w:r>
      <w:r w:rsidRPr="00FC3867">
        <w:t>: Employs advanced analytics, including machine learning and AI, to enhance the handling of exceptions and identify potential risks early. This proactive approach to risk management helps safeguard the organization against financial inaccuracies and fraud.</w:t>
      </w:r>
    </w:p>
    <w:p w14:paraId="52A27DBE" w14:textId="77777777" w:rsidR="00A764A7" w:rsidRPr="00FC3867" w:rsidRDefault="00A764A7" w:rsidP="00E4482C">
      <w:pPr>
        <w:numPr>
          <w:ilvl w:val="0"/>
          <w:numId w:val="18"/>
        </w:numPr>
      </w:pPr>
      <w:r w:rsidRPr="00FC3867">
        <w:rPr>
          <w:b/>
          <w:bCs/>
        </w:rPr>
        <w:t>Standardization and Simplification</w:t>
      </w:r>
      <w:r w:rsidRPr="00FC3867">
        <w:t>: Removes complexity by standardizing charts of accounts, business processes, and compliance controls. This not only unifies the business approach across various units but also simplifies training and implementation of new financial policies.</w:t>
      </w:r>
    </w:p>
    <w:p w14:paraId="3EBED5A3" w14:textId="77777777" w:rsidR="00A764A7" w:rsidRPr="00FC3867" w:rsidRDefault="00A764A7" w:rsidP="00E4482C">
      <w:pPr>
        <w:numPr>
          <w:ilvl w:val="0"/>
          <w:numId w:val="18"/>
        </w:numPr>
      </w:pPr>
      <w:r w:rsidRPr="00FC3867">
        <w:rPr>
          <w:b/>
          <w:bCs/>
        </w:rPr>
        <w:t>Scalability and Global Compliance</w:t>
      </w:r>
      <w:r w:rsidRPr="00FC3867">
        <w:t>: Equipped to handle business expansion and diversification without the need for extensive modifications or additional system integrations. Supports multiple languages, currencies, and regional accounting standards, facilitating global operations and mergers and acquisitions.</w:t>
      </w:r>
    </w:p>
    <w:p w14:paraId="3A16B278" w14:textId="77777777" w:rsidR="00A764A7" w:rsidRPr="00FC3867" w:rsidRDefault="00A764A7" w:rsidP="00E4482C">
      <w:pPr>
        <w:numPr>
          <w:ilvl w:val="0"/>
          <w:numId w:val="18"/>
        </w:numPr>
      </w:pPr>
      <w:r w:rsidRPr="00FC3867">
        <w:rPr>
          <w:b/>
          <w:bCs/>
        </w:rPr>
        <w:t>Integration and Interoperability</w:t>
      </w:r>
      <w:r w:rsidRPr="00FC3867">
        <w:t>: Seamlessly integrates with other ERP modules and external systems, enhancing data integrity and providing a single source of truth for all financial information. This integration is crucial for real-time decision-making and operational transparency.</w:t>
      </w:r>
    </w:p>
    <w:p w14:paraId="13C980C9" w14:textId="77777777" w:rsidR="00A764A7" w:rsidRPr="00FC3867" w:rsidRDefault="00A764A7" w:rsidP="00A764A7">
      <w:pPr>
        <w:rPr>
          <w:b/>
          <w:bCs/>
        </w:rPr>
      </w:pPr>
      <w:r w:rsidRPr="00FC3867">
        <w:rPr>
          <w:b/>
          <w:bCs/>
        </w:rPr>
        <w:t>Implementation Benefits</w:t>
      </w:r>
    </w:p>
    <w:p w14:paraId="345E54AB" w14:textId="77777777" w:rsidR="00A764A7" w:rsidRPr="00FC3867" w:rsidRDefault="00A764A7" w:rsidP="00E4482C">
      <w:pPr>
        <w:numPr>
          <w:ilvl w:val="0"/>
          <w:numId w:val="19"/>
        </w:numPr>
      </w:pPr>
      <w:r w:rsidRPr="00FC3867">
        <w:rPr>
          <w:b/>
          <w:bCs/>
        </w:rPr>
        <w:t>Enhanced Financial Visibility</w:t>
      </w:r>
      <w:r w:rsidRPr="00FC3867">
        <w:t>: Delivers real-time financial insights, enabling executives and managers to make informed decisions swiftly. The accessibility of integrated financial data helps in identifying trends, managing cash flows, and optimizing financial performance.</w:t>
      </w:r>
    </w:p>
    <w:p w14:paraId="21E3000F" w14:textId="77777777" w:rsidR="00A764A7" w:rsidRPr="00FC3867" w:rsidRDefault="00A764A7" w:rsidP="00E4482C">
      <w:pPr>
        <w:numPr>
          <w:ilvl w:val="0"/>
          <w:numId w:val="19"/>
        </w:numPr>
      </w:pPr>
      <w:r w:rsidRPr="00FC3867">
        <w:rPr>
          <w:b/>
          <w:bCs/>
        </w:rPr>
        <w:t>Regulatory Compliance and Reporting</w:t>
      </w:r>
      <w:r w:rsidRPr="00FC3867">
        <w:t xml:space="preserve">: Automatically aligns with current and emerging financial regulations, reducing the burden of compliance. The </w:t>
      </w:r>
      <w:r w:rsidRPr="00FC3867">
        <w:lastRenderedPageBreak/>
        <w:t>system's built-in reporting tools facilitate the generation of standard and custom financial reports, meeting diverse stakeholder requirements.</w:t>
      </w:r>
    </w:p>
    <w:p w14:paraId="1C86146C" w14:textId="31815A37" w:rsidR="00A764A7" w:rsidRPr="00FC3867" w:rsidRDefault="00A764A7" w:rsidP="00E4482C">
      <w:pPr>
        <w:numPr>
          <w:ilvl w:val="0"/>
          <w:numId w:val="19"/>
        </w:numPr>
      </w:pPr>
      <w:r w:rsidRPr="00FC3867">
        <w:rPr>
          <w:b/>
          <w:bCs/>
        </w:rPr>
        <w:t>Cost-Effectiveness</w:t>
      </w:r>
      <w:r w:rsidRPr="00FC3867">
        <w:t>: Reduces total cost of ownership by minimizing the need for multiple disparate systems and reducing reliance on external consultants for system maintenance and upgrades.</w:t>
      </w:r>
    </w:p>
    <w:p w14:paraId="5ECA25F6" w14:textId="77777777" w:rsidR="00A764A7" w:rsidRPr="00FC3867" w:rsidRDefault="00A764A7" w:rsidP="00A764A7">
      <w:pPr>
        <w:rPr>
          <w:b/>
          <w:bCs/>
        </w:rPr>
      </w:pPr>
      <w:r w:rsidRPr="00FC3867">
        <w:rPr>
          <w:b/>
          <w:bCs/>
        </w:rPr>
        <w:t>Future Prospects</w:t>
      </w:r>
    </w:p>
    <w:p w14:paraId="0C1F2716" w14:textId="77777777" w:rsidR="00A764A7" w:rsidRPr="00FC3867" w:rsidRDefault="00A764A7" w:rsidP="00E4482C">
      <w:pPr>
        <w:numPr>
          <w:ilvl w:val="0"/>
          <w:numId w:val="20"/>
        </w:numPr>
      </w:pPr>
      <w:r w:rsidRPr="00FC3867">
        <w:rPr>
          <w:b/>
          <w:bCs/>
        </w:rPr>
        <w:t>Continuous Improvement and Innovation</w:t>
      </w:r>
      <w:r w:rsidRPr="00FC3867">
        <w:t>: Regular updates and enhancements to the Accounting Hub ensure that the organization stays at the forefront of financial technology. These improvements are designed to boost functionality, enhance user experience, and incorporate the latest in regulatory changes and financial reporting requirements.</w:t>
      </w:r>
    </w:p>
    <w:p w14:paraId="222B2CDE" w14:textId="77777777" w:rsidR="00A764A7" w:rsidRPr="00FC3867" w:rsidRDefault="00A764A7" w:rsidP="00E4482C">
      <w:pPr>
        <w:numPr>
          <w:ilvl w:val="0"/>
          <w:numId w:val="20"/>
        </w:numPr>
      </w:pPr>
      <w:r w:rsidRPr="00FC3867">
        <w:rPr>
          <w:b/>
          <w:bCs/>
        </w:rPr>
        <w:t>Expanded Analytical Capabilities</w:t>
      </w:r>
      <w:r w:rsidRPr="00FC3867">
        <w:t>: Future upgrades will focus on expanding the analytical capabilities of the Accounting Hub, incorporating more predictive and prescriptive analytics to aid strategic planning and financial management.</w:t>
      </w:r>
    </w:p>
    <w:p w14:paraId="6D650B20" w14:textId="77777777" w:rsidR="00A764A7" w:rsidRPr="00FC3867" w:rsidRDefault="00A764A7" w:rsidP="00E4482C">
      <w:pPr>
        <w:numPr>
          <w:ilvl w:val="0"/>
          <w:numId w:val="20"/>
        </w:numPr>
      </w:pPr>
      <w:r w:rsidRPr="00FC3867">
        <w:rPr>
          <w:b/>
          <w:bCs/>
        </w:rPr>
        <w:t>Enhanced Integration with Emerging Technologies</w:t>
      </w:r>
      <w:r w:rsidRPr="00FC3867">
        <w:t>: Plans to integrate further with blockchain, IoT, and more advanced AI solutions to enhance transaction security, automate more processes, and provide deeper insights into financial operations.</w:t>
      </w:r>
    </w:p>
    <w:p w14:paraId="5868B998" w14:textId="77777777" w:rsidR="00A764A7" w:rsidRPr="00FC3867" w:rsidRDefault="00A764A7" w:rsidP="00A764A7">
      <w:r w:rsidRPr="00FC3867">
        <w:t>The Accounting Hub is not just a tool for managing finances; it is a strategic asset that empowers the RPCL ERP to drive business growth, ensure compliance, and improve financial performance across the board. This module sets the stage for a scalable, flexible, and robust financial management system that aligns with the organization's long-term strategic goals.</w:t>
      </w:r>
    </w:p>
    <w:p w14:paraId="776F6959" w14:textId="77777777" w:rsidR="00663398" w:rsidRPr="00FC3867" w:rsidRDefault="00663398" w:rsidP="00663398"/>
    <w:p w14:paraId="65DB6EAA" w14:textId="56E03D84" w:rsidR="002F0D79" w:rsidRPr="00FC3867" w:rsidRDefault="002F0D79" w:rsidP="008B3AD7">
      <w:pPr>
        <w:pStyle w:val="Heading6"/>
      </w:pPr>
      <w:bookmarkStart w:id="28" w:name="_Toc169184135"/>
      <w:r w:rsidRPr="00FC3867">
        <w:t>3.3.1.1.1.2 Reporting and Analytics</w:t>
      </w:r>
      <w:bookmarkEnd w:id="28"/>
    </w:p>
    <w:p w14:paraId="49F0D398" w14:textId="77777777" w:rsidR="00BD53B0" w:rsidRPr="00FC3867" w:rsidRDefault="00BD53B0" w:rsidP="00BD53B0">
      <w:pPr>
        <w:rPr>
          <w:b/>
          <w:bCs/>
        </w:rPr>
      </w:pPr>
      <w:r w:rsidRPr="00FC3867">
        <w:rPr>
          <w:b/>
          <w:bCs/>
        </w:rPr>
        <w:t>Overview</w:t>
      </w:r>
    </w:p>
    <w:p w14:paraId="36F24EA7" w14:textId="77777777" w:rsidR="00BD53B0" w:rsidRPr="00FC3867" w:rsidRDefault="00BD53B0" w:rsidP="00BD53B0">
      <w:r w:rsidRPr="00FC3867">
        <w:t>In today’s data-driven business environment, the ability to quickly gather, analyze, and act on financial information is paramount. The Reporting and Analytics module of the RPCL ERP system is designed to empower organizations with real-time insights into their financial health, operational efficiency, and strategic performance. This module integrates seamlessly across all financial and operational systems to provide comprehensive analytics and customized reporting capabilities.</w:t>
      </w:r>
    </w:p>
    <w:p w14:paraId="08C02DBE" w14:textId="77777777" w:rsidR="00BD53B0" w:rsidRPr="00FC3867" w:rsidRDefault="00BD53B0" w:rsidP="00BD53B0">
      <w:pPr>
        <w:rPr>
          <w:b/>
          <w:bCs/>
        </w:rPr>
      </w:pPr>
      <w:r w:rsidRPr="00FC3867">
        <w:rPr>
          <w:b/>
          <w:bCs/>
        </w:rPr>
        <w:t>Objective</w:t>
      </w:r>
    </w:p>
    <w:p w14:paraId="4FA79A07" w14:textId="77777777" w:rsidR="00BD53B0" w:rsidRPr="00FC3867" w:rsidRDefault="00BD53B0" w:rsidP="00BD53B0">
      <w:r w:rsidRPr="00FC3867">
        <w:t>The core objective of this module is to enhance decision-making processes at all levels of the organization by providing accurate, timely, and relevant financial data. It aims to transform raw data into actionable insights, supporting strategic planning and day-to-day management decisions.</w:t>
      </w:r>
    </w:p>
    <w:p w14:paraId="6BCCEDBC" w14:textId="77777777" w:rsidR="00BD53B0" w:rsidRPr="00FC3867" w:rsidRDefault="00BD53B0" w:rsidP="00BD53B0">
      <w:pPr>
        <w:rPr>
          <w:b/>
          <w:bCs/>
        </w:rPr>
      </w:pPr>
      <w:r w:rsidRPr="00FC3867">
        <w:rPr>
          <w:b/>
          <w:bCs/>
        </w:rPr>
        <w:t>Key Functions</w:t>
      </w:r>
    </w:p>
    <w:p w14:paraId="2FC9346B" w14:textId="77777777" w:rsidR="00BD53B0" w:rsidRPr="00FC3867" w:rsidRDefault="00BD53B0" w:rsidP="00E4482C">
      <w:pPr>
        <w:numPr>
          <w:ilvl w:val="0"/>
          <w:numId w:val="21"/>
        </w:numPr>
      </w:pPr>
      <w:r w:rsidRPr="00FC3867">
        <w:rPr>
          <w:b/>
          <w:bCs/>
        </w:rPr>
        <w:t>Real-Time Financial Reporting</w:t>
      </w:r>
      <w:r w:rsidRPr="00FC3867">
        <w:t>:</w:t>
      </w:r>
    </w:p>
    <w:p w14:paraId="54ECAEBB" w14:textId="77777777" w:rsidR="00BD53B0" w:rsidRPr="00FC3867" w:rsidRDefault="00BD53B0" w:rsidP="00E4482C">
      <w:pPr>
        <w:numPr>
          <w:ilvl w:val="1"/>
          <w:numId w:val="21"/>
        </w:numPr>
      </w:pPr>
      <w:r w:rsidRPr="00FC3867">
        <w:t>Generates immediate financial reports, including income statements, balance sheets, and cash flow statements, ensuring that stakeholders have timely access to critical financial data.</w:t>
      </w:r>
    </w:p>
    <w:p w14:paraId="16F82F2D" w14:textId="77777777" w:rsidR="00BD53B0" w:rsidRPr="00FC3867" w:rsidRDefault="00BD53B0" w:rsidP="00E4482C">
      <w:pPr>
        <w:numPr>
          <w:ilvl w:val="1"/>
          <w:numId w:val="21"/>
        </w:numPr>
      </w:pPr>
      <w:r w:rsidRPr="00FC3867">
        <w:lastRenderedPageBreak/>
        <w:t>Supports ad-hoc reporting and on-the-fly analysis to address unique business queries and operational needs.</w:t>
      </w:r>
    </w:p>
    <w:p w14:paraId="4A3692C2" w14:textId="77777777" w:rsidR="00BD53B0" w:rsidRPr="00FC3867" w:rsidRDefault="00BD53B0" w:rsidP="00E4482C">
      <w:pPr>
        <w:numPr>
          <w:ilvl w:val="0"/>
          <w:numId w:val="21"/>
        </w:numPr>
      </w:pPr>
      <w:r w:rsidRPr="00FC3867">
        <w:rPr>
          <w:b/>
          <w:bCs/>
        </w:rPr>
        <w:t>Customizable Dashboards</w:t>
      </w:r>
      <w:r w:rsidRPr="00FC3867">
        <w:t>:</w:t>
      </w:r>
    </w:p>
    <w:p w14:paraId="2AA90C45" w14:textId="77777777" w:rsidR="00BD53B0" w:rsidRPr="00FC3867" w:rsidRDefault="00BD53B0" w:rsidP="00E4482C">
      <w:pPr>
        <w:numPr>
          <w:ilvl w:val="1"/>
          <w:numId w:val="21"/>
        </w:numPr>
      </w:pPr>
      <w:r w:rsidRPr="00FC3867">
        <w:t>Provides configurable dashboards that present key financial metrics at a glance, enabling quick assessment of the company’s financial status and operational performance.</w:t>
      </w:r>
    </w:p>
    <w:p w14:paraId="32488D35" w14:textId="77777777" w:rsidR="00BD53B0" w:rsidRPr="00FC3867" w:rsidRDefault="00BD53B0" w:rsidP="00E4482C">
      <w:pPr>
        <w:numPr>
          <w:ilvl w:val="1"/>
          <w:numId w:val="21"/>
        </w:numPr>
      </w:pPr>
      <w:r w:rsidRPr="00FC3867">
        <w:t>Allows users to customize dashboards to reflect specific metrics relevant to their roles or business units.</w:t>
      </w:r>
    </w:p>
    <w:p w14:paraId="245DF170" w14:textId="77777777" w:rsidR="00BD53B0" w:rsidRPr="00FC3867" w:rsidRDefault="00BD53B0" w:rsidP="00E4482C">
      <w:pPr>
        <w:numPr>
          <w:ilvl w:val="0"/>
          <w:numId w:val="21"/>
        </w:numPr>
      </w:pPr>
      <w:r w:rsidRPr="00FC3867">
        <w:rPr>
          <w:b/>
          <w:bCs/>
        </w:rPr>
        <w:t>Advanced Analytics</w:t>
      </w:r>
      <w:r w:rsidRPr="00FC3867">
        <w:t>:</w:t>
      </w:r>
    </w:p>
    <w:p w14:paraId="43041E98" w14:textId="77777777" w:rsidR="00BD53B0" w:rsidRPr="00FC3867" w:rsidRDefault="00BD53B0" w:rsidP="00E4482C">
      <w:pPr>
        <w:numPr>
          <w:ilvl w:val="1"/>
          <w:numId w:val="21"/>
        </w:numPr>
      </w:pPr>
      <w:r w:rsidRPr="00FC3867">
        <w:t>Employs sophisticated analytical tools to delve deeper into financial data, uncovering trends, and providing forecasts based on historical performance.</w:t>
      </w:r>
    </w:p>
    <w:p w14:paraId="10167CF2" w14:textId="77777777" w:rsidR="00BD53B0" w:rsidRPr="00FC3867" w:rsidRDefault="00BD53B0" w:rsidP="00E4482C">
      <w:pPr>
        <w:numPr>
          <w:ilvl w:val="1"/>
          <w:numId w:val="21"/>
        </w:numPr>
      </w:pPr>
      <w:r w:rsidRPr="00FC3867">
        <w:t>Utilizes predictive analytics to model and forecast business scenarios, helping leaders make proactive strategic decisions.</w:t>
      </w:r>
    </w:p>
    <w:p w14:paraId="49C40D94" w14:textId="77777777" w:rsidR="00BD53B0" w:rsidRPr="00FC3867" w:rsidRDefault="00BD53B0" w:rsidP="00E4482C">
      <w:pPr>
        <w:numPr>
          <w:ilvl w:val="0"/>
          <w:numId w:val="21"/>
        </w:numPr>
      </w:pPr>
      <w:r w:rsidRPr="00FC3867">
        <w:rPr>
          <w:b/>
          <w:bCs/>
        </w:rPr>
        <w:t>Data Visualization Tools</w:t>
      </w:r>
      <w:r w:rsidRPr="00FC3867">
        <w:t>:</w:t>
      </w:r>
    </w:p>
    <w:p w14:paraId="0149D36A" w14:textId="77777777" w:rsidR="00BD53B0" w:rsidRPr="00FC3867" w:rsidRDefault="00BD53B0" w:rsidP="00E4482C">
      <w:pPr>
        <w:numPr>
          <w:ilvl w:val="1"/>
          <w:numId w:val="21"/>
        </w:numPr>
      </w:pPr>
      <w:r w:rsidRPr="00FC3867">
        <w:t>Incorporates cutting-edge data visualization technologies to present data in an easily digestible format, enhancing understanding and facilitating quicker decision-making.</w:t>
      </w:r>
    </w:p>
    <w:p w14:paraId="08404B86" w14:textId="77777777" w:rsidR="00BD53B0" w:rsidRPr="00FC3867" w:rsidRDefault="00BD53B0" w:rsidP="00E4482C">
      <w:pPr>
        <w:numPr>
          <w:ilvl w:val="1"/>
          <w:numId w:val="21"/>
        </w:numPr>
      </w:pPr>
      <w:r w:rsidRPr="00FC3867">
        <w:t>Offers a variety of visualization options, such as graphs, heat maps, and pivot tables, which help in illustrating complex financial data simply.</w:t>
      </w:r>
    </w:p>
    <w:p w14:paraId="259E0822" w14:textId="77777777" w:rsidR="00BD53B0" w:rsidRPr="00FC3867" w:rsidRDefault="00BD53B0" w:rsidP="00BD53B0">
      <w:pPr>
        <w:rPr>
          <w:b/>
          <w:bCs/>
        </w:rPr>
      </w:pPr>
      <w:r w:rsidRPr="00FC3867">
        <w:rPr>
          <w:b/>
          <w:bCs/>
        </w:rPr>
        <w:t>Strategic Value</w:t>
      </w:r>
    </w:p>
    <w:p w14:paraId="3AAAC506" w14:textId="77777777" w:rsidR="00BD53B0" w:rsidRPr="00FC3867" w:rsidRDefault="00BD53B0" w:rsidP="00E4482C">
      <w:pPr>
        <w:numPr>
          <w:ilvl w:val="0"/>
          <w:numId w:val="22"/>
        </w:numPr>
      </w:pPr>
      <w:r w:rsidRPr="00FC3867">
        <w:rPr>
          <w:b/>
          <w:bCs/>
        </w:rPr>
        <w:t>Informed Decision-Making</w:t>
      </w:r>
      <w:r w:rsidRPr="00FC3867">
        <w:t>: Ensures that all decisions are made based on reliable, real-time data. This module reduces the reliance on assumptions or outdated information, leading to more effective strategic planning and operational adjustments.</w:t>
      </w:r>
    </w:p>
    <w:p w14:paraId="44555002" w14:textId="77777777" w:rsidR="00BD53B0" w:rsidRPr="00FC3867" w:rsidRDefault="00BD53B0" w:rsidP="00E4482C">
      <w:pPr>
        <w:numPr>
          <w:ilvl w:val="0"/>
          <w:numId w:val="22"/>
        </w:numPr>
      </w:pPr>
      <w:r w:rsidRPr="00FC3867">
        <w:rPr>
          <w:b/>
          <w:bCs/>
        </w:rPr>
        <w:t>Enhanced Financial Oversight</w:t>
      </w:r>
      <w:r w:rsidRPr="00FC3867">
        <w:t>: Provides executives and finance teams with comprehensive tools to monitor financial performance against business objectives and benchmarks. This continuous oversight helps in identifying deviations early and adjusting strategies accordingly.</w:t>
      </w:r>
    </w:p>
    <w:p w14:paraId="17EB3033" w14:textId="77777777" w:rsidR="00BD53B0" w:rsidRPr="00FC3867" w:rsidRDefault="00BD53B0" w:rsidP="00E4482C">
      <w:pPr>
        <w:numPr>
          <w:ilvl w:val="0"/>
          <w:numId w:val="22"/>
        </w:numPr>
      </w:pPr>
      <w:r w:rsidRPr="00FC3867">
        <w:rPr>
          <w:b/>
          <w:bCs/>
        </w:rPr>
        <w:t>Operational Efficiency</w:t>
      </w:r>
      <w:r w:rsidRPr="00FC3867">
        <w:t>: Automates the routine tasks associated with financial reporting, significantly reducing the time and effort required to prepare detailed reports. This efficiency allows financial teams to focus on analysis and strategic activities rather than data compilation.</w:t>
      </w:r>
    </w:p>
    <w:p w14:paraId="34A4D557" w14:textId="77777777" w:rsidR="00BD53B0" w:rsidRPr="00FC3867" w:rsidRDefault="00BD53B0" w:rsidP="00E4482C">
      <w:pPr>
        <w:numPr>
          <w:ilvl w:val="0"/>
          <w:numId w:val="22"/>
        </w:numPr>
      </w:pPr>
      <w:r w:rsidRPr="00FC3867">
        <w:rPr>
          <w:b/>
          <w:bCs/>
        </w:rPr>
        <w:t>Regulatory Compliance and Reporting</w:t>
      </w:r>
      <w:r w:rsidRPr="00FC3867">
        <w:t>: Simplifies compliance with various international financial regulations by providing standardized reports that can be easily adjusted to meet specific regulatory requirements.</w:t>
      </w:r>
    </w:p>
    <w:p w14:paraId="32994904" w14:textId="77777777" w:rsidR="00BD53B0" w:rsidRPr="00FC3867" w:rsidRDefault="00BD53B0" w:rsidP="00BD53B0">
      <w:pPr>
        <w:rPr>
          <w:b/>
          <w:bCs/>
        </w:rPr>
      </w:pPr>
      <w:r w:rsidRPr="00FC3867">
        <w:rPr>
          <w:b/>
          <w:bCs/>
        </w:rPr>
        <w:t>Implementation Benefits</w:t>
      </w:r>
    </w:p>
    <w:p w14:paraId="3D92F333" w14:textId="77777777" w:rsidR="00BD53B0" w:rsidRPr="00FC3867" w:rsidRDefault="00BD53B0" w:rsidP="00E4482C">
      <w:pPr>
        <w:numPr>
          <w:ilvl w:val="0"/>
          <w:numId w:val="23"/>
        </w:numPr>
      </w:pPr>
      <w:r w:rsidRPr="00FC3867">
        <w:rPr>
          <w:b/>
          <w:bCs/>
        </w:rPr>
        <w:t>Scalability and Flexibility</w:t>
      </w:r>
      <w:r w:rsidRPr="00FC3867">
        <w:t>: As the business grows and its needs evolve, the Reporting and Analytics module can scale to handle increased data volume and complexity without compromising performance. The flexibility to customize reports and dashboards ensures that the module remains relevant and useful across different stages of business growth.</w:t>
      </w:r>
    </w:p>
    <w:p w14:paraId="4988AFB6" w14:textId="77777777" w:rsidR="00BD53B0" w:rsidRPr="00FC3867" w:rsidRDefault="00BD53B0" w:rsidP="00E4482C">
      <w:pPr>
        <w:numPr>
          <w:ilvl w:val="0"/>
          <w:numId w:val="23"/>
        </w:numPr>
      </w:pPr>
      <w:r w:rsidRPr="00FC3867">
        <w:rPr>
          <w:b/>
          <w:bCs/>
        </w:rPr>
        <w:lastRenderedPageBreak/>
        <w:t>Cost Reduction</w:t>
      </w:r>
      <w:r w:rsidRPr="00FC3867">
        <w:t>: By automating financial reporting processes and reducing the need for manual interventions, the module decreases operational costs associated with financial management. Moreover, the predictive analytics feature helps in optimizing financial strategies, potentially leading to significant cost savings.</w:t>
      </w:r>
    </w:p>
    <w:p w14:paraId="1BC9BE33" w14:textId="77777777" w:rsidR="00BD53B0" w:rsidRPr="00FC3867" w:rsidRDefault="00BD53B0" w:rsidP="00E4482C">
      <w:pPr>
        <w:numPr>
          <w:ilvl w:val="0"/>
          <w:numId w:val="23"/>
        </w:numPr>
      </w:pPr>
      <w:r w:rsidRPr="00FC3867">
        <w:rPr>
          <w:b/>
          <w:bCs/>
        </w:rPr>
        <w:t>Risk Management</w:t>
      </w:r>
      <w:r w:rsidRPr="00FC3867">
        <w:t>: Advanced analytics help in identifying and mitigating financial risks by providing trend analyses and risk forecasting. This proactive approach to risk management supports more stable financial operations and strategic planning.</w:t>
      </w:r>
    </w:p>
    <w:p w14:paraId="25925F47" w14:textId="77777777" w:rsidR="00BD53B0" w:rsidRPr="00FC3867" w:rsidRDefault="00BD53B0" w:rsidP="00E4482C">
      <w:pPr>
        <w:numPr>
          <w:ilvl w:val="0"/>
          <w:numId w:val="23"/>
        </w:numPr>
      </w:pPr>
      <w:r w:rsidRPr="00FC3867">
        <w:rPr>
          <w:b/>
          <w:bCs/>
        </w:rPr>
        <w:t>Stakeholder Engagement</w:t>
      </w:r>
      <w:r w:rsidRPr="00FC3867">
        <w:t>: Enhances communication with stakeholders through transparent, easy-to-understand reports and real-time financial data access. This not only improves stakeholder trust but also aids in negotiations and partnerships by providing a clear view of the company’s financial health.</w:t>
      </w:r>
    </w:p>
    <w:p w14:paraId="7B5DFBD5" w14:textId="77777777" w:rsidR="00BD53B0" w:rsidRPr="00FC3867" w:rsidRDefault="00BD53B0" w:rsidP="00BD53B0">
      <w:pPr>
        <w:rPr>
          <w:b/>
          <w:bCs/>
        </w:rPr>
      </w:pPr>
      <w:r w:rsidRPr="00FC3867">
        <w:rPr>
          <w:b/>
          <w:bCs/>
        </w:rPr>
        <w:t>Future Prospects</w:t>
      </w:r>
    </w:p>
    <w:p w14:paraId="5F9320CC" w14:textId="77777777" w:rsidR="00BD53B0" w:rsidRPr="00FC3867" w:rsidRDefault="00BD53B0" w:rsidP="00E4482C">
      <w:pPr>
        <w:numPr>
          <w:ilvl w:val="0"/>
          <w:numId w:val="24"/>
        </w:numPr>
      </w:pPr>
      <w:r w:rsidRPr="00FC3867">
        <w:rPr>
          <w:b/>
          <w:bCs/>
        </w:rPr>
        <w:t>Integration with Artificial Intelligence and Machine Learning</w:t>
      </w:r>
      <w:r w:rsidRPr="00FC3867">
        <w:t>: Future enhancements will focus on integrating AI and ML to further automate data analysis, making it more refined and providing deeper insights into financial trends.</w:t>
      </w:r>
    </w:p>
    <w:p w14:paraId="2A5E2D38" w14:textId="77777777" w:rsidR="00BD53B0" w:rsidRPr="00FC3867" w:rsidRDefault="00BD53B0" w:rsidP="00E4482C">
      <w:pPr>
        <w:numPr>
          <w:ilvl w:val="0"/>
          <w:numId w:val="24"/>
        </w:numPr>
      </w:pPr>
      <w:r w:rsidRPr="00FC3867">
        <w:rPr>
          <w:b/>
          <w:bCs/>
        </w:rPr>
        <w:t>Enhanced Mobile Capabilities</w:t>
      </w:r>
      <w:r w:rsidRPr="00FC3867">
        <w:t>: Improvements will include advanced mobile functionalities to ensure that stakeholders can access financial reports and analytics on-the-go, enhancing responsiveness and decision-making speed.</w:t>
      </w:r>
    </w:p>
    <w:p w14:paraId="79F98186" w14:textId="77777777" w:rsidR="00BD53B0" w:rsidRPr="00FC3867" w:rsidRDefault="00BD53B0" w:rsidP="00E4482C">
      <w:pPr>
        <w:numPr>
          <w:ilvl w:val="0"/>
          <w:numId w:val="24"/>
        </w:numPr>
      </w:pPr>
      <w:r w:rsidRPr="00FC3867">
        <w:rPr>
          <w:b/>
          <w:bCs/>
        </w:rPr>
        <w:t>Expanded Data Sources</w:t>
      </w:r>
      <w:r w:rsidRPr="00FC3867">
        <w:t>: Plans to incorporate wider data integration, pulling in information from external sources such as market data feeds and social media analytics, to provide a more comprehensive view of the financial landscape.</w:t>
      </w:r>
    </w:p>
    <w:p w14:paraId="73EAFD1E" w14:textId="77777777" w:rsidR="00BD53B0" w:rsidRPr="00FC3867" w:rsidRDefault="00BD53B0" w:rsidP="00BD53B0">
      <w:r w:rsidRPr="00FC3867">
        <w:t>The Reporting and Analytics module is a pivotal component of the RPCL ERP, designed to empower organizations with the knowledge and tools required for high-level financial management and strategic decision-making. This module is not merely about presenting data but transforming it into a strategic asset that can drive the business forward in a competitive marketplace.</w:t>
      </w:r>
    </w:p>
    <w:p w14:paraId="12CD6D39" w14:textId="77777777" w:rsidR="00A764A7" w:rsidRPr="00FC3867" w:rsidRDefault="00A764A7" w:rsidP="00A764A7"/>
    <w:p w14:paraId="2E315B5B" w14:textId="0FEDECCF" w:rsidR="002F0D79" w:rsidRPr="00FC3867" w:rsidRDefault="002F0D79" w:rsidP="008B3AD7">
      <w:pPr>
        <w:pStyle w:val="Heading6"/>
      </w:pPr>
      <w:bookmarkStart w:id="29" w:name="_Toc169184136"/>
      <w:r w:rsidRPr="00FC3867">
        <w:t>3.3.1.1.1.3 Payables and Assets</w:t>
      </w:r>
      <w:bookmarkEnd w:id="29"/>
    </w:p>
    <w:p w14:paraId="49A0D08E" w14:textId="77777777" w:rsidR="00CF274C" w:rsidRPr="00FC3867" w:rsidRDefault="00CF274C" w:rsidP="00CF274C">
      <w:pPr>
        <w:rPr>
          <w:b/>
          <w:bCs/>
        </w:rPr>
      </w:pPr>
      <w:r w:rsidRPr="00FC3867">
        <w:rPr>
          <w:b/>
          <w:bCs/>
        </w:rPr>
        <w:t>Overview</w:t>
      </w:r>
    </w:p>
    <w:p w14:paraId="396DBD1D" w14:textId="77777777" w:rsidR="00CF274C" w:rsidRPr="00FC3867" w:rsidRDefault="00CF274C" w:rsidP="00CF274C">
      <w:r w:rsidRPr="00FC3867">
        <w:t>The Payables and Assets module within the RPCL ERP system is designed to streamline and enhance the management of an organization's liabilities and fixed assets from procurement to payment and from acquisition to disposal. This module automates key financial processes, integrating sophisticated asset tracking with comprehensive payable operations to optimize cash flow, enhance financial accuracy, and improve asset utilization.</w:t>
      </w:r>
    </w:p>
    <w:p w14:paraId="41FCE018" w14:textId="77777777" w:rsidR="00CF274C" w:rsidRPr="00FC3867" w:rsidRDefault="00CF274C" w:rsidP="00CF274C">
      <w:pPr>
        <w:rPr>
          <w:b/>
          <w:bCs/>
        </w:rPr>
      </w:pPr>
      <w:r w:rsidRPr="00FC3867">
        <w:rPr>
          <w:b/>
          <w:bCs/>
        </w:rPr>
        <w:t>Objectives</w:t>
      </w:r>
    </w:p>
    <w:p w14:paraId="1D2DDB67" w14:textId="77777777" w:rsidR="00CF274C" w:rsidRPr="00FC3867" w:rsidRDefault="00CF274C" w:rsidP="00CF274C">
      <w:r w:rsidRPr="00FC3867">
        <w:t>The primary goal of the Payables and Assets module is to provide robust capabilities that support efficient management of the complete lifecycle of assets and payables. It aims to reduce manual effort, minimize errors, ensure compliance with accounting standards, and improve financial visibility and control.</w:t>
      </w:r>
    </w:p>
    <w:p w14:paraId="0346BA5D" w14:textId="77777777" w:rsidR="00CF274C" w:rsidRPr="00FC3867" w:rsidRDefault="00CF274C" w:rsidP="00CF274C">
      <w:pPr>
        <w:rPr>
          <w:b/>
          <w:bCs/>
        </w:rPr>
      </w:pPr>
      <w:r w:rsidRPr="00FC3867">
        <w:rPr>
          <w:b/>
          <w:bCs/>
        </w:rPr>
        <w:lastRenderedPageBreak/>
        <w:t>Key Functions</w:t>
      </w:r>
    </w:p>
    <w:p w14:paraId="4B684140" w14:textId="77777777" w:rsidR="00CF274C" w:rsidRPr="00FC3867" w:rsidRDefault="00CF274C" w:rsidP="00E4482C">
      <w:pPr>
        <w:numPr>
          <w:ilvl w:val="0"/>
          <w:numId w:val="25"/>
        </w:numPr>
      </w:pPr>
      <w:r w:rsidRPr="00FC3867">
        <w:rPr>
          <w:b/>
          <w:bCs/>
        </w:rPr>
        <w:t>Automated Accounts Payable</w:t>
      </w:r>
      <w:r w:rsidRPr="00FC3867">
        <w:t>:</w:t>
      </w:r>
    </w:p>
    <w:p w14:paraId="799C0852" w14:textId="77777777" w:rsidR="00CF274C" w:rsidRPr="00FC3867" w:rsidRDefault="00CF274C" w:rsidP="00E4482C">
      <w:pPr>
        <w:numPr>
          <w:ilvl w:val="1"/>
          <w:numId w:val="25"/>
        </w:numPr>
      </w:pPr>
      <w:r w:rsidRPr="00FC3867">
        <w:t>Automates the entire accounts payable process from invoice receipt and validation to payment processing, ensuring timely payments and maximizing cash management efficiency.</w:t>
      </w:r>
    </w:p>
    <w:p w14:paraId="71F81AFC" w14:textId="77777777" w:rsidR="00CF274C" w:rsidRPr="00FC3867" w:rsidRDefault="00CF274C" w:rsidP="00E4482C">
      <w:pPr>
        <w:numPr>
          <w:ilvl w:val="1"/>
          <w:numId w:val="25"/>
        </w:numPr>
      </w:pPr>
      <w:r w:rsidRPr="00FC3867">
        <w:t>Integrates with electronic invoicing systems and utilizes optical character recognition (OCR) technology to reduce data entry errors and accelerate processing times.</w:t>
      </w:r>
    </w:p>
    <w:p w14:paraId="563036A6" w14:textId="77777777" w:rsidR="00CF274C" w:rsidRPr="00FC3867" w:rsidRDefault="00CF274C" w:rsidP="00E4482C">
      <w:pPr>
        <w:numPr>
          <w:ilvl w:val="0"/>
          <w:numId w:val="25"/>
        </w:numPr>
      </w:pPr>
      <w:r w:rsidRPr="00FC3867">
        <w:rPr>
          <w:b/>
          <w:bCs/>
        </w:rPr>
        <w:t>Dynamic Discount Management</w:t>
      </w:r>
      <w:r w:rsidRPr="00FC3867">
        <w:t>:</w:t>
      </w:r>
    </w:p>
    <w:p w14:paraId="12AD56F3" w14:textId="77777777" w:rsidR="00CF274C" w:rsidRPr="00FC3867" w:rsidRDefault="00CF274C" w:rsidP="00E4482C">
      <w:pPr>
        <w:numPr>
          <w:ilvl w:val="1"/>
          <w:numId w:val="25"/>
        </w:numPr>
      </w:pPr>
      <w:r w:rsidRPr="00FC3867">
        <w:t>Encourages the capture of available discounts through dynamic discount management, improving profitability through smarter spend management.</w:t>
      </w:r>
    </w:p>
    <w:p w14:paraId="1EED572F" w14:textId="77777777" w:rsidR="00CF274C" w:rsidRPr="00FC3867" w:rsidRDefault="00CF274C" w:rsidP="00E4482C">
      <w:pPr>
        <w:numPr>
          <w:ilvl w:val="1"/>
          <w:numId w:val="25"/>
        </w:numPr>
      </w:pPr>
      <w:r w:rsidRPr="00FC3867">
        <w:t>Provides visibility into payment terms and vendor compliance to negotiate better terms and enhance supplier relationships.</w:t>
      </w:r>
    </w:p>
    <w:p w14:paraId="123674AD" w14:textId="77777777" w:rsidR="00CF274C" w:rsidRPr="00FC3867" w:rsidRDefault="00CF274C" w:rsidP="00E4482C">
      <w:pPr>
        <w:numPr>
          <w:ilvl w:val="0"/>
          <w:numId w:val="25"/>
        </w:numPr>
      </w:pPr>
      <w:r w:rsidRPr="00FC3867">
        <w:rPr>
          <w:b/>
          <w:bCs/>
        </w:rPr>
        <w:t>Asset Lifecycle Management</w:t>
      </w:r>
      <w:r w:rsidRPr="00FC3867">
        <w:t>:</w:t>
      </w:r>
    </w:p>
    <w:p w14:paraId="4E26D914" w14:textId="77777777" w:rsidR="00CF274C" w:rsidRPr="00FC3867" w:rsidRDefault="00CF274C" w:rsidP="00E4482C">
      <w:pPr>
        <w:numPr>
          <w:ilvl w:val="1"/>
          <w:numId w:val="25"/>
        </w:numPr>
      </w:pPr>
      <w:r w:rsidRPr="00FC3867">
        <w:t>Manages physical assets from acquisition through maintenance to disposal, ensuring accurate tracking of depreciation, location, condition, and utilization of assets.</w:t>
      </w:r>
    </w:p>
    <w:p w14:paraId="4362B200" w14:textId="77777777" w:rsidR="00CF274C" w:rsidRPr="00FC3867" w:rsidRDefault="00CF274C" w:rsidP="00E4482C">
      <w:pPr>
        <w:numPr>
          <w:ilvl w:val="1"/>
          <w:numId w:val="25"/>
        </w:numPr>
      </w:pPr>
      <w:r w:rsidRPr="00FC3867">
        <w:t>Supports multiple depreciation methods and tax implications, enabling precise financial reporting and strategic asset planning.</w:t>
      </w:r>
    </w:p>
    <w:p w14:paraId="3C538CC2" w14:textId="77777777" w:rsidR="00CF274C" w:rsidRPr="00FC3867" w:rsidRDefault="00CF274C" w:rsidP="00E4482C">
      <w:pPr>
        <w:numPr>
          <w:ilvl w:val="0"/>
          <w:numId w:val="25"/>
        </w:numPr>
      </w:pPr>
      <w:r w:rsidRPr="00FC3867">
        <w:rPr>
          <w:b/>
          <w:bCs/>
        </w:rPr>
        <w:t>Comprehensive Asset Accounting</w:t>
      </w:r>
      <w:r w:rsidRPr="00FC3867">
        <w:t>:</w:t>
      </w:r>
    </w:p>
    <w:p w14:paraId="6C4BB163" w14:textId="77777777" w:rsidR="00CF274C" w:rsidRPr="00FC3867" w:rsidRDefault="00CF274C" w:rsidP="00E4482C">
      <w:pPr>
        <w:numPr>
          <w:ilvl w:val="1"/>
          <w:numId w:val="25"/>
        </w:numPr>
      </w:pPr>
      <w:r w:rsidRPr="00FC3867">
        <w:t>Integrates asset accounting with general ledger, procurement, and project management for seamless financial operations.</w:t>
      </w:r>
    </w:p>
    <w:p w14:paraId="2EE104AC" w14:textId="77777777" w:rsidR="00CF274C" w:rsidRPr="00FC3867" w:rsidRDefault="00CF274C" w:rsidP="00E4482C">
      <w:pPr>
        <w:numPr>
          <w:ilvl w:val="1"/>
          <w:numId w:val="25"/>
        </w:numPr>
      </w:pPr>
      <w:r w:rsidRPr="00FC3867">
        <w:t>Automates the calculation of depreciation and maintenance of asset ledgers, simplifying compliance with global financial reporting standards.</w:t>
      </w:r>
    </w:p>
    <w:p w14:paraId="097D0EEF" w14:textId="77777777" w:rsidR="00CF274C" w:rsidRPr="00FC3867" w:rsidRDefault="00CF274C" w:rsidP="00CF274C">
      <w:pPr>
        <w:rPr>
          <w:b/>
          <w:bCs/>
        </w:rPr>
      </w:pPr>
      <w:r w:rsidRPr="00FC3867">
        <w:rPr>
          <w:b/>
          <w:bCs/>
        </w:rPr>
        <w:t>Strategic Value</w:t>
      </w:r>
    </w:p>
    <w:p w14:paraId="1DB28F23" w14:textId="77777777" w:rsidR="00CF274C" w:rsidRPr="00FC3867" w:rsidRDefault="00CF274C" w:rsidP="00E4482C">
      <w:pPr>
        <w:numPr>
          <w:ilvl w:val="0"/>
          <w:numId w:val="26"/>
        </w:numPr>
      </w:pPr>
      <w:r w:rsidRPr="00FC3867">
        <w:rPr>
          <w:b/>
          <w:bCs/>
        </w:rPr>
        <w:t>Enhanced Financial Efficiency</w:t>
      </w:r>
      <w:r w:rsidRPr="00FC3867">
        <w:t>: Automates routine payables tasks, such as invoice processing and payment executions, thus reducing the cycle time and improving the accuracy of financial operations.</w:t>
      </w:r>
    </w:p>
    <w:p w14:paraId="662A00E9" w14:textId="77777777" w:rsidR="00CF274C" w:rsidRPr="00FC3867" w:rsidRDefault="00CF274C" w:rsidP="00E4482C">
      <w:pPr>
        <w:numPr>
          <w:ilvl w:val="0"/>
          <w:numId w:val="26"/>
        </w:numPr>
      </w:pPr>
      <w:r w:rsidRPr="00FC3867">
        <w:rPr>
          <w:b/>
          <w:bCs/>
        </w:rPr>
        <w:t>Cost Control and Expense Reduction</w:t>
      </w:r>
      <w:r w:rsidRPr="00FC3867">
        <w:t>: Manages timely payments and captures discounts, directly impacting the bottom line by reducing costs associated with late payment penalties and missed discount opportunities.</w:t>
      </w:r>
    </w:p>
    <w:p w14:paraId="7471EA9F" w14:textId="77777777" w:rsidR="00CF274C" w:rsidRPr="00FC3867" w:rsidRDefault="00CF274C" w:rsidP="00E4482C">
      <w:pPr>
        <w:numPr>
          <w:ilvl w:val="0"/>
          <w:numId w:val="26"/>
        </w:numPr>
      </w:pPr>
      <w:r w:rsidRPr="00FC3867">
        <w:rPr>
          <w:b/>
          <w:bCs/>
        </w:rPr>
        <w:t>Improved Cash Flow Management</w:t>
      </w:r>
      <w:r w:rsidRPr="00FC3867">
        <w:t>: Provides real-time visibility into payables and asset expenses, enabling more effective cash flow management and strategic financial planning.</w:t>
      </w:r>
    </w:p>
    <w:p w14:paraId="5142B8E4" w14:textId="4B919782" w:rsidR="00CF274C" w:rsidRPr="00FC3867" w:rsidRDefault="00CF274C" w:rsidP="00E4482C">
      <w:pPr>
        <w:numPr>
          <w:ilvl w:val="0"/>
          <w:numId w:val="26"/>
        </w:numPr>
      </w:pPr>
      <w:r w:rsidRPr="00FC3867">
        <w:rPr>
          <w:b/>
          <w:bCs/>
        </w:rPr>
        <w:t>Regulatory Compliance and Accuracy</w:t>
      </w:r>
      <w:r w:rsidRPr="00FC3867">
        <w:t xml:space="preserve">: Ensures compliance with </w:t>
      </w:r>
      <w:r w:rsidR="0015523F" w:rsidRPr="00FC3867">
        <w:t xml:space="preserve">IFRS </w:t>
      </w:r>
      <w:r w:rsidRPr="00FC3867">
        <w:t xml:space="preserve">accounting </w:t>
      </w:r>
      <w:r w:rsidR="0015523F" w:rsidRPr="00FC3867">
        <w:t>standard and</w:t>
      </w:r>
      <w:r w:rsidRPr="00FC3867">
        <w:t xml:space="preserve"> reduces the risk of financial misstatements by maintaining accurate and current asset records.</w:t>
      </w:r>
    </w:p>
    <w:p w14:paraId="07BBE8A9" w14:textId="77777777" w:rsidR="00CF274C" w:rsidRPr="00FC3867" w:rsidRDefault="00CF274C" w:rsidP="00CF274C">
      <w:pPr>
        <w:rPr>
          <w:b/>
          <w:bCs/>
        </w:rPr>
      </w:pPr>
      <w:r w:rsidRPr="00FC3867">
        <w:rPr>
          <w:b/>
          <w:bCs/>
        </w:rPr>
        <w:t>Implementation Benefits</w:t>
      </w:r>
    </w:p>
    <w:p w14:paraId="4ED9491A" w14:textId="77777777" w:rsidR="00CF274C" w:rsidRPr="00FC3867" w:rsidRDefault="00CF274C" w:rsidP="00E4482C">
      <w:pPr>
        <w:numPr>
          <w:ilvl w:val="0"/>
          <w:numId w:val="27"/>
        </w:numPr>
      </w:pPr>
      <w:r w:rsidRPr="00FC3867">
        <w:rPr>
          <w:b/>
          <w:bCs/>
        </w:rPr>
        <w:lastRenderedPageBreak/>
        <w:t>Streamlined Operations</w:t>
      </w:r>
      <w:r w:rsidRPr="00FC3867">
        <w:t>: By automating key processes and centralizing data, the module reduces the need for manual interventions, thereby streamlining operations and minimizing the potential for errors.</w:t>
      </w:r>
    </w:p>
    <w:p w14:paraId="00D63CA5" w14:textId="77777777" w:rsidR="00CF274C" w:rsidRPr="00FC3867" w:rsidRDefault="00CF274C" w:rsidP="00E4482C">
      <w:pPr>
        <w:numPr>
          <w:ilvl w:val="0"/>
          <w:numId w:val="27"/>
        </w:numPr>
      </w:pPr>
      <w:r w:rsidRPr="00FC3867">
        <w:rPr>
          <w:b/>
          <w:bCs/>
        </w:rPr>
        <w:t>Improved Supplier Relationships</w:t>
      </w:r>
      <w:r w:rsidRPr="00FC3867">
        <w:t>: Efficient management of payables ensures timely payments and adherence to contract terms, which helps in maintaining positive supplier relationships and can lead to better pricing and terms.</w:t>
      </w:r>
    </w:p>
    <w:p w14:paraId="35E14362" w14:textId="77777777" w:rsidR="00CF274C" w:rsidRPr="00FC3867" w:rsidRDefault="00CF274C" w:rsidP="00E4482C">
      <w:pPr>
        <w:numPr>
          <w:ilvl w:val="0"/>
          <w:numId w:val="27"/>
        </w:numPr>
      </w:pPr>
      <w:r w:rsidRPr="00FC3867">
        <w:rPr>
          <w:b/>
          <w:bCs/>
        </w:rPr>
        <w:t>Enhanced Reporting Capabilities</w:t>
      </w:r>
      <w:r w:rsidRPr="00FC3867">
        <w:t>: Advanced reporting features allow for detailed analysis and reporting on payables and asset metrics, supporting strategic decisions and operational improvements.</w:t>
      </w:r>
    </w:p>
    <w:p w14:paraId="1DE2DE59" w14:textId="77777777" w:rsidR="00CF274C" w:rsidRPr="00FC3867" w:rsidRDefault="00CF274C" w:rsidP="00E4482C">
      <w:pPr>
        <w:numPr>
          <w:ilvl w:val="0"/>
          <w:numId w:val="27"/>
        </w:numPr>
      </w:pPr>
      <w:r w:rsidRPr="00FC3867">
        <w:rPr>
          <w:b/>
          <w:bCs/>
        </w:rPr>
        <w:t>Scalability</w:t>
      </w:r>
      <w:r w:rsidRPr="00FC3867">
        <w:t>: Designed to support growth, the module can easily handle increased transaction volumes and adapt to complex financial environments without the need for significant additional investments.</w:t>
      </w:r>
    </w:p>
    <w:p w14:paraId="2378AFCF" w14:textId="77777777" w:rsidR="00CF274C" w:rsidRPr="00FC3867" w:rsidRDefault="00CF274C" w:rsidP="00CF274C">
      <w:pPr>
        <w:rPr>
          <w:b/>
          <w:bCs/>
        </w:rPr>
      </w:pPr>
      <w:r w:rsidRPr="00FC3867">
        <w:rPr>
          <w:b/>
          <w:bCs/>
        </w:rPr>
        <w:t>Future Prospects</w:t>
      </w:r>
    </w:p>
    <w:p w14:paraId="67FD69DE" w14:textId="77777777" w:rsidR="00CF274C" w:rsidRPr="00FC3867" w:rsidRDefault="00CF274C" w:rsidP="00E4482C">
      <w:pPr>
        <w:numPr>
          <w:ilvl w:val="0"/>
          <w:numId w:val="28"/>
        </w:numPr>
      </w:pPr>
      <w:r w:rsidRPr="00FC3867">
        <w:rPr>
          <w:b/>
          <w:bCs/>
        </w:rPr>
        <w:t>Integration with Emerging Technologies</w:t>
      </w:r>
      <w:r w:rsidRPr="00FC3867">
        <w:t>: Future updates aim to integrate blockchain for secure and transparent record-keeping, and AI to further enhance invoice processing and payment predictions.</w:t>
      </w:r>
    </w:p>
    <w:p w14:paraId="7FD36966" w14:textId="77777777" w:rsidR="00CF274C" w:rsidRPr="00FC3867" w:rsidRDefault="00CF274C" w:rsidP="00E4482C">
      <w:pPr>
        <w:numPr>
          <w:ilvl w:val="0"/>
          <w:numId w:val="28"/>
        </w:numPr>
      </w:pPr>
      <w:r w:rsidRPr="00FC3867">
        <w:rPr>
          <w:b/>
          <w:bCs/>
        </w:rPr>
        <w:t>Increased Mobility</w:t>
      </w:r>
      <w:r w:rsidRPr="00FC3867">
        <w:t>: Enhancements to mobile capabilities will allow staff to manage payables and assets remotely, improving flexibility and response times.</w:t>
      </w:r>
    </w:p>
    <w:p w14:paraId="6C7F62A4" w14:textId="77777777" w:rsidR="00CF274C" w:rsidRPr="00FC3867" w:rsidRDefault="00CF274C" w:rsidP="00E4482C">
      <w:pPr>
        <w:numPr>
          <w:ilvl w:val="0"/>
          <w:numId w:val="28"/>
        </w:numPr>
      </w:pPr>
      <w:r w:rsidRPr="00FC3867">
        <w:rPr>
          <w:b/>
          <w:bCs/>
        </w:rPr>
        <w:t>Sustainability Tracking</w:t>
      </w:r>
      <w:r w:rsidRPr="00FC3867">
        <w:t>: Plans to incorporate sustainability metrics into the asset management process, allowing companies to monitor and report on the environmental impact of their asset base.</w:t>
      </w:r>
    </w:p>
    <w:p w14:paraId="62E4BBB7" w14:textId="77777777" w:rsidR="00CF274C" w:rsidRPr="00FC3867" w:rsidRDefault="00CF274C" w:rsidP="00CF274C">
      <w:r w:rsidRPr="00FC3867">
        <w:t>The Payables and Assets module of the RPCL ERP system represents a critical tool for organizations looking to optimize their financial operations through enhanced asset management and efficient processing of payables. This module not only ensures financial integrity and compliance but also supports strategic financial management and operational efficiency. By leveraging automation, real-time data access, and integrated functionalities, businesses can achieve a competitive edge in financial management, positioning themselves for successful growth and adaptation in a dynamic economic landscape.</w:t>
      </w:r>
    </w:p>
    <w:p w14:paraId="6AB4213C" w14:textId="77777777" w:rsidR="00CF274C" w:rsidRPr="00FC3867" w:rsidRDefault="00CF274C" w:rsidP="00CF274C"/>
    <w:p w14:paraId="368A859B" w14:textId="55201092" w:rsidR="002F0D79" w:rsidRPr="00FC3867" w:rsidRDefault="002F0D79" w:rsidP="008B3AD7">
      <w:pPr>
        <w:pStyle w:val="Heading6"/>
      </w:pPr>
      <w:bookmarkStart w:id="30" w:name="_Toc169184137"/>
      <w:r w:rsidRPr="00FC3867">
        <w:t>3.3.1.1.</w:t>
      </w:r>
      <w:r w:rsidR="000A26C7" w:rsidRPr="00FC3867">
        <w:t>1.4</w:t>
      </w:r>
      <w:r w:rsidRPr="00FC3867">
        <w:t xml:space="preserve"> Revenue Management</w:t>
      </w:r>
      <w:bookmarkEnd w:id="30"/>
    </w:p>
    <w:p w14:paraId="7BBEAED2" w14:textId="77777777" w:rsidR="005E630D" w:rsidRPr="00FC3867" w:rsidRDefault="005E630D" w:rsidP="005E630D">
      <w:pPr>
        <w:rPr>
          <w:b/>
          <w:bCs/>
        </w:rPr>
      </w:pPr>
      <w:r w:rsidRPr="00FC3867">
        <w:rPr>
          <w:b/>
          <w:bCs/>
        </w:rPr>
        <w:t>Overview</w:t>
      </w:r>
    </w:p>
    <w:p w14:paraId="5D45B8FB" w14:textId="77777777" w:rsidR="005E630D" w:rsidRPr="00FC3867" w:rsidRDefault="005E630D" w:rsidP="005E630D">
      <w:r w:rsidRPr="00FC3867">
        <w:t>The Revenue Management module within the RPCL ERP system is a robust framework designed to optimize revenue processes and ensure compliance with international revenue recognition standards. This module integrates seamlessly with sales, customer management, and financial reporting systems to automate and enhance revenue operations across various channels and business models.</w:t>
      </w:r>
    </w:p>
    <w:p w14:paraId="56D6576A" w14:textId="77777777" w:rsidR="005E630D" w:rsidRPr="00FC3867" w:rsidRDefault="005E630D" w:rsidP="005E630D">
      <w:pPr>
        <w:rPr>
          <w:b/>
          <w:bCs/>
        </w:rPr>
      </w:pPr>
      <w:r w:rsidRPr="00FC3867">
        <w:rPr>
          <w:b/>
          <w:bCs/>
        </w:rPr>
        <w:t>Objectives</w:t>
      </w:r>
    </w:p>
    <w:p w14:paraId="77E45C5D" w14:textId="77777777" w:rsidR="005E630D" w:rsidRPr="00FC3867" w:rsidRDefault="005E630D" w:rsidP="005E630D">
      <w:r w:rsidRPr="00FC3867">
        <w:t xml:space="preserve">The main objective of the Revenue Management module is to maximize revenue opportunities while adhering to complex regulatory requirements. It aims to provide transparency, accuracy, and flexibility in revenue accounting practices, enabling </w:t>
      </w:r>
      <w:r w:rsidRPr="00FC3867">
        <w:lastRenderedPageBreak/>
        <w:t>organizations to adapt to evolving business landscapes and regulatory environments effectively.</w:t>
      </w:r>
    </w:p>
    <w:p w14:paraId="0EB85A58" w14:textId="77777777" w:rsidR="005E630D" w:rsidRPr="00FC3867" w:rsidRDefault="005E630D" w:rsidP="005E630D">
      <w:pPr>
        <w:rPr>
          <w:b/>
          <w:bCs/>
        </w:rPr>
      </w:pPr>
      <w:r w:rsidRPr="00FC3867">
        <w:rPr>
          <w:b/>
          <w:bCs/>
        </w:rPr>
        <w:t>Key Functions</w:t>
      </w:r>
    </w:p>
    <w:p w14:paraId="516E8D80" w14:textId="77777777" w:rsidR="005E630D" w:rsidRPr="00FC3867" w:rsidRDefault="005E630D" w:rsidP="00E4482C">
      <w:pPr>
        <w:numPr>
          <w:ilvl w:val="0"/>
          <w:numId w:val="29"/>
        </w:numPr>
      </w:pPr>
      <w:r w:rsidRPr="00FC3867">
        <w:rPr>
          <w:b/>
          <w:bCs/>
        </w:rPr>
        <w:t>Automated Revenue Recognition</w:t>
      </w:r>
      <w:r w:rsidRPr="00FC3867">
        <w:t>:</w:t>
      </w:r>
    </w:p>
    <w:p w14:paraId="193755CC" w14:textId="5924FB40" w:rsidR="005E630D" w:rsidRPr="00FC3867" w:rsidRDefault="005E630D" w:rsidP="00E4482C">
      <w:pPr>
        <w:numPr>
          <w:ilvl w:val="1"/>
          <w:numId w:val="29"/>
        </w:numPr>
      </w:pPr>
      <w:r w:rsidRPr="00FC3867">
        <w:t xml:space="preserve">Automates the recognition of revenue across different streams and contracts, ensuring compliance with </w:t>
      </w:r>
      <w:r w:rsidR="0015523F" w:rsidRPr="00FC3867">
        <w:t xml:space="preserve">IFRS 15 </w:t>
      </w:r>
      <w:r w:rsidRPr="00FC3867">
        <w:t>standard.</w:t>
      </w:r>
    </w:p>
    <w:p w14:paraId="7AE334F8" w14:textId="77777777" w:rsidR="005E630D" w:rsidRPr="00FC3867" w:rsidRDefault="005E630D" w:rsidP="00E4482C">
      <w:pPr>
        <w:numPr>
          <w:ilvl w:val="1"/>
          <w:numId w:val="29"/>
        </w:numPr>
      </w:pPr>
      <w:r w:rsidRPr="00FC3867">
        <w:t>Facilitates the allocation of transaction prices to performance obligations and recognizes revenue as these obligations are fulfilled.</w:t>
      </w:r>
    </w:p>
    <w:p w14:paraId="79740155" w14:textId="77777777" w:rsidR="005E630D" w:rsidRPr="00FC3867" w:rsidRDefault="005E630D" w:rsidP="00E4482C">
      <w:pPr>
        <w:numPr>
          <w:ilvl w:val="0"/>
          <w:numId w:val="29"/>
        </w:numPr>
      </w:pPr>
      <w:r w:rsidRPr="00FC3867">
        <w:rPr>
          <w:b/>
          <w:bCs/>
        </w:rPr>
        <w:t>Contract Management</w:t>
      </w:r>
      <w:r w:rsidRPr="00FC3867">
        <w:t>:</w:t>
      </w:r>
    </w:p>
    <w:p w14:paraId="726401CD" w14:textId="77777777" w:rsidR="005E630D" w:rsidRPr="00FC3867" w:rsidRDefault="005E630D" w:rsidP="00E4482C">
      <w:pPr>
        <w:numPr>
          <w:ilvl w:val="1"/>
          <w:numId w:val="29"/>
        </w:numPr>
      </w:pPr>
      <w:r w:rsidRPr="00FC3867">
        <w:t>Manages contract modifications and adjustments with ease, maintaining a clear audit trail for every change and its impact on revenue recognition and forecasting.</w:t>
      </w:r>
    </w:p>
    <w:p w14:paraId="01A61348" w14:textId="77777777" w:rsidR="005E630D" w:rsidRPr="00FC3867" w:rsidRDefault="005E630D" w:rsidP="00E4482C">
      <w:pPr>
        <w:numPr>
          <w:ilvl w:val="1"/>
          <w:numId w:val="29"/>
        </w:numPr>
      </w:pPr>
      <w:r w:rsidRPr="00FC3867">
        <w:t>Integrates with CRM and ERP modules to ensure that all contract data is synchronized and accurately reflected in financial statements.</w:t>
      </w:r>
    </w:p>
    <w:p w14:paraId="5B3E63BB" w14:textId="77777777" w:rsidR="005E630D" w:rsidRPr="00FC3867" w:rsidRDefault="005E630D" w:rsidP="00E4482C">
      <w:pPr>
        <w:numPr>
          <w:ilvl w:val="0"/>
          <w:numId w:val="29"/>
        </w:numPr>
      </w:pPr>
      <w:r w:rsidRPr="00FC3867">
        <w:rPr>
          <w:b/>
          <w:bCs/>
        </w:rPr>
        <w:t>Deferred Revenue Management</w:t>
      </w:r>
      <w:r w:rsidRPr="00FC3867">
        <w:t>:</w:t>
      </w:r>
    </w:p>
    <w:p w14:paraId="0384EE15" w14:textId="77777777" w:rsidR="005E630D" w:rsidRPr="00FC3867" w:rsidRDefault="005E630D" w:rsidP="00E4482C">
      <w:pPr>
        <w:numPr>
          <w:ilvl w:val="1"/>
          <w:numId w:val="29"/>
        </w:numPr>
      </w:pPr>
      <w:r w:rsidRPr="00FC3867">
        <w:t>Efficiently manages deferred and unbilled revenue, ensuring that revenues are recognized in accordance with delivery and customer acceptance.</w:t>
      </w:r>
    </w:p>
    <w:p w14:paraId="1DAE3ED9" w14:textId="77777777" w:rsidR="005E630D" w:rsidRPr="00FC3867" w:rsidRDefault="005E630D" w:rsidP="00E4482C">
      <w:pPr>
        <w:numPr>
          <w:ilvl w:val="1"/>
          <w:numId w:val="29"/>
        </w:numPr>
      </w:pPr>
      <w:r w:rsidRPr="00FC3867">
        <w:t>Provides tools to handle complex billing schedules and revenue deferrals, including subscriptions and multi-element arrangements.</w:t>
      </w:r>
    </w:p>
    <w:p w14:paraId="40ADCC8B" w14:textId="77777777" w:rsidR="005E630D" w:rsidRPr="00FC3867" w:rsidRDefault="005E630D" w:rsidP="00E4482C">
      <w:pPr>
        <w:numPr>
          <w:ilvl w:val="0"/>
          <w:numId w:val="29"/>
        </w:numPr>
      </w:pPr>
      <w:r w:rsidRPr="00FC3867">
        <w:rPr>
          <w:b/>
          <w:bCs/>
        </w:rPr>
        <w:t>Real-Time Revenue Reporting</w:t>
      </w:r>
      <w:r w:rsidRPr="00FC3867">
        <w:t>:</w:t>
      </w:r>
    </w:p>
    <w:p w14:paraId="668CD5CC" w14:textId="77777777" w:rsidR="005E630D" w:rsidRPr="00FC3867" w:rsidRDefault="005E630D" w:rsidP="00E4482C">
      <w:pPr>
        <w:numPr>
          <w:ilvl w:val="1"/>
          <w:numId w:val="29"/>
        </w:numPr>
      </w:pPr>
      <w:r w:rsidRPr="00FC3867">
        <w:t>Delivers comprehensive, real-time insights into revenue data, enabling stakeholders to make informed strategic decisions.</w:t>
      </w:r>
    </w:p>
    <w:p w14:paraId="43F2E321" w14:textId="77777777" w:rsidR="005E630D" w:rsidRPr="00FC3867" w:rsidRDefault="005E630D" w:rsidP="00E4482C">
      <w:pPr>
        <w:numPr>
          <w:ilvl w:val="1"/>
          <w:numId w:val="29"/>
        </w:numPr>
      </w:pPr>
      <w:r w:rsidRPr="00FC3867">
        <w:t>Supports detailed segmentation and analysis of revenue streams by product, geography, channel, or any other relevant dimension.</w:t>
      </w:r>
    </w:p>
    <w:p w14:paraId="580031AB" w14:textId="77777777" w:rsidR="005E630D" w:rsidRPr="00FC3867" w:rsidRDefault="005E630D" w:rsidP="005E630D">
      <w:pPr>
        <w:rPr>
          <w:b/>
          <w:bCs/>
        </w:rPr>
      </w:pPr>
      <w:r w:rsidRPr="00FC3867">
        <w:rPr>
          <w:b/>
          <w:bCs/>
        </w:rPr>
        <w:t>Strategic Value</w:t>
      </w:r>
    </w:p>
    <w:p w14:paraId="1A7E4E4E" w14:textId="77777777" w:rsidR="005E630D" w:rsidRPr="00FC3867" w:rsidRDefault="005E630D" w:rsidP="00E4482C">
      <w:pPr>
        <w:numPr>
          <w:ilvl w:val="0"/>
          <w:numId w:val="30"/>
        </w:numPr>
      </w:pPr>
      <w:r w:rsidRPr="00FC3867">
        <w:rPr>
          <w:b/>
          <w:bCs/>
        </w:rPr>
        <w:t>Compliance and Control</w:t>
      </w:r>
      <w:r w:rsidRPr="00FC3867">
        <w:t>: Ensures strict adherence to international revenue recognition standards, reducing the risk of compliance issues and penalties.</w:t>
      </w:r>
    </w:p>
    <w:p w14:paraId="7A8ED05D" w14:textId="77777777" w:rsidR="005E630D" w:rsidRPr="00FC3867" w:rsidRDefault="005E630D" w:rsidP="00E4482C">
      <w:pPr>
        <w:numPr>
          <w:ilvl w:val="0"/>
          <w:numId w:val="30"/>
        </w:numPr>
      </w:pPr>
      <w:r w:rsidRPr="00FC3867">
        <w:rPr>
          <w:b/>
          <w:bCs/>
        </w:rPr>
        <w:t>Revenue Optimization</w:t>
      </w:r>
      <w:r w:rsidRPr="00FC3867">
        <w:t>: Identifies and leverages opportunities for revenue maximization across various customer segments and markets.</w:t>
      </w:r>
    </w:p>
    <w:p w14:paraId="53DC6B4E" w14:textId="77777777" w:rsidR="005E630D" w:rsidRPr="00FC3867" w:rsidRDefault="005E630D" w:rsidP="00E4482C">
      <w:pPr>
        <w:numPr>
          <w:ilvl w:val="0"/>
          <w:numId w:val="30"/>
        </w:numPr>
      </w:pPr>
      <w:r w:rsidRPr="00FC3867">
        <w:rPr>
          <w:b/>
          <w:bCs/>
        </w:rPr>
        <w:t>Enhanced Decision Making</w:t>
      </w:r>
      <w:r w:rsidRPr="00FC3867">
        <w:t>: Provides executives and finance teams with detailed analytics and forecasts, supporting strategic planning and operational adjustments.</w:t>
      </w:r>
    </w:p>
    <w:p w14:paraId="4A0D825A" w14:textId="77777777" w:rsidR="005E630D" w:rsidRPr="00FC3867" w:rsidRDefault="005E630D" w:rsidP="00E4482C">
      <w:pPr>
        <w:numPr>
          <w:ilvl w:val="0"/>
          <w:numId w:val="30"/>
        </w:numPr>
      </w:pPr>
      <w:r w:rsidRPr="00FC3867">
        <w:rPr>
          <w:b/>
          <w:bCs/>
        </w:rPr>
        <w:t>Customer Satisfaction</w:t>
      </w:r>
      <w:r w:rsidRPr="00FC3867">
        <w:t>: Improves billing accuracy and flexibility, enhancing overall customer satisfaction and retention.</w:t>
      </w:r>
    </w:p>
    <w:p w14:paraId="034E8992" w14:textId="77777777" w:rsidR="005E630D" w:rsidRPr="00FC3867" w:rsidRDefault="005E630D" w:rsidP="005E630D">
      <w:pPr>
        <w:rPr>
          <w:b/>
          <w:bCs/>
        </w:rPr>
      </w:pPr>
      <w:r w:rsidRPr="00FC3867">
        <w:rPr>
          <w:b/>
          <w:bCs/>
        </w:rPr>
        <w:t>Implementation Benefits</w:t>
      </w:r>
    </w:p>
    <w:p w14:paraId="77005577" w14:textId="77777777" w:rsidR="005E630D" w:rsidRPr="00FC3867" w:rsidRDefault="005E630D" w:rsidP="00E4482C">
      <w:pPr>
        <w:numPr>
          <w:ilvl w:val="0"/>
          <w:numId w:val="31"/>
        </w:numPr>
      </w:pPr>
      <w:r w:rsidRPr="00FC3867">
        <w:rPr>
          <w:b/>
          <w:bCs/>
        </w:rPr>
        <w:t>Streamlined Financial Processes</w:t>
      </w:r>
      <w:r w:rsidRPr="00FC3867">
        <w:t>: By automating revenue recognition and related accounting tasks, the module reduces manual efforts and minimizes errors.</w:t>
      </w:r>
    </w:p>
    <w:p w14:paraId="62DBB59C" w14:textId="77777777" w:rsidR="005E630D" w:rsidRPr="00FC3867" w:rsidRDefault="005E630D" w:rsidP="00E4482C">
      <w:pPr>
        <w:numPr>
          <w:ilvl w:val="0"/>
          <w:numId w:val="31"/>
        </w:numPr>
      </w:pPr>
      <w:r w:rsidRPr="00FC3867">
        <w:rPr>
          <w:b/>
          <w:bCs/>
        </w:rPr>
        <w:lastRenderedPageBreak/>
        <w:t>Agility in Revenue Management</w:t>
      </w:r>
      <w:r w:rsidRPr="00FC3867">
        <w:t>: Adapts quickly to new pricing strategies, product innovations, and changes in market conditions or regulatory requirements.</w:t>
      </w:r>
    </w:p>
    <w:p w14:paraId="21D30A80" w14:textId="77777777" w:rsidR="005E630D" w:rsidRPr="00FC3867" w:rsidRDefault="005E630D" w:rsidP="00E4482C">
      <w:pPr>
        <w:numPr>
          <w:ilvl w:val="0"/>
          <w:numId w:val="31"/>
        </w:numPr>
      </w:pPr>
      <w:r w:rsidRPr="00FC3867">
        <w:rPr>
          <w:b/>
          <w:bCs/>
        </w:rPr>
        <w:t>Integrated System Architecture</w:t>
      </w:r>
      <w:r w:rsidRPr="00FC3867">
        <w:t>: Seamlessly integrates with other ERP modules, CRM systems, and third-party applications, providing a unified view of business operations and financials.</w:t>
      </w:r>
    </w:p>
    <w:p w14:paraId="38468866" w14:textId="77777777" w:rsidR="005E630D" w:rsidRPr="00FC3867" w:rsidRDefault="005E630D" w:rsidP="00E4482C">
      <w:pPr>
        <w:numPr>
          <w:ilvl w:val="0"/>
          <w:numId w:val="31"/>
        </w:numPr>
      </w:pPr>
      <w:r w:rsidRPr="00FC3867">
        <w:rPr>
          <w:b/>
          <w:bCs/>
        </w:rPr>
        <w:t>Transparency and Accountability</w:t>
      </w:r>
      <w:r w:rsidRPr="00FC3867">
        <w:t>: Enhances transparency in financial reporting and increases accountability through detailed audits and compliance tracking.</w:t>
      </w:r>
    </w:p>
    <w:p w14:paraId="04EB77DE" w14:textId="77777777" w:rsidR="005E630D" w:rsidRPr="00FC3867" w:rsidRDefault="005E630D" w:rsidP="005E630D">
      <w:pPr>
        <w:rPr>
          <w:b/>
          <w:bCs/>
        </w:rPr>
      </w:pPr>
      <w:r w:rsidRPr="00FC3867">
        <w:rPr>
          <w:b/>
          <w:bCs/>
        </w:rPr>
        <w:t>Future Prospects</w:t>
      </w:r>
    </w:p>
    <w:p w14:paraId="586225B6" w14:textId="77777777" w:rsidR="005E630D" w:rsidRPr="00FC3867" w:rsidRDefault="005E630D" w:rsidP="00E4482C">
      <w:pPr>
        <w:numPr>
          <w:ilvl w:val="0"/>
          <w:numId w:val="32"/>
        </w:numPr>
      </w:pPr>
      <w:r w:rsidRPr="00FC3867">
        <w:rPr>
          <w:b/>
          <w:bCs/>
        </w:rPr>
        <w:t>Advanced Analytics and Machine Learning</w:t>
      </w:r>
      <w:r w:rsidRPr="00FC3867">
        <w:t>: Future enhancements include the integration of machine learning algorithms to predict revenue trends and customer behaviors more accurately.</w:t>
      </w:r>
    </w:p>
    <w:p w14:paraId="484D9B72" w14:textId="77777777" w:rsidR="005E630D" w:rsidRPr="00FC3867" w:rsidRDefault="005E630D" w:rsidP="00E4482C">
      <w:pPr>
        <w:numPr>
          <w:ilvl w:val="0"/>
          <w:numId w:val="32"/>
        </w:numPr>
      </w:pPr>
      <w:r w:rsidRPr="00FC3867">
        <w:rPr>
          <w:b/>
          <w:bCs/>
        </w:rPr>
        <w:t>Blockchain Integration</w:t>
      </w:r>
      <w:r w:rsidRPr="00FC3867">
        <w:t>: Plans to incorporate blockchain technology to ensure the integrity and verifiability of transactions and revenue records.</w:t>
      </w:r>
    </w:p>
    <w:p w14:paraId="64514691" w14:textId="77777777" w:rsidR="005E630D" w:rsidRPr="00FC3867" w:rsidRDefault="005E630D" w:rsidP="00E4482C">
      <w:pPr>
        <w:numPr>
          <w:ilvl w:val="0"/>
          <w:numId w:val="32"/>
        </w:numPr>
      </w:pPr>
      <w:r w:rsidRPr="00FC3867">
        <w:rPr>
          <w:b/>
          <w:bCs/>
        </w:rPr>
        <w:t>Enhanced Customization and Flexibility</w:t>
      </w:r>
      <w:r w:rsidRPr="00FC3867">
        <w:t>: Ongoing development efforts aim to provide more customizable and flexible tools to accommodate a wider range of business models and revenue streams.</w:t>
      </w:r>
    </w:p>
    <w:p w14:paraId="1C9B54C6" w14:textId="77777777" w:rsidR="005E630D" w:rsidRPr="00FC3867" w:rsidRDefault="005E630D" w:rsidP="005E630D">
      <w:r w:rsidRPr="00FC3867">
        <w:t>The Revenue Management module of the RPCL ERP system is crucial for organizations looking to streamline their revenue processes and ensure compliance with complex accounting standards. This module not only facilitates more accurate and timely revenue recognition but also provides strategic insights into financial performance, driving better business decisions. With its robust capabilities and future-oriented enhancements, the Revenue Management module is an indispensable tool for organizations aiming to enhance their financial health and adapt to the dynamic global market.</w:t>
      </w:r>
    </w:p>
    <w:p w14:paraId="0C3E02FF" w14:textId="77777777" w:rsidR="005E630D" w:rsidRPr="00FC3867" w:rsidRDefault="005E630D" w:rsidP="005E630D"/>
    <w:p w14:paraId="7B345316" w14:textId="401F2A2D" w:rsidR="002F0D79" w:rsidRPr="00FC3867" w:rsidRDefault="002F0D79" w:rsidP="008B3AD7">
      <w:pPr>
        <w:pStyle w:val="Heading6"/>
      </w:pPr>
      <w:bookmarkStart w:id="31" w:name="_Toc169184138"/>
      <w:r w:rsidRPr="00FC3867">
        <w:t>3.3.1.1.1.5 Receivables</w:t>
      </w:r>
      <w:bookmarkEnd w:id="31"/>
    </w:p>
    <w:p w14:paraId="3123A10D" w14:textId="77777777" w:rsidR="00575BA3" w:rsidRPr="00FC3867" w:rsidRDefault="00575BA3" w:rsidP="00575BA3">
      <w:pPr>
        <w:rPr>
          <w:b/>
          <w:bCs/>
        </w:rPr>
      </w:pPr>
      <w:r w:rsidRPr="00FC3867">
        <w:rPr>
          <w:b/>
          <w:bCs/>
        </w:rPr>
        <w:t>Objectives</w:t>
      </w:r>
    </w:p>
    <w:p w14:paraId="3EE62AEB" w14:textId="77777777" w:rsidR="00575BA3" w:rsidRPr="00FC3867" w:rsidRDefault="00575BA3" w:rsidP="00575BA3">
      <w:r w:rsidRPr="00FC3867">
        <w:t>The primary goal of the Receivables module is to maximize the efficiency of receivable processes, enhance the accuracy of billing and collections, and improve the financial liquidity of the organization. This module is instrumental in providing detailed visibility into customer accounts, enabling proactive management of credit and receivables.</w:t>
      </w:r>
    </w:p>
    <w:p w14:paraId="1F093FE2" w14:textId="77777777" w:rsidR="00575BA3" w:rsidRPr="00FC3867" w:rsidRDefault="00575BA3" w:rsidP="00575BA3">
      <w:pPr>
        <w:rPr>
          <w:b/>
          <w:bCs/>
        </w:rPr>
      </w:pPr>
      <w:r w:rsidRPr="00FC3867">
        <w:rPr>
          <w:b/>
          <w:bCs/>
        </w:rPr>
        <w:t>Key Functions</w:t>
      </w:r>
    </w:p>
    <w:p w14:paraId="40E471A8" w14:textId="77777777" w:rsidR="00575BA3" w:rsidRPr="00FC3867" w:rsidRDefault="00575BA3" w:rsidP="00E4482C">
      <w:pPr>
        <w:numPr>
          <w:ilvl w:val="0"/>
          <w:numId w:val="33"/>
        </w:numPr>
      </w:pPr>
      <w:r w:rsidRPr="00FC3867">
        <w:rPr>
          <w:b/>
          <w:bCs/>
        </w:rPr>
        <w:t>Customer Management</w:t>
      </w:r>
      <w:r w:rsidRPr="00FC3867">
        <w:t>:</w:t>
      </w:r>
    </w:p>
    <w:p w14:paraId="16E9087C" w14:textId="77777777" w:rsidR="00575BA3" w:rsidRPr="00FC3867" w:rsidRDefault="00575BA3" w:rsidP="00E4482C">
      <w:pPr>
        <w:numPr>
          <w:ilvl w:val="1"/>
          <w:numId w:val="33"/>
        </w:numPr>
      </w:pPr>
      <w:r w:rsidRPr="00FC3867">
        <w:t>Centralizes customer data, including credit histories, payment terms, and contact information, enabling better customer relationship management and targeted collections strategies.</w:t>
      </w:r>
    </w:p>
    <w:p w14:paraId="04F73758" w14:textId="77777777" w:rsidR="00575BA3" w:rsidRPr="00FC3867" w:rsidRDefault="00575BA3" w:rsidP="00E4482C">
      <w:pPr>
        <w:numPr>
          <w:ilvl w:val="1"/>
          <w:numId w:val="33"/>
        </w:numPr>
      </w:pPr>
      <w:r w:rsidRPr="00FC3867">
        <w:t>Provides tools for evaluating new and existing customers' creditworthiness, incorporating automated scoring systems based on historical data and payment patterns.</w:t>
      </w:r>
    </w:p>
    <w:p w14:paraId="1B12EA96" w14:textId="77777777" w:rsidR="00575BA3" w:rsidRPr="00FC3867" w:rsidRDefault="00575BA3" w:rsidP="00E4482C">
      <w:pPr>
        <w:numPr>
          <w:ilvl w:val="0"/>
          <w:numId w:val="33"/>
        </w:numPr>
      </w:pPr>
      <w:r w:rsidRPr="00FC3867">
        <w:rPr>
          <w:b/>
          <w:bCs/>
        </w:rPr>
        <w:t>Invoice Management</w:t>
      </w:r>
      <w:r w:rsidRPr="00FC3867">
        <w:t>:</w:t>
      </w:r>
    </w:p>
    <w:p w14:paraId="3FBE3823" w14:textId="77777777" w:rsidR="00575BA3" w:rsidRPr="00FC3867" w:rsidRDefault="00575BA3" w:rsidP="00E4482C">
      <w:pPr>
        <w:numPr>
          <w:ilvl w:val="1"/>
          <w:numId w:val="33"/>
        </w:numPr>
      </w:pPr>
      <w:r w:rsidRPr="00FC3867">
        <w:lastRenderedPageBreak/>
        <w:t>Automates invoice creation and distribution processes, ensuring invoices are accurately generated and promptly delivered via customers’ preferred methods (e.g., email, electronic invoicing systems).</w:t>
      </w:r>
    </w:p>
    <w:p w14:paraId="7F7C60AA" w14:textId="77777777" w:rsidR="00575BA3" w:rsidRPr="00FC3867" w:rsidRDefault="00575BA3" w:rsidP="00E4482C">
      <w:pPr>
        <w:numPr>
          <w:ilvl w:val="1"/>
          <w:numId w:val="33"/>
        </w:numPr>
      </w:pPr>
      <w:r w:rsidRPr="00FC3867">
        <w:t>Supports multiple billing models including one-time charges, subscriptions, usage-based billing, and milestone billing, catering to a diverse range of business needs.</w:t>
      </w:r>
    </w:p>
    <w:p w14:paraId="619564AC" w14:textId="77777777" w:rsidR="00575BA3" w:rsidRPr="00FC3867" w:rsidRDefault="00575BA3" w:rsidP="00E4482C">
      <w:pPr>
        <w:numPr>
          <w:ilvl w:val="0"/>
          <w:numId w:val="33"/>
        </w:numPr>
      </w:pPr>
      <w:r w:rsidRPr="00FC3867">
        <w:rPr>
          <w:b/>
          <w:bCs/>
        </w:rPr>
        <w:t>Collections Management</w:t>
      </w:r>
      <w:r w:rsidRPr="00FC3867">
        <w:t>:</w:t>
      </w:r>
    </w:p>
    <w:p w14:paraId="3B4411B2" w14:textId="77777777" w:rsidR="00575BA3" w:rsidRPr="00FC3867" w:rsidRDefault="00575BA3" w:rsidP="00E4482C">
      <w:pPr>
        <w:numPr>
          <w:ilvl w:val="1"/>
          <w:numId w:val="33"/>
        </w:numPr>
      </w:pPr>
      <w:r w:rsidRPr="00FC3867">
        <w:t>Implements sophisticated collections strategies tailored to different customer segments to optimize recovery rates and minimize credit risk.</w:t>
      </w:r>
    </w:p>
    <w:p w14:paraId="3D67B321" w14:textId="77777777" w:rsidR="00575BA3" w:rsidRPr="00FC3867" w:rsidRDefault="00575BA3" w:rsidP="00E4482C">
      <w:pPr>
        <w:numPr>
          <w:ilvl w:val="1"/>
          <w:numId w:val="33"/>
        </w:numPr>
      </w:pPr>
      <w:r w:rsidRPr="00FC3867">
        <w:t>Features automated reminders, escalation procedures, and collections workflows to enhance the effectiveness of collections efforts and reduce administrative overhead.</w:t>
      </w:r>
    </w:p>
    <w:p w14:paraId="4E4FCE2E" w14:textId="77777777" w:rsidR="00575BA3" w:rsidRPr="00FC3867" w:rsidRDefault="00575BA3" w:rsidP="00E4482C">
      <w:pPr>
        <w:numPr>
          <w:ilvl w:val="0"/>
          <w:numId w:val="33"/>
        </w:numPr>
      </w:pPr>
      <w:r w:rsidRPr="00FC3867">
        <w:rPr>
          <w:b/>
          <w:bCs/>
        </w:rPr>
        <w:t>Cash Application</w:t>
      </w:r>
      <w:r w:rsidRPr="00FC3867">
        <w:t>:</w:t>
      </w:r>
    </w:p>
    <w:p w14:paraId="66A5A8B4" w14:textId="77777777" w:rsidR="00575BA3" w:rsidRPr="00FC3867" w:rsidRDefault="00575BA3" w:rsidP="00E4482C">
      <w:pPr>
        <w:numPr>
          <w:ilvl w:val="1"/>
          <w:numId w:val="33"/>
        </w:numPr>
      </w:pPr>
      <w:r w:rsidRPr="00FC3867">
        <w:t>Utilizes advanced matching algorithms to automate the cash application process, reducing manual intervention and ensuring payments are accurately applied to corresponding invoices.</w:t>
      </w:r>
    </w:p>
    <w:p w14:paraId="7C45F41A" w14:textId="77777777" w:rsidR="00575BA3" w:rsidRPr="00FC3867" w:rsidRDefault="00575BA3" w:rsidP="00E4482C">
      <w:pPr>
        <w:numPr>
          <w:ilvl w:val="1"/>
          <w:numId w:val="33"/>
        </w:numPr>
      </w:pPr>
      <w:r w:rsidRPr="00FC3867">
        <w:t>Supports multiple payment channels and currencies, ensuring seamless integration of global transactions into the receivables system.</w:t>
      </w:r>
    </w:p>
    <w:p w14:paraId="22B28D2C" w14:textId="77777777" w:rsidR="00575BA3" w:rsidRPr="00FC3867" w:rsidRDefault="00575BA3" w:rsidP="00575BA3">
      <w:pPr>
        <w:rPr>
          <w:b/>
          <w:bCs/>
        </w:rPr>
      </w:pPr>
      <w:r w:rsidRPr="00FC3867">
        <w:rPr>
          <w:b/>
          <w:bCs/>
        </w:rPr>
        <w:t>Strategic Value</w:t>
      </w:r>
    </w:p>
    <w:p w14:paraId="36DE910D" w14:textId="77777777" w:rsidR="00575BA3" w:rsidRPr="00FC3867" w:rsidRDefault="00575BA3" w:rsidP="00E4482C">
      <w:pPr>
        <w:numPr>
          <w:ilvl w:val="0"/>
          <w:numId w:val="34"/>
        </w:numPr>
      </w:pPr>
      <w:r w:rsidRPr="00FC3867">
        <w:rPr>
          <w:b/>
          <w:bCs/>
        </w:rPr>
        <w:t>Improved Cash Flow</w:t>
      </w:r>
      <w:r w:rsidRPr="00FC3867">
        <w:t>: By streamlining the collections process and reducing the time to convert sales into cash, the module significantly impacts the organization’s cash flow positively.</w:t>
      </w:r>
    </w:p>
    <w:p w14:paraId="136F5ED1" w14:textId="77777777" w:rsidR="00575BA3" w:rsidRPr="00FC3867" w:rsidRDefault="00575BA3" w:rsidP="00E4482C">
      <w:pPr>
        <w:numPr>
          <w:ilvl w:val="0"/>
          <w:numId w:val="34"/>
        </w:numPr>
      </w:pPr>
      <w:r w:rsidRPr="00FC3867">
        <w:rPr>
          <w:b/>
          <w:bCs/>
        </w:rPr>
        <w:t>Reduced Credit Risk</w:t>
      </w:r>
      <w:r w:rsidRPr="00FC3867">
        <w:t>: Advanced credit management tools help in assessing customer credit risk more accurately, enabling proactive risk mitigation strategies.</w:t>
      </w:r>
    </w:p>
    <w:p w14:paraId="32952928" w14:textId="77777777" w:rsidR="00575BA3" w:rsidRPr="00FC3867" w:rsidRDefault="00575BA3" w:rsidP="00E4482C">
      <w:pPr>
        <w:numPr>
          <w:ilvl w:val="0"/>
          <w:numId w:val="34"/>
        </w:numPr>
      </w:pPr>
      <w:r w:rsidRPr="00FC3867">
        <w:rPr>
          <w:b/>
          <w:bCs/>
        </w:rPr>
        <w:t>Enhanced Customer Satisfaction</w:t>
      </w:r>
      <w:r w:rsidRPr="00FC3867">
        <w:t>: Efficient billing and collections processes, coupled with flexible payment options, improve overall customer satisfaction and loyalty.</w:t>
      </w:r>
    </w:p>
    <w:p w14:paraId="1F58A3F9" w14:textId="77777777" w:rsidR="00575BA3" w:rsidRPr="00FC3867" w:rsidRDefault="00575BA3" w:rsidP="00E4482C">
      <w:pPr>
        <w:numPr>
          <w:ilvl w:val="0"/>
          <w:numId w:val="34"/>
        </w:numPr>
      </w:pPr>
      <w:r w:rsidRPr="00FC3867">
        <w:rPr>
          <w:b/>
          <w:bCs/>
        </w:rPr>
        <w:t>Regulatory Compliance</w:t>
      </w:r>
      <w:r w:rsidRPr="00FC3867">
        <w:t>: Ensures compliance with financial standards and regulations related to credit and collections, minimizing the risk of penalties and fines.</w:t>
      </w:r>
    </w:p>
    <w:p w14:paraId="26974307" w14:textId="77777777" w:rsidR="00575BA3" w:rsidRPr="00FC3867" w:rsidRDefault="00575BA3" w:rsidP="00575BA3">
      <w:pPr>
        <w:rPr>
          <w:b/>
          <w:bCs/>
        </w:rPr>
      </w:pPr>
      <w:r w:rsidRPr="00FC3867">
        <w:rPr>
          <w:b/>
          <w:bCs/>
        </w:rPr>
        <w:t>Implementation Benefits</w:t>
      </w:r>
    </w:p>
    <w:p w14:paraId="13F32688" w14:textId="77777777" w:rsidR="00575BA3" w:rsidRPr="00FC3867" w:rsidRDefault="00575BA3" w:rsidP="00E4482C">
      <w:pPr>
        <w:numPr>
          <w:ilvl w:val="0"/>
          <w:numId w:val="35"/>
        </w:numPr>
      </w:pPr>
      <w:r w:rsidRPr="00FC3867">
        <w:rPr>
          <w:b/>
          <w:bCs/>
        </w:rPr>
        <w:t>Operational Efficiency</w:t>
      </w:r>
      <w:r w:rsidRPr="00FC3867">
        <w:t>: Automation of routine tasks such as invoicing, collections, and cash application reduces the workload on staff and eliminates human errors.</w:t>
      </w:r>
    </w:p>
    <w:p w14:paraId="7219F1B7" w14:textId="77777777" w:rsidR="00575BA3" w:rsidRPr="00FC3867" w:rsidRDefault="00575BA3" w:rsidP="00E4482C">
      <w:pPr>
        <w:numPr>
          <w:ilvl w:val="0"/>
          <w:numId w:val="35"/>
        </w:numPr>
      </w:pPr>
      <w:r w:rsidRPr="00FC3867">
        <w:rPr>
          <w:b/>
          <w:bCs/>
        </w:rPr>
        <w:t>Data-Driven Decisions</w:t>
      </w:r>
      <w:r w:rsidRPr="00FC3867">
        <w:t>: Real-time analytics and reporting capabilities provide insights into receivables performance, helping management to make informed decisions based on actual data.</w:t>
      </w:r>
    </w:p>
    <w:p w14:paraId="685AF02A" w14:textId="77777777" w:rsidR="00575BA3" w:rsidRPr="00FC3867" w:rsidRDefault="00575BA3" w:rsidP="00E4482C">
      <w:pPr>
        <w:numPr>
          <w:ilvl w:val="0"/>
          <w:numId w:val="35"/>
        </w:numPr>
      </w:pPr>
      <w:r w:rsidRPr="00FC3867">
        <w:rPr>
          <w:b/>
          <w:bCs/>
        </w:rPr>
        <w:t>Scalability</w:t>
      </w:r>
      <w:r w:rsidRPr="00FC3867">
        <w:t>: The module is designed to scale with the business, capable of handling increased transaction volumes and adapting to evolving market demands without degradation in performance.</w:t>
      </w:r>
    </w:p>
    <w:p w14:paraId="03BC70AD" w14:textId="77777777" w:rsidR="00575BA3" w:rsidRPr="00FC3867" w:rsidRDefault="00575BA3" w:rsidP="00E4482C">
      <w:pPr>
        <w:numPr>
          <w:ilvl w:val="0"/>
          <w:numId w:val="35"/>
        </w:numPr>
      </w:pPr>
      <w:r w:rsidRPr="00FC3867">
        <w:rPr>
          <w:b/>
          <w:bCs/>
        </w:rPr>
        <w:lastRenderedPageBreak/>
        <w:t>Integration Capabilities</w:t>
      </w:r>
      <w:r w:rsidRPr="00FC3867">
        <w:t>: Seamless integration with other modules of the ERP system, such as Sales, Customer Relationship Management (CRM), and Financial Management, creates a cohesive environment for data consistency and workflow continuity.</w:t>
      </w:r>
    </w:p>
    <w:p w14:paraId="6F3B4229" w14:textId="77777777" w:rsidR="00575BA3" w:rsidRPr="00FC3867" w:rsidRDefault="00575BA3" w:rsidP="00575BA3">
      <w:pPr>
        <w:rPr>
          <w:b/>
          <w:bCs/>
        </w:rPr>
      </w:pPr>
      <w:r w:rsidRPr="00FC3867">
        <w:rPr>
          <w:b/>
          <w:bCs/>
        </w:rPr>
        <w:t>Future Prospects</w:t>
      </w:r>
    </w:p>
    <w:p w14:paraId="4F660A44" w14:textId="77777777" w:rsidR="00575BA3" w:rsidRPr="00FC3867" w:rsidRDefault="00575BA3" w:rsidP="00E4482C">
      <w:pPr>
        <w:numPr>
          <w:ilvl w:val="0"/>
          <w:numId w:val="36"/>
        </w:numPr>
      </w:pPr>
      <w:r w:rsidRPr="00FC3867">
        <w:rPr>
          <w:b/>
          <w:bCs/>
        </w:rPr>
        <w:t>Artificial Intelligence and Machine Learning</w:t>
      </w:r>
      <w:r w:rsidRPr="00FC3867">
        <w:t>: Future enhancements are expected to incorporate AI and machine learning to predict payment behaviors and automate decision-making processes related to credit and collections.</w:t>
      </w:r>
    </w:p>
    <w:p w14:paraId="18A4B7C9" w14:textId="77777777" w:rsidR="00575BA3" w:rsidRPr="00FC3867" w:rsidRDefault="00575BA3" w:rsidP="00E4482C">
      <w:pPr>
        <w:numPr>
          <w:ilvl w:val="0"/>
          <w:numId w:val="36"/>
        </w:numPr>
      </w:pPr>
      <w:r w:rsidRPr="00FC3867">
        <w:rPr>
          <w:b/>
          <w:bCs/>
        </w:rPr>
        <w:t>Blockchain Technology</w:t>
      </w:r>
      <w:r w:rsidRPr="00FC3867">
        <w:t>: Investigating the use of blockchain for secure and transparent transaction logging, which could revolutionize trust and verification in receivables management.</w:t>
      </w:r>
    </w:p>
    <w:p w14:paraId="022B4EC6" w14:textId="77777777" w:rsidR="00575BA3" w:rsidRPr="00FC3867" w:rsidRDefault="00575BA3" w:rsidP="00E4482C">
      <w:pPr>
        <w:numPr>
          <w:ilvl w:val="0"/>
          <w:numId w:val="36"/>
        </w:numPr>
      </w:pPr>
      <w:r w:rsidRPr="00FC3867">
        <w:rPr>
          <w:b/>
          <w:bCs/>
        </w:rPr>
        <w:t>Enhanced Mobile Capabilities</w:t>
      </w:r>
      <w:r w:rsidRPr="00FC3867">
        <w:t>: Development of more robust mobile functionalities to allow field staff and management real-time access to financial data and receivables operations from anywhere.</w:t>
      </w:r>
    </w:p>
    <w:p w14:paraId="217930BC" w14:textId="77777777" w:rsidR="00575BA3" w:rsidRPr="00FC3867" w:rsidRDefault="00575BA3" w:rsidP="00575BA3">
      <w:r w:rsidRPr="00FC3867">
        <w:t>The Receivables module of the RPCL ERP system is an essential tool for modern businesses, providing the functionalities needed to manage the complex landscape of customer credit and collections effectively. By implementing this module, organizations can expect substantial improvements in operational efficiencies, financial performance, and customer relations. With ongoing enhancements and updates, the Receivables module is poised to remain at the forefront of receivables management technology, offering scalable, secure, and compliant solutions tailored to the dynamic needs of businesses globally.</w:t>
      </w:r>
    </w:p>
    <w:p w14:paraId="596F737D" w14:textId="77777777" w:rsidR="00575BA3" w:rsidRPr="00FC3867" w:rsidRDefault="00575BA3" w:rsidP="00575BA3"/>
    <w:p w14:paraId="216473A5" w14:textId="685A81C6" w:rsidR="002F0D79" w:rsidRPr="00FC3867" w:rsidRDefault="002F0D79" w:rsidP="008B3AD7">
      <w:pPr>
        <w:pStyle w:val="Heading6"/>
      </w:pPr>
      <w:bookmarkStart w:id="32" w:name="_Toc169184139"/>
      <w:r w:rsidRPr="00FC3867">
        <w:t>3.3.1.1.1.6 Collections</w:t>
      </w:r>
      <w:bookmarkEnd w:id="32"/>
    </w:p>
    <w:p w14:paraId="2108EFDA" w14:textId="77777777" w:rsidR="003129DB" w:rsidRPr="00FC3867" w:rsidRDefault="003129DB" w:rsidP="003129DB">
      <w:pPr>
        <w:rPr>
          <w:b/>
          <w:bCs/>
        </w:rPr>
      </w:pPr>
      <w:r w:rsidRPr="00FC3867">
        <w:rPr>
          <w:b/>
          <w:bCs/>
        </w:rPr>
        <w:t>Overview</w:t>
      </w:r>
    </w:p>
    <w:p w14:paraId="6EE63A5C" w14:textId="77777777" w:rsidR="003129DB" w:rsidRPr="00FC3867" w:rsidRDefault="003129DB" w:rsidP="003129DB">
      <w:r w:rsidRPr="00FC3867">
        <w:t>The Collections module within RPCL's ERP system is a critical component designed to enhance the effectiveness and efficiency of the collections process. This module aids in reducing the amount of outstanding debts and improving cash flow by automating and optimizing the process of debt recovery from customers. With a focus on minimizing bad debt and maximizing the recovery of receivables, the Collections module provides comprehensive tools to manage and streamline all collections activities.</w:t>
      </w:r>
    </w:p>
    <w:p w14:paraId="1159D628" w14:textId="77777777" w:rsidR="003129DB" w:rsidRPr="00FC3867" w:rsidRDefault="003129DB" w:rsidP="003129DB">
      <w:pPr>
        <w:rPr>
          <w:b/>
          <w:bCs/>
        </w:rPr>
      </w:pPr>
      <w:r w:rsidRPr="00FC3867">
        <w:rPr>
          <w:b/>
          <w:bCs/>
        </w:rPr>
        <w:t>Objectives</w:t>
      </w:r>
    </w:p>
    <w:p w14:paraId="3E798463" w14:textId="77777777" w:rsidR="003129DB" w:rsidRPr="00FC3867" w:rsidRDefault="003129DB" w:rsidP="003129DB">
      <w:r w:rsidRPr="00FC3867">
        <w:t>The primary goal of the Collections module is to ensure timely payment of receivables while maintaining positive customer relationships. It aims to optimize collections strategies, enhance transparency in the collections process, and reduce the days sales outstanding (DSO) through efficient management of all collection activities.</w:t>
      </w:r>
    </w:p>
    <w:p w14:paraId="56D8AB38" w14:textId="77777777" w:rsidR="003129DB" w:rsidRPr="00FC3867" w:rsidRDefault="003129DB" w:rsidP="003129DB">
      <w:pPr>
        <w:rPr>
          <w:b/>
          <w:bCs/>
        </w:rPr>
      </w:pPr>
      <w:r w:rsidRPr="00FC3867">
        <w:rPr>
          <w:b/>
          <w:bCs/>
        </w:rPr>
        <w:t>Key Functions</w:t>
      </w:r>
    </w:p>
    <w:p w14:paraId="512D7AB4" w14:textId="77777777" w:rsidR="003129DB" w:rsidRPr="00FC3867" w:rsidRDefault="003129DB" w:rsidP="00E4482C">
      <w:pPr>
        <w:numPr>
          <w:ilvl w:val="0"/>
          <w:numId w:val="37"/>
        </w:numPr>
      </w:pPr>
      <w:r w:rsidRPr="00FC3867">
        <w:rPr>
          <w:b/>
          <w:bCs/>
        </w:rPr>
        <w:t>Automated Collection Processes</w:t>
      </w:r>
      <w:r w:rsidRPr="00FC3867">
        <w:t>:</w:t>
      </w:r>
    </w:p>
    <w:p w14:paraId="58C932CA" w14:textId="77777777" w:rsidR="003129DB" w:rsidRPr="00FC3867" w:rsidRDefault="003129DB" w:rsidP="00E4482C">
      <w:pPr>
        <w:numPr>
          <w:ilvl w:val="1"/>
          <w:numId w:val="37"/>
        </w:numPr>
      </w:pPr>
      <w:r w:rsidRPr="00FC3867">
        <w:t>Automates routine collection tasks to streamline workflows and reduce the manual effort involved in tracking and communicating with delinquent accounts.</w:t>
      </w:r>
    </w:p>
    <w:p w14:paraId="39AE62B3" w14:textId="77777777" w:rsidR="003129DB" w:rsidRPr="00FC3867" w:rsidRDefault="003129DB" w:rsidP="00E4482C">
      <w:pPr>
        <w:numPr>
          <w:ilvl w:val="1"/>
          <w:numId w:val="37"/>
        </w:numPr>
      </w:pPr>
      <w:r w:rsidRPr="00FC3867">
        <w:lastRenderedPageBreak/>
        <w:t>Provides flexible automation rules that can be tailored according to specific business policies and customer profiles.</w:t>
      </w:r>
    </w:p>
    <w:p w14:paraId="720D3568" w14:textId="77777777" w:rsidR="003129DB" w:rsidRPr="00FC3867" w:rsidRDefault="003129DB" w:rsidP="00E4482C">
      <w:pPr>
        <w:numPr>
          <w:ilvl w:val="0"/>
          <w:numId w:val="37"/>
        </w:numPr>
      </w:pPr>
      <w:r w:rsidRPr="00FC3867">
        <w:rPr>
          <w:b/>
          <w:bCs/>
        </w:rPr>
        <w:t>Advanced Segmentation and Targeting</w:t>
      </w:r>
      <w:r w:rsidRPr="00FC3867">
        <w:t>:</w:t>
      </w:r>
    </w:p>
    <w:p w14:paraId="7FC6C273" w14:textId="77777777" w:rsidR="003129DB" w:rsidRPr="00FC3867" w:rsidRDefault="003129DB" w:rsidP="00E4482C">
      <w:pPr>
        <w:numPr>
          <w:ilvl w:val="1"/>
          <w:numId w:val="37"/>
        </w:numPr>
      </w:pPr>
      <w:r w:rsidRPr="00FC3867">
        <w:t>Utilizes customer data to segment accounts based on their payment behavior, credit history, and risk profile, allowing for targeted collection efforts that are more likely to result in successful payment.</w:t>
      </w:r>
    </w:p>
    <w:p w14:paraId="071EB6BC" w14:textId="77777777" w:rsidR="003129DB" w:rsidRPr="00FC3867" w:rsidRDefault="003129DB" w:rsidP="00E4482C">
      <w:pPr>
        <w:numPr>
          <w:ilvl w:val="1"/>
          <w:numId w:val="37"/>
        </w:numPr>
      </w:pPr>
      <w:r w:rsidRPr="00FC3867">
        <w:t>Enables prioritization of high-risk or high-value accounts to ensure optimal allocation of resources.</w:t>
      </w:r>
    </w:p>
    <w:p w14:paraId="4054EEA3" w14:textId="77777777" w:rsidR="003129DB" w:rsidRPr="00FC3867" w:rsidRDefault="003129DB" w:rsidP="00E4482C">
      <w:pPr>
        <w:numPr>
          <w:ilvl w:val="0"/>
          <w:numId w:val="37"/>
        </w:numPr>
      </w:pPr>
      <w:r w:rsidRPr="00FC3867">
        <w:rPr>
          <w:b/>
          <w:bCs/>
        </w:rPr>
        <w:t>Integrated Communication Tools</w:t>
      </w:r>
      <w:r w:rsidRPr="00FC3867">
        <w:t>:</w:t>
      </w:r>
    </w:p>
    <w:p w14:paraId="1553C0BA" w14:textId="77777777" w:rsidR="003129DB" w:rsidRPr="00FC3867" w:rsidRDefault="003129DB" w:rsidP="00E4482C">
      <w:pPr>
        <w:numPr>
          <w:ilvl w:val="1"/>
          <w:numId w:val="37"/>
        </w:numPr>
      </w:pPr>
      <w:r w:rsidRPr="00FC3867">
        <w:t>Features integrated communication tools such as email, SMS, and automated voice messaging to facilitate consistent and professional interactions with customers.</w:t>
      </w:r>
    </w:p>
    <w:p w14:paraId="49156D6C" w14:textId="77777777" w:rsidR="003129DB" w:rsidRPr="00FC3867" w:rsidRDefault="003129DB" w:rsidP="00E4482C">
      <w:pPr>
        <w:numPr>
          <w:ilvl w:val="1"/>
          <w:numId w:val="37"/>
        </w:numPr>
      </w:pPr>
      <w:r w:rsidRPr="00FC3867">
        <w:t>Tracks all communications for auditing purposes and provides templates and scripting to ensure compliance with corporate and legal standards.</w:t>
      </w:r>
    </w:p>
    <w:p w14:paraId="56139782" w14:textId="77777777" w:rsidR="003129DB" w:rsidRPr="00FC3867" w:rsidRDefault="003129DB" w:rsidP="00E4482C">
      <w:pPr>
        <w:numPr>
          <w:ilvl w:val="0"/>
          <w:numId w:val="37"/>
        </w:numPr>
      </w:pPr>
      <w:r w:rsidRPr="00FC3867">
        <w:rPr>
          <w:b/>
          <w:bCs/>
        </w:rPr>
        <w:t>Dispute and Resolution Management</w:t>
      </w:r>
      <w:r w:rsidRPr="00FC3867">
        <w:t>:</w:t>
      </w:r>
    </w:p>
    <w:p w14:paraId="48A836CF" w14:textId="77777777" w:rsidR="003129DB" w:rsidRPr="00FC3867" w:rsidRDefault="003129DB" w:rsidP="00E4482C">
      <w:pPr>
        <w:numPr>
          <w:ilvl w:val="1"/>
          <w:numId w:val="37"/>
        </w:numPr>
      </w:pPr>
      <w:r w:rsidRPr="00FC3867">
        <w:t>Manages disputes effectively by logging, tracking, and resolving disputes directly within the module, which helps in reducing the resolution time and improving customer satisfaction.</w:t>
      </w:r>
    </w:p>
    <w:p w14:paraId="784B8235" w14:textId="77777777" w:rsidR="003129DB" w:rsidRPr="00FC3867" w:rsidRDefault="003129DB" w:rsidP="00E4482C">
      <w:pPr>
        <w:numPr>
          <w:ilvl w:val="1"/>
          <w:numId w:val="37"/>
        </w:numPr>
      </w:pPr>
      <w:r w:rsidRPr="00FC3867">
        <w:t>Provides a centralized platform for all stakeholders to collaborate on dispute resolution, ensuring transparency and accountability.</w:t>
      </w:r>
    </w:p>
    <w:p w14:paraId="03CF1163" w14:textId="77777777" w:rsidR="003129DB" w:rsidRPr="00FC3867" w:rsidRDefault="003129DB" w:rsidP="003129DB">
      <w:pPr>
        <w:rPr>
          <w:b/>
          <w:bCs/>
        </w:rPr>
      </w:pPr>
      <w:r w:rsidRPr="00FC3867">
        <w:rPr>
          <w:b/>
          <w:bCs/>
        </w:rPr>
        <w:t>Strategic Value</w:t>
      </w:r>
    </w:p>
    <w:p w14:paraId="39DAA642" w14:textId="77777777" w:rsidR="003129DB" w:rsidRPr="00FC3867" w:rsidRDefault="003129DB" w:rsidP="00E4482C">
      <w:pPr>
        <w:numPr>
          <w:ilvl w:val="0"/>
          <w:numId w:val="38"/>
        </w:numPr>
      </w:pPr>
      <w:r w:rsidRPr="00FC3867">
        <w:rPr>
          <w:b/>
          <w:bCs/>
        </w:rPr>
        <w:t>Improved Cash Flow</w:t>
      </w:r>
      <w:r w:rsidRPr="00FC3867">
        <w:t>: By reducing the time taken to collect outstanding payments, the Collections module directly impacts the organization’s liquidity and cash flow.</w:t>
      </w:r>
    </w:p>
    <w:p w14:paraId="1428FAA9" w14:textId="77777777" w:rsidR="003129DB" w:rsidRPr="00FC3867" w:rsidRDefault="003129DB" w:rsidP="00E4482C">
      <w:pPr>
        <w:numPr>
          <w:ilvl w:val="0"/>
          <w:numId w:val="38"/>
        </w:numPr>
      </w:pPr>
      <w:r w:rsidRPr="00FC3867">
        <w:rPr>
          <w:b/>
          <w:bCs/>
        </w:rPr>
        <w:t>Decreased Credit Risk</w:t>
      </w:r>
      <w:r w:rsidRPr="00FC3867">
        <w:t>: Enhanced management of credit and collections helps in reducing bad debt provisions and write-offs, thus lowering overall credit risk.</w:t>
      </w:r>
    </w:p>
    <w:p w14:paraId="0324E038" w14:textId="77777777" w:rsidR="003129DB" w:rsidRPr="00FC3867" w:rsidRDefault="003129DB" w:rsidP="00E4482C">
      <w:pPr>
        <w:numPr>
          <w:ilvl w:val="0"/>
          <w:numId w:val="38"/>
        </w:numPr>
      </w:pPr>
      <w:r w:rsidRPr="00FC3867">
        <w:rPr>
          <w:b/>
          <w:bCs/>
        </w:rPr>
        <w:t>Enhanced Customer Service</w:t>
      </w:r>
      <w:r w:rsidRPr="00FC3867">
        <w:t>: Professional and consistent communication aids in maintaining good customer relationships even in situations involving debt recovery.</w:t>
      </w:r>
    </w:p>
    <w:p w14:paraId="38BA6803" w14:textId="77777777" w:rsidR="003129DB" w:rsidRPr="00FC3867" w:rsidRDefault="003129DB" w:rsidP="00E4482C">
      <w:pPr>
        <w:numPr>
          <w:ilvl w:val="0"/>
          <w:numId w:val="38"/>
        </w:numPr>
      </w:pPr>
      <w:r w:rsidRPr="00FC3867">
        <w:rPr>
          <w:b/>
          <w:bCs/>
        </w:rPr>
        <w:t>Compliance and Reporting</w:t>
      </w:r>
      <w:r w:rsidRPr="00FC3867">
        <w:t>: Ensures adherence to various regulatory and compliance standards, reducing the risk of non-compliance penalties.</w:t>
      </w:r>
    </w:p>
    <w:p w14:paraId="62350040" w14:textId="77777777" w:rsidR="003129DB" w:rsidRPr="00FC3867" w:rsidRDefault="003129DB" w:rsidP="003129DB">
      <w:pPr>
        <w:rPr>
          <w:b/>
          <w:bCs/>
        </w:rPr>
      </w:pPr>
      <w:r w:rsidRPr="00FC3867">
        <w:rPr>
          <w:b/>
          <w:bCs/>
        </w:rPr>
        <w:t>Implementation Benefits</w:t>
      </w:r>
    </w:p>
    <w:p w14:paraId="26577AD5" w14:textId="77777777" w:rsidR="003129DB" w:rsidRPr="00FC3867" w:rsidRDefault="003129DB" w:rsidP="00E4482C">
      <w:pPr>
        <w:numPr>
          <w:ilvl w:val="0"/>
          <w:numId w:val="39"/>
        </w:numPr>
      </w:pPr>
      <w:r w:rsidRPr="00FC3867">
        <w:rPr>
          <w:b/>
          <w:bCs/>
        </w:rPr>
        <w:t>Efficiency Gains</w:t>
      </w:r>
      <w:r w:rsidRPr="00FC3867">
        <w:t>: Automation of collections tasks allows the collections team to focus on critical issues and exceptions, leading to greater operational efficiencies.</w:t>
      </w:r>
    </w:p>
    <w:p w14:paraId="05100038" w14:textId="77777777" w:rsidR="003129DB" w:rsidRPr="00FC3867" w:rsidRDefault="003129DB" w:rsidP="00E4482C">
      <w:pPr>
        <w:numPr>
          <w:ilvl w:val="0"/>
          <w:numId w:val="39"/>
        </w:numPr>
      </w:pPr>
      <w:r w:rsidRPr="00FC3867">
        <w:rPr>
          <w:b/>
          <w:bCs/>
        </w:rPr>
        <w:t>Data-driven Strategies</w:t>
      </w:r>
      <w:r w:rsidRPr="00FC3867">
        <w:t>: Robust reporting and analytics provide insights into collections performance, enabling continuous improvement of strategies based on empirical data.</w:t>
      </w:r>
    </w:p>
    <w:p w14:paraId="51E518B8" w14:textId="77777777" w:rsidR="003129DB" w:rsidRPr="00FC3867" w:rsidRDefault="003129DB" w:rsidP="00E4482C">
      <w:pPr>
        <w:numPr>
          <w:ilvl w:val="0"/>
          <w:numId w:val="39"/>
        </w:numPr>
      </w:pPr>
      <w:r w:rsidRPr="00FC3867">
        <w:rPr>
          <w:b/>
          <w:bCs/>
        </w:rPr>
        <w:lastRenderedPageBreak/>
        <w:t>Flexibility</w:t>
      </w:r>
      <w:r w:rsidRPr="00FC3867">
        <w:t>: The module’s flexible configuration options allow it to adapt to different business models and industries, making it suitable for a wide range of organizations.</w:t>
      </w:r>
    </w:p>
    <w:p w14:paraId="5CF22368" w14:textId="77777777" w:rsidR="003129DB" w:rsidRPr="00FC3867" w:rsidRDefault="003129DB" w:rsidP="00E4482C">
      <w:pPr>
        <w:numPr>
          <w:ilvl w:val="0"/>
          <w:numId w:val="39"/>
        </w:numPr>
      </w:pPr>
      <w:r w:rsidRPr="00FC3867">
        <w:rPr>
          <w:b/>
          <w:bCs/>
        </w:rPr>
        <w:t>Integration Capabilities</w:t>
      </w:r>
      <w:r w:rsidRPr="00FC3867">
        <w:t>: Seamless integration with other financial modules, such as Accounts Receivable and Credit Management, provides a comprehensive view of financial operations.</w:t>
      </w:r>
    </w:p>
    <w:p w14:paraId="50454172" w14:textId="77777777" w:rsidR="003129DB" w:rsidRPr="00FC3867" w:rsidRDefault="003129DB" w:rsidP="003129DB">
      <w:pPr>
        <w:rPr>
          <w:b/>
          <w:bCs/>
        </w:rPr>
      </w:pPr>
      <w:r w:rsidRPr="00FC3867">
        <w:rPr>
          <w:b/>
          <w:bCs/>
        </w:rPr>
        <w:t>Future Prospects</w:t>
      </w:r>
    </w:p>
    <w:p w14:paraId="0BEC8523" w14:textId="77777777" w:rsidR="003129DB" w:rsidRPr="00FC3867" w:rsidRDefault="003129DB" w:rsidP="00E4482C">
      <w:pPr>
        <w:numPr>
          <w:ilvl w:val="0"/>
          <w:numId w:val="40"/>
        </w:numPr>
      </w:pPr>
      <w:r w:rsidRPr="00FC3867">
        <w:rPr>
          <w:b/>
          <w:bCs/>
        </w:rPr>
        <w:t>Artificial Intelligence (AI) Enhancements</w:t>
      </w:r>
      <w:r w:rsidRPr="00FC3867">
        <w:t>: Future enhancements will likely include AI to predict customer payment behavior and automate decision-making processes, thus improving the effectiveness of collections strategies.</w:t>
      </w:r>
    </w:p>
    <w:p w14:paraId="0BBC5793" w14:textId="77777777" w:rsidR="003129DB" w:rsidRPr="00FC3867" w:rsidRDefault="003129DB" w:rsidP="00E4482C">
      <w:pPr>
        <w:numPr>
          <w:ilvl w:val="0"/>
          <w:numId w:val="40"/>
        </w:numPr>
      </w:pPr>
      <w:r w:rsidRPr="00FC3867">
        <w:rPr>
          <w:b/>
          <w:bCs/>
        </w:rPr>
        <w:t>Blockchain Integration</w:t>
      </w:r>
      <w:r w:rsidRPr="00FC3867">
        <w:t>: Exploring blockchain technology could add an additional layer of security and trust in transactions, especially in dispute resolution and contract enforcement.</w:t>
      </w:r>
    </w:p>
    <w:p w14:paraId="53785D4C" w14:textId="77777777" w:rsidR="003129DB" w:rsidRPr="00FC3867" w:rsidRDefault="003129DB" w:rsidP="00E4482C">
      <w:pPr>
        <w:numPr>
          <w:ilvl w:val="0"/>
          <w:numId w:val="40"/>
        </w:numPr>
      </w:pPr>
      <w:r w:rsidRPr="00FC3867">
        <w:rPr>
          <w:b/>
          <w:bCs/>
        </w:rPr>
        <w:t>Mobile and Remote Capabilities</w:t>
      </w:r>
      <w:r w:rsidRPr="00FC3867">
        <w:t>: Expansion of mobile functionalities will enable collections agents to manage tasks and communicate with customers effectively from any location, enhancing flexibility and responsiveness.</w:t>
      </w:r>
    </w:p>
    <w:p w14:paraId="53D10AB5" w14:textId="77777777" w:rsidR="003129DB" w:rsidRPr="00FC3867" w:rsidRDefault="003129DB" w:rsidP="003129DB">
      <w:r w:rsidRPr="00FC3867">
        <w:t>RPCL’s ERP Collections module is designed to transform the approach to managing receivables and collections. By implementing this module, businesses can expect to see a reduction in outstanding receivables, an improvement in financial health, and a positive impact on customer relationships. This module not only supports current collections and credit management needs but also provides a scalable and adaptable framework that can evolve with emerging technologies and business requirements. The ongoing development and enhancement of the Collections module ensure that it remains a cutting-edge solution capable of meeting the dynamic challenges of modern credit and collections environments.</w:t>
      </w:r>
    </w:p>
    <w:p w14:paraId="60B95FBF" w14:textId="77777777" w:rsidR="003129DB" w:rsidRPr="00FC3867" w:rsidRDefault="003129DB" w:rsidP="003129DB"/>
    <w:p w14:paraId="25B55623" w14:textId="54A8BCA9" w:rsidR="002F0D79" w:rsidRPr="00FC3867" w:rsidRDefault="002F0D79" w:rsidP="008B3AD7">
      <w:pPr>
        <w:pStyle w:val="Heading6"/>
      </w:pPr>
      <w:bookmarkStart w:id="33" w:name="_Toc169184140"/>
      <w:r w:rsidRPr="00FC3867">
        <w:t>3.3.1.1.1.7 Expense Management</w:t>
      </w:r>
      <w:bookmarkEnd w:id="33"/>
    </w:p>
    <w:p w14:paraId="4C0E0034" w14:textId="77777777" w:rsidR="00BD6B6F" w:rsidRPr="00FC3867" w:rsidRDefault="00BD6B6F" w:rsidP="00BD6B6F">
      <w:pPr>
        <w:rPr>
          <w:b/>
          <w:bCs/>
        </w:rPr>
      </w:pPr>
      <w:r w:rsidRPr="00FC3867">
        <w:rPr>
          <w:b/>
          <w:bCs/>
        </w:rPr>
        <w:t>Overview</w:t>
      </w:r>
    </w:p>
    <w:p w14:paraId="502AB0B8" w14:textId="77777777" w:rsidR="00BD6B6F" w:rsidRPr="00FC3867" w:rsidRDefault="00BD6B6F" w:rsidP="00BD6B6F">
      <w:r w:rsidRPr="00FC3867">
        <w:t>In the dynamic landscape of modern business operations, the Expense Management module in RPCL's ERP system stands out as a pivotal component designed to streamline and enhance the handling of employee expenses. This module automates expense reporting and approvals, thereby reducing administrative overhead, ensuring compliance with corporate policies, and providing real-time insights into organizational spending patterns.</w:t>
      </w:r>
    </w:p>
    <w:p w14:paraId="10CA56EB" w14:textId="77777777" w:rsidR="00BD6B6F" w:rsidRPr="00FC3867" w:rsidRDefault="00BD6B6F" w:rsidP="00BD6B6F">
      <w:pPr>
        <w:rPr>
          <w:b/>
          <w:bCs/>
        </w:rPr>
      </w:pPr>
      <w:r w:rsidRPr="00FC3867">
        <w:rPr>
          <w:b/>
          <w:bCs/>
        </w:rPr>
        <w:t>Objectives</w:t>
      </w:r>
    </w:p>
    <w:p w14:paraId="3D752134" w14:textId="77777777" w:rsidR="00BD6B6F" w:rsidRPr="00FC3867" w:rsidRDefault="00BD6B6F" w:rsidP="00BD6B6F">
      <w:r w:rsidRPr="00FC3867">
        <w:t>The primary objective of the Expense Management module is to simplify the expense claim process for employees while offering robust tools for finance teams to control and monitor expenditures. This module aims to improve the accuracy of expense recording, speed up the reimbursement process, and enhance visibility into spending trends to support strategic financial planning.</w:t>
      </w:r>
    </w:p>
    <w:p w14:paraId="5187ABB2" w14:textId="77777777" w:rsidR="00BD6B6F" w:rsidRPr="00FC3867" w:rsidRDefault="00BD6B6F" w:rsidP="00BD6B6F">
      <w:pPr>
        <w:rPr>
          <w:b/>
          <w:bCs/>
        </w:rPr>
      </w:pPr>
      <w:r w:rsidRPr="00FC3867">
        <w:rPr>
          <w:b/>
          <w:bCs/>
        </w:rPr>
        <w:t>Key Functions</w:t>
      </w:r>
    </w:p>
    <w:p w14:paraId="5CD2A367" w14:textId="77777777" w:rsidR="00BD6B6F" w:rsidRPr="00FC3867" w:rsidRDefault="00BD6B6F" w:rsidP="00E4482C">
      <w:pPr>
        <w:numPr>
          <w:ilvl w:val="0"/>
          <w:numId w:val="41"/>
        </w:numPr>
      </w:pPr>
      <w:r w:rsidRPr="00FC3867">
        <w:rPr>
          <w:b/>
          <w:bCs/>
        </w:rPr>
        <w:t>Automated Expense Reporting</w:t>
      </w:r>
      <w:r w:rsidRPr="00FC3867">
        <w:t>:</w:t>
      </w:r>
    </w:p>
    <w:p w14:paraId="17D39B29" w14:textId="77777777" w:rsidR="00BD6B6F" w:rsidRPr="00FC3867" w:rsidRDefault="00BD6B6F" w:rsidP="00E4482C">
      <w:pPr>
        <w:numPr>
          <w:ilvl w:val="1"/>
          <w:numId w:val="41"/>
        </w:numPr>
      </w:pPr>
      <w:r w:rsidRPr="00FC3867">
        <w:lastRenderedPageBreak/>
        <w:t>Employees can easily enter expenses, upload receipts, and submit reports through a user-friendly interface accessible via desktop or mobile devices.</w:t>
      </w:r>
    </w:p>
    <w:p w14:paraId="2BF42739" w14:textId="77777777" w:rsidR="00BD6B6F" w:rsidRPr="00FC3867" w:rsidRDefault="00BD6B6F" w:rsidP="00E4482C">
      <w:pPr>
        <w:numPr>
          <w:ilvl w:val="1"/>
          <w:numId w:val="41"/>
        </w:numPr>
      </w:pPr>
      <w:r w:rsidRPr="00FC3867">
        <w:t>The system automatically categorizes expenses based on predefined rules, reducing errors and ensuring consistency in reporting.</w:t>
      </w:r>
    </w:p>
    <w:p w14:paraId="50917971" w14:textId="77777777" w:rsidR="00BD6B6F" w:rsidRPr="00FC3867" w:rsidRDefault="00BD6B6F" w:rsidP="00E4482C">
      <w:pPr>
        <w:numPr>
          <w:ilvl w:val="0"/>
          <w:numId w:val="41"/>
        </w:numPr>
      </w:pPr>
      <w:r w:rsidRPr="00FC3867">
        <w:rPr>
          <w:b/>
          <w:bCs/>
        </w:rPr>
        <w:t>Integrated Receipt Management</w:t>
      </w:r>
      <w:r w:rsidRPr="00FC3867">
        <w:t>:</w:t>
      </w:r>
    </w:p>
    <w:p w14:paraId="77ECC5AE" w14:textId="77777777" w:rsidR="00BD6B6F" w:rsidRPr="00FC3867" w:rsidRDefault="00BD6B6F" w:rsidP="00E4482C">
      <w:pPr>
        <w:numPr>
          <w:ilvl w:val="1"/>
          <w:numId w:val="41"/>
        </w:numPr>
      </w:pPr>
      <w:r w:rsidRPr="00FC3867">
        <w:t>Utilizes Optical Character Recognition (OCR) technology to extract data from receipts, automating the entry process and reducing the need for manual data input.</w:t>
      </w:r>
    </w:p>
    <w:p w14:paraId="5168980D" w14:textId="77777777" w:rsidR="00BD6B6F" w:rsidRPr="00FC3867" w:rsidRDefault="00BD6B6F" w:rsidP="00E4482C">
      <w:pPr>
        <w:numPr>
          <w:ilvl w:val="1"/>
          <w:numId w:val="41"/>
        </w:numPr>
      </w:pPr>
      <w:r w:rsidRPr="00FC3867">
        <w:t>Supports digital storage of receipts, aligning with green initiatives and reducing physical storage needs.</w:t>
      </w:r>
    </w:p>
    <w:p w14:paraId="349DFDAB" w14:textId="77777777" w:rsidR="00BD6B6F" w:rsidRPr="00FC3867" w:rsidRDefault="00BD6B6F" w:rsidP="00E4482C">
      <w:pPr>
        <w:numPr>
          <w:ilvl w:val="0"/>
          <w:numId w:val="41"/>
        </w:numPr>
      </w:pPr>
      <w:r w:rsidRPr="00FC3867">
        <w:rPr>
          <w:b/>
          <w:bCs/>
        </w:rPr>
        <w:t>Real-Time Policy Compliance</w:t>
      </w:r>
      <w:r w:rsidRPr="00FC3867">
        <w:t>:</w:t>
      </w:r>
    </w:p>
    <w:p w14:paraId="2C1965E2" w14:textId="77777777" w:rsidR="00BD6B6F" w:rsidRPr="00FC3867" w:rsidRDefault="00BD6B6F" w:rsidP="00E4482C">
      <w:pPr>
        <w:numPr>
          <w:ilvl w:val="1"/>
          <w:numId w:val="41"/>
        </w:numPr>
      </w:pPr>
      <w:r w:rsidRPr="00FC3867">
        <w:t>Automatically checks submitted expenses against company policies and flags violations in real-time, prompting immediate resolution before processing.</w:t>
      </w:r>
    </w:p>
    <w:p w14:paraId="656663FE" w14:textId="77777777" w:rsidR="00BD6B6F" w:rsidRPr="00FC3867" w:rsidRDefault="00BD6B6F" w:rsidP="00E4482C">
      <w:pPr>
        <w:numPr>
          <w:ilvl w:val="1"/>
          <w:numId w:val="41"/>
        </w:numPr>
      </w:pPr>
      <w:r w:rsidRPr="00FC3867">
        <w:t>Customizable rules engine allows for easy adjustments to expense policies as business needs evolve.</w:t>
      </w:r>
    </w:p>
    <w:p w14:paraId="2416FFC3" w14:textId="77777777" w:rsidR="00BD6B6F" w:rsidRPr="00FC3867" w:rsidRDefault="00BD6B6F" w:rsidP="00E4482C">
      <w:pPr>
        <w:numPr>
          <w:ilvl w:val="0"/>
          <w:numId w:val="41"/>
        </w:numPr>
      </w:pPr>
      <w:r w:rsidRPr="00FC3867">
        <w:rPr>
          <w:b/>
          <w:bCs/>
        </w:rPr>
        <w:t>Advanced Approval Workflows</w:t>
      </w:r>
      <w:r w:rsidRPr="00FC3867">
        <w:t>:</w:t>
      </w:r>
    </w:p>
    <w:p w14:paraId="215E9251" w14:textId="77777777" w:rsidR="00BD6B6F" w:rsidRPr="00FC3867" w:rsidRDefault="00BD6B6F" w:rsidP="00E4482C">
      <w:pPr>
        <w:numPr>
          <w:ilvl w:val="1"/>
          <w:numId w:val="41"/>
        </w:numPr>
      </w:pPr>
      <w:r w:rsidRPr="00FC3867">
        <w:t>Configurable multi-level approval workflows ensure that expenses are reviewed and approved by the appropriate personnel, enhancing control over financial outflows.</w:t>
      </w:r>
    </w:p>
    <w:p w14:paraId="441FE2ED" w14:textId="77777777" w:rsidR="00BD6B6F" w:rsidRPr="00FC3867" w:rsidRDefault="00BD6B6F" w:rsidP="00E4482C">
      <w:pPr>
        <w:numPr>
          <w:ilvl w:val="1"/>
          <w:numId w:val="41"/>
        </w:numPr>
      </w:pPr>
      <w:r w:rsidRPr="00FC3867">
        <w:t>Notifications and reminders keep approvers and employees informed of the status of expense submissions and approvals, improving process efficiency.</w:t>
      </w:r>
    </w:p>
    <w:p w14:paraId="16516C1A" w14:textId="77777777" w:rsidR="00BD6B6F" w:rsidRPr="00FC3867" w:rsidRDefault="00BD6B6F" w:rsidP="00BD6B6F">
      <w:pPr>
        <w:rPr>
          <w:b/>
          <w:bCs/>
        </w:rPr>
      </w:pPr>
      <w:r w:rsidRPr="00FC3867">
        <w:rPr>
          <w:b/>
          <w:bCs/>
        </w:rPr>
        <w:t>Strategic Value</w:t>
      </w:r>
    </w:p>
    <w:p w14:paraId="4CACD84B" w14:textId="77777777" w:rsidR="00BD6B6F" w:rsidRPr="00FC3867" w:rsidRDefault="00BD6B6F" w:rsidP="00E4482C">
      <w:pPr>
        <w:numPr>
          <w:ilvl w:val="0"/>
          <w:numId w:val="42"/>
        </w:numPr>
      </w:pPr>
      <w:r w:rsidRPr="00FC3867">
        <w:rPr>
          <w:b/>
          <w:bCs/>
        </w:rPr>
        <w:t>Cost Control</w:t>
      </w:r>
      <w:r w:rsidRPr="00FC3867">
        <w:t>: By providing detailed insights into where and how employees are spending, the module helps organizations better manage and control costs.</w:t>
      </w:r>
    </w:p>
    <w:p w14:paraId="1DF28D97" w14:textId="77777777" w:rsidR="00BD6B6F" w:rsidRPr="00FC3867" w:rsidRDefault="00BD6B6F" w:rsidP="00E4482C">
      <w:pPr>
        <w:numPr>
          <w:ilvl w:val="0"/>
          <w:numId w:val="42"/>
        </w:numPr>
      </w:pPr>
      <w:r w:rsidRPr="00FC3867">
        <w:rPr>
          <w:b/>
          <w:bCs/>
        </w:rPr>
        <w:t>Enhanced Employee Satisfaction</w:t>
      </w:r>
      <w:r w:rsidRPr="00FC3867">
        <w:t>: Streamlined and quick reimbursement processes improve employee satisfaction and reduce the administrative burden on staff.</w:t>
      </w:r>
    </w:p>
    <w:p w14:paraId="7D2E933F" w14:textId="77777777" w:rsidR="00BD6B6F" w:rsidRPr="00FC3867" w:rsidRDefault="00BD6B6F" w:rsidP="00E4482C">
      <w:pPr>
        <w:numPr>
          <w:ilvl w:val="0"/>
          <w:numId w:val="42"/>
        </w:numPr>
      </w:pPr>
      <w:r w:rsidRPr="00FC3867">
        <w:rPr>
          <w:b/>
          <w:bCs/>
        </w:rPr>
        <w:t>Fraud Detection</w:t>
      </w:r>
      <w:r w:rsidRPr="00FC3867">
        <w:t>: With sophisticated monitoring tools and audit trails, the system helps detect and prevent fraudulent claims, safeguarding organizational resources.</w:t>
      </w:r>
    </w:p>
    <w:p w14:paraId="7ED3DD55" w14:textId="77777777" w:rsidR="00BD6B6F" w:rsidRPr="00FC3867" w:rsidRDefault="00BD6B6F" w:rsidP="00E4482C">
      <w:pPr>
        <w:numPr>
          <w:ilvl w:val="0"/>
          <w:numId w:val="42"/>
        </w:numPr>
      </w:pPr>
      <w:r w:rsidRPr="00FC3867">
        <w:rPr>
          <w:b/>
          <w:bCs/>
        </w:rPr>
        <w:t>Policy Enforcement</w:t>
      </w:r>
      <w:r w:rsidRPr="00FC3867">
        <w:t>: Ensures consistent application of expense policies across the organization, reducing financial risk and maintaining budgetary compliance.</w:t>
      </w:r>
    </w:p>
    <w:p w14:paraId="20DEF30D" w14:textId="77777777" w:rsidR="00BD6B6F" w:rsidRPr="00FC3867" w:rsidRDefault="00BD6B6F" w:rsidP="00BD6B6F">
      <w:pPr>
        <w:rPr>
          <w:b/>
          <w:bCs/>
        </w:rPr>
      </w:pPr>
      <w:r w:rsidRPr="00FC3867">
        <w:rPr>
          <w:b/>
          <w:bCs/>
        </w:rPr>
        <w:t>Implementation Benefits</w:t>
      </w:r>
    </w:p>
    <w:p w14:paraId="241F063A" w14:textId="77777777" w:rsidR="00BD6B6F" w:rsidRPr="00FC3867" w:rsidRDefault="00BD6B6F" w:rsidP="00E4482C">
      <w:pPr>
        <w:numPr>
          <w:ilvl w:val="0"/>
          <w:numId w:val="43"/>
        </w:numPr>
      </w:pPr>
      <w:r w:rsidRPr="00FC3867">
        <w:rPr>
          <w:b/>
          <w:bCs/>
        </w:rPr>
        <w:t>Operational Efficiency</w:t>
      </w:r>
      <w:r w:rsidRPr="00FC3867">
        <w:t>: Automation of the expense management process significantly reduces the time and effort required to process and reimburse expenses.</w:t>
      </w:r>
    </w:p>
    <w:p w14:paraId="553EA401" w14:textId="77777777" w:rsidR="00BD6B6F" w:rsidRPr="00FC3867" w:rsidRDefault="00BD6B6F" w:rsidP="00E4482C">
      <w:pPr>
        <w:numPr>
          <w:ilvl w:val="0"/>
          <w:numId w:val="43"/>
        </w:numPr>
      </w:pPr>
      <w:r w:rsidRPr="00FC3867">
        <w:rPr>
          <w:b/>
          <w:bCs/>
        </w:rPr>
        <w:lastRenderedPageBreak/>
        <w:t>Data-Driven Decision Making</w:t>
      </w:r>
      <w:r w:rsidRPr="00FC3867">
        <w:t>: Comprehensive reporting tools provide actionable insights into spending patterns, supporting more informed budgeting and financial decision-making.</w:t>
      </w:r>
    </w:p>
    <w:p w14:paraId="5F269866" w14:textId="77777777" w:rsidR="00BD6B6F" w:rsidRPr="00FC3867" w:rsidRDefault="00BD6B6F" w:rsidP="00E4482C">
      <w:pPr>
        <w:numPr>
          <w:ilvl w:val="0"/>
          <w:numId w:val="43"/>
        </w:numPr>
      </w:pPr>
      <w:r w:rsidRPr="00FC3867">
        <w:rPr>
          <w:b/>
          <w:bCs/>
        </w:rPr>
        <w:t>Scalability</w:t>
      </w:r>
      <w:r w:rsidRPr="00FC3867">
        <w:t>: The module can easily scale to accommodate growth in employee numbers and geographical expansion, supporting global operations with multi-currency and multilingual capabilities.</w:t>
      </w:r>
    </w:p>
    <w:p w14:paraId="66B15951" w14:textId="77777777" w:rsidR="00BD6B6F" w:rsidRPr="00FC3867" w:rsidRDefault="00BD6B6F" w:rsidP="00E4482C">
      <w:pPr>
        <w:numPr>
          <w:ilvl w:val="0"/>
          <w:numId w:val="43"/>
        </w:numPr>
      </w:pPr>
      <w:r w:rsidRPr="00FC3867">
        <w:rPr>
          <w:b/>
          <w:bCs/>
        </w:rPr>
        <w:t>Integration with Financial Systems</w:t>
      </w:r>
      <w:r w:rsidRPr="00FC3867">
        <w:t>: Seamless integration with other financial modules, such as Accounts Payable and General Ledger, ensures that expense data flows smoothly across financial systems, enhancing the accuracy of financial reporting.</w:t>
      </w:r>
    </w:p>
    <w:p w14:paraId="3CBC7794" w14:textId="77777777" w:rsidR="00BD6B6F" w:rsidRPr="00FC3867" w:rsidRDefault="00BD6B6F" w:rsidP="00BD6B6F">
      <w:pPr>
        <w:rPr>
          <w:b/>
          <w:bCs/>
        </w:rPr>
      </w:pPr>
      <w:r w:rsidRPr="00FC3867">
        <w:rPr>
          <w:b/>
          <w:bCs/>
        </w:rPr>
        <w:t>Future Prospects</w:t>
      </w:r>
    </w:p>
    <w:p w14:paraId="25444BF9" w14:textId="77777777" w:rsidR="00BD6B6F" w:rsidRPr="00FC3867" w:rsidRDefault="00BD6B6F" w:rsidP="00E4482C">
      <w:pPr>
        <w:numPr>
          <w:ilvl w:val="0"/>
          <w:numId w:val="44"/>
        </w:numPr>
      </w:pPr>
      <w:r w:rsidRPr="00FC3867">
        <w:rPr>
          <w:b/>
          <w:bCs/>
        </w:rPr>
        <w:t>Machine Learning Enhancements</w:t>
      </w:r>
      <w:r w:rsidRPr="00FC3867">
        <w:t>: Future updates may include machine learning algorithms to further refine expense categorization, detect anomalies, and predict future spending trends.</w:t>
      </w:r>
    </w:p>
    <w:p w14:paraId="482355D1" w14:textId="77777777" w:rsidR="00BD6B6F" w:rsidRPr="00FC3867" w:rsidRDefault="00BD6B6F" w:rsidP="00E4482C">
      <w:pPr>
        <w:numPr>
          <w:ilvl w:val="0"/>
          <w:numId w:val="44"/>
        </w:numPr>
      </w:pPr>
      <w:r w:rsidRPr="00FC3867">
        <w:rPr>
          <w:b/>
          <w:bCs/>
        </w:rPr>
        <w:t>Enhanced Mobile Capabilities</w:t>
      </w:r>
      <w:r w:rsidRPr="00FC3867">
        <w:t>: Expanding mobile functionalities to include more comprehensive features, such as voice-activated commands and real-time currency conversion, will enhance usability for global travelers.</w:t>
      </w:r>
    </w:p>
    <w:p w14:paraId="0E9FFBE9" w14:textId="77777777" w:rsidR="00BD6B6F" w:rsidRPr="00FC3867" w:rsidRDefault="00BD6B6F" w:rsidP="00E4482C">
      <w:pPr>
        <w:numPr>
          <w:ilvl w:val="0"/>
          <w:numId w:val="44"/>
        </w:numPr>
      </w:pPr>
      <w:r w:rsidRPr="00FC3867">
        <w:rPr>
          <w:b/>
          <w:bCs/>
        </w:rPr>
        <w:t>Blockchain Technology</w:t>
      </w:r>
      <w:r w:rsidRPr="00FC3867">
        <w:t>: Investigating the use of blockchain could offer immutable audit trails for expense transactions, enhancing security and transparency.</w:t>
      </w:r>
    </w:p>
    <w:p w14:paraId="6944355D" w14:textId="77777777" w:rsidR="00BD6B6F" w:rsidRPr="00FC3867" w:rsidRDefault="00BD6B6F" w:rsidP="00BD6B6F">
      <w:r w:rsidRPr="00FC3867">
        <w:t>RPCL’s ERP Expense Management module is an essential tool designed to modernize and streamline the way organizations handle employee expenses. This module not only simplifies the submission and approval of expense claims but also provides critical insights into organizational spending. By implementing this system, companies can expect improved operational efficiency, reduced costs, and enhanced compliance with financial policies. The module's robust framework and ongoing development ensure that it will continue to meet the evolving challenges of expense management in a global business environment, making it an invaluable component of RPCL’s ERP suite.</w:t>
      </w:r>
    </w:p>
    <w:p w14:paraId="353509FF" w14:textId="77777777" w:rsidR="00BD6B6F" w:rsidRPr="00FC3867" w:rsidRDefault="00BD6B6F" w:rsidP="00BD6B6F"/>
    <w:p w14:paraId="418962DF" w14:textId="5B429BEE" w:rsidR="002F0D79" w:rsidRPr="00FC3867" w:rsidRDefault="002F0D79" w:rsidP="008B3AD7">
      <w:pPr>
        <w:pStyle w:val="Heading6"/>
      </w:pPr>
      <w:bookmarkStart w:id="34" w:name="_Toc169184141"/>
      <w:r w:rsidRPr="00FC3867">
        <w:t xml:space="preserve">3.3.1.1.1.8 </w:t>
      </w:r>
      <w:r w:rsidR="00AB4DD0" w:rsidRPr="00FC3867">
        <w:t>Joint-Venture</w:t>
      </w:r>
      <w:r w:rsidRPr="00FC3867">
        <w:t xml:space="preserve"> Management</w:t>
      </w:r>
      <w:bookmarkEnd w:id="34"/>
    </w:p>
    <w:p w14:paraId="11C70D05" w14:textId="77777777" w:rsidR="0059379E" w:rsidRPr="00FC3867" w:rsidRDefault="0059379E" w:rsidP="0059379E">
      <w:pPr>
        <w:rPr>
          <w:b/>
          <w:bCs/>
        </w:rPr>
      </w:pPr>
      <w:r w:rsidRPr="00FC3867">
        <w:rPr>
          <w:b/>
          <w:bCs/>
        </w:rPr>
        <w:t>Overview</w:t>
      </w:r>
    </w:p>
    <w:p w14:paraId="1C4B409A" w14:textId="77777777" w:rsidR="0059379E" w:rsidRPr="00FC3867" w:rsidRDefault="0059379E" w:rsidP="0059379E">
      <w:r w:rsidRPr="00FC3867">
        <w:t>The Joint-Venture Management module of RPCL's ERP system is strategically designed to optimize the administration and operational effectiveness of joint ventures. This module stands out by automating complex financial and operational processes involved in managing joint ventures, from financial entries to reporting and compliance. It facilitates the unique demands of managing shared resources, revenue sharing, and complex partner relationships in a unified, streamlined manner.</w:t>
      </w:r>
    </w:p>
    <w:p w14:paraId="0DFA07E0" w14:textId="77777777" w:rsidR="0059379E" w:rsidRPr="00FC3867" w:rsidRDefault="0059379E" w:rsidP="0059379E">
      <w:pPr>
        <w:rPr>
          <w:b/>
          <w:bCs/>
        </w:rPr>
      </w:pPr>
      <w:r w:rsidRPr="00FC3867">
        <w:rPr>
          <w:b/>
          <w:bCs/>
        </w:rPr>
        <w:t>Objectives</w:t>
      </w:r>
    </w:p>
    <w:p w14:paraId="4C0CCB21" w14:textId="77777777" w:rsidR="0059379E" w:rsidRPr="00FC3867" w:rsidRDefault="0059379E" w:rsidP="0059379E">
      <w:r w:rsidRPr="00FC3867">
        <w:t>The primary goal of this module is to provide a robust framework that supports the complex arrangements typical of joint ventures, including multiple stakeholder management, varied investment contributions, and shared revenues or expenses. It aims to simplify joint venture operations, ensure transparency and compliance in financial dealings, and facilitate seamless collaboration among partners.</w:t>
      </w:r>
    </w:p>
    <w:p w14:paraId="21D99804" w14:textId="77777777" w:rsidR="0059379E" w:rsidRPr="00FC3867" w:rsidRDefault="0059379E" w:rsidP="0059379E">
      <w:pPr>
        <w:rPr>
          <w:b/>
          <w:bCs/>
        </w:rPr>
      </w:pPr>
      <w:r w:rsidRPr="00FC3867">
        <w:rPr>
          <w:b/>
          <w:bCs/>
        </w:rPr>
        <w:lastRenderedPageBreak/>
        <w:t>Key Functions</w:t>
      </w:r>
    </w:p>
    <w:p w14:paraId="33A9A1ED" w14:textId="77777777" w:rsidR="0059379E" w:rsidRPr="00FC3867" w:rsidRDefault="0059379E" w:rsidP="00E4482C">
      <w:pPr>
        <w:numPr>
          <w:ilvl w:val="0"/>
          <w:numId w:val="45"/>
        </w:numPr>
      </w:pPr>
      <w:r w:rsidRPr="00FC3867">
        <w:rPr>
          <w:b/>
          <w:bCs/>
        </w:rPr>
        <w:t>Partner Management</w:t>
      </w:r>
      <w:r w:rsidRPr="00FC3867">
        <w:t>:</w:t>
      </w:r>
    </w:p>
    <w:p w14:paraId="0DB5DE16" w14:textId="77777777" w:rsidR="0059379E" w:rsidRPr="00FC3867" w:rsidRDefault="0059379E" w:rsidP="00E4482C">
      <w:pPr>
        <w:numPr>
          <w:ilvl w:val="1"/>
          <w:numId w:val="45"/>
        </w:numPr>
      </w:pPr>
      <w:r w:rsidRPr="00FC3867">
        <w:t>Manages detailed profiles for each joint venture partner, including stake percentages, roles, and responsibilities.</w:t>
      </w:r>
    </w:p>
    <w:p w14:paraId="1515B56E" w14:textId="77777777" w:rsidR="0059379E" w:rsidRPr="00FC3867" w:rsidRDefault="0059379E" w:rsidP="00E4482C">
      <w:pPr>
        <w:numPr>
          <w:ilvl w:val="1"/>
          <w:numId w:val="45"/>
        </w:numPr>
      </w:pPr>
      <w:r w:rsidRPr="00FC3867">
        <w:t>Supports dynamic adjustments in joint venture structures as partners join or exit ventures.</w:t>
      </w:r>
    </w:p>
    <w:p w14:paraId="7CDE02B7" w14:textId="77777777" w:rsidR="0059379E" w:rsidRPr="00FC3867" w:rsidRDefault="0059379E" w:rsidP="00E4482C">
      <w:pPr>
        <w:numPr>
          <w:ilvl w:val="0"/>
          <w:numId w:val="45"/>
        </w:numPr>
      </w:pPr>
      <w:r w:rsidRPr="00FC3867">
        <w:rPr>
          <w:b/>
          <w:bCs/>
        </w:rPr>
        <w:t>Financial Integration</w:t>
      </w:r>
      <w:r w:rsidRPr="00FC3867">
        <w:t>:</w:t>
      </w:r>
    </w:p>
    <w:p w14:paraId="6C1B2ACD" w14:textId="77777777" w:rsidR="0059379E" w:rsidRPr="00FC3867" w:rsidRDefault="0059379E" w:rsidP="00E4482C">
      <w:pPr>
        <w:numPr>
          <w:ilvl w:val="1"/>
          <w:numId w:val="45"/>
        </w:numPr>
      </w:pPr>
      <w:r w:rsidRPr="00FC3867">
        <w:t>Automatically calculates and distributes profits and losses according to predefined partnership agreements.</w:t>
      </w:r>
    </w:p>
    <w:p w14:paraId="6945F248" w14:textId="77777777" w:rsidR="0059379E" w:rsidRPr="00FC3867" w:rsidRDefault="0059379E" w:rsidP="00E4482C">
      <w:pPr>
        <w:numPr>
          <w:ilvl w:val="1"/>
          <w:numId w:val="45"/>
        </w:numPr>
      </w:pPr>
      <w:r w:rsidRPr="00FC3867">
        <w:t>Integrates seamlessly with accounting modules to ensure accurate and real-time financial reporting.</w:t>
      </w:r>
    </w:p>
    <w:p w14:paraId="3B6C9F14" w14:textId="77777777" w:rsidR="0059379E" w:rsidRPr="00FC3867" w:rsidRDefault="0059379E" w:rsidP="00E4482C">
      <w:pPr>
        <w:numPr>
          <w:ilvl w:val="0"/>
          <w:numId w:val="45"/>
        </w:numPr>
      </w:pPr>
      <w:r w:rsidRPr="00FC3867">
        <w:rPr>
          <w:b/>
          <w:bCs/>
        </w:rPr>
        <w:t>Contract and Compliance Management</w:t>
      </w:r>
      <w:r w:rsidRPr="00FC3867">
        <w:t>:</w:t>
      </w:r>
    </w:p>
    <w:p w14:paraId="511FA3D2" w14:textId="77777777" w:rsidR="0059379E" w:rsidRPr="00FC3867" w:rsidRDefault="0059379E" w:rsidP="00E4482C">
      <w:pPr>
        <w:numPr>
          <w:ilvl w:val="1"/>
          <w:numId w:val="45"/>
        </w:numPr>
      </w:pPr>
      <w:r w:rsidRPr="00FC3867">
        <w:t>Manages contracts associated with joint ventures, including initiation, amendments, renewals, and terminations.</w:t>
      </w:r>
    </w:p>
    <w:p w14:paraId="45DC9C29" w14:textId="77777777" w:rsidR="0059379E" w:rsidRPr="00FC3867" w:rsidRDefault="0059379E" w:rsidP="00E4482C">
      <w:pPr>
        <w:numPr>
          <w:ilvl w:val="1"/>
          <w:numId w:val="45"/>
        </w:numPr>
      </w:pPr>
      <w:r w:rsidRPr="00FC3867">
        <w:t>Ensures compliance with international laws and regulations governing joint ventures.</w:t>
      </w:r>
    </w:p>
    <w:p w14:paraId="3B5FA7D0" w14:textId="77777777" w:rsidR="0059379E" w:rsidRPr="00FC3867" w:rsidRDefault="0059379E" w:rsidP="00E4482C">
      <w:pPr>
        <w:numPr>
          <w:ilvl w:val="0"/>
          <w:numId w:val="45"/>
        </w:numPr>
      </w:pPr>
      <w:r w:rsidRPr="00FC3867">
        <w:rPr>
          <w:b/>
          <w:bCs/>
        </w:rPr>
        <w:t>Capital and Expense Management</w:t>
      </w:r>
      <w:r w:rsidRPr="00FC3867">
        <w:t>:</w:t>
      </w:r>
    </w:p>
    <w:p w14:paraId="5FB5A503" w14:textId="77777777" w:rsidR="0059379E" w:rsidRPr="00FC3867" w:rsidRDefault="0059379E" w:rsidP="00E4482C">
      <w:pPr>
        <w:numPr>
          <w:ilvl w:val="1"/>
          <w:numId w:val="45"/>
        </w:numPr>
      </w:pPr>
      <w:r w:rsidRPr="00FC3867">
        <w:t>Tracks and manages capital contributions from all partners, ensuring that funds are appropriately allocated and used.</w:t>
      </w:r>
    </w:p>
    <w:p w14:paraId="568844BF" w14:textId="77777777" w:rsidR="0059379E" w:rsidRPr="00FC3867" w:rsidRDefault="0059379E" w:rsidP="00E4482C">
      <w:pPr>
        <w:numPr>
          <w:ilvl w:val="1"/>
          <w:numId w:val="45"/>
        </w:numPr>
      </w:pPr>
      <w:r w:rsidRPr="00FC3867">
        <w:t>Provides detailed tracking of joint expenses and automated allocation among partners based on their investment share.</w:t>
      </w:r>
    </w:p>
    <w:p w14:paraId="44C2395D" w14:textId="77777777" w:rsidR="0059379E" w:rsidRPr="00FC3867" w:rsidRDefault="0059379E" w:rsidP="0059379E">
      <w:pPr>
        <w:rPr>
          <w:b/>
          <w:bCs/>
        </w:rPr>
      </w:pPr>
      <w:r w:rsidRPr="00FC3867">
        <w:rPr>
          <w:b/>
          <w:bCs/>
        </w:rPr>
        <w:t>Strategic Value</w:t>
      </w:r>
    </w:p>
    <w:p w14:paraId="6A1F86CA" w14:textId="77777777" w:rsidR="0059379E" w:rsidRPr="00FC3867" w:rsidRDefault="0059379E" w:rsidP="00E4482C">
      <w:pPr>
        <w:numPr>
          <w:ilvl w:val="0"/>
          <w:numId w:val="46"/>
        </w:numPr>
      </w:pPr>
      <w:r w:rsidRPr="00FC3867">
        <w:rPr>
          <w:b/>
          <w:bCs/>
        </w:rPr>
        <w:t>Enhanced Financial Transparency</w:t>
      </w:r>
      <w:r w:rsidRPr="00FC3867">
        <w:t>: Offers real-time visibility into joint venture finances, enabling better decision-making and reducing financial risks.</w:t>
      </w:r>
    </w:p>
    <w:p w14:paraId="5682E3B3" w14:textId="77777777" w:rsidR="0059379E" w:rsidRPr="00FC3867" w:rsidRDefault="0059379E" w:rsidP="00E4482C">
      <w:pPr>
        <w:numPr>
          <w:ilvl w:val="0"/>
          <w:numId w:val="46"/>
        </w:numPr>
      </w:pPr>
      <w:r w:rsidRPr="00FC3867">
        <w:rPr>
          <w:b/>
          <w:bCs/>
        </w:rPr>
        <w:t>Improved Efficiency</w:t>
      </w:r>
      <w:r w:rsidRPr="00FC3867">
        <w:t>: Automates complex processes related to joint ventures, reducing the time and effort required to manage financial entries, partner contributions, and revenue sharing.</w:t>
      </w:r>
    </w:p>
    <w:p w14:paraId="76662E94" w14:textId="77777777" w:rsidR="0059379E" w:rsidRPr="00FC3867" w:rsidRDefault="0059379E" w:rsidP="00E4482C">
      <w:pPr>
        <w:numPr>
          <w:ilvl w:val="0"/>
          <w:numId w:val="46"/>
        </w:numPr>
      </w:pPr>
      <w:r w:rsidRPr="00FC3867">
        <w:rPr>
          <w:b/>
          <w:bCs/>
        </w:rPr>
        <w:t>Risk Mitigation</w:t>
      </w:r>
      <w:r w:rsidRPr="00FC3867">
        <w:t>: Incorporates compliance checks and balances to minimize risks associated with joint venture operations, including financial, legal, and operational risks.</w:t>
      </w:r>
    </w:p>
    <w:p w14:paraId="4915DAD4" w14:textId="77777777" w:rsidR="0059379E" w:rsidRPr="00FC3867" w:rsidRDefault="0059379E" w:rsidP="00E4482C">
      <w:pPr>
        <w:numPr>
          <w:ilvl w:val="0"/>
          <w:numId w:val="46"/>
        </w:numPr>
      </w:pPr>
      <w:r w:rsidRPr="00FC3867">
        <w:rPr>
          <w:b/>
          <w:bCs/>
        </w:rPr>
        <w:t>Scalability</w:t>
      </w:r>
      <w:r w:rsidRPr="00FC3867">
        <w:t>: Adapts to varying scales of joint ventures, from small partnerships to large, multinational collaborations.</w:t>
      </w:r>
    </w:p>
    <w:p w14:paraId="6678C29E" w14:textId="77777777" w:rsidR="0059379E" w:rsidRPr="00FC3867" w:rsidRDefault="0059379E" w:rsidP="0059379E">
      <w:pPr>
        <w:rPr>
          <w:b/>
          <w:bCs/>
        </w:rPr>
      </w:pPr>
      <w:r w:rsidRPr="00FC3867">
        <w:rPr>
          <w:b/>
          <w:bCs/>
        </w:rPr>
        <w:t>Implementation Benefits</w:t>
      </w:r>
    </w:p>
    <w:p w14:paraId="41CF0BCD" w14:textId="77777777" w:rsidR="0059379E" w:rsidRPr="00FC3867" w:rsidRDefault="0059379E" w:rsidP="00E4482C">
      <w:pPr>
        <w:numPr>
          <w:ilvl w:val="0"/>
          <w:numId w:val="47"/>
        </w:numPr>
      </w:pPr>
      <w:r w:rsidRPr="00FC3867">
        <w:rPr>
          <w:b/>
          <w:bCs/>
        </w:rPr>
        <w:t>Streamlined Operations</w:t>
      </w:r>
      <w:r w:rsidRPr="00FC3867">
        <w:t>: Simplifies management of joint ventures through automation, reducing the administrative burden and potential for human error.</w:t>
      </w:r>
    </w:p>
    <w:p w14:paraId="3F04A099" w14:textId="77777777" w:rsidR="0059379E" w:rsidRPr="00FC3867" w:rsidRDefault="0059379E" w:rsidP="00E4482C">
      <w:pPr>
        <w:numPr>
          <w:ilvl w:val="0"/>
          <w:numId w:val="47"/>
        </w:numPr>
      </w:pPr>
      <w:r w:rsidRPr="00FC3867">
        <w:rPr>
          <w:b/>
          <w:bCs/>
        </w:rPr>
        <w:t>Conflict Reduction</w:t>
      </w:r>
      <w:r w:rsidRPr="00FC3867">
        <w:t>: Provides a clear and transparent record of financial transactions and partner activities, reducing potential conflicts among stakeholders.</w:t>
      </w:r>
    </w:p>
    <w:p w14:paraId="2F91E15A" w14:textId="77777777" w:rsidR="0059379E" w:rsidRPr="00FC3867" w:rsidRDefault="0059379E" w:rsidP="00E4482C">
      <w:pPr>
        <w:numPr>
          <w:ilvl w:val="0"/>
          <w:numId w:val="47"/>
        </w:numPr>
      </w:pPr>
      <w:r w:rsidRPr="00FC3867">
        <w:rPr>
          <w:b/>
          <w:bCs/>
        </w:rPr>
        <w:t>Regulatory Adherence</w:t>
      </w:r>
      <w:r w:rsidRPr="00FC3867">
        <w:t>: Automatically enforces compliance with relevant local and international regulations, ensuring that joint ventures operate within legal frameworks.</w:t>
      </w:r>
    </w:p>
    <w:p w14:paraId="0A7F1663" w14:textId="77777777" w:rsidR="0059379E" w:rsidRPr="00FC3867" w:rsidRDefault="0059379E" w:rsidP="00E4482C">
      <w:pPr>
        <w:numPr>
          <w:ilvl w:val="0"/>
          <w:numId w:val="47"/>
        </w:numPr>
      </w:pPr>
      <w:r w:rsidRPr="00FC3867">
        <w:rPr>
          <w:b/>
          <w:bCs/>
        </w:rPr>
        <w:lastRenderedPageBreak/>
        <w:t>Integration Capabilities</w:t>
      </w:r>
      <w:r w:rsidRPr="00FC3867">
        <w:t>: Seamlessly integrates with other ERP modules, providing a comprehensive view of company operations and its interactions with joint venture entities.</w:t>
      </w:r>
    </w:p>
    <w:p w14:paraId="488A7B87" w14:textId="77777777" w:rsidR="0059379E" w:rsidRPr="00FC3867" w:rsidRDefault="0059379E" w:rsidP="0059379E">
      <w:pPr>
        <w:rPr>
          <w:b/>
          <w:bCs/>
        </w:rPr>
      </w:pPr>
      <w:r w:rsidRPr="00FC3867">
        <w:rPr>
          <w:b/>
          <w:bCs/>
        </w:rPr>
        <w:t>Future Prospects</w:t>
      </w:r>
    </w:p>
    <w:p w14:paraId="03B1C04A" w14:textId="77777777" w:rsidR="0059379E" w:rsidRPr="00FC3867" w:rsidRDefault="0059379E" w:rsidP="00E4482C">
      <w:pPr>
        <w:numPr>
          <w:ilvl w:val="0"/>
          <w:numId w:val="48"/>
        </w:numPr>
      </w:pPr>
      <w:r w:rsidRPr="00FC3867">
        <w:rPr>
          <w:b/>
          <w:bCs/>
        </w:rPr>
        <w:t>Advanced Analytics</w:t>
      </w:r>
      <w:r w:rsidRPr="00FC3867">
        <w:t>: Future enhancements could include sophisticated analytics to predict the performance of joint ventures based on historical data and market conditions.</w:t>
      </w:r>
    </w:p>
    <w:p w14:paraId="552A8CFB" w14:textId="77777777" w:rsidR="0059379E" w:rsidRPr="00FC3867" w:rsidRDefault="0059379E" w:rsidP="00E4482C">
      <w:pPr>
        <w:numPr>
          <w:ilvl w:val="0"/>
          <w:numId w:val="48"/>
        </w:numPr>
      </w:pPr>
      <w:r w:rsidRPr="00FC3867">
        <w:rPr>
          <w:b/>
          <w:bCs/>
        </w:rPr>
        <w:t>Blockchain Implementation</w:t>
      </w:r>
      <w:r w:rsidRPr="00FC3867">
        <w:t>: Exploring blockchain technology for immutable record-keeping and enhanced security in transactions among partners.</w:t>
      </w:r>
    </w:p>
    <w:p w14:paraId="5C6F5891" w14:textId="77777777" w:rsidR="0059379E" w:rsidRPr="00FC3867" w:rsidRDefault="0059379E" w:rsidP="00E4482C">
      <w:pPr>
        <w:numPr>
          <w:ilvl w:val="0"/>
          <w:numId w:val="48"/>
        </w:numPr>
      </w:pPr>
      <w:r w:rsidRPr="00FC3867">
        <w:rPr>
          <w:b/>
          <w:bCs/>
        </w:rPr>
        <w:t>Enhanced Customization</w:t>
      </w:r>
      <w:r w:rsidRPr="00FC3867">
        <w:t>: Developments in customization options to cater to specific industry needs or geographic requirements, reflecting the diverse nature of global joint ventures.</w:t>
      </w:r>
    </w:p>
    <w:p w14:paraId="095CC67F" w14:textId="77777777" w:rsidR="0059379E" w:rsidRPr="00FC3867" w:rsidRDefault="0059379E" w:rsidP="0059379E">
      <w:r w:rsidRPr="00FC3867">
        <w:t>RPCL's ERP Joint-Venture Management module is a comprehensive solution designed to address the unique complexities of managing joint ventures. By automating key processes and providing real-time data on financials and partner management, the module helps firms to maximize the value from their joint ventures. Its integration with broader ERP functionalities ensures that joint ventures are not only managed efficiently but are also aligned with the company’s overall strategic objectives. The ongoing enhancements and focus on incorporating advanced technologies will further empower companies to handle joint ventures with greater confidence and strategic insight, making this module an essential tool in the ERP landscape.</w:t>
      </w:r>
    </w:p>
    <w:p w14:paraId="2498840B" w14:textId="77777777" w:rsidR="002F0D79" w:rsidRPr="00FC3867" w:rsidRDefault="002F0D79" w:rsidP="00457D2E"/>
    <w:p w14:paraId="6B09C006" w14:textId="784E8C39" w:rsidR="00457D2E" w:rsidRPr="00FC3867" w:rsidRDefault="002F0D79" w:rsidP="00805D29">
      <w:pPr>
        <w:pStyle w:val="Heading5"/>
      </w:pPr>
      <w:bookmarkStart w:id="35" w:name="_Toc169184142"/>
      <w:r w:rsidRPr="00FC3867">
        <w:t>3.3.1.1.2 Key Features List</w:t>
      </w:r>
      <w:bookmarkEnd w:id="35"/>
    </w:p>
    <w:p w14:paraId="594B5C79" w14:textId="3DE2D708" w:rsidR="00665C8B" w:rsidRPr="00FC3867" w:rsidRDefault="00665C8B" w:rsidP="00665C8B">
      <w:r w:rsidRPr="00FC3867">
        <w:t>This subsection provides a detailed overview of the key functionalities integrated into the Financial Management component, designed to enhance operational efficiency and strategic execution.</w:t>
      </w:r>
    </w:p>
    <w:p w14:paraId="5569E3AE" w14:textId="77777777" w:rsidR="004B529C" w:rsidRPr="00FC3867" w:rsidRDefault="004B529C" w:rsidP="00D50F65">
      <w:pPr>
        <w:numPr>
          <w:ilvl w:val="0"/>
          <w:numId w:val="5"/>
        </w:numPr>
      </w:pPr>
      <w:r w:rsidRPr="00FC3867">
        <w:rPr>
          <w:b/>
          <w:bCs/>
        </w:rPr>
        <w:t>Maintain Common Reference Objects</w:t>
      </w:r>
      <w:r w:rsidRPr="00FC3867">
        <w:t>: This feature should allow RPCL to define and manage universal reference objects that are used across various financial modules of the ERP system. These objects serve as foundational elements for ensuring consistency and accuracy in financial data. The system should enable easy definition, modification, and linkage of these objects across different parts of the ERP to support synchronized operations.</w:t>
      </w:r>
    </w:p>
    <w:p w14:paraId="5A5064E0" w14:textId="77777777" w:rsidR="004B529C" w:rsidRPr="00FC3867" w:rsidRDefault="004B529C" w:rsidP="00D50F65">
      <w:pPr>
        <w:numPr>
          <w:ilvl w:val="0"/>
          <w:numId w:val="5"/>
        </w:numPr>
      </w:pPr>
      <w:r w:rsidRPr="00FC3867">
        <w:rPr>
          <w:b/>
          <w:bCs/>
        </w:rPr>
        <w:t>Application Taxonomy</w:t>
      </w:r>
      <w:r w:rsidRPr="00FC3867">
        <w:t>: The ERP should include an application taxonomy feature that organizes financial software applications and systems in a hierarchical structure. This allows RPCL to have a clear understanding of how various financial applications relate to each other and their role within the overall ERP ecosystem. It should support streamlined data flow and improve reporting capabilities by maintaining clear categorizations.</w:t>
      </w:r>
    </w:p>
    <w:p w14:paraId="593ACDF9" w14:textId="77777777" w:rsidR="004B529C" w:rsidRPr="00FC3867" w:rsidRDefault="004B529C" w:rsidP="00D50F65">
      <w:pPr>
        <w:numPr>
          <w:ilvl w:val="0"/>
          <w:numId w:val="5"/>
        </w:numPr>
      </w:pPr>
      <w:r w:rsidRPr="00FC3867">
        <w:rPr>
          <w:b/>
          <w:bCs/>
        </w:rPr>
        <w:t>Reference Data Sharing</w:t>
      </w:r>
      <w:r w:rsidRPr="00FC3867">
        <w:t>: This feature should enable the sharing of reference data across multiple departments and countries involved in RPCL operations. It should support data integrity and consistency by ensuring that all entities within RPCL access and utilize the same data sets, such as country-specific legal requirements or standardized project codes.</w:t>
      </w:r>
    </w:p>
    <w:p w14:paraId="3FFCB92D" w14:textId="77777777" w:rsidR="004B529C" w:rsidRPr="00FC3867" w:rsidRDefault="004B529C" w:rsidP="00D50F65">
      <w:pPr>
        <w:numPr>
          <w:ilvl w:val="0"/>
          <w:numId w:val="5"/>
        </w:numPr>
      </w:pPr>
      <w:r w:rsidRPr="00FC3867">
        <w:rPr>
          <w:b/>
          <w:bCs/>
        </w:rPr>
        <w:t>Lookups</w:t>
      </w:r>
      <w:r w:rsidRPr="00FC3867">
        <w:t xml:space="preserve">: The ERP should provide robust lookup functionalities that allow users to easily search and retrieve information from extensive datasets within </w:t>
      </w:r>
      <w:r w:rsidRPr="00FC3867">
        <w:lastRenderedPageBreak/>
        <w:t>the system. This feature should support efficiency and user-friendliness, reducing time spent on data retrieval and increasing productivity.</w:t>
      </w:r>
    </w:p>
    <w:p w14:paraId="5D58C684" w14:textId="77777777" w:rsidR="004B529C" w:rsidRPr="00FC3867" w:rsidRDefault="004B529C" w:rsidP="00D50F65">
      <w:pPr>
        <w:numPr>
          <w:ilvl w:val="0"/>
          <w:numId w:val="5"/>
        </w:numPr>
      </w:pPr>
      <w:r w:rsidRPr="00FC3867">
        <w:rPr>
          <w:b/>
          <w:bCs/>
        </w:rPr>
        <w:t>Manage Messages</w:t>
      </w:r>
      <w:r w:rsidRPr="00FC3867">
        <w:t>: RPCL's ERP should include a feature to manage various system-generated messages, allowing for customization of notifications, alerts, and reminders according to user roles and preferences. This ensures that critical information is communicated promptly and efficiently within the organization.</w:t>
      </w:r>
    </w:p>
    <w:p w14:paraId="31C4A79F" w14:textId="77777777" w:rsidR="004B529C" w:rsidRPr="00FC3867" w:rsidRDefault="004B529C" w:rsidP="00D50F65">
      <w:pPr>
        <w:numPr>
          <w:ilvl w:val="0"/>
          <w:numId w:val="5"/>
        </w:numPr>
      </w:pPr>
      <w:r w:rsidRPr="00FC3867">
        <w:rPr>
          <w:b/>
          <w:bCs/>
        </w:rPr>
        <w:t>ISO Reference Data</w:t>
      </w:r>
      <w:r w:rsidRPr="00FC3867">
        <w:t>: Given the international scope of RPCL’s operations, the ERP should manage ISO-standard reference data, ensuring compliance with global standards across all financial transactions and reports. This feature should support international trade, currency exchange, and regulatory reporting requirements.</w:t>
      </w:r>
    </w:p>
    <w:p w14:paraId="605F474A" w14:textId="77777777" w:rsidR="004B529C" w:rsidRPr="00FC3867" w:rsidRDefault="004B529C" w:rsidP="00D50F65">
      <w:pPr>
        <w:numPr>
          <w:ilvl w:val="0"/>
          <w:numId w:val="5"/>
        </w:numPr>
      </w:pPr>
      <w:r w:rsidRPr="00FC3867">
        <w:rPr>
          <w:b/>
          <w:bCs/>
        </w:rPr>
        <w:t>Manage Data Security Policies</w:t>
      </w:r>
      <w:r w:rsidRPr="00FC3867">
        <w:t>: This feature should allow RPCL to establish and enforce data security policies that protect sensitive financial information against unauthorized access and breaches. It should include mechanisms for role-based access control, data encryption, and audit trails.</w:t>
      </w:r>
    </w:p>
    <w:p w14:paraId="423EDB7E" w14:textId="77777777" w:rsidR="004B529C" w:rsidRPr="00FC3867" w:rsidRDefault="004B529C" w:rsidP="00D50F65">
      <w:pPr>
        <w:numPr>
          <w:ilvl w:val="0"/>
          <w:numId w:val="5"/>
        </w:numPr>
      </w:pPr>
      <w:r w:rsidRPr="00FC3867">
        <w:rPr>
          <w:b/>
          <w:bCs/>
        </w:rPr>
        <w:t>Document Sequences</w:t>
      </w:r>
      <w:r w:rsidRPr="00FC3867">
        <w:t>: The ERP should provide capabilities to define and manage sequences for documents like invoices, purchase orders, and receipts. This feature should ensure that all financial documents are correctly and consistently numbered, promoting orderly record-keeping and ease of retrieval.</w:t>
      </w:r>
    </w:p>
    <w:p w14:paraId="0077430D" w14:textId="77777777" w:rsidR="004B529C" w:rsidRPr="00FC3867" w:rsidRDefault="004B529C" w:rsidP="00D50F65">
      <w:pPr>
        <w:numPr>
          <w:ilvl w:val="0"/>
          <w:numId w:val="5"/>
        </w:numPr>
      </w:pPr>
      <w:r w:rsidRPr="00FC3867">
        <w:rPr>
          <w:b/>
          <w:bCs/>
        </w:rPr>
        <w:t>Trees</w:t>
      </w:r>
      <w:r w:rsidRPr="00FC3867">
        <w:t>: This feature should enable RPCL to organize financial data hierarchically using trees that represent various dimensions like geographical locations, departments, or cost centers. It should support flexible reporting and analysis, allowing the company to view financial data from different perspectives.</w:t>
      </w:r>
    </w:p>
    <w:p w14:paraId="7A53E7C4" w14:textId="77777777" w:rsidR="004B529C" w:rsidRPr="00FC3867" w:rsidRDefault="004B529C" w:rsidP="00D50F65">
      <w:pPr>
        <w:numPr>
          <w:ilvl w:val="0"/>
          <w:numId w:val="5"/>
        </w:numPr>
      </w:pPr>
      <w:r w:rsidRPr="00FC3867">
        <w:rPr>
          <w:b/>
          <w:bCs/>
        </w:rPr>
        <w:t>Profile Options</w:t>
      </w:r>
      <w:r w:rsidRPr="00FC3867">
        <w:t>: The ERP should include profile options that allow customization of application behaviors at global, user, or responsibility levels. This feature should support tailored user experiences and operational efficiencies by allowing different configurations for different parts of the organization.</w:t>
      </w:r>
    </w:p>
    <w:p w14:paraId="7FEF442F" w14:textId="77777777" w:rsidR="004B529C" w:rsidRPr="00FC3867" w:rsidRDefault="004B529C" w:rsidP="00D50F65">
      <w:pPr>
        <w:numPr>
          <w:ilvl w:val="0"/>
          <w:numId w:val="5"/>
        </w:numPr>
      </w:pPr>
      <w:r w:rsidRPr="00FC3867">
        <w:rPr>
          <w:b/>
          <w:bCs/>
        </w:rPr>
        <w:t>Flexfields</w:t>
      </w:r>
      <w:r w:rsidRPr="00FC3867">
        <w:t>: This feature should allow RPCL to configure additional fields within the ERP to capture unique data specific to their operations, without requiring custom programming. Flexfields should be dynamic and support quick adjustments as business requirements evolve.</w:t>
      </w:r>
    </w:p>
    <w:p w14:paraId="1917BFBB" w14:textId="77777777" w:rsidR="004B529C" w:rsidRPr="00FC3867" w:rsidRDefault="004B529C" w:rsidP="00D50F65">
      <w:pPr>
        <w:numPr>
          <w:ilvl w:val="0"/>
          <w:numId w:val="5"/>
        </w:numPr>
      </w:pPr>
      <w:r w:rsidRPr="00FC3867">
        <w:rPr>
          <w:b/>
          <w:bCs/>
        </w:rPr>
        <w:t>Attachments</w:t>
      </w:r>
      <w:r w:rsidRPr="00FC3867">
        <w:t>: The ERP should support attachments to store and retrieve documents associated with financial records, such as contracts, receipts, and supporting documents. This feature should enhance the traceability and verification of financial records.</w:t>
      </w:r>
    </w:p>
    <w:p w14:paraId="3F2317C4" w14:textId="77777777" w:rsidR="004B529C" w:rsidRPr="00FC3867" w:rsidRDefault="004B529C" w:rsidP="00D50F65">
      <w:pPr>
        <w:numPr>
          <w:ilvl w:val="0"/>
          <w:numId w:val="5"/>
        </w:numPr>
      </w:pPr>
      <w:r w:rsidRPr="00FC3867">
        <w:rPr>
          <w:b/>
          <w:bCs/>
        </w:rPr>
        <w:t>Set Activity Stream Options</w:t>
      </w:r>
      <w:r w:rsidRPr="00FC3867">
        <w:t>: This feature should allow users to configure and manage the flow of activity data within the ERP. It should enable RPCL to track user activities and system interactions, which is crucial for auditing and monitoring compliance with operational policies.</w:t>
      </w:r>
    </w:p>
    <w:p w14:paraId="405381D6" w14:textId="77777777" w:rsidR="004B529C" w:rsidRPr="00FC3867" w:rsidRDefault="004B529C" w:rsidP="00D50F65">
      <w:pPr>
        <w:numPr>
          <w:ilvl w:val="0"/>
          <w:numId w:val="5"/>
        </w:numPr>
      </w:pPr>
      <w:r w:rsidRPr="00FC3867">
        <w:rPr>
          <w:b/>
          <w:bCs/>
        </w:rPr>
        <w:t>Manage Menu Customizations</w:t>
      </w:r>
      <w:r w:rsidRPr="00FC3867">
        <w:t xml:space="preserve">: The ERP should provide tools to customize menus and user interfaces according to the specific needs and roles of RPCL </w:t>
      </w:r>
      <w:r w:rsidRPr="00FC3867">
        <w:lastRenderedPageBreak/>
        <w:t>staff. This should enhance usability and ensure that users have quick access to the most relevant tools and information.</w:t>
      </w:r>
    </w:p>
    <w:p w14:paraId="0205FBB3" w14:textId="3E108CA3" w:rsidR="004B529C" w:rsidRPr="00FC3867" w:rsidRDefault="004B529C" w:rsidP="00D50F65">
      <w:pPr>
        <w:numPr>
          <w:ilvl w:val="0"/>
          <w:numId w:val="5"/>
        </w:numPr>
      </w:pPr>
      <w:r w:rsidRPr="00FC3867">
        <w:rPr>
          <w:b/>
          <w:bCs/>
        </w:rPr>
        <w:t>Manage Applications Core Common Reference Objects</w:t>
      </w:r>
      <w:r w:rsidRPr="00FC3867">
        <w:t>: This feature should allow RPCL to centrally manage core common reference objects that are fundamental to the operation of the ERP system. This includes managing foundational data structures and relationships that are critical for the integrated functioning of various financial modules.</w:t>
      </w:r>
    </w:p>
    <w:p w14:paraId="0E240D0D" w14:textId="77777777" w:rsidR="00C67AD9" w:rsidRPr="00FC3867" w:rsidRDefault="00C67AD9" w:rsidP="00D50F65">
      <w:pPr>
        <w:numPr>
          <w:ilvl w:val="0"/>
          <w:numId w:val="6"/>
        </w:numPr>
      </w:pPr>
      <w:r w:rsidRPr="00FC3867">
        <w:rPr>
          <w:b/>
          <w:bCs/>
        </w:rPr>
        <w:t>Credit Card Data</w:t>
      </w:r>
      <w:r w:rsidRPr="00FC3867">
        <w:t>: The ERP should manage corporate credit card transactions efficiently. This includes processing transaction files, which should cover aspects like the acceptance of various file formats, secure delivery mechanisms, and detailed mapping rules to ensure transactions are recorded accurately in RPCL’s accounts. The system should support different types of corporate cards and configure wait days for transaction processing to manage financial liabilities effectively. Additionally, it should provide functionalities to download and process transactions directly from card issuers like American Express and handle payment requests for company pay transactions seamlessly.</w:t>
      </w:r>
    </w:p>
    <w:p w14:paraId="18155409" w14:textId="77777777" w:rsidR="00C67AD9" w:rsidRPr="00FC3867" w:rsidRDefault="00C67AD9" w:rsidP="00D50F65">
      <w:pPr>
        <w:numPr>
          <w:ilvl w:val="0"/>
          <w:numId w:val="6"/>
        </w:numPr>
      </w:pPr>
      <w:r w:rsidRPr="00FC3867">
        <w:rPr>
          <w:b/>
          <w:bCs/>
        </w:rPr>
        <w:t>Expense Policies and Rules</w:t>
      </w:r>
      <w:r w:rsidRPr="00FC3867">
        <w:t>: This feature should allow RPCL to configure and enforce expense policies and approval rules that align with company standards and regulatory requirements. The ERP should facilitate defining detailed rules for various expense categories, including capturing tax-related information and other company-specific details within expense reports. The system should offer flexibility in customizing approval workflows to ensure that all expenditures are properly reviewed and authorized.</w:t>
      </w:r>
    </w:p>
    <w:p w14:paraId="0545AC79" w14:textId="77777777" w:rsidR="00C67AD9" w:rsidRPr="00FC3867" w:rsidRDefault="00C67AD9" w:rsidP="00D50F65">
      <w:pPr>
        <w:numPr>
          <w:ilvl w:val="0"/>
          <w:numId w:val="6"/>
        </w:numPr>
      </w:pPr>
      <w:r w:rsidRPr="00FC3867">
        <w:rPr>
          <w:b/>
          <w:bCs/>
        </w:rPr>
        <w:t>Image Processing</w:t>
      </w:r>
      <w:r w:rsidRPr="00FC3867">
        <w:t>: The ERP should include advanced image processing capabilities to handle receipts and other financial documents. This should involve automatic capture, storage, and analysis of receipt images to streamline expense reporting and auditing. The system should be equipped with components that enhance the accuracy and efficiency of image data extraction, which will significantly reduce manual data entry and improve expense management processes.</w:t>
      </w:r>
    </w:p>
    <w:p w14:paraId="5CF65135" w14:textId="77777777" w:rsidR="00C67AD9" w:rsidRPr="00FC3867" w:rsidRDefault="00C67AD9" w:rsidP="00D50F65">
      <w:pPr>
        <w:numPr>
          <w:ilvl w:val="0"/>
          <w:numId w:val="6"/>
        </w:numPr>
      </w:pPr>
      <w:r w:rsidRPr="00FC3867">
        <w:rPr>
          <w:b/>
          <w:bCs/>
        </w:rPr>
        <w:t>Assets Configuration</w:t>
      </w:r>
      <w:r w:rsidRPr="00FC3867">
        <w:t>: The ERP should provide comprehensive tools for managing fixed assets from acquisition to disposal. This includes defining asset categories, setting up depreciation methods, prorate and retirement conventions, and managing asset books. The system should allow RPCL to maintain detailed records of assets with flexibility in defining key attributes through flexfields. Additionally, creating calendars for asset management and configuring system controls to adhere to fiscal regulations are crucial.</w:t>
      </w:r>
    </w:p>
    <w:p w14:paraId="70964162" w14:textId="77777777" w:rsidR="00C67AD9" w:rsidRPr="00FC3867" w:rsidRDefault="00C67AD9" w:rsidP="00D50F65">
      <w:pPr>
        <w:numPr>
          <w:ilvl w:val="0"/>
          <w:numId w:val="6"/>
        </w:numPr>
      </w:pPr>
      <w:r w:rsidRPr="00FC3867">
        <w:rPr>
          <w:b/>
          <w:bCs/>
        </w:rPr>
        <w:t>Common Accounts Receivable Configuration</w:t>
      </w:r>
      <w:r w:rsidRPr="00FC3867">
        <w:t>: This feature should streamline the receivables management process. It should include functionalities for setting up and managing notes, receivable activities, autocash rule sets, and approval limits. The system should support simple configuration steps for operational efficiency and offer detailed FAQs to assist users in managing distribution sets effectively.</w:t>
      </w:r>
    </w:p>
    <w:p w14:paraId="4F57325B" w14:textId="77777777" w:rsidR="00C67AD9" w:rsidRPr="00FC3867" w:rsidRDefault="00C67AD9" w:rsidP="00D50F65">
      <w:pPr>
        <w:numPr>
          <w:ilvl w:val="0"/>
          <w:numId w:val="6"/>
        </w:numPr>
      </w:pPr>
      <w:r w:rsidRPr="00FC3867">
        <w:rPr>
          <w:b/>
          <w:bCs/>
        </w:rPr>
        <w:t>Customer Billing Configuration</w:t>
      </w:r>
      <w:r w:rsidRPr="00FC3867">
        <w:t xml:space="preserve">: The ERP should facilitate efficient customer billing processes. This should include setting up and managing AutoInvoice processes, line ordering rules, grouping rules, payment terms, and AutoAccounting rules. The system should also handle different transaction </w:t>
      </w:r>
      <w:r w:rsidRPr="00FC3867">
        <w:lastRenderedPageBreak/>
        <w:t>types and sources, memo lines, and balance forward billing cycles to ensure comprehensive billing management.</w:t>
      </w:r>
    </w:p>
    <w:p w14:paraId="5F339A4F" w14:textId="77777777" w:rsidR="00C67AD9" w:rsidRPr="00FC3867" w:rsidRDefault="00C67AD9" w:rsidP="00D50F65">
      <w:pPr>
        <w:numPr>
          <w:ilvl w:val="0"/>
          <w:numId w:val="6"/>
        </w:numPr>
      </w:pPr>
      <w:r w:rsidRPr="00FC3867">
        <w:rPr>
          <w:b/>
          <w:bCs/>
        </w:rPr>
        <w:t>Revenue Management Configuration</w:t>
      </w:r>
      <w:r w:rsidRPr="00FC3867">
        <w:t>: This feature should enable RPCL to implement robust revenue management strategies based on company and regulatory requirements. The system should support evaluating revenue policies, managing event-based revenue, and handling revenue contingencies to ensure compliance with financial reporting standards.</w:t>
      </w:r>
    </w:p>
    <w:p w14:paraId="59B3ACF4" w14:textId="77777777" w:rsidR="00C67AD9" w:rsidRPr="00FC3867" w:rsidRDefault="00C67AD9" w:rsidP="00D50F65">
      <w:pPr>
        <w:numPr>
          <w:ilvl w:val="0"/>
          <w:numId w:val="6"/>
        </w:numPr>
      </w:pPr>
      <w:r w:rsidRPr="00FC3867">
        <w:rPr>
          <w:b/>
          <w:bCs/>
        </w:rPr>
        <w:t>Configure Payment System Connectivity</w:t>
      </w:r>
      <w:r w:rsidRPr="00FC3867">
        <w:t>: The ERP should provide capabilities to configure and manage connectivity with various payment systems. This includes setting up validations, formats, and transmission protocols. The system should ensure secure and efficient payment transmissions, supported by a detailed FAQ section for troubleshooting.</w:t>
      </w:r>
    </w:p>
    <w:p w14:paraId="5CFEE7D4" w14:textId="77777777" w:rsidR="00C67AD9" w:rsidRPr="00FC3867" w:rsidRDefault="00C67AD9" w:rsidP="00D50F65">
      <w:pPr>
        <w:numPr>
          <w:ilvl w:val="0"/>
          <w:numId w:val="6"/>
        </w:numPr>
      </w:pPr>
      <w:r w:rsidRPr="00FC3867">
        <w:rPr>
          <w:b/>
          <w:bCs/>
        </w:rPr>
        <w:t>Funds Capture and Payments Security</w:t>
      </w:r>
      <w:r w:rsidRPr="00FC3867">
        <w:t>: This feature should ensure secure and efficient handling of funds capture. The ERP should allow RPCL to define process profiles, routing rules, and system security options to safeguard transaction processing and mitigate risks associated with financial fraud.</w:t>
      </w:r>
    </w:p>
    <w:p w14:paraId="3A108C07" w14:textId="77777777" w:rsidR="00C67AD9" w:rsidRPr="00FC3867" w:rsidRDefault="00C67AD9" w:rsidP="00D50F65">
      <w:pPr>
        <w:numPr>
          <w:ilvl w:val="0"/>
          <w:numId w:val="6"/>
        </w:numPr>
      </w:pPr>
      <w:r w:rsidRPr="00FC3867">
        <w:rPr>
          <w:b/>
          <w:bCs/>
        </w:rPr>
        <w:t>Customer Payments</w:t>
      </w:r>
      <w:r w:rsidRPr="00FC3867">
        <w:t>: The system should manage all aspects of customer payments efficiently. This includes application rule sets, receipt classes and methods, lockbox processing, transmission formats, and automatch and exception rule sets. It should also facilitate managing customer payment relationships and preferences.</w:t>
      </w:r>
    </w:p>
    <w:p w14:paraId="27D8C47B" w14:textId="77777777" w:rsidR="00C67AD9" w:rsidRPr="00FC3867" w:rsidRDefault="00C67AD9" w:rsidP="00D50F65">
      <w:pPr>
        <w:numPr>
          <w:ilvl w:val="0"/>
          <w:numId w:val="6"/>
        </w:numPr>
      </w:pPr>
      <w:r w:rsidRPr="00FC3867">
        <w:rPr>
          <w:b/>
          <w:bCs/>
        </w:rPr>
        <w:t>Customer</w:t>
      </w:r>
      <w:r w:rsidRPr="00FC3867">
        <w:t>: The ERP should provide comprehensive tools to manage customer accounts and profiles. This includes functionalities to manage receivables customer profile classes and detailed customer account information to ensure accurate billing and customer service.</w:t>
      </w:r>
    </w:p>
    <w:p w14:paraId="41F677A7" w14:textId="77777777" w:rsidR="00C67AD9" w:rsidRPr="00FC3867" w:rsidRDefault="00C67AD9" w:rsidP="00D50F65">
      <w:pPr>
        <w:numPr>
          <w:ilvl w:val="0"/>
          <w:numId w:val="6"/>
        </w:numPr>
      </w:pPr>
      <w:r w:rsidRPr="00FC3867">
        <w:rPr>
          <w:b/>
          <w:bCs/>
        </w:rPr>
        <w:t>Manage Receivables System Options</w:t>
      </w:r>
      <w:r w:rsidRPr="00FC3867">
        <w:t>: This feature should allow RPCL to configure and update receivable system options to meet specific operational needs. It should cover aspects like header level rounding, tax invoice printing options, and log file message levels, ensuring that the receivables system is optimized for performance and compliance.</w:t>
      </w:r>
    </w:p>
    <w:p w14:paraId="27591AC2" w14:textId="77777777" w:rsidR="00C67AD9" w:rsidRPr="00FC3867" w:rsidRDefault="00C67AD9" w:rsidP="00D50F65">
      <w:pPr>
        <w:numPr>
          <w:ilvl w:val="0"/>
          <w:numId w:val="6"/>
        </w:numPr>
      </w:pPr>
      <w:r w:rsidRPr="00FC3867">
        <w:rPr>
          <w:b/>
          <w:bCs/>
        </w:rPr>
        <w:t>Manage Aging Methods</w:t>
      </w:r>
      <w:r w:rsidRPr="00FC3867">
        <w:t>: The ERP should support the creation and management of aging methods to monitor and analyze the financial health related to receivables. This includes working examples to guide users in setting up effective aging policies.</w:t>
      </w:r>
    </w:p>
    <w:p w14:paraId="20645D32" w14:textId="77777777" w:rsidR="00C67AD9" w:rsidRPr="00FC3867" w:rsidRDefault="00C67AD9" w:rsidP="00D50F65">
      <w:pPr>
        <w:numPr>
          <w:ilvl w:val="0"/>
          <w:numId w:val="6"/>
        </w:numPr>
      </w:pPr>
      <w:r w:rsidRPr="00FC3867">
        <w:rPr>
          <w:b/>
          <w:bCs/>
        </w:rPr>
        <w:t>Manage Collectors</w:t>
      </w:r>
      <w:r w:rsidRPr="00FC3867">
        <w:t>: This feature should facilitate the setup and management of collectors responsible for receivables. It should include tools to create collector profiles and assign them to specific receivables tasks, enhancing the efficiency of collections.</w:t>
      </w:r>
    </w:p>
    <w:p w14:paraId="4557FD0A" w14:textId="77777777" w:rsidR="00C67AD9" w:rsidRPr="00FC3867" w:rsidRDefault="00C67AD9" w:rsidP="00D50F65">
      <w:pPr>
        <w:numPr>
          <w:ilvl w:val="0"/>
          <w:numId w:val="6"/>
        </w:numPr>
      </w:pPr>
      <w:r w:rsidRPr="00FC3867">
        <w:rPr>
          <w:b/>
          <w:bCs/>
        </w:rPr>
        <w:t>Manage Dunning Configurations</w:t>
      </w:r>
      <w:r w:rsidRPr="00FC3867">
        <w:t>: The system should provide capabilities to manage dunning processes for overdue payments. This includes setting up aged or staged dunning procedures and configuring customer-specific dunning settings.</w:t>
      </w:r>
    </w:p>
    <w:p w14:paraId="5B93331C" w14:textId="77777777" w:rsidR="00C67AD9" w:rsidRPr="00FC3867" w:rsidRDefault="00C67AD9" w:rsidP="00D50F65">
      <w:pPr>
        <w:numPr>
          <w:ilvl w:val="0"/>
          <w:numId w:val="6"/>
        </w:numPr>
      </w:pPr>
      <w:r w:rsidRPr="00FC3867">
        <w:rPr>
          <w:b/>
          <w:bCs/>
        </w:rPr>
        <w:t>Manage Collections Preferences</w:t>
      </w:r>
      <w:r w:rsidRPr="00FC3867">
        <w:t>: The ERP should allow RPCL to define and manage collection preferences to streamline the collections process. This includes setting up collection strategies and defining preferences that align with company policies and customer profiles.</w:t>
      </w:r>
    </w:p>
    <w:p w14:paraId="391CA824" w14:textId="77777777" w:rsidR="00C67AD9" w:rsidRPr="00FC3867" w:rsidRDefault="00C67AD9" w:rsidP="00D50F65">
      <w:pPr>
        <w:numPr>
          <w:ilvl w:val="0"/>
          <w:numId w:val="6"/>
        </w:numPr>
      </w:pPr>
      <w:r w:rsidRPr="00FC3867">
        <w:rPr>
          <w:b/>
          <w:bCs/>
        </w:rPr>
        <w:lastRenderedPageBreak/>
        <w:t>Manage Intercompany Balancing Rules and Ledger Balancing Options</w:t>
      </w:r>
      <w:r w:rsidRPr="00FC3867">
        <w:t>: This feature should enable RPCL to manage and configure intercompany balancing rules and ledger options to ensure accurate and compliant financial reporting across different company divisions and entities.</w:t>
      </w:r>
    </w:p>
    <w:p w14:paraId="79F92158" w14:textId="321C69DA" w:rsidR="004B529C" w:rsidRPr="00FC3867" w:rsidRDefault="00C67AD9" w:rsidP="00D50F65">
      <w:pPr>
        <w:numPr>
          <w:ilvl w:val="0"/>
          <w:numId w:val="6"/>
        </w:numPr>
      </w:pPr>
      <w:r w:rsidRPr="00FC3867">
        <w:rPr>
          <w:b/>
          <w:bCs/>
        </w:rPr>
        <w:t>Financial Reporting</w:t>
      </w:r>
      <w:r w:rsidRPr="00FC3867">
        <w:t>: The ERP should include a comprehensive financial reporting center that allows RPCL to generate, customize, and manage financial reports. This should provide tools to set up financial reporting structures that meet both internal management and external regulatory requirements.</w:t>
      </w:r>
    </w:p>
    <w:p w14:paraId="7904E621" w14:textId="77777777" w:rsidR="00805D29" w:rsidRPr="00FC3867" w:rsidRDefault="00805D29" w:rsidP="00457D2E"/>
    <w:p w14:paraId="6A2E36B6" w14:textId="2842E817" w:rsidR="00C84D0E" w:rsidRPr="00FC3867" w:rsidRDefault="00971E25" w:rsidP="00457D2E">
      <w:r w:rsidRPr="00FC3867">
        <w:t>The Financial Management section of RPCL's ERP system stands as a pillar of strategic enterprise management, offering a suite of integrated modules designed to streamline and enhance the financial operations of any organization. By providing capabilities ranging from the granular management of payables and receivables to sophisticated revenue and joint venture management, RPCL ERP equips businesses with the tools necessary to navigate the complexities of global finance. The system's robust architecture not only supports compliance with international financial standards but also facilitates real-time financial analysis, enabling proactive management and strategic planning. Future enhancements promise to integrate advanced technologies like AI and blockchain, further enhancing the system's effectiveness and adaptability. As businesses continue to evolve in a rapidly changing economic landscape, RPCL ERP's Financial Management modules will remain critical in providing the insights and controls necessary for sustained financial health and operational excellence.</w:t>
      </w:r>
    </w:p>
    <w:p w14:paraId="37D9552E" w14:textId="77777777" w:rsidR="0097611A" w:rsidRPr="00FC3867" w:rsidRDefault="0097611A" w:rsidP="00457D2E"/>
    <w:p w14:paraId="13B16138" w14:textId="2DB83ECF" w:rsidR="002B6EEA" w:rsidRPr="00FC3867" w:rsidRDefault="00CA3930" w:rsidP="00FC3764">
      <w:pPr>
        <w:pStyle w:val="Heading4"/>
      </w:pPr>
      <w:bookmarkStart w:id="36" w:name="_Toc169184143"/>
      <w:r w:rsidRPr="00FC3867">
        <w:t>3</w:t>
      </w:r>
      <w:r w:rsidR="002B6EEA" w:rsidRPr="00FC3867">
        <w:t>.3.1.2 Project Management</w:t>
      </w:r>
      <w:bookmarkEnd w:id="36"/>
      <w:r w:rsidR="00E562F0" w:rsidRPr="00FC3867">
        <w:t xml:space="preserve"> </w:t>
      </w:r>
    </w:p>
    <w:p w14:paraId="1547FF38" w14:textId="6A21E636" w:rsidR="00E779A9" w:rsidRPr="00FC3867" w:rsidRDefault="00971E25" w:rsidP="00E779A9">
      <w:r w:rsidRPr="00FC3867">
        <w:t>The Project Management suite within the RPCL ERP system is a sophisticated ensemble of tools designed to elevate project delivery and management to new heights. Section 3.3.1.2 is dedicated to transforming the way organizations plan, execute, and oversee their projects through a comprehensive array of modules including Plan, Schedule, and Forecast, Resource Management, Cost Management and Control, Billing and Revenue Management, Grant Management, and Project Asset Management. Each module is intricately designed to interlock with the others, providing a seamless, integrated experience that enhances efficiency, reduces costs, and optimizes project outcomes. This suite empowers businesses to not only manage projects but to drive them forward with strategic insight, advanced forecasting, and real-time data analytics, ensuring that every project aligns perfectly with broader business objectives and delivers substantial value.</w:t>
      </w:r>
    </w:p>
    <w:p w14:paraId="15CDC2D9" w14:textId="77777777" w:rsidR="002B0B11" w:rsidRPr="00FC3867" w:rsidRDefault="002B0B11" w:rsidP="00E779A9"/>
    <w:p w14:paraId="6DC7F74F" w14:textId="2C5A539A" w:rsidR="002B0B11" w:rsidRPr="00FC3867" w:rsidRDefault="002B0B11" w:rsidP="002B0B11">
      <w:pPr>
        <w:pStyle w:val="Heading5"/>
      </w:pPr>
      <w:bookmarkStart w:id="37" w:name="_Toc169184144"/>
      <w:r w:rsidRPr="00FC3867">
        <w:t>3.3.1.2.1 Expected Modules</w:t>
      </w:r>
      <w:bookmarkEnd w:id="37"/>
    </w:p>
    <w:p w14:paraId="63956EE0" w14:textId="4EB3A97E" w:rsidR="00BB6CB1" w:rsidRPr="00FC3867" w:rsidRDefault="004142F5" w:rsidP="004142F5">
      <w:pPr>
        <w:pStyle w:val="Heading6"/>
      </w:pPr>
      <w:bookmarkStart w:id="38" w:name="_Toc169184145"/>
      <w:r w:rsidRPr="00FC3867">
        <w:t xml:space="preserve">3.3.1.2.1.1 </w:t>
      </w:r>
      <w:r w:rsidR="00BB6CB1" w:rsidRPr="00FC3867">
        <w:t>Plan, Schedule, and Forecast</w:t>
      </w:r>
      <w:bookmarkEnd w:id="38"/>
    </w:p>
    <w:p w14:paraId="1E1D7292" w14:textId="063AB56A" w:rsidR="00B605C5" w:rsidRPr="00FC3867" w:rsidRDefault="00B605C5" w:rsidP="00B605C5">
      <w:pPr>
        <w:rPr>
          <w:b/>
          <w:bCs/>
        </w:rPr>
      </w:pPr>
      <w:r w:rsidRPr="00FC3867">
        <w:rPr>
          <w:b/>
          <w:bCs/>
        </w:rPr>
        <w:t>Overview</w:t>
      </w:r>
    </w:p>
    <w:p w14:paraId="6AC11DAF" w14:textId="77777777" w:rsidR="00B605C5" w:rsidRPr="00FC3867" w:rsidRDefault="00B605C5" w:rsidP="00B605C5">
      <w:r w:rsidRPr="00FC3867">
        <w:t xml:space="preserve">The Plan, Schedule, and Forecast module is a central component of the RPCL ERP's Project Management suite, designed to optimize project delivery from start to finish. This module harnesses sophisticated planning tools and integrates them seamlessly with scheduling and forecasting capabilities, providing a unified solution that supports </w:t>
      </w:r>
      <w:r w:rsidRPr="00FC3867">
        <w:lastRenderedPageBreak/>
        <w:t>dynamic project environments. It enables organizations to visualize project timelines, allocate resources efficiently, and predict project outcomes with greater accuracy.</w:t>
      </w:r>
    </w:p>
    <w:p w14:paraId="0D9CA9D4" w14:textId="77777777" w:rsidR="00B605C5" w:rsidRPr="00FC3867" w:rsidRDefault="00B605C5" w:rsidP="00B605C5">
      <w:pPr>
        <w:rPr>
          <w:b/>
          <w:bCs/>
        </w:rPr>
      </w:pPr>
      <w:r w:rsidRPr="00FC3867">
        <w:rPr>
          <w:b/>
          <w:bCs/>
        </w:rPr>
        <w:t>Objective</w:t>
      </w:r>
    </w:p>
    <w:p w14:paraId="4E2BE908" w14:textId="77777777" w:rsidR="00B605C5" w:rsidRPr="00FC3867" w:rsidRDefault="00B605C5" w:rsidP="00B605C5">
      <w:r w:rsidRPr="00FC3867">
        <w:t>The primary objective of this module is to enhance the project planning process, providing project managers and stakeholders with the tools needed to make informed decisions. It aims to streamline the scheduling of resources and improve the accuracy of financial and operational forecasts, thus driving project success and strategic alignment with business goals.</w:t>
      </w:r>
    </w:p>
    <w:p w14:paraId="0597A888" w14:textId="77777777" w:rsidR="00B605C5" w:rsidRPr="00FC3867" w:rsidRDefault="00B605C5" w:rsidP="00B605C5">
      <w:pPr>
        <w:rPr>
          <w:b/>
          <w:bCs/>
        </w:rPr>
      </w:pPr>
      <w:r w:rsidRPr="00FC3867">
        <w:rPr>
          <w:b/>
          <w:bCs/>
        </w:rPr>
        <w:t>Key Functions</w:t>
      </w:r>
    </w:p>
    <w:p w14:paraId="26292DF8" w14:textId="77777777" w:rsidR="00B605C5" w:rsidRPr="00FC3867" w:rsidRDefault="00B605C5" w:rsidP="00E4482C">
      <w:pPr>
        <w:numPr>
          <w:ilvl w:val="0"/>
          <w:numId w:val="49"/>
        </w:numPr>
      </w:pPr>
      <w:r w:rsidRPr="00FC3867">
        <w:rPr>
          <w:b/>
          <w:bCs/>
        </w:rPr>
        <w:t>Dynamic Project Planning</w:t>
      </w:r>
      <w:r w:rsidRPr="00FC3867">
        <w:t>: Utilize interactive Gantt charts and network diagrams to outline project schedules, dependencies, and critical paths.</w:t>
      </w:r>
    </w:p>
    <w:p w14:paraId="14D53E4A" w14:textId="77777777" w:rsidR="00B605C5" w:rsidRPr="00FC3867" w:rsidRDefault="00B605C5" w:rsidP="00E4482C">
      <w:pPr>
        <w:numPr>
          <w:ilvl w:val="0"/>
          <w:numId w:val="49"/>
        </w:numPr>
      </w:pPr>
      <w:r w:rsidRPr="00FC3867">
        <w:rPr>
          <w:b/>
          <w:bCs/>
        </w:rPr>
        <w:t>Resource Allocation</w:t>
      </w:r>
      <w:r w:rsidRPr="00FC3867">
        <w:t>: Manage human and material resources across multiple projects, optimizing their usage to avoid over-allocation and underutilization.</w:t>
      </w:r>
    </w:p>
    <w:p w14:paraId="53C36364" w14:textId="77777777" w:rsidR="00B605C5" w:rsidRPr="00FC3867" w:rsidRDefault="00B605C5" w:rsidP="00E4482C">
      <w:pPr>
        <w:numPr>
          <w:ilvl w:val="0"/>
          <w:numId w:val="49"/>
        </w:numPr>
      </w:pPr>
      <w:r w:rsidRPr="00FC3867">
        <w:rPr>
          <w:b/>
          <w:bCs/>
        </w:rPr>
        <w:t>Financial Forecasting</w:t>
      </w:r>
      <w:r w:rsidRPr="00FC3867">
        <w:t>: Project future financial outcomes based on current data and historical trends, adjusting for variable factors such as resource changes and schedule adjustments.</w:t>
      </w:r>
    </w:p>
    <w:p w14:paraId="09C8CA40" w14:textId="77777777" w:rsidR="00B605C5" w:rsidRPr="00FC3867" w:rsidRDefault="00B605C5" w:rsidP="00E4482C">
      <w:pPr>
        <w:numPr>
          <w:ilvl w:val="0"/>
          <w:numId w:val="49"/>
        </w:numPr>
      </w:pPr>
      <w:r w:rsidRPr="00FC3867">
        <w:rPr>
          <w:b/>
          <w:bCs/>
        </w:rPr>
        <w:t>Risk Analysis and Mitigation</w:t>
      </w:r>
      <w:r w:rsidRPr="00FC3867">
        <w:t>: Identify potential project risks through predictive analytics and develop strategies to mitigate them before they impact project timelines or budgets.</w:t>
      </w:r>
    </w:p>
    <w:p w14:paraId="7703A155" w14:textId="77777777" w:rsidR="00B605C5" w:rsidRPr="00FC3867" w:rsidRDefault="00B605C5" w:rsidP="00E4482C">
      <w:pPr>
        <w:numPr>
          <w:ilvl w:val="0"/>
          <w:numId w:val="49"/>
        </w:numPr>
      </w:pPr>
      <w:r w:rsidRPr="00FC3867">
        <w:rPr>
          <w:b/>
          <w:bCs/>
        </w:rPr>
        <w:t>Real-Time Collaboration</w:t>
      </w:r>
      <w:r w:rsidRPr="00FC3867">
        <w:t>: Enable project teams to collaborate in real-time, updating tasks, and sharing information seamlessly across the platform.</w:t>
      </w:r>
    </w:p>
    <w:p w14:paraId="615140E6" w14:textId="77777777" w:rsidR="00B605C5" w:rsidRPr="00FC3867" w:rsidRDefault="00B605C5" w:rsidP="00B605C5">
      <w:pPr>
        <w:rPr>
          <w:b/>
          <w:bCs/>
        </w:rPr>
      </w:pPr>
      <w:r w:rsidRPr="00FC3867">
        <w:rPr>
          <w:b/>
          <w:bCs/>
        </w:rPr>
        <w:t>Strategic Value</w:t>
      </w:r>
    </w:p>
    <w:p w14:paraId="05339DB0" w14:textId="77777777" w:rsidR="00B605C5" w:rsidRPr="00FC3867" w:rsidRDefault="00B605C5" w:rsidP="00B605C5">
      <w:r w:rsidRPr="00FC3867">
        <w:t>This module provides strategic value by enhancing operational efficiency and improving decision-making processes. With integrated planning, scheduling, and forecasting, organizations can:</w:t>
      </w:r>
    </w:p>
    <w:p w14:paraId="28350C28" w14:textId="77777777" w:rsidR="00B605C5" w:rsidRPr="00FC3867" w:rsidRDefault="00B605C5" w:rsidP="00E4482C">
      <w:pPr>
        <w:numPr>
          <w:ilvl w:val="0"/>
          <w:numId w:val="50"/>
        </w:numPr>
      </w:pPr>
      <w:r w:rsidRPr="00FC3867">
        <w:t>Align project outcomes with business objectives.</w:t>
      </w:r>
    </w:p>
    <w:p w14:paraId="16201C3F" w14:textId="77777777" w:rsidR="00B605C5" w:rsidRPr="00FC3867" w:rsidRDefault="00B605C5" w:rsidP="00E4482C">
      <w:pPr>
        <w:numPr>
          <w:ilvl w:val="0"/>
          <w:numId w:val="50"/>
        </w:numPr>
      </w:pPr>
      <w:r w:rsidRPr="00FC3867">
        <w:t>Reduce the time and costs associated with project management.</w:t>
      </w:r>
    </w:p>
    <w:p w14:paraId="68E85BD3" w14:textId="77777777" w:rsidR="00B605C5" w:rsidRPr="00FC3867" w:rsidRDefault="00B605C5" w:rsidP="00E4482C">
      <w:pPr>
        <w:numPr>
          <w:ilvl w:val="0"/>
          <w:numId w:val="50"/>
        </w:numPr>
      </w:pPr>
      <w:r w:rsidRPr="00FC3867">
        <w:t>Enhance customer satisfaction through timely delivery of projects.</w:t>
      </w:r>
    </w:p>
    <w:p w14:paraId="35179DAC" w14:textId="77777777" w:rsidR="00B605C5" w:rsidRPr="00FC3867" w:rsidRDefault="00B605C5" w:rsidP="00E4482C">
      <w:pPr>
        <w:numPr>
          <w:ilvl w:val="0"/>
          <w:numId w:val="50"/>
        </w:numPr>
      </w:pPr>
      <w:r w:rsidRPr="00FC3867">
        <w:t>Increase project portfolio returns by selecting and prioritizing projects based on strategic fit and forecasted outcomes.</w:t>
      </w:r>
    </w:p>
    <w:p w14:paraId="6608982A" w14:textId="77777777" w:rsidR="00B605C5" w:rsidRPr="00FC3867" w:rsidRDefault="00B605C5" w:rsidP="00B605C5">
      <w:pPr>
        <w:rPr>
          <w:b/>
          <w:bCs/>
        </w:rPr>
      </w:pPr>
      <w:r w:rsidRPr="00FC3867">
        <w:rPr>
          <w:b/>
          <w:bCs/>
        </w:rPr>
        <w:t>Implementation Benefits</w:t>
      </w:r>
    </w:p>
    <w:p w14:paraId="72C26470" w14:textId="77777777" w:rsidR="00B605C5" w:rsidRPr="00FC3867" w:rsidRDefault="00B605C5" w:rsidP="00E4482C">
      <w:pPr>
        <w:numPr>
          <w:ilvl w:val="0"/>
          <w:numId w:val="51"/>
        </w:numPr>
      </w:pPr>
      <w:r w:rsidRPr="00FC3867">
        <w:rPr>
          <w:b/>
          <w:bCs/>
        </w:rPr>
        <w:t>Improved Planning Accuracy</w:t>
      </w:r>
      <w:r w:rsidRPr="00FC3867">
        <w:t>: Enhanced tools and analytics provide detailed insights into project timelines, helping managers plan more accurately and foresee potential delays.</w:t>
      </w:r>
    </w:p>
    <w:p w14:paraId="26940D15" w14:textId="77777777" w:rsidR="00B605C5" w:rsidRPr="00FC3867" w:rsidRDefault="00B605C5" w:rsidP="00E4482C">
      <w:pPr>
        <w:numPr>
          <w:ilvl w:val="0"/>
          <w:numId w:val="51"/>
        </w:numPr>
      </w:pPr>
      <w:r w:rsidRPr="00FC3867">
        <w:rPr>
          <w:b/>
          <w:bCs/>
        </w:rPr>
        <w:t>Resource Optimization</w:t>
      </w:r>
      <w:r w:rsidRPr="00FC3867">
        <w:t>: Ensures optimal allocation of resources, reducing idle times and improving overall project efficiency.</w:t>
      </w:r>
    </w:p>
    <w:p w14:paraId="18C6A3CA" w14:textId="77777777" w:rsidR="00B605C5" w:rsidRPr="00FC3867" w:rsidRDefault="00B605C5" w:rsidP="00E4482C">
      <w:pPr>
        <w:numPr>
          <w:ilvl w:val="0"/>
          <w:numId w:val="51"/>
        </w:numPr>
      </w:pPr>
      <w:r w:rsidRPr="00FC3867">
        <w:rPr>
          <w:b/>
          <w:bCs/>
        </w:rPr>
        <w:t>Cost Reduction</w:t>
      </w:r>
      <w:r w:rsidRPr="00FC3867">
        <w:t>: By forecasting financial outcomes and managing risks proactively, organizations can avoid cost overruns and allocate budgets more effectively.</w:t>
      </w:r>
    </w:p>
    <w:p w14:paraId="178648F6" w14:textId="77777777" w:rsidR="00B605C5" w:rsidRPr="00FC3867" w:rsidRDefault="00B605C5" w:rsidP="00E4482C">
      <w:pPr>
        <w:numPr>
          <w:ilvl w:val="0"/>
          <w:numId w:val="51"/>
        </w:numPr>
      </w:pPr>
      <w:r w:rsidRPr="00FC3867">
        <w:rPr>
          <w:b/>
          <w:bCs/>
        </w:rPr>
        <w:t>Enhanced Flexibility</w:t>
      </w:r>
      <w:r w:rsidRPr="00FC3867">
        <w:t>: Quickly adapt to changes in project scope or resources, minimizing disruptions and maintaining project momentum.</w:t>
      </w:r>
    </w:p>
    <w:p w14:paraId="15A9D146" w14:textId="77777777" w:rsidR="00B605C5" w:rsidRPr="00FC3867" w:rsidRDefault="00B605C5" w:rsidP="00E4482C">
      <w:pPr>
        <w:numPr>
          <w:ilvl w:val="0"/>
          <w:numId w:val="51"/>
        </w:numPr>
      </w:pPr>
      <w:r w:rsidRPr="00FC3867">
        <w:rPr>
          <w:b/>
          <w:bCs/>
        </w:rPr>
        <w:lastRenderedPageBreak/>
        <w:t>Increased Visibility</w:t>
      </w:r>
      <w:r w:rsidRPr="00FC3867">
        <w:t>: Stakeholders gain a comprehensive view of project status, resource utilization, and financial performance, enhancing transparency and accountability.</w:t>
      </w:r>
    </w:p>
    <w:p w14:paraId="2ECE1DFB" w14:textId="77777777" w:rsidR="00B605C5" w:rsidRPr="00FC3867" w:rsidRDefault="00B605C5" w:rsidP="00B605C5">
      <w:pPr>
        <w:rPr>
          <w:b/>
          <w:bCs/>
        </w:rPr>
      </w:pPr>
      <w:r w:rsidRPr="00FC3867">
        <w:rPr>
          <w:b/>
          <w:bCs/>
        </w:rPr>
        <w:t>Future Prospects</w:t>
      </w:r>
    </w:p>
    <w:p w14:paraId="3460FED3" w14:textId="77777777" w:rsidR="00B605C5" w:rsidRPr="00FC3867" w:rsidRDefault="00B605C5" w:rsidP="00B605C5">
      <w:r w:rsidRPr="00FC3867">
        <w:t>As project management continues to evolve, the Plan, Schedule, and Forecast module will incorporate emerging technologies such as AI and machine learning to further enhance predictive accuracy and automate more aspects of project management. Future enhancements could include:</w:t>
      </w:r>
    </w:p>
    <w:p w14:paraId="081CB9ED" w14:textId="77777777" w:rsidR="00B605C5" w:rsidRPr="00FC3867" w:rsidRDefault="00B605C5" w:rsidP="00E4482C">
      <w:pPr>
        <w:numPr>
          <w:ilvl w:val="0"/>
          <w:numId w:val="52"/>
        </w:numPr>
      </w:pPr>
      <w:r w:rsidRPr="00FC3867">
        <w:rPr>
          <w:b/>
          <w:bCs/>
        </w:rPr>
        <w:t>Advanced Simulation Tools</w:t>
      </w:r>
      <w:r w:rsidRPr="00FC3867">
        <w:t>: Simulate various project scenarios to determine the best strategies under different conditions.</w:t>
      </w:r>
    </w:p>
    <w:p w14:paraId="51156155" w14:textId="77777777" w:rsidR="00B605C5" w:rsidRPr="00FC3867" w:rsidRDefault="00B605C5" w:rsidP="00E4482C">
      <w:pPr>
        <w:numPr>
          <w:ilvl w:val="0"/>
          <w:numId w:val="52"/>
        </w:numPr>
      </w:pPr>
      <w:r w:rsidRPr="00FC3867">
        <w:rPr>
          <w:b/>
          <w:bCs/>
        </w:rPr>
        <w:t>Enhanced Integration</w:t>
      </w:r>
      <w:r w:rsidRPr="00FC3867">
        <w:t>: Deeper integration with other ERP modules like finance and HR to streamline all aspects of project management.</w:t>
      </w:r>
    </w:p>
    <w:p w14:paraId="3C43E879" w14:textId="77777777" w:rsidR="00B605C5" w:rsidRPr="00FC3867" w:rsidRDefault="00B605C5" w:rsidP="00E4482C">
      <w:pPr>
        <w:numPr>
          <w:ilvl w:val="0"/>
          <w:numId w:val="52"/>
        </w:numPr>
      </w:pPr>
      <w:r w:rsidRPr="00FC3867">
        <w:rPr>
          <w:b/>
          <w:bCs/>
        </w:rPr>
        <w:t>Customizable AI Assistants</w:t>
      </w:r>
      <w:r w:rsidRPr="00FC3867">
        <w:t>: Personalized digital assistants to help project managers track progress, identify risks, and make recommendations based on real-time data.</w:t>
      </w:r>
    </w:p>
    <w:p w14:paraId="1ADD340F" w14:textId="77777777" w:rsidR="00B605C5" w:rsidRPr="00FC3867" w:rsidRDefault="00B605C5" w:rsidP="00B605C5">
      <w:r w:rsidRPr="00FC3867">
        <w:t>The Plan, Schedule, and Forecast module of the RPCL ERP system is vital for organizations looking to enhance their project management capabilities. By integrating advanced planning, scheduling, and forecasting tools, this module not only streamlines project delivery but also ensures projects are aligned with strategic business objectives. Its implementation can significantly transform how organizations handle project management, resulting in increased efficiency, reduced costs, and improved project outcomes. As we look to the future, this module will continue to evolve, incorporating new technologies to meet the ever-changing demands of project management.</w:t>
      </w:r>
    </w:p>
    <w:p w14:paraId="71707B19" w14:textId="77777777" w:rsidR="00B605C5" w:rsidRPr="00FC3867" w:rsidRDefault="00B605C5" w:rsidP="00B605C5"/>
    <w:p w14:paraId="76CB71D8" w14:textId="60123B11" w:rsidR="00BB6CB1" w:rsidRPr="00FC3867" w:rsidRDefault="004142F5" w:rsidP="004142F5">
      <w:pPr>
        <w:pStyle w:val="Heading6"/>
      </w:pPr>
      <w:bookmarkStart w:id="39" w:name="_Toc169184146"/>
      <w:r w:rsidRPr="00FC3867">
        <w:t xml:space="preserve">3.3.1.2.1.2 </w:t>
      </w:r>
      <w:r w:rsidR="00BB6CB1" w:rsidRPr="00FC3867">
        <w:t>Resource Management</w:t>
      </w:r>
      <w:bookmarkEnd w:id="39"/>
    </w:p>
    <w:p w14:paraId="7B727240" w14:textId="77777777" w:rsidR="00B605C5" w:rsidRPr="00FC3867" w:rsidRDefault="00B605C5" w:rsidP="00B605C5">
      <w:pPr>
        <w:rPr>
          <w:b/>
          <w:bCs/>
        </w:rPr>
      </w:pPr>
      <w:r w:rsidRPr="00FC3867">
        <w:rPr>
          <w:b/>
          <w:bCs/>
        </w:rPr>
        <w:t>Overview</w:t>
      </w:r>
    </w:p>
    <w:p w14:paraId="7095F2C4" w14:textId="77777777" w:rsidR="00B605C5" w:rsidRPr="00FC3867" w:rsidRDefault="00B605C5" w:rsidP="00B605C5">
      <w:r w:rsidRPr="00FC3867">
        <w:t>The Resource Management module within the RPCL ERP's Project Management suite is a sophisticated tool designed to maximize the efficiency and utilization of an organization's workforce and assets. It facilitates the optimal deployment of resources across various projects by ensuring the right personnel and materials are available where and when they are needed. This module integrates deeply with other ERP functionalities to provide a comprehensive view of resource availability, capabilities, and utilization.</w:t>
      </w:r>
    </w:p>
    <w:p w14:paraId="438F2A3C" w14:textId="77777777" w:rsidR="00B605C5" w:rsidRPr="00FC3867" w:rsidRDefault="00B605C5" w:rsidP="00B605C5">
      <w:pPr>
        <w:rPr>
          <w:b/>
          <w:bCs/>
        </w:rPr>
      </w:pPr>
      <w:r w:rsidRPr="00FC3867">
        <w:rPr>
          <w:b/>
          <w:bCs/>
        </w:rPr>
        <w:t>Objective</w:t>
      </w:r>
    </w:p>
    <w:p w14:paraId="66542253" w14:textId="77777777" w:rsidR="00B605C5" w:rsidRPr="00FC3867" w:rsidRDefault="00B605C5" w:rsidP="00B605C5">
      <w:r w:rsidRPr="00FC3867">
        <w:t>The main objective of this module is to enhance the organization’s ability to manage its resources strategically. It aims to align resource allocation with business priorities, improve resource utilization, reduce operational costs, and ensure project deadlines are met without compromising quality. The module is tailored to help managers identify the right resources for tasks, forecast resource needs, and manage workload distribution effectively.</w:t>
      </w:r>
    </w:p>
    <w:p w14:paraId="44B5C4E3" w14:textId="77777777" w:rsidR="00B605C5" w:rsidRPr="00FC3867" w:rsidRDefault="00B605C5" w:rsidP="00B605C5">
      <w:pPr>
        <w:rPr>
          <w:b/>
          <w:bCs/>
        </w:rPr>
      </w:pPr>
      <w:r w:rsidRPr="00FC3867">
        <w:rPr>
          <w:b/>
          <w:bCs/>
        </w:rPr>
        <w:t>Key Functions</w:t>
      </w:r>
    </w:p>
    <w:p w14:paraId="0C4F002D" w14:textId="77777777" w:rsidR="00B605C5" w:rsidRPr="00FC3867" w:rsidRDefault="00B605C5" w:rsidP="00E4482C">
      <w:pPr>
        <w:numPr>
          <w:ilvl w:val="0"/>
          <w:numId w:val="53"/>
        </w:numPr>
      </w:pPr>
      <w:r w:rsidRPr="00FC3867">
        <w:rPr>
          <w:b/>
          <w:bCs/>
        </w:rPr>
        <w:lastRenderedPageBreak/>
        <w:t>Resource Allocation and Scheduling</w:t>
      </w:r>
      <w:r w:rsidRPr="00FC3867">
        <w:t>: Assign resources to projects based on availability, skill requirements, and strategic importance, using an intuitive drag-and-drop interface.</w:t>
      </w:r>
    </w:p>
    <w:p w14:paraId="4DC66B4E" w14:textId="77777777" w:rsidR="00B605C5" w:rsidRPr="00FC3867" w:rsidRDefault="00B605C5" w:rsidP="00E4482C">
      <w:pPr>
        <w:numPr>
          <w:ilvl w:val="0"/>
          <w:numId w:val="53"/>
        </w:numPr>
      </w:pPr>
      <w:r w:rsidRPr="00FC3867">
        <w:rPr>
          <w:b/>
          <w:bCs/>
        </w:rPr>
        <w:t>Skills Management</w:t>
      </w:r>
      <w:r w:rsidRPr="00FC3867">
        <w:t>: Maintain a detailed database of employee skills, qualifications, and training to aid in effective resource matching and development planning.</w:t>
      </w:r>
    </w:p>
    <w:p w14:paraId="500F6893" w14:textId="77777777" w:rsidR="00B605C5" w:rsidRPr="00FC3867" w:rsidRDefault="00B605C5" w:rsidP="00E4482C">
      <w:pPr>
        <w:numPr>
          <w:ilvl w:val="0"/>
          <w:numId w:val="53"/>
        </w:numPr>
      </w:pPr>
      <w:r w:rsidRPr="00FC3867">
        <w:rPr>
          <w:b/>
          <w:bCs/>
        </w:rPr>
        <w:t>Capacity Planning</w:t>
      </w:r>
      <w:r w:rsidRPr="00FC3867">
        <w:t>: Analyze current resource utilization and project future needs to help with strategic planning and budgeting.</w:t>
      </w:r>
    </w:p>
    <w:p w14:paraId="7A2BB60D" w14:textId="77777777" w:rsidR="00B605C5" w:rsidRPr="00FC3867" w:rsidRDefault="00B605C5" w:rsidP="00E4482C">
      <w:pPr>
        <w:numPr>
          <w:ilvl w:val="0"/>
          <w:numId w:val="53"/>
        </w:numPr>
      </w:pPr>
      <w:r w:rsidRPr="00FC3867">
        <w:rPr>
          <w:b/>
          <w:bCs/>
        </w:rPr>
        <w:t>Demand Forecasting</w:t>
      </w:r>
      <w:r w:rsidRPr="00FC3867">
        <w:t>: Anticipate resource demands based on project pipelines to ensure adequate staffing levels and minimize downtime.</w:t>
      </w:r>
    </w:p>
    <w:p w14:paraId="79F40B14" w14:textId="77777777" w:rsidR="00B605C5" w:rsidRPr="00FC3867" w:rsidRDefault="00B605C5" w:rsidP="00E4482C">
      <w:pPr>
        <w:numPr>
          <w:ilvl w:val="0"/>
          <w:numId w:val="53"/>
        </w:numPr>
      </w:pPr>
      <w:r w:rsidRPr="00FC3867">
        <w:rPr>
          <w:b/>
          <w:bCs/>
        </w:rPr>
        <w:t>Resource Optimization</w:t>
      </w:r>
      <w:r w:rsidRPr="00FC3867">
        <w:t>: Utilize advanced algorithms to recommend the optimal mix and allocation of resources, reducing costs and improving project delivery.</w:t>
      </w:r>
    </w:p>
    <w:p w14:paraId="2259EFEF" w14:textId="77777777" w:rsidR="00B605C5" w:rsidRPr="00FC3867" w:rsidRDefault="00B605C5" w:rsidP="00B605C5">
      <w:pPr>
        <w:rPr>
          <w:b/>
          <w:bCs/>
        </w:rPr>
      </w:pPr>
      <w:r w:rsidRPr="00FC3867">
        <w:rPr>
          <w:b/>
          <w:bCs/>
        </w:rPr>
        <w:t>Strategic Value</w:t>
      </w:r>
    </w:p>
    <w:p w14:paraId="6F566C6D" w14:textId="77777777" w:rsidR="00B605C5" w:rsidRPr="00FC3867" w:rsidRDefault="00B605C5" w:rsidP="00B605C5">
      <w:r w:rsidRPr="00FC3867">
        <w:t>The Resource Management module offers significant strategic value by providing:</w:t>
      </w:r>
    </w:p>
    <w:p w14:paraId="618A922C" w14:textId="77777777" w:rsidR="00B605C5" w:rsidRPr="00FC3867" w:rsidRDefault="00B605C5" w:rsidP="00E4482C">
      <w:pPr>
        <w:numPr>
          <w:ilvl w:val="0"/>
          <w:numId w:val="54"/>
        </w:numPr>
      </w:pPr>
      <w:r w:rsidRPr="00FC3867">
        <w:rPr>
          <w:b/>
          <w:bCs/>
        </w:rPr>
        <w:t>Enhanced Project Performance</w:t>
      </w:r>
      <w:r w:rsidRPr="00FC3867">
        <w:t>: Improved resource allocation directly impacts project performance, leading to better adherence to schedules and budgets.</w:t>
      </w:r>
    </w:p>
    <w:p w14:paraId="1C169680" w14:textId="77777777" w:rsidR="00B605C5" w:rsidRPr="00FC3867" w:rsidRDefault="00B605C5" w:rsidP="00E4482C">
      <w:pPr>
        <w:numPr>
          <w:ilvl w:val="0"/>
          <w:numId w:val="54"/>
        </w:numPr>
      </w:pPr>
      <w:r w:rsidRPr="00FC3867">
        <w:rPr>
          <w:b/>
          <w:bCs/>
        </w:rPr>
        <w:t>Agility in Operations</w:t>
      </w:r>
      <w:r w:rsidRPr="00FC3867">
        <w:t>: Ability to quickly reassign resources in response to project changes or unexpected challenges, maintaining operational continuity.</w:t>
      </w:r>
    </w:p>
    <w:p w14:paraId="29987149" w14:textId="77777777" w:rsidR="00B605C5" w:rsidRPr="00FC3867" w:rsidRDefault="00B605C5" w:rsidP="00E4482C">
      <w:pPr>
        <w:numPr>
          <w:ilvl w:val="0"/>
          <w:numId w:val="54"/>
        </w:numPr>
      </w:pPr>
      <w:r w:rsidRPr="00FC3867">
        <w:rPr>
          <w:b/>
          <w:bCs/>
        </w:rPr>
        <w:t>Strategic Resource Development</w:t>
      </w:r>
      <w:r w:rsidRPr="00FC3867">
        <w:t>: Aligns employee development with organizational needs, ensuring a future-ready workforce equipped with the necessary skills.</w:t>
      </w:r>
    </w:p>
    <w:p w14:paraId="583ECD9E" w14:textId="77777777" w:rsidR="00B605C5" w:rsidRPr="00FC3867" w:rsidRDefault="00B605C5" w:rsidP="00B605C5">
      <w:pPr>
        <w:rPr>
          <w:b/>
          <w:bCs/>
        </w:rPr>
      </w:pPr>
      <w:r w:rsidRPr="00FC3867">
        <w:rPr>
          <w:b/>
          <w:bCs/>
        </w:rPr>
        <w:t>Implementation Benefits</w:t>
      </w:r>
    </w:p>
    <w:p w14:paraId="7C6306E7" w14:textId="77777777" w:rsidR="00B605C5" w:rsidRPr="00FC3867" w:rsidRDefault="00B605C5" w:rsidP="00E4482C">
      <w:pPr>
        <w:numPr>
          <w:ilvl w:val="0"/>
          <w:numId w:val="55"/>
        </w:numPr>
      </w:pPr>
      <w:r w:rsidRPr="00FC3867">
        <w:rPr>
          <w:b/>
          <w:bCs/>
        </w:rPr>
        <w:t>Increased Efficiency</w:t>
      </w:r>
      <w:r w:rsidRPr="00FC3867">
        <w:t>: Reduces idle time and underutilization of resources by ensuring that the right resources are available at the right time for the right project.</w:t>
      </w:r>
    </w:p>
    <w:p w14:paraId="7E0CCA52" w14:textId="77777777" w:rsidR="00B605C5" w:rsidRPr="00FC3867" w:rsidRDefault="00B605C5" w:rsidP="00E4482C">
      <w:pPr>
        <w:numPr>
          <w:ilvl w:val="0"/>
          <w:numId w:val="55"/>
        </w:numPr>
      </w:pPr>
      <w:r w:rsidRPr="00FC3867">
        <w:rPr>
          <w:b/>
          <w:bCs/>
        </w:rPr>
        <w:t>Cost Savings</w:t>
      </w:r>
      <w:r w:rsidRPr="00FC3867">
        <w:t>: Optimizes resource usage to eliminate overstaffing and minimize reliance on external contractors, significantly reducing project and operational costs.</w:t>
      </w:r>
    </w:p>
    <w:p w14:paraId="4BBA961D" w14:textId="77777777" w:rsidR="00B605C5" w:rsidRPr="00FC3867" w:rsidRDefault="00B605C5" w:rsidP="00E4482C">
      <w:pPr>
        <w:numPr>
          <w:ilvl w:val="0"/>
          <w:numId w:val="55"/>
        </w:numPr>
      </w:pPr>
      <w:r w:rsidRPr="00FC3867">
        <w:rPr>
          <w:b/>
          <w:bCs/>
        </w:rPr>
        <w:t>Improved Employee Satisfaction</w:t>
      </w:r>
      <w:r w:rsidRPr="00FC3867">
        <w:t>: Effective resource management helps balance workloads, reducing burnout and turnover among key personnel.</w:t>
      </w:r>
    </w:p>
    <w:p w14:paraId="501DA6C8" w14:textId="77777777" w:rsidR="00B605C5" w:rsidRPr="00FC3867" w:rsidRDefault="00B605C5" w:rsidP="00E4482C">
      <w:pPr>
        <w:numPr>
          <w:ilvl w:val="0"/>
          <w:numId w:val="55"/>
        </w:numPr>
      </w:pPr>
      <w:r w:rsidRPr="00FC3867">
        <w:rPr>
          <w:b/>
          <w:bCs/>
        </w:rPr>
        <w:t>Data-Driven Decisions</w:t>
      </w:r>
      <w:r w:rsidRPr="00FC3867">
        <w:t>: Provides managers with detailed reports and analytics on resource utilization, availability, and productivity, supporting informed decision-making.</w:t>
      </w:r>
    </w:p>
    <w:p w14:paraId="1C94351A" w14:textId="77777777" w:rsidR="00B605C5" w:rsidRPr="00FC3867" w:rsidRDefault="00B605C5" w:rsidP="00B605C5">
      <w:pPr>
        <w:rPr>
          <w:b/>
          <w:bCs/>
        </w:rPr>
      </w:pPr>
      <w:r w:rsidRPr="00FC3867">
        <w:rPr>
          <w:b/>
          <w:bCs/>
        </w:rPr>
        <w:t>Future Prospects</w:t>
      </w:r>
    </w:p>
    <w:p w14:paraId="7CC5F63E" w14:textId="77777777" w:rsidR="00B605C5" w:rsidRPr="00FC3867" w:rsidRDefault="00B605C5" w:rsidP="00B605C5">
      <w:r w:rsidRPr="00FC3867">
        <w:t>Looking ahead, the Resource Management module is poised to integrate more deeply with artificial intelligence and machine learning technologies to further refine resource forecasting and allocation processes. Potential enhancements include:</w:t>
      </w:r>
    </w:p>
    <w:p w14:paraId="51849385" w14:textId="77777777" w:rsidR="00B605C5" w:rsidRPr="00FC3867" w:rsidRDefault="00B605C5" w:rsidP="00E4482C">
      <w:pPr>
        <w:numPr>
          <w:ilvl w:val="0"/>
          <w:numId w:val="56"/>
        </w:numPr>
      </w:pPr>
      <w:r w:rsidRPr="00FC3867">
        <w:rPr>
          <w:b/>
          <w:bCs/>
        </w:rPr>
        <w:t>Predictive Resource Allocation</w:t>
      </w:r>
      <w:r w:rsidRPr="00FC3867">
        <w:t>: Utilizing AI to predict project outcomes based on resource allocation scenarios and making proactive adjustments.</w:t>
      </w:r>
    </w:p>
    <w:p w14:paraId="661C3DD7" w14:textId="77777777" w:rsidR="00B605C5" w:rsidRPr="00FC3867" w:rsidRDefault="00B605C5" w:rsidP="00E4482C">
      <w:pPr>
        <w:numPr>
          <w:ilvl w:val="0"/>
          <w:numId w:val="56"/>
        </w:numPr>
      </w:pPr>
      <w:r w:rsidRPr="00FC3867">
        <w:rPr>
          <w:b/>
          <w:bCs/>
        </w:rPr>
        <w:lastRenderedPageBreak/>
        <w:t>Automated Skill Matching</w:t>
      </w:r>
      <w:r w:rsidRPr="00FC3867">
        <w:t>: Automatically match project requirements with employee profiles using AI, reducing the time spent on manual matching.</w:t>
      </w:r>
    </w:p>
    <w:p w14:paraId="647D49DA" w14:textId="77777777" w:rsidR="00B605C5" w:rsidRPr="00FC3867" w:rsidRDefault="00B605C5" w:rsidP="00E4482C">
      <w:pPr>
        <w:numPr>
          <w:ilvl w:val="0"/>
          <w:numId w:val="56"/>
        </w:numPr>
      </w:pPr>
      <w:r w:rsidRPr="00FC3867">
        <w:rPr>
          <w:b/>
          <w:bCs/>
        </w:rPr>
        <w:t>Real-Time Resource Rebalancing</w:t>
      </w:r>
      <w:r w:rsidRPr="00FC3867">
        <w:t>: Dynamic adjustment of resource allocations in response to real-time changes in project scope or resource availability.</w:t>
      </w:r>
    </w:p>
    <w:p w14:paraId="1DF6CF20" w14:textId="77777777" w:rsidR="00B605C5" w:rsidRPr="00FC3867" w:rsidRDefault="00B605C5" w:rsidP="00B605C5">
      <w:r w:rsidRPr="00FC3867">
        <w:t>The Resource Management module is an essential component of the RPCL ERP Project Management suite, designed to streamline resource allocation, maximize efficiency, and drive better project outcomes. By effectively managing both human and material resources, organizations can achieve operational excellence and sustain competitive advantage. As business environments continue to evolve, this module will increasingly rely on technological advancements to offer even more robust and intuitive resource management solutions. Implementing this module not only prepares businesses for current challenges but also equips them to face future demands with agility and confidence.</w:t>
      </w:r>
    </w:p>
    <w:p w14:paraId="7732ACD2" w14:textId="77777777" w:rsidR="00B605C5" w:rsidRPr="00FC3867" w:rsidRDefault="00B605C5" w:rsidP="00B605C5"/>
    <w:p w14:paraId="75DB6FF0" w14:textId="02746EEB" w:rsidR="00BB6CB1" w:rsidRPr="00FC3867" w:rsidRDefault="004142F5" w:rsidP="004142F5">
      <w:pPr>
        <w:pStyle w:val="Heading6"/>
      </w:pPr>
      <w:bookmarkStart w:id="40" w:name="_Toc169184147"/>
      <w:r w:rsidRPr="00FC3867">
        <w:t xml:space="preserve">3.3.1.2.1.3 </w:t>
      </w:r>
      <w:r w:rsidR="00BB6CB1" w:rsidRPr="00FC3867">
        <w:t>Cost Management and Control</w:t>
      </w:r>
      <w:bookmarkEnd w:id="40"/>
    </w:p>
    <w:p w14:paraId="6EBF3910" w14:textId="77777777" w:rsidR="00B605C5" w:rsidRPr="00FC3867" w:rsidRDefault="00B605C5" w:rsidP="00B605C5">
      <w:pPr>
        <w:rPr>
          <w:b/>
          <w:bCs/>
        </w:rPr>
      </w:pPr>
      <w:r w:rsidRPr="00FC3867">
        <w:rPr>
          <w:b/>
          <w:bCs/>
        </w:rPr>
        <w:t>Overview</w:t>
      </w:r>
    </w:p>
    <w:p w14:paraId="38FCFDA5" w14:textId="77777777" w:rsidR="00B605C5" w:rsidRPr="00FC3867" w:rsidRDefault="00B605C5" w:rsidP="00B605C5">
      <w:r w:rsidRPr="00FC3867">
        <w:t>The Cost Management and Control module is a fundamental component of the RPCL ERP Project Management suite, designed to provide rigorous cost oversight and detailed financial tracking across all project stages. This module integrates seamlessly with other ERP functionalities to offer a comprehensive, real-time view of project financials, ensuring that costs are meticulously monitored and controlled from initiation to closure.</w:t>
      </w:r>
    </w:p>
    <w:p w14:paraId="5C9B6CE5" w14:textId="77777777" w:rsidR="00B605C5" w:rsidRPr="00FC3867" w:rsidRDefault="00B605C5" w:rsidP="00B605C5">
      <w:pPr>
        <w:rPr>
          <w:b/>
          <w:bCs/>
        </w:rPr>
      </w:pPr>
      <w:r w:rsidRPr="00FC3867">
        <w:rPr>
          <w:b/>
          <w:bCs/>
        </w:rPr>
        <w:t>Objective</w:t>
      </w:r>
    </w:p>
    <w:p w14:paraId="51AD71BF" w14:textId="77777777" w:rsidR="00B605C5" w:rsidRPr="00FC3867" w:rsidRDefault="00B605C5" w:rsidP="00B605C5">
      <w:r w:rsidRPr="00FC3867">
        <w:t>The primary objective of the Cost Management and Control module is to enhance the precision of financial management in project environments, ensuring that every dollar spent is accurately accounted for and aligned with the project's budgetary constraints. It aims to provide project managers and financial analysts with the tools necessary to manage project costs effectively, anticipate potential overruns before they occur, and maintain financial discipline throughout the project lifecycle.</w:t>
      </w:r>
    </w:p>
    <w:p w14:paraId="05F17D17" w14:textId="77777777" w:rsidR="00B605C5" w:rsidRPr="00FC3867" w:rsidRDefault="00B605C5" w:rsidP="00B605C5">
      <w:pPr>
        <w:rPr>
          <w:b/>
          <w:bCs/>
        </w:rPr>
      </w:pPr>
      <w:r w:rsidRPr="00FC3867">
        <w:rPr>
          <w:b/>
          <w:bCs/>
        </w:rPr>
        <w:t>Key Functions</w:t>
      </w:r>
    </w:p>
    <w:p w14:paraId="1C588086" w14:textId="77777777" w:rsidR="00B605C5" w:rsidRPr="00FC3867" w:rsidRDefault="00B605C5" w:rsidP="00E4482C">
      <w:pPr>
        <w:numPr>
          <w:ilvl w:val="0"/>
          <w:numId w:val="57"/>
        </w:numPr>
      </w:pPr>
      <w:r w:rsidRPr="00FC3867">
        <w:rPr>
          <w:b/>
          <w:bCs/>
        </w:rPr>
        <w:t>Cost Tracking and Real-time Reporting</w:t>
      </w:r>
      <w:r w:rsidRPr="00FC3867">
        <w:t>: Tracks all project costs in real-time, providing immediate visibility into committed, actual, and forecasted expenditures.</w:t>
      </w:r>
    </w:p>
    <w:p w14:paraId="0A474BC1" w14:textId="77777777" w:rsidR="00B605C5" w:rsidRPr="00FC3867" w:rsidRDefault="00B605C5" w:rsidP="00E4482C">
      <w:pPr>
        <w:numPr>
          <w:ilvl w:val="0"/>
          <w:numId w:val="57"/>
        </w:numPr>
      </w:pPr>
      <w:r w:rsidRPr="00FC3867">
        <w:rPr>
          <w:b/>
          <w:bCs/>
        </w:rPr>
        <w:t>Budget Management</w:t>
      </w:r>
      <w:r w:rsidRPr="00FC3867">
        <w:t>: Allows for the creation, adjustment, and monitoring of project budgets at granular levels, ensuring that all financial activities are within approved limits.</w:t>
      </w:r>
    </w:p>
    <w:p w14:paraId="6C31F1FE" w14:textId="77777777" w:rsidR="00B605C5" w:rsidRPr="00FC3867" w:rsidRDefault="00B605C5" w:rsidP="00E4482C">
      <w:pPr>
        <w:numPr>
          <w:ilvl w:val="0"/>
          <w:numId w:val="57"/>
        </w:numPr>
      </w:pPr>
      <w:r w:rsidRPr="00FC3867">
        <w:rPr>
          <w:b/>
          <w:bCs/>
        </w:rPr>
        <w:t>Expense Management</w:t>
      </w:r>
      <w:r w:rsidRPr="00FC3867">
        <w:t>: Automates the capture and approval of project-related expenses, ensuring they are correctly categorized and allocated.</w:t>
      </w:r>
    </w:p>
    <w:p w14:paraId="531D9708" w14:textId="77777777" w:rsidR="00B605C5" w:rsidRPr="00FC3867" w:rsidRDefault="00B605C5" w:rsidP="00E4482C">
      <w:pPr>
        <w:numPr>
          <w:ilvl w:val="0"/>
          <w:numId w:val="57"/>
        </w:numPr>
      </w:pPr>
      <w:r w:rsidRPr="00FC3867">
        <w:rPr>
          <w:b/>
          <w:bCs/>
        </w:rPr>
        <w:t>Cost Forecasting</w:t>
      </w:r>
      <w:r w:rsidRPr="00FC3867">
        <w:t>: Utilizes historical data and predictive analytics to forecast future project costs, aiding in more accurate budgeting and financial planning.</w:t>
      </w:r>
    </w:p>
    <w:p w14:paraId="3137EE31" w14:textId="77777777" w:rsidR="00B605C5" w:rsidRPr="00FC3867" w:rsidRDefault="00B605C5" w:rsidP="00E4482C">
      <w:pPr>
        <w:numPr>
          <w:ilvl w:val="0"/>
          <w:numId w:val="57"/>
        </w:numPr>
      </w:pPr>
      <w:r w:rsidRPr="00FC3867">
        <w:rPr>
          <w:b/>
          <w:bCs/>
        </w:rPr>
        <w:t>Vendor and Contract Management</w:t>
      </w:r>
      <w:r w:rsidRPr="00FC3867">
        <w:t>: Integrates with procurement and accounts payable to manage costs associated with external vendors and contractors, including adherence to contract terms.</w:t>
      </w:r>
    </w:p>
    <w:p w14:paraId="49B990F0" w14:textId="77777777" w:rsidR="00B605C5" w:rsidRPr="00FC3867" w:rsidRDefault="00B605C5" w:rsidP="00B605C5">
      <w:pPr>
        <w:rPr>
          <w:b/>
          <w:bCs/>
        </w:rPr>
      </w:pPr>
      <w:r w:rsidRPr="00FC3867">
        <w:rPr>
          <w:b/>
          <w:bCs/>
        </w:rPr>
        <w:lastRenderedPageBreak/>
        <w:t>Strategic Value</w:t>
      </w:r>
    </w:p>
    <w:p w14:paraId="6EFA176F" w14:textId="77777777" w:rsidR="00B605C5" w:rsidRPr="00FC3867" w:rsidRDefault="00B605C5" w:rsidP="00B605C5">
      <w:r w:rsidRPr="00FC3867">
        <w:t>The strategic value of the Cost Management and Control module includes:</w:t>
      </w:r>
    </w:p>
    <w:p w14:paraId="0B61EBC6" w14:textId="77777777" w:rsidR="00B605C5" w:rsidRPr="00FC3867" w:rsidRDefault="00B605C5" w:rsidP="00E4482C">
      <w:pPr>
        <w:numPr>
          <w:ilvl w:val="0"/>
          <w:numId w:val="58"/>
        </w:numPr>
      </w:pPr>
      <w:r w:rsidRPr="00FC3867">
        <w:rPr>
          <w:b/>
          <w:bCs/>
        </w:rPr>
        <w:t>Enhanced Financial Accuracy</w:t>
      </w:r>
      <w:r w:rsidRPr="00FC3867">
        <w:t>: Provides a detailed breakdown of costs and expenditures, reducing financial ambiguities and improving the accuracy of cost reporting.</w:t>
      </w:r>
    </w:p>
    <w:p w14:paraId="469EB484" w14:textId="77777777" w:rsidR="00B605C5" w:rsidRPr="00FC3867" w:rsidRDefault="00B605C5" w:rsidP="00E4482C">
      <w:pPr>
        <w:numPr>
          <w:ilvl w:val="0"/>
          <w:numId w:val="58"/>
        </w:numPr>
      </w:pPr>
      <w:r w:rsidRPr="00FC3867">
        <w:rPr>
          <w:b/>
          <w:bCs/>
        </w:rPr>
        <w:t>Proactive Cost Management</w:t>
      </w:r>
      <w:r w:rsidRPr="00FC3867">
        <w:t>: Enables project managers to proactively manage project costs through alerts and notifications about potential budget overruns.</w:t>
      </w:r>
    </w:p>
    <w:p w14:paraId="517FFE86" w14:textId="77777777" w:rsidR="00B605C5" w:rsidRPr="00FC3867" w:rsidRDefault="00B605C5" w:rsidP="00E4482C">
      <w:pPr>
        <w:numPr>
          <w:ilvl w:val="0"/>
          <w:numId w:val="58"/>
        </w:numPr>
      </w:pPr>
      <w:r w:rsidRPr="00FC3867">
        <w:rPr>
          <w:b/>
          <w:bCs/>
        </w:rPr>
        <w:t>Strategic Decision Making</w:t>
      </w:r>
      <w:r w:rsidRPr="00FC3867">
        <w:t>: Empowers leadership with strategic insights into cost performance, driving better-informed decisions regarding project direction and resource allocation.</w:t>
      </w:r>
    </w:p>
    <w:p w14:paraId="36543AF7" w14:textId="77777777" w:rsidR="00B605C5" w:rsidRPr="00FC3867" w:rsidRDefault="00B605C5" w:rsidP="00B605C5">
      <w:pPr>
        <w:rPr>
          <w:b/>
          <w:bCs/>
        </w:rPr>
      </w:pPr>
      <w:r w:rsidRPr="00FC3867">
        <w:rPr>
          <w:b/>
          <w:bCs/>
        </w:rPr>
        <w:t>Implementation Benefits</w:t>
      </w:r>
    </w:p>
    <w:p w14:paraId="5866D8DD" w14:textId="77777777" w:rsidR="00B605C5" w:rsidRPr="00FC3867" w:rsidRDefault="00B605C5" w:rsidP="00E4482C">
      <w:pPr>
        <w:numPr>
          <w:ilvl w:val="0"/>
          <w:numId w:val="59"/>
        </w:numPr>
      </w:pPr>
      <w:r w:rsidRPr="00FC3867">
        <w:rPr>
          <w:b/>
          <w:bCs/>
        </w:rPr>
        <w:t>Reduced Cost Overruns</w:t>
      </w:r>
      <w:r w:rsidRPr="00FC3867">
        <w:t>: By maintaining tight control over project finances, organizations can significantly reduce incidences of budget overruns, a common challenge in project management.</w:t>
      </w:r>
    </w:p>
    <w:p w14:paraId="7C9A8CE5" w14:textId="77777777" w:rsidR="00B605C5" w:rsidRPr="00FC3867" w:rsidRDefault="00B605C5" w:rsidP="00E4482C">
      <w:pPr>
        <w:numPr>
          <w:ilvl w:val="0"/>
          <w:numId w:val="59"/>
        </w:numPr>
      </w:pPr>
      <w:r w:rsidRPr="00FC3867">
        <w:rPr>
          <w:b/>
          <w:bCs/>
        </w:rPr>
        <w:t>Improved Profit Margins</w:t>
      </w:r>
      <w:r w:rsidRPr="00FC3867">
        <w:t>: Effective cost management directly contributes to better profit margins by minimizing unnecessary spending and optimizing resource utilization.</w:t>
      </w:r>
    </w:p>
    <w:p w14:paraId="501C1BA3" w14:textId="77777777" w:rsidR="00B605C5" w:rsidRPr="00FC3867" w:rsidRDefault="00B605C5" w:rsidP="00E4482C">
      <w:pPr>
        <w:numPr>
          <w:ilvl w:val="0"/>
          <w:numId w:val="59"/>
        </w:numPr>
      </w:pPr>
      <w:r w:rsidRPr="00FC3867">
        <w:rPr>
          <w:b/>
          <w:bCs/>
        </w:rPr>
        <w:t>Regulatory Compliance</w:t>
      </w:r>
      <w:r w:rsidRPr="00FC3867">
        <w:t>: Ensures compliance with financial reporting and project accounting standards, minimizing the risk of financial penalties or legal issues.</w:t>
      </w:r>
    </w:p>
    <w:p w14:paraId="615D0C29" w14:textId="77777777" w:rsidR="00B605C5" w:rsidRPr="00FC3867" w:rsidRDefault="00B605C5" w:rsidP="00E4482C">
      <w:pPr>
        <w:numPr>
          <w:ilvl w:val="0"/>
          <w:numId w:val="59"/>
        </w:numPr>
      </w:pPr>
      <w:r w:rsidRPr="00FC3867">
        <w:rPr>
          <w:b/>
          <w:bCs/>
        </w:rPr>
        <w:t>Integrated Financial Oversight</w:t>
      </w:r>
      <w:r w:rsidRPr="00FC3867">
        <w:t>: Creates a cohesive financial view by integrating cost management with other ERP modules like procurement, human resources, and asset management.</w:t>
      </w:r>
    </w:p>
    <w:p w14:paraId="49A879D4" w14:textId="77777777" w:rsidR="00B605C5" w:rsidRPr="00FC3867" w:rsidRDefault="00B605C5" w:rsidP="00B605C5">
      <w:pPr>
        <w:rPr>
          <w:b/>
          <w:bCs/>
        </w:rPr>
      </w:pPr>
      <w:r w:rsidRPr="00FC3867">
        <w:rPr>
          <w:b/>
          <w:bCs/>
        </w:rPr>
        <w:t>Future Prospects</w:t>
      </w:r>
    </w:p>
    <w:p w14:paraId="5F569A4C" w14:textId="77777777" w:rsidR="00B605C5" w:rsidRPr="00FC3867" w:rsidRDefault="00B605C5" w:rsidP="00B605C5">
      <w:r w:rsidRPr="00FC3867">
        <w:t>The future of the Cost Management and Control module lies in its integration with emerging technologies and methodologies:</w:t>
      </w:r>
    </w:p>
    <w:p w14:paraId="186A3F1C" w14:textId="77777777" w:rsidR="00B605C5" w:rsidRPr="00FC3867" w:rsidRDefault="00B605C5" w:rsidP="00E4482C">
      <w:pPr>
        <w:numPr>
          <w:ilvl w:val="0"/>
          <w:numId w:val="60"/>
        </w:numPr>
      </w:pPr>
      <w:r w:rsidRPr="00FC3867">
        <w:rPr>
          <w:b/>
          <w:bCs/>
        </w:rPr>
        <w:t>Advanced Analytics and Machine Learning</w:t>
      </w:r>
      <w:r w:rsidRPr="00FC3867">
        <w:t>: Enhancing predictive analytics capabilities to provide more accurate cost forecasts and anomaly detection.</w:t>
      </w:r>
    </w:p>
    <w:p w14:paraId="3F03E56C" w14:textId="77777777" w:rsidR="00B605C5" w:rsidRPr="00FC3867" w:rsidRDefault="00B605C5" w:rsidP="00E4482C">
      <w:pPr>
        <w:numPr>
          <w:ilvl w:val="0"/>
          <w:numId w:val="60"/>
        </w:numPr>
      </w:pPr>
      <w:r w:rsidRPr="00FC3867">
        <w:rPr>
          <w:b/>
          <w:bCs/>
        </w:rPr>
        <w:t>Blockchain for Transparency</w:t>
      </w:r>
      <w:r w:rsidRPr="00FC3867">
        <w:t>: Implementing blockchain technology to enhance transparency and traceability of transactions, particularly in complex projects or those involving multiple stakeholders.</w:t>
      </w:r>
    </w:p>
    <w:p w14:paraId="13852852" w14:textId="77777777" w:rsidR="00B605C5" w:rsidRPr="00FC3867" w:rsidRDefault="00B605C5" w:rsidP="00E4482C">
      <w:pPr>
        <w:numPr>
          <w:ilvl w:val="0"/>
          <w:numId w:val="60"/>
        </w:numPr>
      </w:pPr>
      <w:r w:rsidRPr="00FC3867">
        <w:rPr>
          <w:b/>
          <w:bCs/>
        </w:rPr>
        <w:t>IoT Integration</w:t>
      </w:r>
      <w:r w:rsidRPr="00FC3867">
        <w:t>: Utilizing IoT data to automate cost tracking and management in real-time, especially for projects involving physical assets and infrastructure.</w:t>
      </w:r>
    </w:p>
    <w:p w14:paraId="214C24B5" w14:textId="77777777" w:rsidR="00B605C5" w:rsidRPr="00FC3867" w:rsidRDefault="00B605C5" w:rsidP="00B605C5">
      <w:r w:rsidRPr="00FC3867">
        <w:t>The Cost Management and Control module is vital for ensuring financial discipline in project management within the RPCL ERP suite. Its comprehensive features not only safeguard against financial risk but also enhance operational efficiency by providing detailed insights into every aspect of project spending. As projects continue to grow in size and complexity, the importance of robust cost management tools such as this module becomes even more critical. Businesses equipped with such advanced tools are better positioned to manage their project portfolios effectively, achieving both strategic goals and financial health. Implementing this module is not just about controlling costs—it's about enabling a culture of strategic financial management that underpins successful project delivery and long-term business viability.</w:t>
      </w:r>
    </w:p>
    <w:p w14:paraId="33724DC4" w14:textId="77777777" w:rsidR="00B605C5" w:rsidRPr="00FC3867" w:rsidRDefault="00B605C5" w:rsidP="00B605C5"/>
    <w:p w14:paraId="7E624FC8" w14:textId="447E5C96" w:rsidR="00BB6CB1" w:rsidRPr="00FC3867" w:rsidRDefault="004142F5" w:rsidP="004142F5">
      <w:pPr>
        <w:pStyle w:val="Heading6"/>
      </w:pPr>
      <w:bookmarkStart w:id="41" w:name="_Toc169184148"/>
      <w:r w:rsidRPr="00FC3867">
        <w:t xml:space="preserve">3.3.1.2.1.4 </w:t>
      </w:r>
      <w:r w:rsidR="00BB6CB1" w:rsidRPr="00FC3867">
        <w:t>Billing and Revenue Management</w:t>
      </w:r>
      <w:bookmarkEnd w:id="41"/>
    </w:p>
    <w:p w14:paraId="7726AA44" w14:textId="77777777" w:rsidR="00B605C5" w:rsidRPr="00FC3867" w:rsidRDefault="00B605C5" w:rsidP="00B605C5">
      <w:pPr>
        <w:rPr>
          <w:b/>
          <w:bCs/>
        </w:rPr>
      </w:pPr>
      <w:r w:rsidRPr="00FC3867">
        <w:rPr>
          <w:b/>
          <w:bCs/>
        </w:rPr>
        <w:t>Overview</w:t>
      </w:r>
    </w:p>
    <w:p w14:paraId="215EEE7D" w14:textId="77777777" w:rsidR="00B605C5" w:rsidRPr="00FC3867" w:rsidRDefault="00B605C5" w:rsidP="00B605C5">
      <w:r w:rsidRPr="00FC3867">
        <w:t>The Billing and Revenue Management module within the RPCL ERP Project Management suite is meticulously designed to optimize the financial interactions with clients throughout the lifecycle of a project. This module serves as a critical bridge between project delivery and financial performance, ensuring that revenue recognition, billing accuracy, and compliance with financial standards are systematically managed and aligned with organizational objectives.</w:t>
      </w:r>
    </w:p>
    <w:p w14:paraId="51EFE795" w14:textId="77777777" w:rsidR="00B605C5" w:rsidRPr="00FC3867" w:rsidRDefault="00B605C5" w:rsidP="00B605C5">
      <w:pPr>
        <w:rPr>
          <w:b/>
          <w:bCs/>
        </w:rPr>
      </w:pPr>
      <w:r w:rsidRPr="00FC3867">
        <w:rPr>
          <w:b/>
          <w:bCs/>
        </w:rPr>
        <w:t>Objective</w:t>
      </w:r>
    </w:p>
    <w:p w14:paraId="7B94257A" w14:textId="77777777" w:rsidR="00B605C5" w:rsidRPr="00FC3867" w:rsidRDefault="00B605C5" w:rsidP="00B605C5">
      <w:r w:rsidRPr="00FC3867">
        <w:t>The objective of the Billing and Revenue Management module is to streamline and automate the billing processes, enhance revenue accuracy, and maintain compliance with evolving financial regulations. It aims to ensure that all billable project work is accurately invoiced, payments are received on time, and financial reporting reflects the true economic value of the projects undertaken.</w:t>
      </w:r>
    </w:p>
    <w:p w14:paraId="7D6EBE2A" w14:textId="77777777" w:rsidR="00B605C5" w:rsidRPr="00FC3867" w:rsidRDefault="00B605C5" w:rsidP="00B605C5">
      <w:pPr>
        <w:rPr>
          <w:b/>
          <w:bCs/>
        </w:rPr>
      </w:pPr>
      <w:r w:rsidRPr="00FC3867">
        <w:rPr>
          <w:b/>
          <w:bCs/>
        </w:rPr>
        <w:t>Key Functions</w:t>
      </w:r>
    </w:p>
    <w:p w14:paraId="1C825369" w14:textId="77777777" w:rsidR="00B605C5" w:rsidRPr="00FC3867" w:rsidRDefault="00B605C5" w:rsidP="00E4482C">
      <w:pPr>
        <w:numPr>
          <w:ilvl w:val="0"/>
          <w:numId w:val="61"/>
        </w:numPr>
      </w:pPr>
      <w:r w:rsidRPr="00FC3867">
        <w:rPr>
          <w:b/>
          <w:bCs/>
        </w:rPr>
        <w:t>Automated Billing Processes</w:t>
      </w:r>
      <w:r w:rsidRPr="00FC3867">
        <w:t>: Automates the generation of invoices based on project milestones, time and materials consumed, or through recurring billing schedules.</w:t>
      </w:r>
    </w:p>
    <w:p w14:paraId="4EC6AA40" w14:textId="77777777" w:rsidR="00B605C5" w:rsidRPr="00FC3867" w:rsidRDefault="00B605C5" w:rsidP="00E4482C">
      <w:pPr>
        <w:numPr>
          <w:ilvl w:val="0"/>
          <w:numId w:val="61"/>
        </w:numPr>
      </w:pPr>
      <w:r w:rsidRPr="00FC3867">
        <w:rPr>
          <w:b/>
          <w:bCs/>
        </w:rPr>
        <w:t>Flexible Billing Structures</w:t>
      </w:r>
      <w:r w:rsidRPr="00FC3867">
        <w:t>: Supports a variety of billing arrangements including fixed bid, cost-plus, time and materials, and retainer-based billing, offering flexibility to meet diverse client needs.</w:t>
      </w:r>
    </w:p>
    <w:p w14:paraId="367E418D" w14:textId="0EAF67EB" w:rsidR="00B605C5" w:rsidRPr="00FC3867" w:rsidRDefault="00B605C5" w:rsidP="00E4482C">
      <w:pPr>
        <w:numPr>
          <w:ilvl w:val="0"/>
          <w:numId w:val="61"/>
        </w:numPr>
      </w:pPr>
      <w:r w:rsidRPr="00FC3867">
        <w:rPr>
          <w:b/>
          <w:bCs/>
        </w:rPr>
        <w:t>Revenue Recognition</w:t>
      </w:r>
      <w:r w:rsidRPr="00FC3867">
        <w:t xml:space="preserve">: Complies with </w:t>
      </w:r>
      <w:r w:rsidR="0015523F" w:rsidRPr="00FC3867">
        <w:t xml:space="preserve">IFRS 15 </w:t>
      </w:r>
      <w:r w:rsidRPr="00FC3867">
        <w:t>accounting standard</w:t>
      </w:r>
      <w:r w:rsidR="0015523F" w:rsidRPr="00FC3867">
        <w:t xml:space="preserve"> </w:t>
      </w:r>
      <w:r w:rsidRPr="00FC3867">
        <w:t>by recognizing revenue when it is earned, regardless of when payments are received.</w:t>
      </w:r>
    </w:p>
    <w:p w14:paraId="24A59212" w14:textId="77777777" w:rsidR="00B605C5" w:rsidRPr="00FC3867" w:rsidRDefault="00B605C5" w:rsidP="00E4482C">
      <w:pPr>
        <w:numPr>
          <w:ilvl w:val="0"/>
          <w:numId w:val="61"/>
        </w:numPr>
      </w:pPr>
      <w:r w:rsidRPr="00FC3867">
        <w:rPr>
          <w:b/>
          <w:bCs/>
        </w:rPr>
        <w:t>Contract Management</w:t>
      </w:r>
      <w:r w:rsidRPr="00FC3867">
        <w:t>: Integrates with contract management tools to ensure that billing is consistent with contractual terms and conditions.</w:t>
      </w:r>
    </w:p>
    <w:p w14:paraId="7EE179D4" w14:textId="77777777" w:rsidR="00B605C5" w:rsidRPr="00FC3867" w:rsidRDefault="00B605C5" w:rsidP="00E4482C">
      <w:pPr>
        <w:numPr>
          <w:ilvl w:val="0"/>
          <w:numId w:val="61"/>
        </w:numPr>
      </w:pPr>
      <w:r w:rsidRPr="00FC3867">
        <w:rPr>
          <w:b/>
          <w:bCs/>
        </w:rPr>
        <w:t>Dispute Management</w:t>
      </w:r>
      <w:r w:rsidRPr="00FC3867">
        <w:t>: Manages billing disputes efficiently to resolve conflicts and maintain customer satisfaction.</w:t>
      </w:r>
    </w:p>
    <w:p w14:paraId="2B0BAA2F" w14:textId="77777777" w:rsidR="00B605C5" w:rsidRPr="00FC3867" w:rsidRDefault="00B605C5" w:rsidP="00B605C5">
      <w:pPr>
        <w:rPr>
          <w:b/>
          <w:bCs/>
        </w:rPr>
      </w:pPr>
      <w:r w:rsidRPr="00FC3867">
        <w:rPr>
          <w:b/>
          <w:bCs/>
        </w:rPr>
        <w:t>Strategic Value</w:t>
      </w:r>
    </w:p>
    <w:p w14:paraId="798CA3C3" w14:textId="77777777" w:rsidR="00B605C5" w:rsidRPr="00FC3867" w:rsidRDefault="00B605C5" w:rsidP="00E4482C">
      <w:pPr>
        <w:numPr>
          <w:ilvl w:val="0"/>
          <w:numId w:val="62"/>
        </w:numPr>
      </w:pPr>
      <w:r w:rsidRPr="00FC3867">
        <w:rPr>
          <w:b/>
          <w:bCs/>
        </w:rPr>
        <w:t>Enhanced Cash Flow</w:t>
      </w:r>
      <w:r w:rsidRPr="00FC3867">
        <w:t>: Efficient billing and faster invoice processing directly contribute to improved cash flow management.</w:t>
      </w:r>
    </w:p>
    <w:p w14:paraId="2373761D" w14:textId="77777777" w:rsidR="00B605C5" w:rsidRPr="00FC3867" w:rsidRDefault="00B605C5" w:rsidP="00E4482C">
      <w:pPr>
        <w:numPr>
          <w:ilvl w:val="0"/>
          <w:numId w:val="62"/>
        </w:numPr>
      </w:pPr>
      <w:r w:rsidRPr="00FC3867">
        <w:rPr>
          <w:b/>
          <w:bCs/>
        </w:rPr>
        <w:t>Customer Satisfaction</w:t>
      </w:r>
      <w:r w:rsidRPr="00FC3867">
        <w:t>: Accurate and timely billing increases customer satisfaction and trust, which are critical for long-term business relationships.</w:t>
      </w:r>
    </w:p>
    <w:p w14:paraId="1F86FD32" w14:textId="77777777" w:rsidR="00B605C5" w:rsidRPr="00FC3867" w:rsidRDefault="00B605C5" w:rsidP="00E4482C">
      <w:pPr>
        <w:numPr>
          <w:ilvl w:val="0"/>
          <w:numId w:val="62"/>
        </w:numPr>
      </w:pPr>
      <w:r w:rsidRPr="00FC3867">
        <w:rPr>
          <w:b/>
          <w:bCs/>
        </w:rPr>
        <w:t>Financial Visibility</w:t>
      </w:r>
      <w:r w:rsidRPr="00FC3867">
        <w:t>: Provides comprehensive visibility into earned and projected revenues, aiding strategic financial planning and performance measurement.</w:t>
      </w:r>
    </w:p>
    <w:p w14:paraId="18AC25A8" w14:textId="77777777" w:rsidR="00B605C5" w:rsidRPr="00FC3867" w:rsidRDefault="00B605C5" w:rsidP="00E4482C">
      <w:pPr>
        <w:numPr>
          <w:ilvl w:val="0"/>
          <w:numId w:val="62"/>
        </w:numPr>
      </w:pPr>
      <w:r w:rsidRPr="00FC3867">
        <w:rPr>
          <w:b/>
          <w:bCs/>
        </w:rPr>
        <w:t>Regulatory Compliance</w:t>
      </w:r>
      <w:r w:rsidRPr="00FC3867">
        <w:t>: Ensures that billing and revenue recognition practices comply with regulatory requirements, reducing the risk of financial discrepancies and penalties.</w:t>
      </w:r>
    </w:p>
    <w:p w14:paraId="1F2D643E" w14:textId="77777777" w:rsidR="00B605C5" w:rsidRPr="00FC3867" w:rsidRDefault="00B605C5" w:rsidP="00B605C5">
      <w:pPr>
        <w:rPr>
          <w:b/>
          <w:bCs/>
        </w:rPr>
      </w:pPr>
      <w:r w:rsidRPr="00FC3867">
        <w:rPr>
          <w:b/>
          <w:bCs/>
        </w:rPr>
        <w:t>Implementation Benefits</w:t>
      </w:r>
    </w:p>
    <w:p w14:paraId="2B6B5992" w14:textId="77777777" w:rsidR="00B605C5" w:rsidRPr="00FC3867" w:rsidRDefault="00B605C5" w:rsidP="00E4482C">
      <w:pPr>
        <w:numPr>
          <w:ilvl w:val="0"/>
          <w:numId w:val="63"/>
        </w:numPr>
      </w:pPr>
      <w:r w:rsidRPr="00FC3867">
        <w:rPr>
          <w:b/>
          <w:bCs/>
        </w:rPr>
        <w:lastRenderedPageBreak/>
        <w:t>Operational Efficiency</w:t>
      </w:r>
      <w:r w:rsidRPr="00FC3867">
        <w:t>: Reduces manual tasks through automation, leading to lower operational costs and fewer errors in billing processes.</w:t>
      </w:r>
    </w:p>
    <w:p w14:paraId="5057EE9C" w14:textId="77777777" w:rsidR="00B605C5" w:rsidRPr="00FC3867" w:rsidRDefault="00B605C5" w:rsidP="00E4482C">
      <w:pPr>
        <w:numPr>
          <w:ilvl w:val="0"/>
          <w:numId w:val="63"/>
        </w:numPr>
      </w:pPr>
      <w:r w:rsidRPr="00FC3867">
        <w:rPr>
          <w:b/>
          <w:bCs/>
        </w:rPr>
        <w:t>Improved Revenue Accuracy</w:t>
      </w:r>
      <w:r w:rsidRPr="00FC3867">
        <w:t>: Minimizes revenue leakage by ensuring that all deliverables are billed correctly according to the contractual agreements.</w:t>
      </w:r>
    </w:p>
    <w:p w14:paraId="5869B5D4" w14:textId="77777777" w:rsidR="00B605C5" w:rsidRPr="00FC3867" w:rsidRDefault="00B605C5" w:rsidP="00E4482C">
      <w:pPr>
        <w:numPr>
          <w:ilvl w:val="0"/>
          <w:numId w:val="63"/>
        </w:numPr>
      </w:pPr>
      <w:r w:rsidRPr="00FC3867">
        <w:rPr>
          <w:b/>
          <w:bCs/>
        </w:rPr>
        <w:t>Real-Time Reporting</w:t>
      </w:r>
      <w:r w:rsidRPr="00FC3867">
        <w:t>: Offers real-time insights into billing and revenue data, allowing for immediate adjustments and proactive management of financial metrics.</w:t>
      </w:r>
    </w:p>
    <w:p w14:paraId="6A717A14" w14:textId="77777777" w:rsidR="00B605C5" w:rsidRPr="00FC3867" w:rsidRDefault="00B605C5" w:rsidP="00E4482C">
      <w:pPr>
        <w:numPr>
          <w:ilvl w:val="0"/>
          <w:numId w:val="63"/>
        </w:numPr>
      </w:pPr>
      <w:r w:rsidRPr="00FC3867">
        <w:rPr>
          <w:b/>
          <w:bCs/>
        </w:rPr>
        <w:t>Scalability</w:t>
      </w:r>
      <w:r w:rsidRPr="00FC3867">
        <w:t>: Supports business growth with scalable solutions that can adapt to increasing transaction volumes and complexity without compromising performance.</w:t>
      </w:r>
    </w:p>
    <w:p w14:paraId="1E6538F8" w14:textId="77777777" w:rsidR="00B605C5" w:rsidRPr="00FC3867" w:rsidRDefault="00B605C5" w:rsidP="00B605C5">
      <w:pPr>
        <w:rPr>
          <w:b/>
          <w:bCs/>
        </w:rPr>
      </w:pPr>
      <w:r w:rsidRPr="00FC3867">
        <w:rPr>
          <w:b/>
          <w:bCs/>
        </w:rPr>
        <w:t>Future Prospects</w:t>
      </w:r>
    </w:p>
    <w:p w14:paraId="2C47448F" w14:textId="77777777" w:rsidR="00B605C5" w:rsidRPr="00FC3867" w:rsidRDefault="00B605C5" w:rsidP="00E4482C">
      <w:pPr>
        <w:numPr>
          <w:ilvl w:val="0"/>
          <w:numId w:val="64"/>
        </w:numPr>
      </w:pPr>
      <w:r w:rsidRPr="00FC3867">
        <w:rPr>
          <w:b/>
          <w:bCs/>
        </w:rPr>
        <w:t>AI and Machine Learning</w:t>
      </w:r>
      <w:r w:rsidRPr="00FC3867">
        <w:t>: Future enhancements could include the use of AI to predict customer payment behaviors, optimize billing cycles, and personalize billing practices to improve collections.</w:t>
      </w:r>
    </w:p>
    <w:p w14:paraId="451DD9D9" w14:textId="77777777" w:rsidR="00B605C5" w:rsidRPr="00FC3867" w:rsidRDefault="00B605C5" w:rsidP="00E4482C">
      <w:pPr>
        <w:numPr>
          <w:ilvl w:val="0"/>
          <w:numId w:val="64"/>
        </w:numPr>
      </w:pPr>
      <w:r w:rsidRPr="00FC3867">
        <w:rPr>
          <w:b/>
          <w:bCs/>
        </w:rPr>
        <w:t>Blockchain Technology</w:t>
      </w:r>
      <w:r w:rsidRPr="00FC3867">
        <w:t>: Implementing blockchain could enhance the transparency and security of transactions, especially in contracts and billing, by providing immutable records.</w:t>
      </w:r>
    </w:p>
    <w:p w14:paraId="253B20A4" w14:textId="77777777" w:rsidR="00B605C5" w:rsidRPr="00FC3867" w:rsidRDefault="00B605C5" w:rsidP="00E4482C">
      <w:pPr>
        <w:numPr>
          <w:ilvl w:val="0"/>
          <w:numId w:val="64"/>
        </w:numPr>
      </w:pPr>
      <w:r w:rsidRPr="00FC3867">
        <w:rPr>
          <w:b/>
          <w:bCs/>
        </w:rPr>
        <w:t>Advanced Analytics</w:t>
      </w:r>
      <w:r w:rsidRPr="00FC3867">
        <w:t>: Further integration of advanced analytics can provide deeper insights into revenue trends, customer segmentation, and profitability analysis.</w:t>
      </w:r>
    </w:p>
    <w:p w14:paraId="68600001" w14:textId="77777777" w:rsidR="00B605C5" w:rsidRPr="00FC3867" w:rsidRDefault="00B605C5" w:rsidP="00E4482C">
      <w:pPr>
        <w:numPr>
          <w:ilvl w:val="0"/>
          <w:numId w:val="64"/>
        </w:numPr>
      </w:pPr>
      <w:r w:rsidRPr="00FC3867">
        <w:rPr>
          <w:b/>
          <w:bCs/>
        </w:rPr>
        <w:t>Global Compliance Capabilities</w:t>
      </w:r>
      <w:r w:rsidRPr="00FC3867">
        <w:t>: As businesses expand globally, the module can evolve to handle multi-currency transactions and comply with varying international tax laws and financial regulations.</w:t>
      </w:r>
    </w:p>
    <w:p w14:paraId="31C00A75" w14:textId="77777777" w:rsidR="00B605C5" w:rsidRPr="00FC3867" w:rsidRDefault="00B605C5" w:rsidP="00B605C5">
      <w:r w:rsidRPr="00FC3867">
        <w:t>The Billing and Revenue Management module is indispensable for ensuring that financial aspects of project management are handled with accuracy and compliance. By automating and refining billing processes, RPCL ERP not only maximizes revenue and enhances cash flow but also builds robust financial foundations necessary for sustainable growth. As businesses face increasing complexities in project delivery and financial reporting, this module stands out as a critical tool in aligning project outcomes with financial success. Implementing this module will empower businesses to achieve financial clarity, maintain customer satisfaction, and adapt to the dynamic requirements of global financial practices, securing a competitive edge in the marketplace.</w:t>
      </w:r>
    </w:p>
    <w:p w14:paraId="18EFD155" w14:textId="77777777" w:rsidR="00B605C5" w:rsidRPr="00FC3867" w:rsidRDefault="00B605C5" w:rsidP="00B605C5"/>
    <w:p w14:paraId="1C9BA6C4" w14:textId="0590D6D2" w:rsidR="00BB6CB1" w:rsidRPr="00FC3867" w:rsidRDefault="004142F5" w:rsidP="004142F5">
      <w:pPr>
        <w:pStyle w:val="Heading6"/>
      </w:pPr>
      <w:bookmarkStart w:id="42" w:name="_Toc169184149"/>
      <w:r w:rsidRPr="00FC3867">
        <w:t xml:space="preserve">3.3.1.2.1.5 </w:t>
      </w:r>
      <w:r w:rsidR="00BB6CB1" w:rsidRPr="00FC3867">
        <w:t>Grant Management</w:t>
      </w:r>
      <w:bookmarkEnd w:id="42"/>
    </w:p>
    <w:p w14:paraId="4D6E1F2D" w14:textId="77777777" w:rsidR="00B605C5" w:rsidRPr="00FC3867" w:rsidRDefault="00B605C5" w:rsidP="00B605C5">
      <w:pPr>
        <w:rPr>
          <w:b/>
          <w:bCs/>
        </w:rPr>
      </w:pPr>
      <w:r w:rsidRPr="00FC3867">
        <w:rPr>
          <w:b/>
          <w:bCs/>
        </w:rPr>
        <w:t>Overview</w:t>
      </w:r>
    </w:p>
    <w:p w14:paraId="14AED831" w14:textId="77777777" w:rsidR="00B605C5" w:rsidRPr="00FC3867" w:rsidRDefault="00B605C5" w:rsidP="00B605C5">
      <w:r w:rsidRPr="00FC3867">
        <w:t>The Grant Management module within RPCL ERP is designed to optimize the administration and oversight of grant-funded projects from inception through completion and reporting. This module facilitates comprehensive management of grant processes, ensuring meticulous compliance with funding body regulations and efficient utilization of awarded funds. It supports a wide range of entities that rely on grants, including non-profits, research institutions, and public sector organizations, helping them streamline grant operations, maintain transparency, and maximize funding potential.</w:t>
      </w:r>
    </w:p>
    <w:p w14:paraId="12A89749" w14:textId="77777777" w:rsidR="00B605C5" w:rsidRPr="00FC3867" w:rsidRDefault="00B605C5" w:rsidP="00B605C5">
      <w:pPr>
        <w:rPr>
          <w:b/>
          <w:bCs/>
        </w:rPr>
      </w:pPr>
      <w:r w:rsidRPr="00FC3867">
        <w:rPr>
          <w:b/>
          <w:bCs/>
        </w:rPr>
        <w:lastRenderedPageBreak/>
        <w:t>Objective</w:t>
      </w:r>
    </w:p>
    <w:p w14:paraId="68C089EF" w14:textId="77777777" w:rsidR="00B605C5" w:rsidRPr="00FC3867" w:rsidRDefault="00B605C5" w:rsidP="00B605C5">
      <w:r w:rsidRPr="00FC3867">
        <w:t>The primary objective of the Grant Management module is to provide a robust framework for managing all aspects of grants, including application, budgeting, execution, and compliance reporting. This module aims to simplify the complexities associated with grants, reduce administrative overhead, and enhance the capacity to secure and manage additional funding by maintaining exemplary records and demonstrating fiscal responsibility.</w:t>
      </w:r>
    </w:p>
    <w:p w14:paraId="3D787B6D" w14:textId="77777777" w:rsidR="00B605C5" w:rsidRPr="00FC3867" w:rsidRDefault="00B605C5" w:rsidP="00B605C5">
      <w:pPr>
        <w:rPr>
          <w:b/>
          <w:bCs/>
        </w:rPr>
      </w:pPr>
      <w:r w:rsidRPr="00FC3867">
        <w:rPr>
          <w:b/>
          <w:bCs/>
        </w:rPr>
        <w:t>Key Functions</w:t>
      </w:r>
    </w:p>
    <w:p w14:paraId="5223EA20" w14:textId="77777777" w:rsidR="00B605C5" w:rsidRPr="00FC3867" w:rsidRDefault="00B605C5" w:rsidP="00E4482C">
      <w:pPr>
        <w:numPr>
          <w:ilvl w:val="0"/>
          <w:numId w:val="65"/>
        </w:numPr>
      </w:pPr>
      <w:r w:rsidRPr="00FC3867">
        <w:rPr>
          <w:b/>
          <w:bCs/>
        </w:rPr>
        <w:t>Award Management</w:t>
      </w:r>
      <w:r w:rsidRPr="00FC3867">
        <w:t>: Automates and manages every stage of the grant lifecycle, from proposal submission to final reporting, ensuring all requirements are met on time.</w:t>
      </w:r>
    </w:p>
    <w:p w14:paraId="46D9AC2F" w14:textId="77777777" w:rsidR="00B605C5" w:rsidRPr="00FC3867" w:rsidRDefault="00B605C5" w:rsidP="00E4482C">
      <w:pPr>
        <w:numPr>
          <w:ilvl w:val="0"/>
          <w:numId w:val="65"/>
        </w:numPr>
      </w:pPr>
      <w:r w:rsidRPr="00FC3867">
        <w:rPr>
          <w:b/>
          <w:bCs/>
        </w:rPr>
        <w:t>Financial Tracking and Control</w:t>
      </w:r>
      <w:r w:rsidRPr="00FC3867">
        <w:t>: Offers tools to monitor budgets versus actual expenditures in real time, helping ensure that grant funds are utilized appropriately and within the stipulated guidelines.</w:t>
      </w:r>
    </w:p>
    <w:p w14:paraId="27AF69C2" w14:textId="77777777" w:rsidR="00B605C5" w:rsidRPr="00FC3867" w:rsidRDefault="00B605C5" w:rsidP="00E4482C">
      <w:pPr>
        <w:numPr>
          <w:ilvl w:val="0"/>
          <w:numId w:val="65"/>
        </w:numPr>
      </w:pPr>
      <w:r w:rsidRPr="00FC3867">
        <w:rPr>
          <w:b/>
          <w:bCs/>
        </w:rPr>
        <w:t>Compliance and Reporting</w:t>
      </w:r>
      <w:r w:rsidRPr="00FC3867">
        <w:t>: Generates compliance reports automatically, tailored to the specific requirements of each grantor, to maintain transparency and uphold standards required by funding agencies.</w:t>
      </w:r>
    </w:p>
    <w:p w14:paraId="0F78F36C" w14:textId="77777777" w:rsidR="00B605C5" w:rsidRPr="00FC3867" w:rsidRDefault="00B605C5" w:rsidP="00E4482C">
      <w:pPr>
        <w:numPr>
          <w:ilvl w:val="0"/>
          <w:numId w:val="65"/>
        </w:numPr>
      </w:pPr>
      <w:r w:rsidRPr="00FC3867">
        <w:rPr>
          <w:b/>
          <w:bCs/>
        </w:rPr>
        <w:t>Spending Control</w:t>
      </w:r>
      <w:r w:rsidRPr="00FC3867">
        <w:t>: Implements automated controls to prevent overspending and ensure that all expenses align with the grant’s stipulated budget categories and conditions.</w:t>
      </w:r>
    </w:p>
    <w:p w14:paraId="2E1F35B3" w14:textId="77777777" w:rsidR="00B605C5" w:rsidRPr="00FC3867" w:rsidRDefault="00B605C5" w:rsidP="00E4482C">
      <w:pPr>
        <w:numPr>
          <w:ilvl w:val="0"/>
          <w:numId w:val="65"/>
        </w:numPr>
      </w:pPr>
      <w:r w:rsidRPr="00FC3867">
        <w:rPr>
          <w:b/>
          <w:bCs/>
        </w:rPr>
        <w:t>Indirect Cost Calculation</w:t>
      </w:r>
      <w:r w:rsidRPr="00FC3867">
        <w:t>: Automatically calculates allowable indirect costs to recover overhead expenses effectively, ensuring accurate billing and reimbursement.</w:t>
      </w:r>
    </w:p>
    <w:p w14:paraId="7E5BE818" w14:textId="77777777" w:rsidR="00B605C5" w:rsidRPr="00FC3867" w:rsidRDefault="00B605C5" w:rsidP="00B605C5">
      <w:pPr>
        <w:rPr>
          <w:b/>
          <w:bCs/>
        </w:rPr>
      </w:pPr>
      <w:r w:rsidRPr="00FC3867">
        <w:rPr>
          <w:b/>
          <w:bCs/>
        </w:rPr>
        <w:t>Strategic Value</w:t>
      </w:r>
    </w:p>
    <w:p w14:paraId="26E3D948" w14:textId="77777777" w:rsidR="00B605C5" w:rsidRPr="00FC3867" w:rsidRDefault="00B605C5" w:rsidP="00E4482C">
      <w:pPr>
        <w:numPr>
          <w:ilvl w:val="0"/>
          <w:numId w:val="66"/>
        </w:numPr>
      </w:pPr>
      <w:r w:rsidRPr="00FC3867">
        <w:rPr>
          <w:b/>
          <w:bCs/>
        </w:rPr>
        <w:t>Enhanced Funding Security</w:t>
      </w:r>
      <w:r w:rsidRPr="00FC3867">
        <w:t>: Proper grant management increases the likelihood of renewals and additional funding by demonstrating effective fund utilization and compliance.</w:t>
      </w:r>
    </w:p>
    <w:p w14:paraId="0E135CAD" w14:textId="77777777" w:rsidR="00B605C5" w:rsidRPr="00FC3867" w:rsidRDefault="00B605C5" w:rsidP="00E4482C">
      <w:pPr>
        <w:numPr>
          <w:ilvl w:val="0"/>
          <w:numId w:val="66"/>
        </w:numPr>
      </w:pPr>
      <w:r w:rsidRPr="00FC3867">
        <w:rPr>
          <w:b/>
          <w:bCs/>
        </w:rPr>
        <w:t>Reputation Management</w:t>
      </w:r>
      <w:r w:rsidRPr="00FC3867">
        <w:t>: By efficiently managing grants and maintaining compliance, organizations can enhance their credibility and reputation among stakeholders and funding bodies.</w:t>
      </w:r>
    </w:p>
    <w:p w14:paraId="17D71132" w14:textId="77777777" w:rsidR="00B605C5" w:rsidRPr="00FC3867" w:rsidRDefault="00B605C5" w:rsidP="00E4482C">
      <w:pPr>
        <w:numPr>
          <w:ilvl w:val="0"/>
          <w:numId w:val="66"/>
        </w:numPr>
      </w:pPr>
      <w:r w:rsidRPr="00FC3867">
        <w:rPr>
          <w:b/>
          <w:bCs/>
        </w:rPr>
        <w:t>Strategic Resource Allocation</w:t>
      </w:r>
      <w:r w:rsidRPr="00FC3867">
        <w:t>: Ensures that grants are utilized according to strategic priorities, optimizing the impact of the funding received and advancing organizational objectives.</w:t>
      </w:r>
    </w:p>
    <w:p w14:paraId="30BB756B" w14:textId="77777777" w:rsidR="00B605C5" w:rsidRPr="00FC3867" w:rsidRDefault="00B605C5" w:rsidP="00B605C5">
      <w:pPr>
        <w:rPr>
          <w:b/>
          <w:bCs/>
        </w:rPr>
      </w:pPr>
      <w:r w:rsidRPr="00FC3867">
        <w:rPr>
          <w:b/>
          <w:bCs/>
        </w:rPr>
        <w:t>Implementation Benefits</w:t>
      </w:r>
    </w:p>
    <w:p w14:paraId="229463F0" w14:textId="77777777" w:rsidR="00B605C5" w:rsidRPr="00FC3867" w:rsidRDefault="00B605C5" w:rsidP="00E4482C">
      <w:pPr>
        <w:numPr>
          <w:ilvl w:val="0"/>
          <w:numId w:val="67"/>
        </w:numPr>
      </w:pPr>
      <w:r w:rsidRPr="00FC3867">
        <w:rPr>
          <w:b/>
          <w:bCs/>
        </w:rPr>
        <w:t>Operational Efficiency</w:t>
      </w:r>
      <w:r w:rsidRPr="00FC3867">
        <w:t>: Streamlines grant administration processes, reducing the time and effort required to manage grants, from application to audit readiness.</w:t>
      </w:r>
    </w:p>
    <w:p w14:paraId="31CAAE67" w14:textId="77777777" w:rsidR="00B605C5" w:rsidRPr="00FC3867" w:rsidRDefault="00B605C5" w:rsidP="00E4482C">
      <w:pPr>
        <w:numPr>
          <w:ilvl w:val="0"/>
          <w:numId w:val="67"/>
        </w:numPr>
      </w:pPr>
      <w:r w:rsidRPr="00FC3867">
        <w:rPr>
          <w:b/>
          <w:bCs/>
        </w:rPr>
        <w:t>Improved Financial Oversight</w:t>
      </w:r>
      <w:r w:rsidRPr="00FC3867">
        <w:t>: Provides detailed insights into financial performance of grant-funded projects, enhancing decision-making and financial planning.</w:t>
      </w:r>
    </w:p>
    <w:p w14:paraId="47917272" w14:textId="77777777" w:rsidR="00B605C5" w:rsidRPr="00FC3867" w:rsidRDefault="00B605C5" w:rsidP="00E4482C">
      <w:pPr>
        <w:numPr>
          <w:ilvl w:val="0"/>
          <w:numId w:val="67"/>
        </w:numPr>
      </w:pPr>
      <w:r w:rsidRPr="00FC3867">
        <w:rPr>
          <w:b/>
          <w:bCs/>
        </w:rPr>
        <w:t>Risk Reduction</w:t>
      </w:r>
      <w:r w:rsidRPr="00FC3867">
        <w:t>: Mitigates the risk of non-compliance and associated penalties through rigorous adherence to grant conditions and timely reporting.</w:t>
      </w:r>
    </w:p>
    <w:p w14:paraId="31E04EC4" w14:textId="77777777" w:rsidR="00B605C5" w:rsidRPr="00FC3867" w:rsidRDefault="00B605C5" w:rsidP="00E4482C">
      <w:pPr>
        <w:numPr>
          <w:ilvl w:val="0"/>
          <w:numId w:val="67"/>
        </w:numPr>
      </w:pPr>
      <w:r w:rsidRPr="00FC3867">
        <w:rPr>
          <w:b/>
          <w:bCs/>
        </w:rPr>
        <w:lastRenderedPageBreak/>
        <w:t>Scalability</w:t>
      </w:r>
      <w:r w:rsidRPr="00FC3867">
        <w:t>: Supports management of an increasing number of grants simultaneously, regardless of complexity or funding source, without a corresponding increase in administrative burden.</w:t>
      </w:r>
    </w:p>
    <w:p w14:paraId="053A7665" w14:textId="77777777" w:rsidR="00B605C5" w:rsidRPr="00FC3867" w:rsidRDefault="00B605C5" w:rsidP="00B605C5">
      <w:pPr>
        <w:rPr>
          <w:b/>
          <w:bCs/>
        </w:rPr>
      </w:pPr>
      <w:r w:rsidRPr="00FC3867">
        <w:rPr>
          <w:b/>
          <w:bCs/>
        </w:rPr>
        <w:t>Future Prospects</w:t>
      </w:r>
    </w:p>
    <w:p w14:paraId="2EDCB538" w14:textId="77777777" w:rsidR="00B605C5" w:rsidRPr="00FC3867" w:rsidRDefault="00B605C5" w:rsidP="00E4482C">
      <w:pPr>
        <w:numPr>
          <w:ilvl w:val="0"/>
          <w:numId w:val="68"/>
        </w:numPr>
      </w:pPr>
      <w:r w:rsidRPr="00FC3867">
        <w:rPr>
          <w:b/>
          <w:bCs/>
        </w:rPr>
        <w:t>Integration with Emerging Technologies</w:t>
      </w:r>
      <w:r w:rsidRPr="00FC3867">
        <w:t>: Future developments could include integration with blockchain for enhanced data integrity and smart contracts for automated compliance and disbursements.</w:t>
      </w:r>
    </w:p>
    <w:p w14:paraId="6420E57B" w14:textId="77777777" w:rsidR="00B605C5" w:rsidRPr="00FC3867" w:rsidRDefault="00B605C5" w:rsidP="00E4482C">
      <w:pPr>
        <w:numPr>
          <w:ilvl w:val="0"/>
          <w:numId w:val="68"/>
        </w:numPr>
      </w:pPr>
      <w:r w:rsidRPr="00FC3867">
        <w:rPr>
          <w:b/>
          <w:bCs/>
        </w:rPr>
        <w:t>Advanced Analytics and Forecasting</w:t>
      </w:r>
      <w:r w:rsidRPr="00FC3867">
        <w:t>: Utilizing machine learning algorithms to predict future funding opportunities and outcomes based on historical data and performance metrics.</w:t>
      </w:r>
    </w:p>
    <w:p w14:paraId="5D108C1A" w14:textId="77777777" w:rsidR="00B605C5" w:rsidRPr="00FC3867" w:rsidRDefault="00B605C5" w:rsidP="00E4482C">
      <w:pPr>
        <w:numPr>
          <w:ilvl w:val="0"/>
          <w:numId w:val="68"/>
        </w:numPr>
      </w:pPr>
      <w:r w:rsidRPr="00FC3867">
        <w:rPr>
          <w:b/>
          <w:bCs/>
        </w:rPr>
        <w:t>Enhanced Customization and Flexibility</w:t>
      </w:r>
      <w:r w:rsidRPr="00FC3867">
        <w:t>: Continued advancements in customization will allow organizations to tailor the Grant Management module to meet unique and evolving grant requirements and regulations.</w:t>
      </w:r>
    </w:p>
    <w:p w14:paraId="5EDBBB47" w14:textId="77777777" w:rsidR="00B605C5" w:rsidRPr="00FC3867" w:rsidRDefault="00B605C5" w:rsidP="00E4482C">
      <w:pPr>
        <w:numPr>
          <w:ilvl w:val="0"/>
          <w:numId w:val="68"/>
        </w:numPr>
      </w:pPr>
      <w:r w:rsidRPr="00FC3867">
        <w:rPr>
          <w:b/>
          <w:bCs/>
        </w:rPr>
        <w:t>Global Expansion Support</w:t>
      </w:r>
      <w:r w:rsidRPr="00FC3867">
        <w:t>: Enhancements to support multi-currency and multi-lingual operations will facilitate the management of international grants and broaden the scope for global project funding.</w:t>
      </w:r>
    </w:p>
    <w:p w14:paraId="29CFFD81" w14:textId="77777777" w:rsidR="00B605C5" w:rsidRPr="00FC3867" w:rsidRDefault="00B605C5" w:rsidP="00B605C5">
      <w:r w:rsidRPr="00FC3867">
        <w:t>The Grant Management module in RPCL ERP represents a vital tool for organizations seeking to enhance their grant-funded project success. By automating and integrating essential grant management functions, this module not only ensures compliance and optimizes funding utilization but also supports strategic financial management and operational efficiency. As organizations face increasing competition for limited funding resources, implementing a robust, scalable, and flexible grant management solution will be critical to maximizing potential and achieving sustained success. The future enhancements will further empower organizations to adapt to the dynamic landscape of grant funding, maintaining a competitive edge while fulfilling mission-critical objectives.</w:t>
      </w:r>
    </w:p>
    <w:p w14:paraId="4B02E065" w14:textId="77777777" w:rsidR="00B605C5" w:rsidRPr="00FC3867" w:rsidRDefault="00B605C5" w:rsidP="00B605C5"/>
    <w:p w14:paraId="1276780E" w14:textId="44EBE42E" w:rsidR="002B0B11" w:rsidRPr="00FC3867" w:rsidRDefault="004142F5" w:rsidP="004142F5">
      <w:pPr>
        <w:pStyle w:val="Heading6"/>
      </w:pPr>
      <w:bookmarkStart w:id="43" w:name="_Toc169184150"/>
      <w:r w:rsidRPr="00FC3867">
        <w:t xml:space="preserve">3.3.1.2.1.6 </w:t>
      </w:r>
      <w:r w:rsidR="00BB6CB1" w:rsidRPr="00FC3867">
        <w:t>Project Asset Management</w:t>
      </w:r>
      <w:bookmarkEnd w:id="43"/>
    </w:p>
    <w:p w14:paraId="5A926A4C" w14:textId="77777777" w:rsidR="00431754" w:rsidRPr="00FC3867" w:rsidRDefault="00431754" w:rsidP="00431754">
      <w:pPr>
        <w:rPr>
          <w:b/>
          <w:bCs/>
        </w:rPr>
      </w:pPr>
      <w:r w:rsidRPr="00FC3867">
        <w:rPr>
          <w:b/>
          <w:bCs/>
        </w:rPr>
        <w:t>Overview</w:t>
      </w:r>
    </w:p>
    <w:p w14:paraId="3E04C418" w14:textId="77777777" w:rsidR="00431754" w:rsidRPr="00FC3867" w:rsidRDefault="00431754" w:rsidP="00431754">
      <w:r w:rsidRPr="00FC3867">
        <w:t>The Project Asset Management module in RPCL ERP is a comprehensive solution designed to streamline the management of capital assets from acquisition through disposal. This module integrates seamlessly with project management processes, enabling organizations to monitor and control every aspect of their asset-intensive projects. By providing tools for detailed tracking, cost allocation, and compliance management, this module ensures that assets contribute optimally to organizational goals while adhering to accounting standards and regulatory requirements.</w:t>
      </w:r>
    </w:p>
    <w:p w14:paraId="57E3A86E" w14:textId="77777777" w:rsidR="00431754" w:rsidRPr="00FC3867" w:rsidRDefault="00431754" w:rsidP="00431754">
      <w:pPr>
        <w:rPr>
          <w:b/>
          <w:bCs/>
        </w:rPr>
      </w:pPr>
      <w:r w:rsidRPr="00FC3867">
        <w:rPr>
          <w:b/>
          <w:bCs/>
        </w:rPr>
        <w:t>Objective</w:t>
      </w:r>
    </w:p>
    <w:p w14:paraId="53C16A63" w14:textId="77777777" w:rsidR="00431754" w:rsidRPr="00FC3867" w:rsidRDefault="00431754" w:rsidP="00431754">
      <w:r w:rsidRPr="00FC3867">
        <w:t>The primary objective of the Project Asset Management module is to enhance the efficiency and effectiveness of asset management within project environments. It aims to provide organizations with the capabilities to maximize the return on investment from their assets, reduce associated costs, extend asset life, and ensure regulatory compliance throughout the asset lifecycle. The module seeks to empower organizations to make informed decisions regarding their capital assets, ensuring strategic alignment with business goals.</w:t>
      </w:r>
    </w:p>
    <w:p w14:paraId="3E1B3D6B" w14:textId="77777777" w:rsidR="00431754" w:rsidRPr="00FC3867" w:rsidRDefault="00431754" w:rsidP="00431754">
      <w:pPr>
        <w:rPr>
          <w:b/>
          <w:bCs/>
        </w:rPr>
      </w:pPr>
      <w:r w:rsidRPr="00FC3867">
        <w:rPr>
          <w:b/>
          <w:bCs/>
        </w:rPr>
        <w:t>Key Functions</w:t>
      </w:r>
    </w:p>
    <w:p w14:paraId="36100977" w14:textId="77777777" w:rsidR="00431754" w:rsidRPr="00FC3867" w:rsidRDefault="00431754" w:rsidP="00E4482C">
      <w:pPr>
        <w:numPr>
          <w:ilvl w:val="0"/>
          <w:numId w:val="69"/>
        </w:numPr>
      </w:pPr>
      <w:r w:rsidRPr="00FC3867">
        <w:rPr>
          <w:b/>
          <w:bCs/>
        </w:rPr>
        <w:lastRenderedPageBreak/>
        <w:t>Capital Project Integration</w:t>
      </w:r>
      <w:r w:rsidRPr="00FC3867">
        <w:t>: Manages and tracks capital projects, providing real-time visibility into asset costs and project performance.</w:t>
      </w:r>
    </w:p>
    <w:p w14:paraId="2047DAAC" w14:textId="77777777" w:rsidR="00431754" w:rsidRPr="00FC3867" w:rsidRDefault="00431754" w:rsidP="00E4482C">
      <w:pPr>
        <w:numPr>
          <w:ilvl w:val="0"/>
          <w:numId w:val="69"/>
        </w:numPr>
      </w:pPr>
      <w:r w:rsidRPr="00FC3867">
        <w:rPr>
          <w:b/>
          <w:bCs/>
        </w:rPr>
        <w:t>Asset Lifecycle Management</w:t>
      </w:r>
      <w:r w:rsidRPr="00FC3867">
        <w:t>: Offers tools to manage the entire lifecycle of assets, including planning, acquisition, operation, maintenance, and disposal.</w:t>
      </w:r>
    </w:p>
    <w:p w14:paraId="7F9CB40C" w14:textId="77777777" w:rsidR="00431754" w:rsidRPr="00FC3867" w:rsidRDefault="00431754" w:rsidP="00E4482C">
      <w:pPr>
        <w:numPr>
          <w:ilvl w:val="0"/>
          <w:numId w:val="69"/>
        </w:numPr>
      </w:pPr>
      <w:r w:rsidRPr="00FC3867">
        <w:rPr>
          <w:b/>
          <w:bCs/>
        </w:rPr>
        <w:t>Cost Tracking and Allocation</w:t>
      </w:r>
      <w:r w:rsidRPr="00FC3867">
        <w:t>: Ensures accurate tracking of asset-related costs and efficient allocation of these costs across projects.</w:t>
      </w:r>
    </w:p>
    <w:p w14:paraId="39B44013" w14:textId="77777777" w:rsidR="00431754" w:rsidRPr="00FC3867" w:rsidRDefault="00431754" w:rsidP="00E4482C">
      <w:pPr>
        <w:numPr>
          <w:ilvl w:val="0"/>
          <w:numId w:val="69"/>
        </w:numPr>
      </w:pPr>
      <w:r w:rsidRPr="00FC3867">
        <w:rPr>
          <w:b/>
          <w:bCs/>
        </w:rPr>
        <w:t>Depreciation Management</w:t>
      </w:r>
      <w:r w:rsidRPr="00FC3867">
        <w:t>: Automates depreciation calculations for assets, accommodating various depreciation methods and compliance requirements.</w:t>
      </w:r>
    </w:p>
    <w:p w14:paraId="530ADB5D" w14:textId="334F3A60" w:rsidR="00431754" w:rsidRPr="00FC3867" w:rsidRDefault="00431754" w:rsidP="00E4482C">
      <w:pPr>
        <w:numPr>
          <w:ilvl w:val="0"/>
          <w:numId w:val="69"/>
        </w:numPr>
      </w:pPr>
      <w:r w:rsidRPr="00FC3867">
        <w:rPr>
          <w:b/>
          <w:bCs/>
        </w:rPr>
        <w:t>Regulatory Compliance and Reporting</w:t>
      </w:r>
      <w:r w:rsidRPr="00FC3867">
        <w:t xml:space="preserve">: Facilitates compliance with </w:t>
      </w:r>
      <w:r w:rsidR="0015523F" w:rsidRPr="00FC3867">
        <w:t xml:space="preserve">IFRS </w:t>
      </w:r>
      <w:r w:rsidRPr="00FC3867">
        <w:t xml:space="preserve">accounting </w:t>
      </w:r>
      <w:r w:rsidR="0015523F" w:rsidRPr="00FC3867">
        <w:t>standard and</w:t>
      </w:r>
      <w:r w:rsidRPr="00FC3867">
        <w:t xml:space="preserve"> generates compliance reports effortlessly.</w:t>
      </w:r>
    </w:p>
    <w:p w14:paraId="628E5D0B" w14:textId="77777777" w:rsidR="00431754" w:rsidRPr="00FC3867" w:rsidRDefault="00431754" w:rsidP="00E4482C">
      <w:pPr>
        <w:numPr>
          <w:ilvl w:val="0"/>
          <w:numId w:val="69"/>
        </w:numPr>
      </w:pPr>
      <w:r w:rsidRPr="00FC3867">
        <w:rPr>
          <w:b/>
          <w:bCs/>
        </w:rPr>
        <w:t>Performance Monitoring</w:t>
      </w:r>
      <w:r w:rsidRPr="00FC3867">
        <w:t>: Utilizes dashboards and analytics to monitor asset performance, enabling proactive management and decision-making.</w:t>
      </w:r>
    </w:p>
    <w:p w14:paraId="0A945C2C" w14:textId="77777777" w:rsidR="00431754" w:rsidRPr="00FC3867" w:rsidRDefault="00431754" w:rsidP="00431754">
      <w:pPr>
        <w:rPr>
          <w:b/>
          <w:bCs/>
        </w:rPr>
      </w:pPr>
      <w:r w:rsidRPr="00FC3867">
        <w:rPr>
          <w:b/>
          <w:bCs/>
        </w:rPr>
        <w:t>Strategic Value</w:t>
      </w:r>
    </w:p>
    <w:p w14:paraId="78A0AA0B" w14:textId="77777777" w:rsidR="00431754" w:rsidRPr="00FC3867" w:rsidRDefault="00431754" w:rsidP="00E4482C">
      <w:pPr>
        <w:numPr>
          <w:ilvl w:val="0"/>
          <w:numId w:val="70"/>
        </w:numPr>
      </w:pPr>
      <w:r w:rsidRPr="00FC3867">
        <w:rPr>
          <w:b/>
          <w:bCs/>
        </w:rPr>
        <w:t>Cost Optimization</w:t>
      </w:r>
      <w:r w:rsidRPr="00FC3867">
        <w:t>: Reduces costs through efficient management of asset procurement, maintenance, and disposal processes.</w:t>
      </w:r>
    </w:p>
    <w:p w14:paraId="46A872B0" w14:textId="77777777" w:rsidR="00431754" w:rsidRPr="00FC3867" w:rsidRDefault="00431754" w:rsidP="00E4482C">
      <w:pPr>
        <w:numPr>
          <w:ilvl w:val="0"/>
          <w:numId w:val="70"/>
        </w:numPr>
      </w:pPr>
      <w:r w:rsidRPr="00FC3867">
        <w:rPr>
          <w:b/>
          <w:bCs/>
        </w:rPr>
        <w:t>Risk Mitigation</w:t>
      </w:r>
      <w:r w:rsidRPr="00FC3867">
        <w:t>: Decreases operational and compliance risks by ensuring that assets are managed according to industry standards and regulatory requirements.</w:t>
      </w:r>
    </w:p>
    <w:p w14:paraId="4744AC2B" w14:textId="77777777" w:rsidR="00431754" w:rsidRPr="00FC3867" w:rsidRDefault="00431754" w:rsidP="00E4482C">
      <w:pPr>
        <w:numPr>
          <w:ilvl w:val="0"/>
          <w:numId w:val="70"/>
        </w:numPr>
      </w:pPr>
      <w:r w:rsidRPr="00FC3867">
        <w:rPr>
          <w:b/>
          <w:bCs/>
        </w:rPr>
        <w:t>Enhanced Decision Making</w:t>
      </w:r>
      <w:r w:rsidRPr="00FC3867">
        <w:t>: Improves strategic decision-making by providing comprehensive data on asset performance, utilization, and costs.</w:t>
      </w:r>
    </w:p>
    <w:p w14:paraId="308DCC7B" w14:textId="77777777" w:rsidR="00431754" w:rsidRPr="00FC3867" w:rsidRDefault="00431754" w:rsidP="00E4482C">
      <w:pPr>
        <w:numPr>
          <w:ilvl w:val="0"/>
          <w:numId w:val="70"/>
        </w:numPr>
      </w:pPr>
      <w:r w:rsidRPr="00FC3867">
        <w:rPr>
          <w:b/>
          <w:bCs/>
        </w:rPr>
        <w:t>Lifecycle Extension</w:t>
      </w:r>
      <w:r w:rsidRPr="00FC3867">
        <w:t>: Extends the useful life of assets through proactive maintenance and optimization strategies, thereby maximizing their value.</w:t>
      </w:r>
    </w:p>
    <w:p w14:paraId="4AEA62E0" w14:textId="77777777" w:rsidR="00431754" w:rsidRPr="00FC3867" w:rsidRDefault="00431754" w:rsidP="00431754">
      <w:pPr>
        <w:rPr>
          <w:b/>
          <w:bCs/>
        </w:rPr>
      </w:pPr>
      <w:r w:rsidRPr="00FC3867">
        <w:rPr>
          <w:b/>
          <w:bCs/>
        </w:rPr>
        <w:t>Implementation Benefits</w:t>
      </w:r>
    </w:p>
    <w:p w14:paraId="1CDFFD33" w14:textId="77777777" w:rsidR="00431754" w:rsidRPr="00FC3867" w:rsidRDefault="00431754" w:rsidP="00E4482C">
      <w:pPr>
        <w:numPr>
          <w:ilvl w:val="0"/>
          <w:numId w:val="71"/>
        </w:numPr>
      </w:pPr>
      <w:r w:rsidRPr="00FC3867">
        <w:rPr>
          <w:b/>
          <w:bCs/>
        </w:rPr>
        <w:t>Improved Asset Utilization</w:t>
      </w:r>
      <w:r w:rsidRPr="00FC3867">
        <w:t>: Increases the efficiency and productivity of assets by ensuring they are used effectively and maintained properly.</w:t>
      </w:r>
    </w:p>
    <w:p w14:paraId="58014E7D" w14:textId="77777777" w:rsidR="00431754" w:rsidRPr="00FC3867" w:rsidRDefault="00431754" w:rsidP="00E4482C">
      <w:pPr>
        <w:numPr>
          <w:ilvl w:val="0"/>
          <w:numId w:val="71"/>
        </w:numPr>
      </w:pPr>
      <w:r w:rsidRPr="00FC3867">
        <w:rPr>
          <w:b/>
          <w:bCs/>
        </w:rPr>
        <w:t>Reduced Downtime</w:t>
      </w:r>
      <w:r w:rsidRPr="00FC3867">
        <w:t>: Minimizes asset downtime through effective maintenance scheduling and quick resolution of asset-related issues.</w:t>
      </w:r>
    </w:p>
    <w:p w14:paraId="452CFDC2" w14:textId="77777777" w:rsidR="00431754" w:rsidRPr="00FC3867" w:rsidRDefault="00431754" w:rsidP="00E4482C">
      <w:pPr>
        <w:numPr>
          <w:ilvl w:val="0"/>
          <w:numId w:val="71"/>
        </w:numPr>
      </w:pPr>
      <w:r w:rsidRPr="00FC3867">
        <w:rPr>
          <w:b/>
          <w:bCs/>
        </w:rPr>
        <w:t>Streamlined Operations</w:t>
      </w:r>
      <w:r w:rsidRPr="00FC3867">
        <w:t>: Enhances operational efficiency by integrating asset management with other business processes within the ERP system.</w:t>
      </w:r>
    </w:p>
    <w:p w14:paraId="6A0FC7FA" w14:textId="77777777" w:rsidR="00431754" w:rsidRPr="00FC3867" w:rsidRDefault="00431754" w:rsidP="00E4482C">
      <w:pPr>
        <w:numPr>
          <w:ilvl w:val="0"/>
          <w:numId w:val="71"/>
        </w:numPr>
      </w:pPr>
      <w:r w:rsidRPr="00FC3867">
        <w:rPr>
          <w:b/>
          <w:bCs/>
        </w:rPr>
        <w:t>Financial Accuracy</w:t>
      </w:r>
      <w:r w:rsidRPr="00FC3867">
        <w:t>: Improves financial accuracy and transparency with robust asset tracking and valuation capabilities, ensuring that financial statements reflect the true value of assets.</w:t>
      </w:r>
    </w:p>
    <w:p w14:paraId="7A77AD1D" w14:textId="77777777" w:rsidR="00431754" w:rsidRPr="00FC3867" w:rsidRDefault="00431754" w:rsidP="00431754">
      <w:pPr>
        <w:rPr>
          <w:b/>
          <w:bCs/>
        </w:rPr>
      </w:pPr>
      <w:r w:rsidRPr="00FC3867">
        <w:rPr>
          <w:b/>
          <w:bCs/>
        </w:rPr>
        <w:t>Future Prospects</w:t>
      </w:r>
    </w:p>
    <w:p w14:paraId="5C3935EF" w14:textId="77777777" w:rsidR="00431754" w:rsidRPr="00FC3867" w:rsidRDefault="00431754" w:rsidP="00E4482C">
      <w:pPr>
        <w:numPr>
          <w:ilvl w:val="0"/>
          <w:numId w:val="72"/>
        </w:numPr>
      </w:pPr>
      <w:r w:rsidRPr="00FC3867">
        <w:rPr>
          <w:b/>
          <w:bCs/>
        </w:rPr>
        <w:t>IoT and Predictive Maintenance</w:t>
      </w:r>
      <w:r w:rsidRPr="00FC3867">
        <w:t>: Integration with IoT devices to enable real-time monitoring and predictive maintenance of assets, reducing the need for reactive repairs and extending asset life.</w:t>
      </w:r>
    </w:p>
    <w:p w14:paraId="19D6EA2B" w14:textId="77777777" w:rsidR="00431754" w:rsidRPr="00FC3867" w:rsidRDefault="00431754" w:rsidP="00E4482C">
      <w:pPr>
        <w:numPr>
          <w:ilvl w:val="0"/>
          <w:numId w:val="72"/>
        </w:numPr>
      </w:pPr>
      <w:r w:rsidRPr="00FC3867">
        <w:rPr>
          <w:b/>
          <w:bCs/>
        </w:rPr>
        <w:t>AI and Machine Learning</w:t>
      </w:r>
      <w:r w:rsidRPr="00FC3867">
        <w:t>: Implementation of AI algorithms to analyze asset data, predict future trends, and provide recommendations for asset optimization.</w:t>
      </w:r>
    </w:p>
    <w:p w14:paraId="64E22D04" w14:textId="77777777" w:rsidR="00431754" w:rsidRPr="00FC3867" w:rsidRDefault="00431754" w:rsidP="00E4482C">
      <w:pPr>
        <w:numPr>
          <w:ilvl w:val="0"/>
          <w:numId w:val="72"/>
        </w:numPr>
      </w:pPr>
      <w:r w:rsidRPr="00FC3867">
        <w:rPr>
          <w:b/>
          <w:bCs/>
        </w:rPr>
        <w:t>Sustainability Features</w:t>
      </w:r>
      <w:r w:rsidRPr="00FC3867">
        <w:t>: Development of features to manage the environmental impact of assets, including energy consumption tracking and carbon footprint analysis.</w:t>
      </w:r>
    </w:p>
    <w:p w14:paraId="53E5D189" w14:textId="77777777" w:rsidR="00431754" w:rsidRPr="00FC3867" w:rsidRDefault="00431754" w:rsidP="00E4482C">
      <w:pPr>
        <w:numPr>
          <w:ilvl w:val="0"/>
          <w:numId w:val="72"/>
        </w:numPr>
      </w:pPr>
      <w:r w:rsidRPr="00FC3867">
        <w:rPr>
          <w:b/>
          <w:bCs/>
        </w:rPr>
        <w:lastRenderedPageBreak/>
        <w:t>Blockchain for Asset Transactions</w:t>
      </w:r>
      <w:r w:rsidRPr="00FC3867">
        <w:t>: Adoption of blockchain technology to secure asset transactions, enhance traceability, and improve the transparency of asset exchanges.</w:t>
      </w:r>
    </w:p>
    <w:p w14:paraId="674B471B" w14:textId="77777777" w:rsidR="00431754" w:rsidRPr="00FC3867" w:rsidRDefault="00431754" w:rsidP="00431754">
      <w:r w:rsidRPr="00FC3867">
        <w:t>The Project Asset Management module in RPCL ERP is pivotal for organizations that rely on substantial capital assets to drive their business operations. By adopting this module, organizations can expect a transformation in how they manage their assets, resulting in significant cost savings, enhanced operational efficiencies, and improved compliance with financial and regulatory standards. With future technological advancements, the module will continue to evolve, offering even more powerful tools for asset management that support the strategic goals of businesses in a rapidly changing economic landscape. This integration not only secures a competitive edge in asset-intensive industries but also aligns with broader corporate sustainability and efficiency objectives.</w:t>
      </w:r>
    </w:p>
    <w:p w14:paraId="111F3307" w14:textId="77777777" w:rsidR="00BB6CB1" w:rsidRPr="00FC3867" w:rsidRDefault="00BB6CB1" w:rsidP="00BB6CB1"/>
    <w:p w14:paraId="0616C9E2" w14:textId="1C4A646F" w:rsidR="00E779A9" w:rsidRPr="00FC3867" w:rsidRDefault="002B0B11" w:rsidP="002B0B11">
      <w:pPr>
        <w:pStyle w:val="Heading5"/>
      </w:pPr>
      <w:bookmarkStart w:id="44" w:name="_Toc169184151"/>
      <w:r w:rsidRPr="00FC3867">
        <w:t>3.3.1.2.2 Key Features List</w:t>
      </w:r>
      <w:bookmarkEnd w:id="44"/>
    </w:p>
    <w:p w14:paraId="73034B82" w14:textId="643DEBD7" w:rsidR="00EA18E4" w:rsidRPr="00FC3867" w:rsidRDefault="00665C8B" w:rsidP="00EA18E4">
      <w:r w:rsidRPr="00FC3867">
        <w:t>Highlighted below are the core features of the Project Management component, which are essential for driving the component's effectiveness and aligning with business objectives.</w:t>
      </w:r>
    </w:p>
    <w:p w14:paraId="6EC3D9A6" w14:textId="62A85A6E" w:rsidR="00EA18E4" w:rsidRPr="00FC3867" w:rsidRDefault="00EA18E4" w:rsidP="00D50F65">
      <w:pPr>
        <w:numPr>
          <w:ilvl w:val="0"/>
          <w:numId w:val="7"/>
        </w:numPr>
      </w:pPr>
      <w:r w:rsidRPr="00FC3867">
        <w:rPr>
          <w:b/>
          <w:bCs/>
        </w:rPr>
        <w:t>User and Role Synchronization</w:t>
      </w:r>
      <w:r w:rsidRPr="00FC3867">
        <w:t>: This feature should facilitate the synchronization of user data and roles from LDAP (Lightweight Directory Access Protocol) systems into the ERP. This ensures that user identities and their corresponding permissions are consistently managed across RPCL’s network, which spans multiple countries. The ERP should provide robust tools for mapping LDAP roles to ERP roles, enabling automatic updates and integration to maintain security and operational integrity.</w:t>
      </w:r>
    </w:p>
    <w:p w14:paraId="6A8195F6" w14:textId="77777777" w:rsidR="00EA18E4" w:rsidRPr="00FC3867" w:rsidRDefault="00EA18E4" w:rsidP="00D50F65">
      <w:pPr>
        <w:numPr>
          <w:ilvl w:val="0"/>
          <w:numId w:val="7"/>
        </w:numPr>
      </w:pPr>
      <w:r w:rsidRPr="00FC3867">
        <w:rPr>
          <w:b/>
          <w:bCs/>
        </w:rPr>
        <w:t>Initial Security Administration</w:t>
      </w:r>
      <w:r w:rsidRPr="00FC3867">
        <w:t>: The ERP should provide comprehensive tools for initial security setup, which involves defining and implementing security policies, roles, and permissions tailored to RPCL's project management needs. This includes establishing access controls that align with project roles and responsibilities to ensure that sensitive project data is accessible only to authorized personnel.</w:t>
      </w:r>
    </w:p>
    <w:p w14:paraId="0862E480" w14:textId="77777777" w:rsidR="00EA18E4" w:rsidRPr="00FC3867" w:rsidRDefault="00EA18E4" w:rsidP="00D50F65">
      <w:pPr>
        <w:numPr>
          <w:ilvl w:val="0"/>
          <w:numId w:val="7"/>
        </w:numPr>
      </w:pPr>
      <w:r w:rsidRPr="00FC3867">
        <w:rPr>
          <w:b/>
          <w:bCs/>
        </w:rPr>
        <w:t>Manage Currencies and Conversion Rate Types</w:t>
      </w:r>
      <w:r w:rsidRPr="00FC3867">
        <w:t>: Given RPCL's multinational nature, the ERP should support the management of multiple currencies and conversion rate types. This feature should facilitate real-time currency conversion and provide up-to-date exchange rates to ensure accurate financial reporting and project costing across different currencies.</w:t>
      </w:r>
    </w:p>
    <w:p w14:paraId="54E4A5B7" w14:textId="77777777" w:rsidR="00EA18E4" w:rsidRPr="00FC3867" w:rsidRDefault="00EA18E4" w:rsidP="00D50F65">
      <w:pPr>
        <w:numPr>
          <w:ilvl w:val="0"/>
          <w:numId w:val="7"/>
        </w:numPr>
      </w:pPr>
      <w:r w:rsidRPr="00FC3867">
        <w:rPr>
          <w:b/>
          <w:bCs/>
        </w:rPr>
        <w:t>Enterprise Structures for Project Management</w:t>
      </w:r>
      <w:r w:rsidRPr="00FC3867">
        <w:t>: The ERP should allow RPCL to define and manage a hierarchical structure of all enterprise elements involved in the project, such as regions, countries, and operational units. This feature should support the creation of a business process model that maps out all project-related activities and their interdependencies, ensuring that the project's structural needs are met.</w:t>
      </w:r>
    </w:p>
    <w:p w14:paraId="62B6458E" w14:textId="77777777" w:rsidR="00EA18E4" w:rsidRPr="00FC3867" w:rsidRDefault="00EA18E4" w:rsidP="00D50F65">
      <w:pPr>
        <w:numPr>
          <w:ilvl w:val="0"/>
          <w:numId w:val="7"/>
        </w:numPr>
      </w:pPr>
      <w:r w:rsidRPr="00FC3867">
        <w:rPr>
          <w:b/>
          <w:bCs/>
        </w:rPr>
        <w:t>Project Units and Organizations</w:t>
      </w:r>
      <w:r w:rsidRPr="00FC3867">
        <w:t>: The ERP should provide functionalities to manage project units and organizations, enabling RPCL to define and structure project teams and their roles within the organization. This includes setting up project-specific units that handle various aspects of the project from initiation to closure.</w:t>
      </w:r>
    </w:p>
    <w:p w14:paraId="05973DE5" w14:textId="77777777" w:rsidR="00EA18E4" w:rsidRPr="00FC3867" w:rsidRDefault="00EA18E4" w:rsidP="00D50F65">
      <w:pPr>
        <w:numPr>
          <w:ilvl w:val="0"/>
          <w:numId w:val="7"/>
        </w:numPr>
      </w:pPr>
      <w:r w:rsidRPr="00FC3867">
        <w:rPr>
          <w:b/>
          <w:bCs/>
        </w:rPr>
        <w:lastRenderedPageBreak/>
        <w:t>Enable Social Networking Features</w:t>
      </w:r>
      <w:r w:rsidRPr="00FC3867">
        <w:t>: The ERP should include features that facilitate communication and collaboration among project teams via integrated social networking tools. This should enhance knowledge sharing, real-time updates, and team collaboration, improving project management effectiveness and responsiveness.</w:t>
      </w:r>
    </w:p>
    <w:p w14:paraId="162E1D7C" w14:textId="77777777" w:rsidR="00EA18E4" w:rsidRPr="00FC3867" w:rsidRDefault="00EA18E4" w:rsidP="00D50F65">
      <w:pPr>
        <w:numPr>
          <w:ilvl w:val="0"/>
          <w:numId w:val="7"/>
        </w:numPr>
      </w:pPr>
      <w:r w:rsidRPr="00FC3867">
        <w:rPr>
          <w:b/>
          <w:bCs/>
        </w:rPr>
        <w:t>Security for Project Management</w:t>
      </w:r>
      <w:r w:rsidRPr="00FC3867">
        <w:t>: This feature should encompass comprehensive security management functionalities specific to project management needs. It should include defining and enforcing security protocols, data security measures, and user access controls to safeguard project information and ensure compliance with international data protection regulations.</w:t>
      </w:r>
    </w:p>
    <w:p w14:paraId="022DE6BB" w14:textId="77777777" w:rsidR="00EA18E4" w:rsidRPr="00FC3867" w:rsidRDefault="00EA18E4" w:rsidP="00D50F65">
      <w:pPr>
        <w:numPr>
          <w:ilvl w:val="0"/>
          <w:numId w:val="7"/>
        </w:numPr>
      </w:pPr>
      <w:r w:rsidRPr="00FC3867">
        <w:rPr>
          <w:b/>
          <w:bCs/>
        </w:rPr>
        <w:t>Automated Governance, Risk, and Performance Controls</w:t>
      </w:r>
      <w:r w:rsidRPr="00FC3867">
        <w:t>: The ERP should include tools to automate the governance of project management practices, risk assessment, and performance monitoring. This includes implementing segregation of duties, managing risks and violations, and ensuring compliance with set project management standards and practices.</w:t>
      </w:r>
    </w:p>
    <w:p w14:paraId="35F94EC1" w14:textId="77777777" w:rsidR="00EA18E4" w:rsidRPr="00FC3867" w:rsidRDefault="00EA18E4" w:rsidP="00D50F65">
      <w:pPr>
        <w:numPr>
          <w:ilvl w:val="0"/>
          <w:numId w:val="7"/>
        </w:numPr>
      </w:pPr>
      <w:r w:rsidRPr="00FC3867">
        <w:rPr>
          <w:b/>
          <w:bCs/>
        </w:rPr>
        <w:t>Approval Management</w:t>
      </w:r>
      <w:r w:rsidRPr="00FC3867">
        <w:t>: The ERP should provide a sophisticated approval management system that supports configurable workflows for project-related approvals. This system should handle approvals for project milestones, budget allocations, and other critical project documents, ensuring that all decisions undergo the necessary review and authorization processes.</w:t>
      </w:r>
    </w:p>
    <w:p w14:paraId="384F0C25" w14:textId="77777777" w:rsidR="00EA18E4" w:rsidRPr="00FC3867" w:rsidRDefault="00EA18E4" w:rsidP="00D50F65">
      <w:pPr>
        <w:numPr>
          <w:ilvl w:val="0"/>
          <w:numId w:val="7"/>
        </w:numPr>
      </w:pPr>
      <w:r w:rsidRPr="00FC3867">
        <w:rPr>
          <w:b/>
          <w:bCs/>
        </w:rPr>
        <w:t>Help Configuration</w:t>
      </w:r>
      <w:r w:rsidRPr="00FC3867">
        <w:t>: This feature should offer comprehensive help and support configurations, including the ability to customize help files and embed help options within the ERP interface. This should assist users in navigating the ERP system effectively, providing them with instant access to help resources tailored to their specific role and context.</w:t>
      </w:r>
    </w:p>
    <w:p w14:paraId="4B91C39A" w14:textId="77777777" w:rsidR="00EA18E4" w:rsidRPr="00FC3867" w:rsidRDefault="00EA18E4" w:rsidP="00D50F65">
      <w:pPr>
        <w:numPr>
          <w:ilvl w:val="0"/>
          <w:numId w:val="7"/>
        </w:numPr>
      </w:pPr>
      <w:r w:rsidRPr="00FC3867">
        <w:rPr>
          <w:b/>
          <w:bCs/>
        </w:rPr>
        <w:t>Application Toolkit Configuration</w:t>
      </w:r>
      <w:r w:rsidRPr="00FC3867">
        <w:t>: The ERP should come equipped with an application toolkit that allows RPCL to customize and extend the functionality of the ERP according to project-specific needs. This includes mapping reports to work areas, setting watchlist options, and managing other application-centric configurations to enhance usability and productivity.</w:t>
      </w:r>
    </w:p>
    <w:p w14:paraId="3209D4D2" w14:textId="77777777" w:rsidR="00EA18E4" w:rsidRPr="00FC3867" w:rsidRDefault="00EA18E4" w:rsidP="00D50F65">
      <w:pPr>
        <w:numPr>
          <w:ilvl w:val="0"/>
          <w:numId w:val="7"/>
        </w:numPr>
      </w:pPr>
      <w:r w:rsidRPr="00FC3867">
        <w:rPr>
          <w:b/>
          <w:bCs/>
        </w:rPr>
        <w:t>Maintain Common Reference Objects</w:t>
      </w:r>
      <w:r w:rsidRPr="00FC3867">
        <w:t>: The ERP should enable the maintenance of common reference objects that are crucial for the integrity and consistency of project data across the ERP system. This feature should support the management of application taxonomy, data sharing, document sequences, and other core components that underpin the ERP’s operational framework.</w:t>
      </w:r>
    </w:p>
    <w:p w14:paraId="3E364904" w14:textId="77777777" w:rsidR="00EA18E4" w:rsidRPr="00FC3867" w:rsidRDefault="00EA18E4" w:rsidP="00D50F65">
      <w:pPr>
        <w:numPr>
          <w:ilvl w:val="0"/>
          <w:numId w:val="7"/>
        </w:numPr>
      </w:pPr>
      <w:r w:rsidRPr="00FC3867">
        <w:rPr>
          <w:b/>
          <w:bCs/>
        </w:rPr>
        <w:t>WebLogic Communication Services Configuration</w:t>
      </w:r>
      <w:r w:rsidRPr="00FC3867">
        <w:t>: This feature should include configuring WebLogic communication services to enhance the ERP’s interaction capabilities. This includes implementing "click to dial" tasks and other communication enhancements that facilitate seamless communication within project management workflows.</w:t>
      </w:r>
    </w:p>
    <w:p w14:paraId="439BF84B" w14:textId="77777777" w:rsidR="00EA18E4" w:rsidRPr="00FC3867" w:rsidRDefault="00EA18E4" w:rsidP="00D50F65">
      <w:pPr>
        <w:numPr>
          <w:ilvl w:val="0"/>
          <w:numId w:val="7"/>
        </w:numPr>
      </w:pPr>
      <w:r w:rsidRPr="00FC3867">
        <w:rPr>
          <w:b/>
          <w:bCs/>
        </w:rPr>
        <w:t>Subledger Accounting Rules for Project Management</w:t>
      </w:r>
      <w:r w:rsidRPr="00FC3867">
        <w:t xml:space="preserve">: The ERP should allow RPCL to define and manage accounting rules specific to project management. This includes creating subledger journal entries, account rules, and description rules that align with project accounting requirements, ensuring </w:t>
      </w:r>
      <w:r w:rsidRPr="00FC3867">
        <w:lastRenderedPageBreak/>
        <w:t>that all financial transactions related to the project are accurately captured and reported.</w:t>
      </w:r>
    </w:p>
    <w:p w14:paraId="659E3962" w14:textId="05EE473D" w:rsidR="00EA18E4" w:rsidRPr="00FC3867" w:rsidRDefault="00EA18E4" w:rsidP="00D50F65">
      <w:pPr>
        <w:numPr>
          <w:ilvl w:val="0"/>
          <w:numId w:val="7"/>
        </w:numPr>
      </w:pPr>
      <w:r w:rsidRPr="00FC3867">
        <w:rPr>
          <w:b/>
          <w:bCs/>
        </w:rPr>
        <w:t>Common Project Billing Configuration</w:t>
      </w:r>
      <w:r w:rsidRPr="00FC3867">
        <w:t>: The ERP should provide functionalities to manage project billing, including intercompany balancing rules, invoicing options, transaction types, and sources. This ensures that all billing processes are aligned with the project’s financial management strategies and comply with the fiscal policies of the countries involved.</w:t>
      </w:r>
    </w:p>
    <w:p w14:paraId="4753D81A" w14:textId="212F900E" w:rsidR="00AE7993" w:rsidRPr="00FC3867" w:rsidRDefault="00AE7993" w:rsidP="00D50F65">
      <w:pPr>
        <w:numPr>
          <w:ilvl w:val="0"/>
          <w:numId w:val="8"/>
        </w:numPr>
      </w:pPr>
      <w:r w:rsidRPr="00FC3867">
        <w:rPr>
          <w:b/>
          <w:bCs/>
        </w:rPr>
        <w:t>Transaction Taxes</w:t>
      </w:r>
      <w:r w:rsidRPr="00FC3867">
        <w:t>: The ERP should robustly manage transaction taxes applicable to project-related financial transactions. It should enable RPCL to define and manage a wide variety of tax configurations including different tax geographies, regimes, and classifications that comply with international and local tax laws. The system should provide capabilities for detailed management of tax rates, tax status, tax recovery methods, and manage tax exceptions effectively. It should include advanced tax configuration tools for handling complex tax conditions, determining factor sets, and tax calculation rules that adapt to various scenarios and regulations across the countries involved in the project. The ERP should also manage Intrastat reporting requirements and provide functionalities for verifying the accuracy of the tax configurations to ensure compliance.</w:t>
      </w:r>
    </w:p>
    <w:p w14:paraId="769630B0" w14:textId="77777777" w:rsidR="00AE7993" w:rsidRPr="00FC3867" w:rsidRDefault="00AE7993" w:rsidP="00D50F65">
      <w:pPr>
        <w:numPr>
          <w:ilvl w:val="0"/>
          <w:numId w:val="8"/>
        </w:numPr>
      </w:pPr>
      <w:r w:rsidRPr="00FC3867">
        <w:rPr>
          <w:b/>
          <w:bCs/>
        </w:rPr>
        <w:t>Project Foundation Configuration: Project Calendars and Periods</w:t>
      </w:r>
      <w:r w:rsidRPr="00FC3867">
        <w:t>: This feature should allow RPCL to configure and manage project calendars and accounting periods that align with project schedules and financial reporting requirements. The ERP should provide tools for maintaining these calendars, including setting up custom fiscal years and periods that reflect the operational realities of the project, supporting accurate project tracking and financial management.</w:t>
      </w:r>
    </w:p>
    <w:p w14:paraId="7AD6C892" w14:textId="77777777" w:rsidR="00AE7993" w:rsidRPr="00FC3867" w:rsidRDefault="00AE7993" w:rsidP="00D50F65">
      <w:pPr>
        <w:numPr>
          <w:ilvl w:val="0"/>
          <w:numId w:val="8"/>
        </w:numPr>
      </w:pPr>
      <w:r w:rsidRPr="00FC3867">
        <w:rPr>
          <w:b/>
          <w:bCs/>
        </w:rPr>
        <w:t>Project Foundation Configuration: Types and Categorizations</w:t>
      </w:r>
      <w:r w:rsidRPr="00FC3867">
        <w:t>: The ERP should include comprehensive management of project-related categorizations such as units of measure, revenue categories, expenditure types, class categories, work types, and project statuses. This functionality should allow for detailed tracking and reporting of project activities and financials, facilitating precise cost management and revenue recognition according to the defined categories.</w:t>
      </w:r>
    </w:p>
    <w:p w14:paraId="1CD973F7" w14:textId="77777777" w:rsidR="00AE7993" w:rsidRPr="00FC3867" w:rsidRDefault="00AE7993" w:rsidP="00D50F65">
      <w:pPr>
        <w:numPr>
          <w:ilvl w:val="0"/>
          <w:numId w:val="8"/>
        </w:numPr>
      </w:pPr>
      <w:r w:rsidRPr="00FC3867">
        <w:rPr>
          <w:b/>
          <w:bCs/>
        </w:rPr>
        <w:t>Project Foundation Configuration: Project Roles</w:t>
      </w:r>
      <w:r w:rsidRPr="00FC3867">
        <w:t>: This feature should enable RPCL to define and manage roles specifically related to project budgeting and forecasting. The ERP should facilitate the assignment of roles to project personnel, ensuring that responsibilities are clearly defined and that the project's financial planning is robust and roles-based.</w:t>
      </w:r>
    </w:p>
    <w:p w14:paraId="5D4285FF" w14:textId="77777777" w:rsidR="00AE7993" w:rsidRPr="00FC3867" w:rsidRDefault="00AE7993" w:rsidP="00D50F65">
      <w:pPr>
        <w:numPr>
          <w:ilvl w:val="0"/>
          <w:numId w:val="8"/>
        </w:numPr>
      </w:pPr>
      <w:r w:rsidRPr="00FC3867">
        <w:rPr>
          <w:b/>
          <w:bCs/>
        </w:rPr>
        <w:t>Project Foundation Configuration: FAQs for Project Spaces</w:t>
      </w:r>
      <w:r w:rsidRPr="00FC3867">
        <w:t>: The ERP should provide an integrated help and FAQ section for project spaces, detailing how roles are mapped to project team members and how various space-related tasks are performed, such as unsubscribing or viewing members. This should support user engagement and clarify role assignments within project management spaces.</w:t>
      </w:r>
    </w:p>
    <w:p w14:paraId="5C1B7B79" w14:textId="77777777" w:rsidR="00AE7993" w:rsidRPr="00FC3867" w:rsidRDefault="00AE7993" w:rsidP="00D50F65">
      <w:pPr>
        <w:numPr>
          <w:ilvl w:val="0"/>
          <w:numId w:val="8"/>
        </w:numPr>
      </w:pPr>
      <w:r w:rsidRPr="00FC3867">
        <w:rPr>
          <w:b/>
          <w:bCs/>
        </w:rPr>
        <w:t>Project Foundation Configuration: Project Resources</w:t>
      </w:r>
      <w:r w:rsidRPr="00FC3867">
        <w:t xml:space="preserve">: This feature should manage the classification and job mappings of project resources. The ERP should provide tools to define resource class attributes, ensuring that </w:t>
      </w:r>
      <w:r w:rsidRPr="00FC3867">
        <w:lastRenderedPageBreak/>
        <w:t>resources are correctly classified and managed throughout the project lifecycle.</w:t>
      </w:r>
    </w:p>
    <w:p w14:paraId="255CCA1E" w14:textId="77777777" w:rsidR="00AE7993" w:rsidRPr="00FC3867" w:rsidRDefault="00AE7993" w:rsidP="00D50F65">
      <w:pPr>
        <w:numPr>
          <w:ilvl w:val="0"/>
          <w:numId w:val="8"/>
        </w:numPr>
      </w:pPr>
      <w:r w:rsidRPr="00FC3867">
        <w:rPr>
          <w:b/>
          <w:bCs/>
        </w:rPr>
        <w:t>Labor Costing Schedules and Rules</w:t>
      </w:r>
      <w:r w:rsidRPr="00FC3867">
        <w:t>: The ERP should facilitate detailed management of labor costing, including defining labor cost rates, rules, and multipliers. It should provide options for setting up labor costing overrides and organizational costing rule components, ensuring accurate and compliant labor cost accounting within the project.</w:t>
      </w:r>
    </w:p>
    <w:p w14:paraId="73C2AFB8" w14:textId="77777777" w:rsidR="00AE7993" w:rsidRPr="00FC3867" w:rsidRDefault="00AE7993" w:rsidP="00D50F65">
      <w:pPr>
        <w:numPr>
          <w:ilvl w:val="0"/>
          <w:numId w:val="8"/>
        </w:numPr>
      </w:pPr>
      <w:r w:rsidRPr="00FC3867">
        <w:rPr>
          <w:b/>
          <w:bCs/>
        </w:rPr>
        <w:t>Labor Costing Business Unit Options</w:t>
      </w:r>
      <w:r w:rsidRPr="00FC3867">
        <w:t>: This feature should manage the calculation components for overtime and other labor-related costs at the business unit level, allowing RPCL to apply specific labor costing rules that align with local labor laws and project requirements.</w:t>
      </w:r>
    </w:p>
    <w:p w14:paraId="0EDC2959" w14:textId="77777777" w:rsidR="00AE7993" w:rsidRPr="00FC3867" w:rsidRDefault="00AE7993" w:rsidP="00D50F65">
      <w:pPr>
        <w:numPr>
          <w:ilvl w:val="0"/>
          <w:numId w:val="8"/>
        </w:numPr>
      </w:pPr>
      <w:r w:rsidRPr="00FC3867">
        <w:rPr>
          <w:b/>
          <w:bCs/>
        </w:rPr>
        <w:t>Nonlabor Costing Schedules and Rules</w:t>
      </w:r>
      <w:r w:rsidRPr="00FC3867">
        <w:t>: The ERP should provide functionalities to determine nonlabor cost rates and convert equipment into nonlabor resources. This includes managing FAQs related to nonlabor costing, ensuring that nonlabor costs are accurately tracked and applied within the project.</w:t>
      </w:r>
    </w:p>
    <w:p w14:paraId="2F2AE66B" w14:textId="77777777" w:rsidR="00AE7993" w:rsidRPr="00FC3867" w:rsidRDefault="00AE7993" w:rsidP="00D50F65">
      <w:pPr>
        <w:numPr>
          <w:ilvl w:val="0"/>
          <w:numId w:val="8"/>
        </w:numPr>
      </w:pPr>
      <w:r w:rsidRPr="00FC3867">
        <w:rPr>
          <w:b/>
          <w:bCs/>
        </w:rPr>
        <w:t>Project Resource Breakdown Structures</w:t>
      </w:r>
      <w:r w:rsidRPr="00FC3867">
        <w:t>: The ERP should allow RPCL to manage planning, billing, and reporting resource breakdown structures. This feature should facilitate detailed resource planning and financial management, ensuring that resources are allocated efficiently across the project.</w:t>
      </w:r>
    </w:p>
    <w:p w14:paraId="1BD65B5C" w14:textId="77777777" w:rsidR="00AE7993" w:rsidRPr="00FC3867" w:rsidRDefault="00AE7993" w:rsidP="00D50F65">
      <w:pPr>
        <w:numPr>
          <w:ilvl w:val="0"/>
          <w:numId w:val="8"/>
        </w:numPr>
      </w:pPr>
      <w:r w:rsidRPr="00FC3867">
        <w:rPr>
          <w:b/>
          <w:bCs/>
        </w:rPr>
        <w:t>Project Foundation Configuration: Burdening</w:t>
      </w:r>
      <w:r w:rsidRPr="00FC3867">
        <w:t>: This feature should enable the management of burden cost base types, bases, codes, and schedules. It should allow updating burden options on project types, supporting accurate cost allocation and financial analysis.</w:t>
      </w:r>
    </w:p>
    <w:p w14:paraId="097B8CA7" w14:textId="77777777" w:rsidR="00AE7993" w:rsidRPr="00FC3867" w:rsidRDefault="00AE7993" w:rsidP="00D50F65">
      <w:pPr>
        <w:numPr>
          <w:ilvl w:val="0"/>
          <w:numId w:val="8"/>
        </w:numPr>
      </w:pPr>
      <w:r w:rsidRPr="00FC3867">
        <w:rPr>
          <w:b/>
          <w:bCs/>
        </w:rPr>
        <w:t>Business Unit Cross-Charge Options</w:t>
      </w:r>
      <w:r w:rsidRPr="00FC3867">
        <w:t>: The ERP should manage cross-charge options for project and contract business units, facilitating internal charge-backs and cost allocations between different units involved in the project.</w:t>
      </w:r>
    </w:p>
    <w:p w14:paraId="63CF86EE" w14:textId="77777777" w:rsidR="00AE7993" w:rsidRPr="00FC3867" w:rsidRDefault="00AE7993" w:rsidP="00D50F65">
      <w:pPr>
        <w:numPr>
          <w:ilvl w:val="0"/>
          <w:numId w:val="8"/>
        </w:numPr>
      </w:pPr>
      <w:r w:rsidRPr="00FC3867">
        <w:rPr>
          <w:b/>
          <w:bCs/>
        </w:rPr>
        <w:t>Cross-Charge Options</w:t>
      </w:r>
      <w:r w:rsidRPr="00FC3867">
        <w:t>: This feature should include extensions for managing cross-charge options, providing RPCL with the flexibility to adapt charging mechanisms as project dynamics evolve.</w:t>
      </w:r>
    </w:p>
    <w:p w14:paraId="2B78555E" w14:textId="77777777" w:rsidR="00AE7993" w:rsidRPr="00FC3867" w:rsidRDefault="00AE7993" w:rsidP="00D50F65">
      <w:pPr>
        <w:numPr>
          <w:ilvl w:val="0"/>
          <w:numId w:val="8"/>
        </w:numPr>
      </w:pPr>
      <w:r w:rsidRPr="00FC3867">
        <w:rPr>
          <w:b/>
          <w:bCs/>
        </w:rPr>
        <w:t>Transfer Pricing</w:t>
      </w:r>
      <w:r w:rsidRPr="00FC3867">
        <w:t>: The ERP should manage transfer price rules and schedules, including extensions for handling complex transfer pricing scenarios. This ensures that internal transactions are priced fairly and comply with international transfer pricing regulations.</w:t>
      </w:r>
    </w:p>
    <w:p w14:paraId="426FC91F" w14:textId="77777777" w:rsidR="00AE7993" w:rsidRPr="00FC3867" w:rsidRDefault="00AE7993" w:rsidP="00D50F65">
      <w:pPr>
        <w:numPr>
          <w:ilvl w:val="0"/>
          <w:numId w:val="8"/>
        </w:numPr>
      </w:pPr>
      <w:r w:rsidRPr="00FC3867">
        <w:rPr>
          <w:b/>
          <w:bCs/>
        </w:rPr>
        <w:t>Action Controls</w:t>
      </w:r>
      <w:r w:rsidRPr="00FC3867">
        <w:t>: This feature should provide tools for managing action controls within the project management module, ensuring that actions taken within the ERP align with project policies and procedures.</w:t>
      </w:r>
    </w:p>
    <w:p w14:paraId="45ECFCC8" w14:textId="2402699A" w:rsidR="005053E8" w:rsidRPr="00FC3867" w:rsidRDefault="00AE7993" w:rsidP="00D50F65">
      <w:pPr>
        <w:numPr>
          <w:ilvl w:val="0"/>
          <w:numId w:val="8"/>
        </w:numPr>
      </w:pPr>
      <w:r w:rsidRPr="00FC3867">
        <w:rPr>
          <w:b/>
          <w:bCs/>
        </w:rPr>
        <w:t>Project Extensions</w:t>
      </w:r>
      <w:r w:rsidRPr="00FC3867">
        <w:t>: The ERP should include extensions that enable workflow-enabled project status changes, organization change rules, and project status change approvers. This ensures that any changes to the project's status or organization are handled systematically, with appropriate approvals and oversight.</w:t>
      </w:r>
    </w:p>
    <w:p w14:paraId="2FAA519C" w14:textId="77777777" w:rsidR="005053E8" w:rsidRPr="00FC3867" w:rsidRDefault="005053E8" w:rsidP="00D50F65">
      <w:pPr>
        <w:numPr>
          <w:ilvl w:val="0"/>
          <w:numId w:val="9"/>
        </w:numPr>
      </w:pPr>
      <w:r w:rsidRPr="00FC3867">
        <w:rPr>
          <w:b/>
          <w:bCs/>
        </w:rPr>
        <w:t>System Administration and Maintenance Options</w:t>
      </w:r>
      <w:r w:rsidRPr="00FC3867">
        <w:t xml:space="preserve">: The ERP should provide robust system administration and maintenance capabilities to ensure seamless integration and operation across RPCL’s project management </w:t>
      </w:r>
      <w:r w:rsidRPr="00FC3867">
        <w:lastRenderedPageBreak/>
        <w:t>environment. This includes tools for distributing and installing desktop integrator clients to ensure that all project participants have the necessary software tools at their disposal, enhancing collaboration and efficiency. The system should support regular updates, system checks, and maintenance routines to keep the ERP functioning optimally.</w:t>
      </w:r>
    </w:p>
    <w:p w14:paraId="3409960E" w14:textId="77777777" w:rsidR="005053E8" w:rsidRPr="00FC3867" w:rsidRDefault="005053E8" w:rsidP="00D50F65">
      <w:pPr>
        <w:numPr>
          <w:ilvl w:val="0"/>
          <w:numId w:val="9"/>
        </w:numPr>
      </w:pPr>
      <w:r w:rsidRPr="00FC3867">
        <w:rPr>
          <w:b/>
          <w:bCs/>
        </w:rPr>
        <w:t>Project Costing Configuration: Manage Transaction Sources and Documents</w:t>
      </w:r>
      <w:r w:rsidRPr="00FC3867">
        <w:t>: This feature should enable RPCL to manage and configure the sources of project transactions and related documents effectively. It should include setting up transaction sources, integrating document management, and providing comprehensive options for transaction document import and accounting. The ERP should offer detailed FAQs and guidelines to assist users in managing these elements, ensuring that every financial transaction related to the project is accurately captured and reported.</w:t>
      </w:r>
    </w:p>
    <w:p w14:paraId="6ECE5C64" w14:textId="77777777" w:rsidR="005053E8" w:rsidRPr="00FC3867" w:rsidRDefault="005053E8" w:rsidP="00D50F65">
      <w:pPr>
        <w:numPr>
          <w:ilvl w:val="0"/>
          <w:numId w:val="9"/>
        </w:numPr>
      </w:pPr>
      <w:r w:rsidRPr="00FC3867">
        <w:rPr>
          <w:b/>
          <w:bCs/>
        </w:rPr>
        <w:t>Project Costing Configuration: Allocations</w:t>
      </w:r>
      <w:r w:rsidRPr="00FC3867">
        <w:t>: The ERP should include advanced allocation mechanisms, allowing RPCL to define and implement allocation basis methods that distribute project costs accurately across different segments or components of the project. This feature should support various allocation strategies, including fixed, variable, and activity-based costing, to suit the specific needs of the project.</w:t>
      </w:r>
    </w:p>
    <w:p w14:paraId="7DBB6934" w14:textId="77777777" w:rsidR="005053E8" w:rsidRPr="00FC3867" w:rsidRDefault="005053E8" w:rsidP="00D50F65">
      <w:pPr>
        <w:numPr>
          <w:ilvl w:val="0"/>
          <w:numId w:val="9"/>
        </w:numPr>
      </w:pPr>
      <w:r w:rsidRPr="00FC3867">
        <w:rPr>
          <w:b/>
          <w:bCs/>
        </w:rPr>
        <w:t>Project Costing Configuration: FAQs for Capital Projects</w:t>
      </w:r>
      <w:r w:rsidRPr="00FC3867">
        <w:t>: The system should provide a detailed FAQ section specifically addressing common questions regarding the costing of capital projects, including explanations of standard unit cost methods and their applications in project costing, ensuring clarity and better financial management of capital-intensive activities.</w:t>
      </w:r>
    </w:p>
    <w:p w14:paraId="19BFD9EB" w14:textId="77777777" w:rsidR="005053E8" w:rsidRPr="00FC3867" w:rsidRDefault="005053E8" w:rsidP="00D50F65">
      <w:pPr>
        <w:numPr>
          <w:ilvl w:val="0"/>
          <w:numId w:val="9"/>
        </w:numPr>
      </w:pPr>
      <w:r w:rsidRPr="00FC3867">
        <w:rPr>
          <w:b/>
          <w:bCs/>
        </w:rPr>
        <w:t>Project Costing Configuration: Capitalized Interest</w:t>
      </w:r>
      <w:r w:rsidRPr="00FC3867">
        <w:t>: This feature should enable RPCL to set up and manage capitalized interest for capital projects, which involves calculating interest on capital outlays and adding it to the cost base of assets. The system should provide components for setting up interest rate schedules and detailed guidelines for calculating capitalized interest, ensuring compliance with accounting standards and financial accuracy.</w:t>
      </w:r>
    </w:p>
    <w:p w14:paraId="7017C0BE" w14:textId="77777777" w:rsidR="005053E8" w:rsidRPr="00FC3867" w:rsidRDefault="005053E8" w:rsidP="00D50F65">
      <w:pPr>
        <w:numPr>
          <w:ilvl w:val="0"/>
          <w:numId w:val="9"/>
        </w:numPr>
      </w:pPr>
      <w:r w:rsidRPr="00FC3867">
        <w:rPr>
          <w:b/>
          <w:bCs/>
        </w:rPr>
        <w:t>Project Costing Configuration: FAQs for Expenditure Extensions</w:t>
      </w:r>
      <w:r w:rsidRPr="00FC3867">
        <w:t>: The ERP should include functionalities to create and manage related expenditure items, with a detailed FAQ section providing guidance on how to effectively link and categorize expenditures within the project, enhancing the granularity and accuracy of cost tracking.</w:t>
      </w:r>
    </w:p>
    <w:p w14:paraId="5A4A37F3" w14:textId="28524D6F" w:rsidR="005053E8" w:rsidRPr="00FC3867" w:rsidRDefault="005053E8" w:rsidP="00D50F65">
      <w:pPr>
        <w:numPr>
          <w:ilvl w:val="0"/>
          <w:numId w:val="9"/>
        </w:numPr>
      </w:pPr>
      <w:r w:rsidRPr="00FC3867">
        <w:rPr>
          <w:b/>
          <w:bCs/>
        </w:rPr>
        <w:t>Project Costing Configuration: Manage Integration with Other Applications</w:t>
      </w:r>
      <w:r w:rsidRPr="00FC3867">
        <w:t xml:space="preserve">: This feature should ensure seamless integration of the project costing module with other </w:t>
      </w:r>
      <w:r w:rsidR="00957690" w:rsidRPr="00FC3867">
        <w:t>RPCL’s ERP</w:t>
      </w:r>
      <w:r w:rsidRPr="00FC3867">
        <w:t xml:space="preserve"> Applications, capturing project costs, deriving related accounts, and integrating with purchasing, payables, and inventory management systems. It should include detailed FAQs to help resolve common issues and optimize the integration process.</w:t>
      </w:r>
    </w:p>
    <w:p w14:paraId="6C515A17" w14:textId="2FDD09A5" w:rsidR="005053E8" w:rsidRPr="00FC3867" w:rsidRDefault="005053E8" w:rsidP="00D50F65">
      <w:pPr>
        <w:numPr>
          <w:ilvl w:val="0"/>
          <w:numId w:val="9"/>
        </w:numPr>
      </w:pPr>
      <w:r w:rsidRPr="00FC3867">
        <w:rPr>
          <w:b/>
          <w:bCs/>
        </w:rPr>
        <w:t>Project Control Configuration</w:t>
      </w:r>
      <w:r w:rsidRPr="00FC3867">
        <w:t xml:space="preserve">: The ERP should provide robust security configurations for the project control module, including tools to secure access to project control functionalities and detailed FAQs to assist users in securing </w:t>
      </w:r>
      <w:r w:rsidR="00957690" w:rsidRPr="00FC3867">
        <w:t>RPCL’s ERP</w:t>
      </w:r>
      <w:r w:rsidRPr="00FC3867">
        <w:t xml:space="preserve"> Project Control environments, ensuring that project data is safeguarded against unauthorized access.</w:t>
      </w:r>
    </w:p>
    <w:p w14:paraId="07FA0504" w14:textId="77777777" w:rsidR="005053E8" w:rsidRPr="00FC3867" w:rsidRDefault="005053E8" w:rsidP="00D50F65">
      <w:pPr>
        <w:numPr>
          <w:ilvl w:val="0"/>
          <w:numId w:val="9"/>
        </w:numPr>
      </w:pPr>
      <w:r w:rsidRPr="00FC3867">
        <w:rPr>
          <w:b/>
          <w:bCs/>
        </w:rPr>
        <w:lastRenderedPageBreak/>
        <w:t>Project Control Configuration: Manage Period Profiles</w:t>
      </w:r>
      <w:r w:rsidRPr="00FC3867">
        <w:t>: This feature should allow RPCL to manage period profiles for project accounting and control. It should provide tools for selecting and using period profiles, including examples of how to effectively apply these profiles in different project scenarios, ensuring that financial and project reporting aligns with project timelines.</w:t>
      </w:r>
    </w:p>
    <w:p w14:paraId="1D9F2A38" w14:textId="77777777" w:rsidR="005053E8" w:rsidRPr="00FC3867" w:rsidRDefault="005053E8" w:rsidP="00D50F65">
      <w:pPr>
        <w:numPr>
          <w:ilvl w:val="0"/>
          <w:numId w:val="9"/>
        </w:numPr>
      </w:pPr>
      <w:r w:rsidRPr="00FC3867">
        <w:rPr>
          <w:b/>
          <w:bCs/>
        </w:rPr>
        <w:t>Project Control Configuration: Manage Spread Curves</w:t>
      </w:r>
      <w:r w:rsidRPr="00FC3867">
        <w:t>: The ERP should enable the management of spread curves used in project cost and revenue forecasting. It should provide functionalities to calculate distribution factors for these curves with examples, aiding in more accurate and meaningful financial planning.</w:t>
      </w:r>
    </w:p>
    <w:p w14:paraId="7E236FEB" w14:textId="77777777" w:rsidR="005053E8" w:rsidRPr="00FC3867" w:rsidRDefault="005053E8" w:rsidP="00D50F65">
      <w:pPr>
        <w:numPr>
          <w:ilvl w:val="0"/>
          <w:numId w:val="9"/>
        </w:numPr>
      </w:pPr>
      <w:r w:rsidRPr="00FC3867">
        <w:rPr>
          <w:b/>
          <w:bCs/>
        </w:rPr>
        <w:t>Project Control Configuration: Manage Financial and Project Plan Types</w:t>
      </w:r>
      <w:r w:rsidRPr="00FC3867">
        <w:t>: This feature should allow RPCL to manage various financial and project plan types, set general planning options, and define forecasting and project plan settings. It should include FAQs to assist in the management of these elements, ensuring that financial and project planning is integrated and aligns with project goals.</w:t>
      </w:r>
    </w:p>
    <w:p w14:paraId="308998D0" w14:textId="77777777" w:rsidR="005053E8" w:rsidRPr="00FC3867" w:rsidRDefault="005053E8" w:rsidP="00D50F65">
      <w:pPr>
        <w:numPr>
          <w:ilvl w:val="0"/>
          <w:numId w:val="9"/>
        </w:numPr>
      </w:pPr>
      <w:r w:rsidRPr="00FC3867">
        <w:rPr>
          <w:b/>
          <w:bCs/>
        </w:rPr>
        <w:t>Project Billing Configuration: Business Unit Project Billing Options</w:t>
      </w:r>
      <w:r w:rsidRPr="00FC3867">
        <w:t>: The ERP should provide configurations for managing project billing at the business unit level, including setting up customer contracts and handling specific billing requirements for different business units, with FAQs to guide the setup process.</w:t>
      </w:r>
    </w:p>
    <w:p w14:paraId="29B82294" w14:textId="77777777" w:rsidR="005053E8" w:rsidRPr="00FC3867" w:rsidRDefault="005053E8" w:rsidP="00D50F65">
      <w:pPr>
        <w:numPr>
          <w:ilvl w:val="0"/>
          <w:numId w:val="9"/>
        </w:numPr>
      </w:pPr>
      <w:r w:rsidRPr="00FC3867">
        <w:rPr>
          <w:b/>
          <w:bCs/>
        </w:rPr>
        <w:t>Project Billing Configuration: Project Invoicing Options</w:t>
      </w:r>
      <w:r w:rsidRPr="00FC3867">
        <w:t>: This feature should include comprehensive tools for setting up project invoicing, including defining invoice and revenue method components, specifying units of measure for invoice lines, and managing invoice formats. It should also provide FAQs to address common invoicing questions, ensuring that invoicing processes are efficient and compliant with contractual obligations.</w:t>
      </w:r>
    </w:p>
    <w:p w14:paraId="18135864" w14:textId="77777777" w:rsidR="005053E8" w:rsidRPr="00FC3867" w:rsidRDefault="005053E8" w:rsidP="00D50F65">
      <w:pPr>
        <w:numPr>
          <w:ilvl w:val="0"/>
          <w:numId w:val="9"/>
        </w:numPr>
      </w:pPr>
      <w:r w:rsidRPr="00FC3867">
        <w:rPr>
          <w:b/>
          <w:bCs/>
        </w:rPr>
        <w:t>Project Billing Configuration: Project Revenue Options</w:t>
      </w:r>
      <w:r w:rsidRPr="00FC3867">
        <w:t>: The ERP should facilitate the management of project and contract revenue components, providing tools to handle various revenue scenarios and detailed FAQs to assist users in managing revenue methods effectively.</w:t>
      </w:r>
    </w:p>
    <w:p w14:paraId="3932B8E3" w14:textId="77777777" w:rsidR="005053E8" w:rsidRPr="00FC3867" w:rsidRDefault="005053E8" w:rsidP="00D50F65">
      <w:pPr>
        <w:numPr>
          <w:ilvl w:val="0"/>
          <w:numId w:val="9"/>
        </w:numPr>
      </w:pPr>
      <w:r w:rsidRPr="00FC3867">
        <w:rPr>
          <w:b/>
          <w:bCs/>
        </w:rPr>
        <w:t>Project Billing Configuration: FAQs for Additional Intercompany and Interproject Billing Options</w:t>
      </w:r>
      <w:r w:rsidRPr="00FC3867">
        <w:t>: This feature should address common questions regarding internal billing details on contracts, providing clarifications and solutions to enhance transparency and accuracy in intercompany and interproject billing processes.</w:t>
      </w:r>
    </w:p>
    <w:p w14:paraId="3731C23D" w14:textId="1659F8B8" w:rsidR="00986418" w:rsidRPr="00FC3867" w:rsidRDefault="005053E8" w:rsidP="00D50F65">
      <w:pPr>
        <w:numPr>
          <w:ilvl w:val="0"/>
          <w:numId w:val="9"/>
        </w:numPr>
      </w:pPr>
      <w:r w:rsidRPr="00FC3867">
        <w:rPr>
          <w:b/>
          <w:bCs/>
        </w:rPr>
        <w:t>Project Billing Configuration: Project Billing Extensions</w:t>
      </w:r>
      <w:r w:rsidRPr="00FC3867">
        <w:t>: The ERP should support various billing extension components, including labor, nonlabor, and tax-related extensions. It should provide guidelines for planning and implementing these extensions, ensuring that billing processes are adaptable and comprehensive, covering all aspects of project billing.</w:t>
      </w:r>
    </w:p>
    <w:p w14:paraId="0AF58258" w14:textId="77777777" w:rsidR="00986418" w:rsidRPr="00FC3867" w:rsidRDefault="00986418" w:rsidP="00D50F65">
      <w:pPr>
        <w:numPr>
          <w:ilvl w:val="0"/>
          <w:numId w:val="10"/>
        </w:numPr>
      </w:pPr>
      <w:r w:rsidRPr="00FC3867">
        <w:rPr>
          <w:b/>
          <w:bCs/>
        </w:rPr>
        <w:t>Project Performance Reporting Configuration: Manage Project Units: Performance Reporting Options</w:t>
      </w:r>
      <w:r w:rsidRPr="00FC3867">
        <w:t xml:space="preserve">: This feature should enable RPCL to manage and customize the performance reporting options for different project units. It should include tools for performance data summarization, which calculates aggregated performance metrics from detailed project data. Additionally, the system should provide functionalities for setting up planning </w:t>
      </w:r>
      <w:r w:rsidRPr="00FC3867">
        <w:lastRenderedPageBreak/>
        <w:t>amount allocation bases, which help in distributing budgeted amounts based on specified criteria. A comprehensive FAQ section should address common questions and best practices for configuring performance reporting options, ensuring that project managers can effectively track and report on project performance metrics.</w:t>
      </w:r>
    </w:p>
    <w:p w14:paraId="079617D4" w14:textId="77777777" w:rsidR="00986418" w:rsidRPr="00FC3867" w:rsidRDefault="00986418" w:rsidP="00D50F65">
      <w:pPr>
        <w:numPr>
          <w:ilvl w:val="0"/>
          <w:numId w:val="10"/>
        </w:numPr>
      </w:pPr>
      <w:r w:rsidRPr="00FC3867">
        <w:rPr>
          <w:b/>
          <w:bCs/>
        </w:rPr>
        <w:t>Project Performance Reporting Configuration: Key Performance Indicators</w:t>
      </w:r>
      <w:r w:rsidRPr="00FC3867">
        <w:t>: The ERP should offer robust functionalities for managing key performance indicators (KPIs) and trend indicators. This feature should allow RPCL to define and track KPIs that are crucial for monitoring project health, progress, and efficiency. It should enable customization of KPIs to match the specific performance goals of the hydroelectric project, and provide tools for managing trend indicators that help predict future project performance based on historical data.</w:t>
      </w:r>
    </w:p>
    <w:p w14:paraId="241CD9CA" w14:textId="77777777" w:rsidR="00986418" w:rsidRPr="00FC3867" w:rsidRDefault="00986418" w:rsidP="00D50F65">
      <w:pPr>
        <w:numPr>
          <w:ilvl w:val="0"/>
          <w:numId w:val="10"/>
        </w:numPr>
      </w:pPr>
      <w:r w:rsidRPr="00FC3867">
        <w:rPr>
          <w:b/>
          <w:bCs/>
        </w:rPr>
        <w:t>Project Performance Reporting Configuration: FAQs for Manage Performance Measures</w:t>
      </w:r>
      <w:r w:rsidRPr="00FC3867">
        <w:t>: The ERP should include an FAQ section dedicated to clarifying differences between various types of performance measures such as effort-based, amount-based, and percentage-based, and explaining their implications in different project scenarios. This section should also address concerns related to using period-to-date amount-based measures for large projects, helping project managers choose the most appropriate metrics for their reporting needs.</w:t>
      </w:r>
    </w:p>
    <w:p w14:paraId="01DBCF96" w14:textId="77777777" w:rsidR="00986418" w:rsidRPr="00FC3867" w:rsidRDefault="00986418" w:rsidP="00D50F65">
      <w:pPr>
        <w:numPr>
          <w:ilvl w:val="0"/>
          <w:numId w:val="10"/>
        </w:numPr>
      </w:pPr>
      <w:r w:rsidRPr="00FC3867">
        <w:rPr>
          <w:b/>
          <w:bCs/>
        </w:rPr>
        <w:t>Project Performance Reporting Configuration: FAQs for Region Personalization</w:t>
      </w:r>
      <w:r w:rsidRPr="00FC3867">
        <w:t>: This feature should allow RPCL to personalize the regions displayed on Project Performance Reporting dashboard pages. The ERP should provide options for selecting which data regions are visible to different users or roles, enhancing the usability and relevance of performance dashboards to specific project stakeholders.</w:t>
      </w:r>
    </w:p>
    <w:p w14:paraId="68B75F9E" w14:textId="02C970E4" w:rsidR="00986418" w:rsidRPr="00FC3867" w:rsidRDefault="00986418" w:rsidP="00D50F65">
      <w:pPr>
        <w:numPr>
          <w:ilvl w:val="0"/>
          <w:numId w:val="10"/>
        </w:numPr>
      </w:pPr>
      <w:r w:rsidRPr="00FC3867">
        <w:rPr>
          <w:b/>
          <w:bCs/>
        </w:rPr>
        <w:t>Project Integration Gateway Configuration</w:t>
      </w:r>
      <w:r w:rsidRPr="00FC3867">
        <w:t xml:space="preserve">: The ERP should seamlessly integrate with Primavera P6 Enterprise Project Portfolio Management, facilitating robust project management capabilities. This feature should outline how </w:t>
      </w:r>
      <w:r w:rsidR="00957690" w:rsidRPr="00FC3867">
        <w:t>RPCL’s ERP</w:t>
      </w:r>
      <w:r w:rsidRPr="00FC3867">
        <w:t xml:space="preserve"> Projects works together with Primavera P6, ensuring that data flows smoothly between the two systems, and project planning and scheduling are enhanced.</w:t>
      </w:r>
    </w:p>
    <w:p w14:paraId="5DDC1E18" w14:textId="77777777" w:rsidR="00986418" w:rsidRPr="00FC3867" w:rsidRDefault="00986418" w:rsidP="00D50F65">
      <w:pPr>
        <w:numPr>
          <w:ilvl w:val="0"/>
          <w:numId w:val="10"/>
        </w:numPr>
      </w:pPr>
      <w:r w:rsidRPr="00FC3867">
        <w:rPr>
          <w:b/>
          <w:bCs/>
        </w:rPr>
        <w:t>Project Integration Gateway Configuration: Manage Integration Options</w:t>
      </w:r>
      <w:r w:rsidRPr="00FC3867">
        <w:t>: This should include comprehensive management of integration options between the ERP and other project management tools like Primavera P6. It should detail how planning resources, projects, and tasks are exported to Primavera P6, supporting consistent project management practices across platforms. An FAQ section should address common queries regarding integration options, helping users optimize the configuration for better alignment and data integrity.</w:t>
      </w:r>
    </w:p>
    <w:p w14:paraId="607B6C90" w14:textId="65F7EE83" w:rsidR="00986418" w:rsidRPr="00FC3867" w:rsidRDefault="00986418" w:rsidP="00D50F65">
      <w:pPr>
        <w:numPr>
          <w:ilvl w:val="0"/>
          <w:numId w:val="10"/>
        </w:numPr>
      </w:pPr>
      <w:r w:rsidRPr="00FC3867">
        <w:rPr>
          <w:b/>
          <w:bCs/>
        </w:rPr>
        <w:t>Microsoft Project Integration</w:t>
      </w:r>
      <w:r w:rsidRPr="00FC3867">
        <w:t xml:space="preserve">: The ERP should provide integration capabilities with Microsoft Project, allowing for a bi-directional flow of project data. This feature should enable project managers to synchronize schedules, resources, and tasks between Microsoft Project and </w:t>
      </w:r>
      <w:r w:rsidR="00957690" w:rsidRPr="00FC3867">
        <w:t>RPCL’s ERP</w:t>
      </w:r>
      <w:r w:rsidRPr="00FC3867">
        <w:t xml:space="preserve"> Projects, facilitating a unified approach to project management.</w:t>
      </w:r>
    </w:p>
    <w:p w14:paraId="7A00B516" w14:textId="77777777" w:rsidR="00986418" w:rsidRPr="00FC3867" w:rsidRDefault="00986418" w:rsidP="00D50F65">
      <w:pPr>
        <w:numPr>
          <w:ilvl w:val="0"/>
          <w:numId w:val="10"/>
        </w:numPr>
      </w:pPr>
      <w:r w:rsidRPr="00FC3867">
        <w:rPr>
          <w:b/>
          <w:bCs/>
        </w:rPr>
        <w:t>Project Templates: Manage Project Templates</w:t>
      </w:r>
      <w:r w:rsidRPr="00FC3867">
        <w:t xml:space="preserve">: This feature should enable RPCL to create and manage project templates that standardize project </w:t>
      </w:r>
      <w:r w:rsidRPr="00FC3867">
        <w:lastRenderedPageBreak/>
        <w:t>planning and execution processes. It should include tools for determining expenditure item chargeability, quick entry options for project setup, and transaction controls. The system should also provide an FAQ section to address common questions about managing project templates, ensuring efficient template utilization.</w:t>
      </w:r>
    </w:p>
    <w:p w14:paraId="083018F6" w14:textId="77777777" w:rsidR="00986418" w:rsidRPr="00FC3867" w:rsidRDefault="00986418" w:rsidP="00D50F65">
      <w:pPr>
        <w:numPr>
          <w:ilvl w:val="0"/>
          <w:numId w:val="10"/>
        </w:numPr>
      </w:pPr>
      <w:r w:rsidRPr="00FC3867">
        <w:rPr>
          <w:b/>
          <w:bCs/>
        </w:rPr>
        <w:t>Transactional Business Intelligence Configuration</w:t>
      </w:r>
      <w:r w:rsidRPr="00FC3867">
        <w:t>: The ERP should include a transactional business intelligence configuration that allows for deep analytics and reporting on project data. This feature should provide access to person data and other sensitive information under strict security measures, enabling stakeholders to make informed decisions based on accurate, real-time project data.</w:t>
      </w:r>
    </w:p>
    <w:p w14:paraId="383A5488" w14:textId="77777777" w:rsidR="00986418" w:rsidRPr="00FC3867" w:rsidRDefault="00986418" w:rsidP="00D50F65">
      <w:pPr>
        <w:numPr>
          <w:ilvl w:val="0"/>
          <w:numId w:val="10"/>
        </w:numPr>
      </w:pPr>
      <w:r w:rsidRPr="00FC3867">
        <w:rPr>
          <w:b/>
          <w:bCs/>
        </w:rPr>
        <w:t>Extensions and Page Customizations for Project Management</w:t>
      </w:r>
      <w:r w:rsidRPr="00FC3867">
        <w:t>: This feature should allow RPCL to customize and extend the ERP system to meet specific project management needs. It should include options for creating custom enterprise scheduler jobs and using sandboxes for testing customizations before deployment, ensuring that the ERP continuously evolves to meet the dynamic needs of the project.</w:t>
      </w:r>
    </w:p>
    <w:p w14:paraId="772AD8B4" w14:textId="72DBF502" w:rsidR="005053E8" w:rsidRPr="00FC3867" w:rsidRDefault="00986418" w:rsidP="00D50F65">
      <w:pPr>
        <w:numPr>
          <w:ilvl w:val="0"/>
          <w:numId w:val="10"/>
        </w:numPr>
      </w:pPr>
      <w:r w:rsidRPr="00FC3867">
        <w:rPr>
          <w:b/>
          <w:bCs/>
        </w:rPr>
        <w:t>Importing and Exporting Setup Data</w:t>
      </w:r>
      <w:r w:rsidRPr="00FC3867">
        <w:t>: The ERP should facilitate the easy import and export of setup data to streamline the configuration process across different environments or phases of the project. This feature should include tools for managing configuration packages and moving common reference objects, simplifying the setup data migration processes and ensuring consistency across the project’s lifecycle.</w:t>
      </w:r>
    </w:p>
    <w:p w14:paraId="308124A3" w14:textId="4C96A2B1" w:rsidR="00EA18E4" w:rsidRPr="00FC3867" w:rsidRDefault="00EA18E4" w:rsidP="00EA18E4"/>
    <w:p w14:paraId="093CA933" w14:textId="5DF6BF85" w:rsidR="002D6639" w:rsidRPr="00FC3867" w:rsidRDefault="00971E25" w:rsidP="00EA18E4">
      <w:r w:rsidRPr="00FC3867">
        <w:t>Conclusively, the Project Management section of the RPCL ERP system stands as a cornerstone of modern project management strategies, enabling organizations to harness the full potential of their projects from inception to completion. The integrated modules provide a robust framework for managing all aspects of project execution, including meticulous planning, resource allocation, cost control, revenue management, and asset management. The future of project management within RPCL ERP looks promising, with planned enhancements that integrate emerging technologies such as AI, machine learning, and IoT to further streamline processes and enrich decision-making capabilities. This suite not only addresses the immediate needs of managing complex projects but also prepares organizations to meet future challenges, ensuring adaptability, compliance, and excellence in project management. As businesses continue to evolve, RPCL's Project Management suite will remain instrumental in driving project success and strategic business growth.</w:t>
      </w:r>
    </w:p>
    <w:p w14:paraId="6C56E137" w14:textId="77777777" w:rsidR="00177FAE" w:rsidRPr="00FC3867" w:rsidRDefault="00177FAE" w:rsidP="00EA18E4"/>
    <w:p w14:paraId="639E38C4" w14:textId="50DF774A" w:rsidR="002B6EEA" w:rsidRPr="00FC3867" w:rsidRDefault="00CA3930" w:rsidP="00FC3764">
      <w:pPr>
        <w:pStyle w:val="Heading4"/>
      </w:pPr>
      <w:bookmarkStart w:id="45" w:name="_Toc169184152"/>
      <w:r w:rsidRPr="00FC3867">
        <w:t>3</w:t>
      </w:r>
      <w:r w:rsidR="002B6EEA" w:rsidRPr="00FC3867">
        <w:t>.3.1.3 Procurement</w:t>
      </w:r>
      <w:bookmarkEnd w:id="45"/>
      <w:r w:rsidR="00E562F0" w:rsidRPr="00FC3867">
        <w:t xml:space="preserve"> </w:t>
      </w:r>
    </w:p>
    <w:p w14:paraId="3456CF79" w14:textId="2758533D" w:rsidR="00026806" w:rsidRPr="00FC3867" w:rsidRDefault="00971E25" w:rsidP="00026806">
      <w:r w:rsidRPr="00FC3867">
        <w:t>Section 3.3.1.3 of the RPCL ERP focuses on transforming and optimizing procurement processes through a robust suite of integrated modules, each tailored to enhance specific facets of procurement management. From supplier management and interactions streamlined through the Supplier Portal to strategic sourcing and comprehensive procurement contracts management, this section is designed to establish a seamless, efficient procurement system. Key modules like Self-Service Procurement and Purchasing support decentralized, user-friendly processes while maintaining control and compliance, and advanced Procurement Analytics drive data-</w:t>
      </w:r>
      <w:r w:rsidRPr="00FC3867">
        <w:lastRenderedPageBreak/>
        <w:t>driven decisions. Collectively, these modules empower organizations to manage their procurement activities more effectively, ensuring cost savings, enhanced supplier relationships, and improved compliance with global standards.</w:t>
      </w:r>
    </w:p>
    <w:p w14:paraId="252885DE" w14:textId="77777777" w:rsidR="002B0B11" w:rsidRPr="00FC3867" w:rsidRDefault="002B0B11" w:rsidP="002B0B11"/>
    <w:p w14:paraId="1EA45E68" w14:textId="4CC74B65" w:rsidR="002B0B11" w:rsidRPr="00FC3867" w:rsidRDefault="002B0B11" w:rsidP="002B0B11">
      <w:pPr>
        <w:pStyle w:val="Heading5"/>
      </w:pPr>
      <w:bookmarkStart w:id="46" w:name="_Toc169184153"/>
      <w:r w:rsidRPr="00FC3867">
        <w:t>3.3.1.3.1 Expected Modules</w:t>
      </w:r>
      <w:bookmarkEnd w:id="46"/>
    </w:p>
    <w:p w14:paraId="3C6FF3DA" w14:textId="29A56E8E" w:rsidR="00D3274A" w:rsidRPr="00FC3867" w:rsidRDefault="009B5E26" w:rsidP="009B5E26">
      <w:pPr>
        <w:pStyle w:val="Heading6"/>
      </w:pPr>
      <w:bookmarkStart w:id="47" w:name="_Toc169184154"/>
      <w:r w:rsidRPr="00FC3867">
        <w:t xml:space="preserve">3.3.1.3.1.1 </w:t>
      </w:r>
      <w:r w:rsidR="00D3274A" w:rsidRPr="00FC3867">
        <w:t>Supplier Management</w:t>
      </w:r>
      <w:bookmarkEnd w:id="47"/>
    </w:p>
    <w:p w14:paraId="32ADC204" w14:textId="77777777" w:rsidR="00600B67" w:rsidRPr="00FC3867" w:rsidRDefault="00600B67" w:rsidP="00600B67">
      <w:pPr>
        <w:rPr>
          <w:b/>
          <w:bCs/>
        </w:rPr>
      </w:pPr>
      <w:r w:rsidRPr="00FC3867">
        <w:rPr>
          <w:b/>
          <w:bCs/>
        </w:rPr>
        <w:t>Overview</w:t>
      </w:r>
    </w:p>
    <w:p w14:paraId="4EF8E8A5" w14:textId="77777777" w:rsidR="00600B67" w:rsidRPr="00FC3867" w:rsidRDefault="00600B67" w:rsidP="00600B67">
      <w:r w:rsidRPr="00FC3867">
        <w:t>The Supplier Management module within the RPCL ERP system stands as a pivotal component designed to enhance and streamline supplier interactions and management processes across the organization. This module serves as the cornerstone for establishing robust, efficient, and responsive supplier relationships, ensuring that all interactions are governed by transparency and effectiveness. It integrates seamlessly with other procurement modules to offer a comprehensive, unified approach to managing supplier engagements from initial onboarding to ongoing performance evaluations and compliance monitoring.</w:t>
      </w:r>
    </w:p>
    <w:p w14:paraId="3E01EFF0" w14:textId="77777777" w:rsidR="00600B67" w:rsidRPr="00FC3867" w:rsidRDefault="00600B67" w:rsidP="00600B67">
      <w:pPr>
        <w:rPr>
          <w:b/>
          <w:bCs/>
        </w:rPr>
      </w:pPr>
      <w:r w:rsidRPr="00FC3867">
        <w:rPr>
          <w:b/>
          <w:bCs/>
        </w:rPr>
        <w:t>Objective</w:t>
      </w:r>
    </w:p>
    <w:p w14:paraId="6B5E968A" w14:textId="77777777" w:rsidR="00600B67" w:rsidRPr="00FC3867" w:rsidRDefault="00600B67" w:rsidP="00600B67">
      <w:r w:rsidRPr="00FC3867">
        <w:t>The primary objective of the Supplier Management module is to optimize the entire supplier lifecycle to maximize value and minimize risk. By providing tools to efficiently manage supplier information, evaluate supplier performance, and ensure compliance with both internal policies and external regulations, the module aims to bolster strategic sourcing capabilities and enhance the overall procurement efficiency.</w:t>
      </w:r>
    </w:p>
    <w:p w14:paraId="26C2097F" w14:textId="77777777" w:rsidR="00600B67" w:rsidRPr="00FC3867" w:rsidRDefault="00600B67" w:rsidP="00600B67">
      <w:pPr>
        <w:rPr>
          <w:b/>
          <w:bCs/>
        </w:rPr>
      </w:pPr>
      <w:r w:rsidRPr="00FC3867">
        <w:rPr>
          <w:b/>
          <w:bCs/>
        </w:rPr>
        <w:t>Key Functions</w:t>
      </w:r>
    </w:p>
    <w:p w14:paraId="7CF30D32" w14:textId="77777777" w:rsidR="00600B67" w:rsidRPr="00FC3867" w:rsidRDefault="00600B67" w:rsidP="00E4482C">
      <w:pPr>
        <w:numPr>
          <w:ilvl w:val="0"/>
          <w:numId w:val="101"/>
        </w:numPr>
      </w:pPr>
      <w:r w:rsidRPr="00FC3867">
        <w:rPr>
          <w:b/>
          <w:bCs/>
        </w:rPr>
        <w:t>Supplier Onboarding:</w:t>
      </w:r>
      <w:r w:rsidRPr="00FC3867">
        <w:t xml:space="preserve"> Streamlines the process of integrating new suppliers into the organization’s supply chain, ensuring all necessary data is collected, and compliance checks are performed.</w:t>
      </w:r>
    </w:p>
    <w:p w14:paraId="134E42FC" w14:textId="77777777" w:rsidR="00600B67" w:rsidRPr="00FC3867" w:rsidRDefault="00600B67" w:rsidP="00E4482C">
      <w:pPr>
        <w:numPr>
          <w:ilvl w:val="0"/>
          <w:numId w:val="101"/>
        </w:numPr>
      </w:pPr>
      <w:r w:rsidRPr="00FC3867">
        <w:rPr>
          <w:b/>
          <w:bCs/>
        </w:rPr>
        <w:t>Supplier Information Management:</w:t>
      </w:r>
      <w:r w:rsidRPr="00FC3867">
        <w:t xml:space="preserve"> Offers a centralized database to maintain accurate and detailed profiles of each supplier, including contact details, service capabilities, and compliance status.</w:t>
      </w:r>
    </w:p>
    <w:p w14:paraId="3C6C6EED" w14:textId="77777777" w:rsidR="00600B67" w:rsidRPr="00FC3867" w:rsidRDefault="00600B67" w:rsidP="00E4482C">
      <w:pPr>
        <w:numPr>
          <w:ilvl w:val="0"/>
          <w:numId w:val="101"/>
        </w:numPr>
      </w:pPr>
      <w:r w:rsidRPr="00FC3867">
        <w:rPr>
          <w:b/>
          <w:bCs/>
        </w:rPr>
        <w:t>Performance Evaluation:</w:t>
      </w:r>
      <w:r w:rsidRPr="00FC3867">
        <w:t xml:space="preserve"> Features built-in metrics and KPIs to assess supplier performance against predefined benchmarks, facilitating objective reviews and fostering continuous improvement.</w:t>
      </w:r>
    </w:p>
    <w:p w14:paraId="26E84879" w14:textId="77777777" w:rsidR="00600B67" w:rsidRPr="00FC3867" w:rsidRDefault="00600B67" w:rsidP="00E4482C">
      <w:pPr>
        <w:numPr>
          <w:ilvl w:val="0"/>
          <w:numId w:val="101"/>
        </w:numPr>
      </w:pPr>
      <w:r w:rsidRPr="00FC3867">
        <w:rPr>
          <w:b/>
          <w:bCs/>
        </w:rPr>
        <w:t>Risk Management:</w:t>
      </w:r>
      <w:r w:rsidRPr="00FC3867">
        <w:t xml:space="preserve"> Implements proactive tools to assess and mitigate risks associated with supplier reliability, financial stability, and compliance with environmental and social governance (ESG) standards.</w:t>
      </w:r>
    </w:p>
    <w:p w14:paraId="383123A6" w14:textId="77777777" w:rsidR="00600B67" w:rsidRPr="00FC3867" w:rsidRDefault="00600B67" w:rsidP="00E4482C">
      <w:pPr>
        <w:numPr>
          <w:ilvl w:val="0"/>
          <w:numId w:val="101"/>
        </w:numPr>
      </w:pPr>
      <w:r w:rsidRPr="00FC3867">
        <w:rPr>
          <w:b/>
          <w:bCs/>
        </w:rPr>
        <w:t>Compliance Tracking:</w:t>
      </w:r>
      <w:r w:rsidRPr="00FC3867">
        <w:t xml:space="preserve"> Ensures suppliers adhere to industry regulations and organizational standards through continuous monitoring and automated compliance reporting.</w:t>
      </w:r>
    </w:p>
    <w:p w14:paraId="50315B0A" w14:textId="77777777" w:rsidR="00600B67" w:rsidRPr="00FC3867" w:rsidRDefault="00600B67" w:rsidP="00600B67">
      <w:pPr>
        <w:rPr>
          <w:b/>
          <w:bCs/>
        </w:rPr>
      </w:pPr>
      <w:r w:rsidRPr="00FC3867">
        <w:rPr>
          <w:b/>
          <w:bCs/>
        </w:rPr>
        <w:t>Strategic Value</w:t>
      </w:r>
    </w:p>
    <w:p w14:paraId="107E7045" w14:textId="77777777" w:rsidR="00600B67" w:rsidRPr="00FC3867" w:rsidRDefault="00600B67" w:rsidP="00600B67">
      <w:r w:rsidRPr="00FC3867">
        <w:t>The strategic value of the Supplier Management module lies in its ability to enhance procurement strategies and improve supply chain resilience. By enabling more informed decision-making and fostering stronger supplier partnerships, organizations can achieve:</w:t>
      </w:r>
    </w:p>
    <w:p w14:paraId="5DA5AE2D" w14:textId="77777777" w:rsidR="00600B67" w:rsidRPr="00FC3867" w:rsidRDefault="00600B67" w:rsidP="00E4482C">
      <w:pPr>
        <w:numPr>
          <w:ilvl w:val="0"/>
          <w:numId w:val="102"/>
        </w:numPr>
      </w:pPr>
      <w:r w:rsidRPr="00FC3867">
        <w:rPr>
          <w:b/>
          <w:bCs/>
        </w:rPr>
        <w:t>Cost Reductions:</w:t>
      </w:r>
      <w:r w:rsidRPr="00FC3867">
        <w:t xml:space="preserve"> Through improved supplier selection and negotiation processes leading to better pricing and terms.</w:t>
      </w:r>
    </w:p>
    <w:p w14:paraId="3817ED82" w14:textId="77777777" w:rsidR="00600B67" w:rsidRPr="00FC3867" w:rsidRDefault="00600B67" w:rsidP="00E4482C">
      <w:pPr>
        <w:numPr>
          <w:ilvl w:val="0"/>
          <w:numId w:val="102"/>
        </w:numPr>
      </w:pPr>
      <w:r w:rsidRPr="00FC3867">
        <w:rPr>
          <w:b/>
          <w:bCs/>
        </w:rPr>
        <w:lastRenderedPageBreak/>
        <w:t>Increased Agility:</w:t>
      </w:r>
      <w:r w:rsidRPr="00FC3867">
        <w:t xml:space="preserve"> By quickly adapting to market changes and supply chain disruptions with a well-managed supplier base.</w:t>
      </w:r>
    </w:p>
    <w:p w14:paraId="08FF630E" w14:textId="77777777" w:rsidR="00600B67" w:rsidRPr="00FC3867" w:rsidRDefault="00600B67" w:rsidP="00E4482C">
      <w:pPr>
        <w:numPr>
          <w:ilvl w:val="0"/>
          <w:numId w:val="102"/>
        </w:numPr>
      </w:pPr>
      <w:r w:rsidRPr="00FC3867">
        <w:rPr>
          <w:b/>
          <w:bCs/>
        </w:rPr>
        <w:t>Enhanced Innovation:</w:t>
      </w:r>
      <w:r w:rsidRPr="00FC3867">
        <w:t xml:space="preserve"> Through the identification and collaboration with high-performing suppliers that can contribute to innovation.</w:t>
      </w:r>
    </w:p>
    <w:p w14:paraId="4887C6DC" w14:textId="77777777" w:rsidR="00600B67" w:rsidRPr="00FC3867" w:rsidRDefault="00600B67" w:rsidP="00600B67">
      <w:pPr>
        <w:rPr>
          <w:b/>
          <w:bCs/>
        </w:rPr>
      </w:pPr>
      <w:r w:rsidRPr="00FC3867">
        <w:rPr>
          <w:b/>
          <w:bCs/>
        </w:rPr>
        <w:t>Implementation Benefits</w:t>
      </w:r>
    </w:p>
    <w:p w14:paraId="1BE4B74C" w14:textId="77777777" w:rsidR="00600B67" w:rsidRPr="00FC3867" w:rsidRDefault="00600B67" w:rsidP="00600B67">
      <w:r w:rsidRPr="00FC3867">
        <w:t>Organizations implementing this module can expect to realize:</w:t>
      </w:r>
    </w:p>
    <w:p w14:paraId="30589C20" w14:textId="77777777" w:rsidR="00600B67" w:rsidRPr="00FC3867" w:rsidRDefault="00600B67" w:rsidP="00E4482C">
      <w:pPr>
        <w:numPr>
          <w:ilvl w:val="0"/>
          <w:numId w:val="103"/>
        </w:numPr>
      </w:pPr>
      <w:r w:rsidRPr="00FC3867">
        <w:rPr>
          <w:b/>
          <w:bCs/>
        </w:rPr>
        <w:t>Efficiency Gains:</w:t>
      </w:r>
      <w:r w:rsidRPr="00FC3867">
        <w:t xml:space="preserve"> Automation of routine supplier management tasks reduces manual workload and allows staff to focus on strategic activities.</w:t>
      </w:r>
    </w:p>
    <w:p w14:paraId="526A5655" w14:textId="77777777" w:rsidR="00600B67" w:rsidRPr="00FC3867" w:rsidRDefault="00600B67" w:rsidP="00E4482C">
      <w:pPr>
        <w:numPr>
          <w:ilvl w:val="0"/>
          <w:numId w:val="103"/>
        </w:numPr>
      </w:pPr>
      <w:r w:rsidRPr="00FC3867">
        <w:rPr>
          <w:b/>
          <w:bCs/>
        </w:rPr>
        <w:t>Improved Supplier Relationships:</w:t>
      </w:r>
      <w:r w:rsidRPr="00FC3867">
        <w:t xml:space="preserve"> Enhanced communication and collaboration tools lead to better understanding and stronger partnerships with suppliers.</w:t>
      </w:r>
    </w:p>
    <w:p w14:paraId="547EEB7F" w14:textId="77777777" w:rsidR="00600B67" w:rsidRPr="00FC3867" w:rsidRDefault="00600B67" w:rsidP="00E4482C">
      <w:pPr>
        <w:numPr>
          <w:ilvl w:val="0"/>
          <w:numId w:val="103"/>
        </w:numPr>
      </w:pPr>
      <w:r w:rsidRPr="00FC3867">
        <w:rPr>
          <w:b/>
          <w:bCs/>
        </w:rPr>
        <w:t>Regulatory Compliance:</w:t>
      </w:r>
      <w:r w:rsidRPr="00FC3867">
        <w:t xml:space="preserve"> Automated compliance functions reduce the risk of penalties and enhance the organization's reputation with stakeholders.</w:t>
      </w:r>
    </w:p>
    <w:p w14:paraId="241D4134" w14:textId="77777777" w:rsidR="00600B67" w:rsidRPr="00FC3867" w:rsidRDefault="00600B67" w:rsidP="00600B67">
      <w:pPr>
        <w:rPr>
          <w:b/>
          <w:bCs/>
        </w:rPr>
      </w:pPr>
      <w:r w:rsidRPr="00FC3867">
        <w:rPr>
          <w:b/>
          <w:bCs/>
        </w:rPr>
        <w:t>Future Prospects</w:t>
      </w:r>
    </w:p>
    <w:p w14:paraId="115B281B" w14:textId="77777777" w:rsidR="00600B67" w:rsidRPr="00FC3867" w:rsidRDefault="00600B67" w:rsidP="00600B67">
      <w:r w:rsidRPr="00FC3867">
        <w:t>As the marketplace continues to evolve, the Supplier Management module is poised for further enhancements with advancements in technology such as:</w:t>
      </w:r>
    </w:p>
    <w:p w14:paraId="711E60D5" w14:textId="77777777" w:rsidR="00600B67" w:rsidRPr="00FC3867" w:rsidRDefault="00600B67" w:rsidP="00E4482C">
      <w:pPr>
        <w:numPr>
          <w:ilvl w:val="0"/>
          <w:numId w:val="104"/>
        </w:numPr>
      </w:pPr>
      <w:r w:rsidRPr="00FC3867">
        <w:rPr>
          <w:b/>
          <w:bCs/>
        </w:rPr>
        <w:t>Integration of AI and Machine Learning:</w:t>
      </w:r>
      <w:r w:rsidRPr="00FC3867">
        <w:t xml:space="preserve"> These technologies can predict supplier trends, assess risks, and automate routine procurement decisions.</w:t>
      </w:r>
    </w:p>
    <w:p w14:paraId="3575C118" w14:textId="77777777" w:rsidR="00600B67" w:rsidRPr="00FC3867" w:rsidRDefault="00600B67" w:rsidP="00E4482C">
      <w:pPr>
        <w:numPr>
          <w:ilvl w:val="0"/>
          <w:numId w:val="104"/>
        </w:numPr>
      </w:pPr>
      <w:r w:rsidRPr="00FC3867">
        <w:rPr>
          <w:b/>
          <w:bCs/>
        </w:rPr>
        <w:t>Blockchain Implementation:</w:t>
      </w:r>
      <w:r w:rsidRPr="00FC3867">
        <w:t xml:space="preserve"> To increase transparency and security in transactions, particularly in complex supply chains.</w:t>
      </w:r>
    </w:p>
    <w:p w14:paraId="017D76FC" w14:textId="77777777" w:rsidR="00600B67" w:rsidRPr="00FC3867" w:rsidRDefault="00600B67" w:rsidP="00E4482C">
      <w:pPr>
        <w:numPr>
          <w:ilvl w:val="0"/>
          <w:numId w:val="104"/>
        </w:numPr>
      </w:pPr>
      <w:r w:rsidRPr="00FC3867">
        <w:rPr>
          <w:b/>
          <w:bCs/>
        </w:rPr>
        <w:t>Enhanced Analytical Capabilities:</w:t>
      </w:r>
      <w:r w:rsidRPr="00FC3867">
        <w:t xml:space="preserve"> Advanced analytics will provide deeper insights into supplier performance and market dynamics, enabling more strategic sourcing decisions.</w:t>
      </w:r>
    </w:p>
    <w:p w14:paraId="50E02B04" w14:textId="77777777" w:rsidR="00600B67" w:rsidRPr="00FC3867" w:rsidRDefault="00600B67" w:rsidP="00600B67">
      <w:r w:rsidRPr="00FC3867">
        <w:t>The Supplier Management module is an essential element of the RPCL ERP system, designed to drive efficiency, reduce costs, and enhance the quality of supplier engagements. With its comprehensive set of tools and capabilities, the module not only simplifies the management of suppliers but also aligns supplier performance with the strategic goals of the organization. Its future development promises even greater integration of technology and strategic insight, making it an invaluable tool for any organization looking to optimize its procurement function and build a resilient supply chain.</w:t>
      </w:r>
    </w:p>
    <w:p w14:paraId="79C48AD9" w14:textId="77777777" w:rsidR="00600B67" w:rsidRPr="00FC3867" w:rsidRDefault="00600B67" w:rsidP="00600B67"/>
    <w:p w14:paraId="2DEAD002" w14:textId="26D44BDC" w:rsidR="00D3274A" w:rsidRPr="00FC3867" w:rsidRDefault="009B5E26" w:rsidP="009B5E26">
      <w:pPr>
        <w:pStyle w:val="Heading6"/>
      </w:pPr>
      <w:bookmarkStart w:id="48" w:name="_Toc169184155"/>
      <w:r w:rsidRPr="00FC3867">
        <w:t xml:space="preserve">3.3.1.3.1.2 </w:t>
      </w:r>
      <w:r w:rsidR="00D3274A" w:rsidRPr="00FC3867">
        <w:t>Supplier Portal</w:t>
      </w:r>
      <w:bookmarkEnd w:id="48"/>
    </w:p>
    <w:p w14:paraId="2CBA8DE5" w14:textId="77777777" w:rsidR="001B4DD9" w:rsidRPr="00FC3867" w:rsidRDefault="001B4DD9" w:rsidP="001B4DD9">
      <w:pPr>
        <w:rPr>
          <w:b/>
          <w:bCs/>
        </w:rPr>
      </w:pPr>
      <w:r w:rsidRPr="00FC3867">
        <w:rPr>
          <w:b/>
          <w:bCs/>
        </w:rPr>
        <w:t>Overview</w:t>
      </w:r>
    </w:p>
    <w:p w14:paraId="0BE249CF" w14:textId="77777777" w:rsidR="001B4DD9" w:rsidRPr="00FC3867" w:rsidRDefault="001B4DD9" w:rsidP="001B4DD9">
      <w:r w:rsidRPr="00FC3867">
        <w:t>The Supplier Portal module within the RPCL ERP system is a robust digital platform designed to enhance the interaction between the organization and its suppliers. This portal serves as a centralized hub where suppliers can manage their data, interact with procurement processes, and access important information, thereby streamlining communications and operations between the company and its external partners.</w:t>
      </w:r>
    </w:p>
    <w:p w14:paraId="033645D9" w14:textId="77777777" w:rsidR="001B4DD9" w:rsidRPr="00FC3867" w:rsidRDefault="001B4DD9" w:rsidP="001B4DD9">
      <w:pPr>
        <w:rPr>
          <w:b/>
          <w:bCs/>
        </w:rPr>
      </w:pPr>
      <w:r w:rsidRPr="00FC3867">
        <w:rPr>
          <w:b/>
          <w:bCs/>
        </w:rPr>
        <w:t>Objective</w:t>
      </w:r>
    </w:p>
    <w:p w14:paraId="5422396C" w14:textId="77777777" w:rsidR="001B4DD9" w:rsidRPr="00FC3867" w:rsidRDefault="001B4DD9" w:rsidP="001B4DD9">
      <w:r w:rsidRPr="00FC3867">
        <w:t xml:space="preserve">The primary objective of the Supplier Portal is to simplify and improve the efficiency of procurement operations by providing suppliers with a self-service platform. This </w:t>
      </w:r>
      <w:r w:rsidRPr="00FC3867">
        <w:lastRenderedPageBreak/>
        <w:t>module aims to reduce administrative overhead for both the organization and its suppliers, expedite procurement processes, and enhance the accuracy and timeliness of information exchange.</w:t>
      </w:r>
    </w:p>
    <w:p w14:paraId="4001C8CA" w14:textId="77777777" w:rsidR="001B4DD9" w:rsidRPr="00FC3867" w:rsidRDefault="001B4DD9" w:rsidP="001B4DD9">
      <w:pPr>
        <w:rPr>
          <w:b/>
          <w:bCs/>
        </w:rPr>
      </w:pPr>
      <w:r w:rsidRPr="00FC3867">
        <w:rPr>
          <w:b/>
          <w:bCs/>
        </w:rPr>
        <w:t>Key Functions</w:t>
      </w:r>
    </w:p>
    <w:p w14:paraId="1F80D516" w14:textId="77777777" w:rsidR="001B4DD9" w:rsidRPr="00FC3867" w:rsidRDefault="001B4DD9" w:rsidP="00E4482C">
      <w:pPr>
        <w:numPr>
          <w:ilvl w:val="0"/>
          <w:numId w:val="97"/>
        </w:numPr>
      </w:pPr>
      <w:r w:rsidRPr="00FC3867">
        <w:rPr>
          <w:b/>
          <w:bCs/>
        </w:rPr>
        <w:t>Self-Service Access:</w:t>
      </w:r>
      <w:r w:rsidRPr="00FC3867">
        <w:t xml:space="preserve"> Suppliers can update their information, respond to RFQs, submit invoices, and track payments, all from a single interface.</w:t>
      </w:r>
    </w:p>
    <w:p w14:paraId="2C7B6F75" w14:textId="77777777" w:rsidR="001B4DD9" w:rsidRPr="00FC3867" w:rsidRDefault="001B4DD9" w:rsidP="00E4482C">
      <w:pPr>
        <w:numPr>
          <w:ilvl w:val="0"/>
          <w:numId w:val="97"/>
        </w:numPr>
      </w:pPr>
      <w:r w:rsidRPr="00FC3867">
        <w:rPr>
          <w:b/>
          <w:bCs/>
        </w:rPr>
        <w:t>Document Management:</w:t>
      </w:r>
      <w:r w:rsidRPr="00FC3867">
        <w:t xml:space="preserve"> The portal allows for the easy upload and retrieval of documents such as contracts, purchase orders, and compliance certificates, ensuring that all necessary documentation is readily accessible and up-to-date.</w:t>
      </w:r>
    </w:p>
    <w:p w14:paraId="166F9367" w14:textId="77777777" w:rsidR="001B4DD9" w:rsidRPr="00FC3867" w:rsidRDefault="001B4DD9" w:rsidP="00E4482C">
      <w:pPr>
        <w:numPr>
          <w:ilvl w:val="0"/>
          <w:numId w:val="97"/>
        </w:numPr>
      </w:pPr>
      <w:r w:rsidRPr="00FC3867">
        <w:rPr>
          <w:b/>
          <w:bCs/>
        </w:rPr>
        <w:t>Order Management:</w:t>
      </w:r>
      <w:r w:rsidRPr="00FC3867">
        <w:t xml:space="preserve"> Suppliers can view and manage orders, acknowledge receipts, update order statuses, and communicate delivery timelines directly through the portal.</w:t>
      </w:r>
    </w:p>
    <w:p w14:paraId="51769D39" w14:textId="77777777" w:rsidR="001B4DD9" w:rsidRPr="00FC3867" w:rsidRDefault="001B4DD9" w:rsidP="00E4482C">
      <w:pPr>
        <w:numPr>
          <w:ilvl w:val="0"/>
          <w:numId w:val="97"/>
        </w:numPr>
      </w:pPr>
      <w:r w:rsidRPr="00FC3867">
        <w:rPr>
          <w:b/>
          <w:bCs/>
        </w:rPr>
        <w:t>Invoice Submission and Tracking:</w:t>
      </w:r>
      <w:r w:rsidRPr="00FC3867">
        <w:t xml:space="preserve"> The portal provides facilities for electronic invoice submission, helping to reduce errors, expedite processing, and improve cash flow management for suppliers.</w:t>
      </w:r>
    </w:p>
    <w:p w14:paraId="4E7A867F" w14:textId="77777777" w:rsidR="001B4DD9" w:rsidRPr="00FC3867" w:rsidRDefault="001B4DD9" w:rsidP="00E4482C">
      <w:pPr>
        <w:numPr>
          <w:ilvl w:val="0"/>
          <w:numId w:val="97"/>
        </w:numPr>
      </w:pPr>
      <w:r w:rsidRPr="00FC3867">
        <w:rPr>
          <w:b/>
          <w:bCs/>
        </w:rPr>
        <w:t>Performance Feedback:</w:t>
      </w:r>
      <w:r w:rsidRPr="00FC3867">
        <w:t xml:space="preserve"> Suppliers receive direct feedback on their performance, access to scorecards, and suggestions for improvement, fostering a continuous improvement environment.</w:t>
      </w:r>
    </w:p>
    <w:p w14:paraId="4D869A77" w14:textId="77777777" w:rsidR="001B4DD9" w:rsidRPr="00FC3867" w:rsidRDefault="001B4DD9" w:rsidP="001B4DD9">
      <w:pPr>
        <w:rPr>
          <w:b/>
          <w:bCs/>
        </w:rPr>
      </w:pPr>
      <w:r w:rsidRPr="00FC3867">
        <w:rPr>
          <w:b/>
          <w:bCs/>
        </w:rPr>
        <w:t>Strategic Value</w:t>
      </w:r>
    </w:p>
    <w:p w14:paraId="3FE0A963" w14:textId="77777777" w:rsidR="001B4DD9" w:rsidRPr="00FC3867" w:rsidRDefault="001B4DD9" w:rsidP="001B4DD9">
      <w:r w:rsidRPr="00FC3867">
        <w:t>The Supplier Portal offers significant strategic value by enabling more streamlined, transparent, and collaborative interactions with suppliers:</w:t>
      </w:r>
    </w:p>
    <w:p w14:paraId="28CF12DC" w14:textId="77777777" w:rsidR="001B4DD9" w:rsidRPr="00FC3867" w:rsidRDefault="001B4DD9" w:rsidP="00E4482C">
      <w:pPr>
        <w:numPr>
          <w:ilvl w:val="0"/>
          <w:numId w:val="98"/>
        </w:numPr>
      </w:pPr>
      <w:r w:rsidRPr="00FC3867">
        <w:rPr>
          <w:b/>
          <w:bCs/>
        </w:rPr>
        <w:t>Enhanced Supplier Engagement:</w:t>
      </w:r>
      <w:r w:rsidRPr="00FC3867">
        <w:t xml:space="preserve"> By providing suppliers with tools and information, the portal encourages more proactive management of their engagements with the organization.</w:t>
      </w:r>
    </w:p>
    <w:p w14:paraId="2B1337DF" w14:textId="77777777" w:rsidR="001B4DD9" w:rsidRPr="00FC3867" w:rsidRDefault="001B4DD9" w:rsidP="00E4482C">
      <w:pPr>
        <w:numPr>
          <w:ilvl w:val="0"/>
          <w:numId w:val="98"/>
        </w:numPr>
      </w:pPr>
      <w:r w:rsidRPr="00FC3867">
        <w:rPr>
          <w:b/>
          <w:bCs/>
        </w:rPr>
        <w:t>Increased Transparency:</w:t>
      </w:r>
      <w:r w:rsidRPr="00FC3867">
        <w:t xml:space="preserve"> Real-time data exchange and accessibility improve transparency in procurement processes, reducing misunderstandings and disputes.</w:t>
      </w:r>
    </w:p>
    <w:p w14:paraId="1B533776" w14:textId="77777777" w:rsidR="001B4DD9" w:rsidRPr="00FC3867" w:rsidRDefault="001B4DD9" w:rsidP="00E4482C">
      <w:pPr>
        <w:numPr>
          <w:ilvl w:val="0"/>
          <w:numId w:val="98"/>
        </w:numPr>
      </w:pPr>
      <w:r w:rsidRPr="00FC3867">
        <w:rPr>
          <w:b/>
          <w:bCs/>
        </w:rPr>
        <w:t>Greater Agility:</w:t>
      </w:r>
      <w:r w:rsidRPr="00FC3867">
        <w:t xml:space="preserve"> The ability to quickly share information and make adjustments enhances the organization’s ability to respond to market changes and supply chain disruptions.</w:t>
      </w:r>
    </w:p>
    <w:p w14:paraId="62836E5A" w14:textId="77777777" w:rsidR="001B4DD9" w:rsidRPr="00FC3867" w:rsidRDefault="001B4DD9" w:rsidP="001B4DD9">
      <w:pPr>
        <w:rPr>
          <w:b/>
          <w:bCs/>
        </w:rPr>
      </w:pPr>
      <w:r w:rsidRPr="00FC3867">
        <w:rPr>
          <w:b/>
          <w:bCs/>
        </w:rPr>
        <w:t>Implementation Benefits</w:t>
      </w:r>
    </w:p>
    <w:p w14:paraId="672D4D48" w14:textId="77777777" w:rsidR="001B4DD9" w:rsidRPr="00FC3867" w:rsidRDefault="001B4DD9" w:rsidP="001B4DD9">
      <w:r w:rsidRPr="00FC3867">
        <w:t>Implementing the Supplier Portal module can lead to numerous benefits for the organization, including:</w:t>
      </w:r>
    </w:p>
    <w:p w14:paraId="4FFAB426" w14:textId="77777777" w:rsidR="001B4DD9" w:rsidRPr="00FC3867" w:rsidRDefault="001B4DD9" w:rsidP="00E4482C">
      <w:pPr>
        <w:numPr>
          <w:ilvl w:val="0"/>
          <w:numId w:val="99"/>
        </w:numPr>
      </w:pPr>
      <w:r w:rsidRPr="00FC3867">
        <w:rPr>
          <w:b/>
          <w:bCs/>
        </w:rPr>
        <w:t>Reduced Operational Costs:</w:t>
      </w:r>
      <w:r w:rsidRPr="00FC3867">
        <w:t xml:space="preserve"> Automating routine supplier interactions reduces the cost of managing supplier relationships and procurement operations.</w:t>
      </w:r>
    </w:p>
    <w:p w14:paraId="5FDDEC58" w14:textId="77777777" w:rsidR="001B4DD9" w:rsidRPr="00FC3867" w:rsidRDefault="001B4DD9" w:rsidP="00E4482C">
      <w:pPr>
        <w:numPr>
          <w:ilvl w:val="0"/>
          <w:numId w:val="99"/>
        </w:numPr>
      </w:pPr>
      <w:r w:rsidRPr="00FC3867">
        <w:rPr>
          <w:b/>
          <w:bCs/>
        </w:rPr>
        <w:t>Improved Procurement Efficiency:</w:t>
      </w:r>
      <w:r w:rsidRPr="00FC3867">
        <w:t xml:space="preserve"> Streamlined workflows for orders, invoicing, and payments accelerate the procurement cycle and improve the efficiency of supply chain operations.</w:t>
      </w:r>
    </w:p>
    <w:p w14:paraId="5FC0E44D" w14:textId="77777777" w:rsidR="001B4DD9" w:rsidRPr="00FC3867" w:rsidRDefault="001B4DD9" w:rsidP="00E4482C">
      <w:pPr>
        <w:numPr>
          <w:ilvl w:val="0"/>
          <w:numId w:val="99"/>
        </w:numPr>
      </w:pPr>
      <w:r w:rsidRPr="00FC3867">
        <w:rPr>
          <w:b/>
          <w:bCs/>
        </w:rPr>
        <w:t>Higher Data Accuracy:</w:t>
      </w:r>
      <w:r w:rsidRPr="00FC3867">
        <w:t xml:space="preserve"> Direct data input by suppliers minimizes errors and ensures that the organization always has access to the most current and accurate information.</w:t>
      </w:r>
    </w:p>
    <w:p w14:paraId="0603533D" w14:textId="77777777" w:rsidR="001B4DD9" w:rsidRPr="00FC3867" w:rsidRDefault="001B4DD9" w:rsidP="00E4482C">
      <w:pPr>
        <w:numPr>
          <w:ilvl w:val="0"/>
          <w:numId w:val="99"/>
        </w:numPr>
      </w:pPr>
      <w:r w:rsidRPr="00FC3867">
        <w:rPr>
          <w:b/>
          <w:bCs/>
        </w:rPr>
        <w:lastRenderedPageBreak/>
        <w:t>Enhanced Compliance and Reduced Risk:</w:t>
      </w:r>
      <w:r w:rsidRPr="00FC3867">
        <w:t xml:space="preserve"> Easier compliance tracking and management through the portal help ensure that all suppliers meet the required standards and regulations.</w:t>
      </w:r>
    </w:p>
    <w:p w14:paraId="489D08E7" w14:textId="77777777" w:rsidR="001B4DD9" w:rsidRPr="00FC3867" w:rsidRDefault="001B4DD9" w:rsidP="001B4DD9">
      <w:pPr>
        <w:rPr>
          <w:b/>
          <w:bCs/>
        </w:rPr>
      </w:pPr>
      <w:r w:rsidRPr="00FC3867">
        <w:rPr>
          <w:b/>
          <w:bCs/>
        </w:rPr>
        <w:t>Future Prospects</w:t>
      </w:r>
    </w:p>
    <w:p w14:paraId="4B6B532B" w14:textId="77777777" w:rsidR="001B4DD9" w:rsidRPr="00FC3867" w:rsidRDefault="001B4DD9" w:rsidP="001B4DD9">
      <w:r w:rsidRPr="00FC3867">
        <w:t>The future development of the Supplier Portal is expected to incorporate advanced technologies and features that will further enhance its effectiveness and scope:</w:t>
      </w:r>
    </w:p>
    <w:p w14:paraId="6F627CDF" w14:textId="77777777" w:rsidR="001B4DD9" w:rsidRPr="00FC3867" w:rsidRDefault="001B4DD9" w:rsidP="00E4482C">
      <w:pPr>
        <w:numPr>
          <w:ilvl w:val="0"/>
          <w:numId w:val="100"/>
        </w:numPr>
      </w:pPr>
      <w:r w:rsidRPr="00FC3867">
        <w:rPr>
          <w:b/>
          <w:bCs/>
        </w:rPr>
        <w:t>Advanced Analytics and Reporting:</w:t>
      </w:r>
      <w:r w:rsidRPr="00FC3867">
        <w:t xml:space="preserve"> Integration of advanced analytics to provide deeper insights into supplier performance and procurement trends.</w:t>
      </w:r>
    </w:p>
    <w:p w14:paraId="305D7890" w14:textId="77777777" w:rsidR="001B4DD9" w:rsidRPr="00FC3867" w:rsidRDefault="001B4DD9" w:rsidP="00E4482C">
      <w:pPr>
        <w:numPr>
          <w:ilvl w:val="0"/>
          <w:numId w:val="100"/>
        </w:numPr>
      </w:pPr>
      <w:r w:rsidRPr="00FC3867">
        <w:rPr>
          <w:b/>
          <w:bCs/>
        </w:rPr>
        <w:t>Increased Automation:</w:t>
      </w:r>
      <w:r w:rsidRPr="00FC3867">
        <w:t xml:space="preserve"> Further automation of procurement tasks using AI and machine learning to improve response times and decision-making processes.</w:t>
      </w:r>
    </w:p>
    <w:p w14:paraId="0CE70867" w14:textId="77777777" w:rsidR="001B4DD9" w:rsidRPr="00FC3867" w:rsidRDefault="001B4DD9" w:rsidP="00E4482C">
      <w:pPr>
        <w:numPr>
          <w:ilvl w:val="0"/>
          <w:numId w:val="100"/>
        </w:numPr>
      </w:pPr>
      <w:r w:rsidRPr="00FC3867">
        <w:rPr>
          <w:b/>
          <w:bCs/>
        </w:rPr>
        <w:t>Enhanced Customization and Integration:</w:t>
      </w:r>
      <w:r w:rsidRPr="00FC3867">
        <w:t xml:space="preserve"> Greater customization options for suppliers and deeper integration with other business systems to provide a more seamless user experience and comprehensive data analysis.</w:t>
      </w:r>
    </w:p>
    <w:p w14:paraId="4D1C9537" w14:textId="77777777" w:rsidR="001B4DD9" w:rsidRPr="00FC3867" w:rsidRDefault="001B4DD9" w:rsidP="001B4DD9">
      <w:r w:rsidRPr="00FC3867">
        <w:t>The Supplier Portal module is an integral part of the RPCL ERP system, aimed at modernizing how organizations interact with their suppliers. By leveraging this module, companies can achieve a more collaborative, efficient, and transparent procurement process. The strategic implementation of this portal not only simplifies interactions but also provides significant operational efficiencies and cost savings. As procurement practices continue to evolve, the Supplier Portal will remain a critical tool for enhancing supplier relationships and optimizing supply chain management.</w:t>
      </w:r>
    </w:p>
    <w:p w14:paraId="6A7F3617" w14:textId="77777777" w:rsidR="001B4DD9" w:rsidRPr="00FC3867" w:rsidRDefault="001B4DD9" w:rsidP="001B4DD9"/>
    <w:p w14:paraId="243AA017" w14:textId="7A40491A" w:rsidR="00D3274A" w:rsidRPr="00FC3867" w:rsidRDefault="009B5E26" w:rsidP="009B5E26">
      <w:pPr>
        <w:pStyle w:val="Heading6"/>
      </w:pPr>
      <w:bookmarkStart w:id="49" w:name="_Toc169184156"/>
      <w:r w:rsidRPr="00FC3867">
        <w:t xml:space="preserve">3.3.1.3.1.3 </w:t>
      </w:r>
      <w:r w:rsidR="00D3274A" w:rsidRPr="00FC3867">
        <w:t>Sourcing</w:t>
      </w:r>
      <w:bookmarkEnd w:id="49"/>
    </w:p>
    <w:p w14:paraId="33A133E9" w14:textId="77777777" w:rsidR="00704AC0" w:rsidRPr="00FC3867" w:rsidRDefault="00704AC0" w:rsidP="00704AC0">
      <w:pPr>
        <w:rPr>
          <w:b/>
          <w:bCs/>
        </w:rPr>
      </w:pPr>
      <w:r w:rsidRPr="00FC3867">
        <w:rPr>
          <w:b/>
          <w:bCs/>
        </w:rPr>
        <w:t>Overview</w:t>
      </w:r>
    </w:p>
    <w:p w14:paraId="4A5132C2" w14:textId="77777777" w:rsidR="00704AC0" w:rsidRPr="00FC3867" w:rsidRDefault="00704AC0" w:rsidP="00704AC0">
      <w:r w:rsidRPr="00FC3867">
        <w:t>The Sourcing module within RPCL ERP is a comprehensive solution designed to optimize the procurement process by enhancing the efficiency and effectiveness of sourcing operations. This module integrates advanced tools for managing and conducting sourcing activities, from supplier selection to contract execution, ensuring that the organization secures the best possible terms and builds strong supplier relationships.</w:t>
      </w:r>
    </w:p>
    <w:p w14:paraId="28151066" w14:textId="77777777" w:rsidR="00704AC0" w:rsidRPr="00FC3867" w:rsidRDefault="00704AC0" w:rsidP="00704AC0">
      <w:pPr>
        <w:rPr>
          <w:b/>
          <w:bCs/>
        </w:rPr>
      </w:pPr>
      <w:r w:rsidRPr="00FC3867">
        <w:rPr>
          <w:b/>
          <w:bCs/>
        </w:rPr>
        <w:t>Objective</w:t>
      </w:r>
    </w:p>
    <w:p w14:paraId="4B22DD50" w14:textId="77777777" w:rsidR="00704AC0" w:rsidRPr="00FC3867" w:rsidRDefault="00704AC0" w:rsidP="00704AC0">
      <w:r w:rsidRPr="00FC3867">
        <w:t>The objective of the Sourcing module is to streamline and improve the strategic sourcing process, enabling the organization to achieve cost savings, enhance supplier performance, and mitigate associated risks. It aims to provide a systematic approach to sourcing that aligns with the company's overall strategic goals and procurement policies.</w:t>
      </w:r>
    </w:p>
    <w:p w14:paraId="1391321D" w14:textId="77777777" w:rsidR="00704AC0" w:rsidRPr="00FC3867" w:rsidRDefault="00704AC0" w:rsidP="00704AC0">
      <w:pPr>
        <w:rPr>
          <w:b/>
          <w:bCs/>
        </w:rPr>
      </w:pPr>
      <w:r w:rsidRPr="00FC3867">
        <w:rPr>
          <w:b/>
          <w:bCs/>
        </w:rPr>
        <w:t>Key Functions</w:t>
      </w:r>
    </w:p>
    <w:p w14:paraId="443C332A" w14:textId="77777777" w:rsidR="00704AC0" w:rsidRPr="00FC3867" w:rsidRDefault="00704AC0" w:rsidP="00E4482C">
      <w:pPr>
        <w:numPr>
          <w:ilvl w:val="0"/>
          <w:numId w:val="93"/>
        </w:numPr>
      </w:pPr>
      <w:r w:rsidRPr="00FC3867">
        <w:rPr>
          <w:b/>
          <w:bCs/>
        </w:rPr>
        <w:t>RFX Management:</w:t>
      </w:r>
      <w:r w:rsidRPr="00FC3867">
        <w:t xml:space="preserve"> Manages all aspects of the Request for Information (RFI), Request for Proposal (RFP), and Request for Quote (RFQ) processes, including creation, distribution, and evaluation.</w:t>
      </w:r>
    </w:p>
    <w:p w14:paraId="5483A7AD" w14:textId="77777777" w:rsidR="00704AC0" w:rsidRPr="00FC3867" w:rsidRDefault="00704AC0" w:rsidP="00E4482C">
      <w:pPr>
        <w:numPr>
          <w:ilvl w:val="0"/>
          <w:numId w:val="93"/>
        </w:numPr>
      </w:pPr>
      <w:r w:rsidRPr="00FC3867">
        <w:rPr>
          <w:b/>
          <w:bCs/>
        </w:rPr>
        <w:t>Supplier Negotiations:</w:t>
      </w:r>
      <w:r w:rsidRPr="00FC3867">
        <w:t xml:space="preserve"> Facilitates negotiation processes with tools that support bidding, auctioning, and direct negotiations, ensuring transparency and fairness.</w:t>
      </w:r>
    </w:p>
    <w:p w14:paraId="59C47462" w14:textId="77777777" w:rsidR="00704AC0" w:rsidRPr="00FC3867" w:rsidRDefault="00704AC0" w:rsidP="00E4482C">
      <w:pPr>
        <w:numPr>
          <w:ilvl w:val="0"/>
          <w:numId w:val="93"/>
        </w:numPr>
      </w:pPr>
      <w:r w:rsidRPr="00FC3867">
        <w:rPr>
          <w:b/>
          <w:bCs/>
        </w:rPr>
        <w:lastRenderedPageBreak/>
        <w:t>Supplier Selection:</w:t>
      </w:r>
      <w:r w:rsidRPr="00FC3867">
        <w:t xml:space="preserve"> Employs scoring systems to evaluate suppliers based on various criteria such as price, quality, reliability, and service levels to select the best suppliers.</w:t>
      </w:r>
    </w:p>
    <w:p w14:paraId="60B1B9F4" w14:textId="77777777" w:rsidR="00704AC0" w:rsidRPr="00FC3867" w:rsidRDefault="00704AC0" w:rsidP="00E4482C">
      <w:pPr>
        <w:numPr>
          <w:ilvl w:val="0"/>
          <w:numId w:val="93"/>
        </w:numPr>
      </w:pPr>
      <w:r w:rsidRPr="00FC3867">
        <w:rPr>
          <w:b/>
          <w:bCs/>
        </w:rPr>
        <w:t>Contract Integration:</w:t>
      </w:r>
      <w:r w:rsidRPr="00FC3867">
        <w:t xml:space="preserve"> Seamlessly transitions from supplier selection to contract awarding, integrating with the Procurement Contracts module to ensure that all negotiated terms are accurately reflected in contractual agreements.</w:t>
      </w:r>
    </w:p>
    <w:p w14:paraId="1D37A421" w14:textId="77777777" w:rsidR="00704AC0" w:rsidRPr="00FC3867" w:rsidRDefault="00704AC0" w:rsidP="00E4482C">
      <w:pPr>
        <w:numPr>
          <w:ilvl w:val="0"/>
          <w:numId w:val="93"/>
        </w:numPr>
      </w:pPr>
      <w:r w:rsidRPr="00FC3867">
        <w:rPr>
          <w:b/>
          <w:bCs/>
        </w:rPr>
        <w:t>Spend Analysis Integration:</w:t>
      </w:r>
      <w:r w:rsidRPr="00FC3867">
        <w:t xml:space="preserve"> Uses data from the Procurement Analytics module to identify sourcing opportunities, analyze spending patterns, and track savings.</w:t>
      </w:r>
    </w:p>
    <w:p w14:paraId="7AA03B55" w14:textId="77777777" w:rsidR="00704AC0" w:rsidRPr="00FC3867" w:rsidRDefault="00704AC0" w:rsidP="00704AC0">
      <w:pPr>
        <w:rPr>
          <w:b/>
          <w:bCs/>
        </w:rPr>
      </w:pPr>
      <w:r w:rsidRPr="00FC3867">
        <w:rPr>
          <w:b/>
          <w:bCs/>
        </w:rPr>
        <w:t>Strategic Value</w:t>
      </w:r>
    </w:p>
    <w:p w14:paraId="701138AB" w14:textId="77777777" w:rsidR="00704AC0" w:rsidRPr="00FC3867" w:rsidRDefault="00704AC0" w:rsidP="00704AC0">
      <w:r w:rsidRPr="00FC3867">
        <w:t>The strategic value of the Sourcing module lies in its ability to significantly impact the bottom line by securing favorable terms and conditions, while also reinforcing supply chain reliability and compliance:</w:t>
      </w:r>
    </w:p>
    <w:p w14:paraId="5FB7DDA6" w14:textId="77777777" w:rsidR="00704AC0" w:rsidRPr="00FC3867" w:rsidRDefault="00704AC0" w:rsidP="00E4482C">
      <w:pPr>
        <w:numPr>
          <w:ilvl w:val="0"/>
          <w:numId w:val="94"/>
        </w:numPr>
      </w:pPr>
      <w:r w:rsidRPr="00FC3867">
        <w:rPr>
          <w:b/>
          <w:bCs/>
        </w:rPr>
        <w:t>Cost Reduction:</w:t>
      </w:r>
      <w:r w:rsidRPr="00FC3867">
        <w:t xml:space="preserve"> Drives down costs by fostering competitive bidding and providing the tools needed to analyze and optimize spending.</w:t>
      </w:r>
    </w:p>
    <w:p w14:paraId="2BBF07F1" w14:textId="77777777" w:rsidR="00704AC0" w:rsidRPr="00FC3867" w:rsidRDefault="00704AC0" w:rsidP="00E4482C">
      <w:pPr>
        <w:numPr>
          <w:ilvl w:val="0"/>
          <w:numId w:val="94"/>
        </w:numPr>
      </w:pPr>
      <w:r w:rsidRPr="00FC3867">
        <w:rPr>
          <w:b/>
          <w:bCs/>
        </w:rPr>
        <w:t>Risk Management:</w:t>
      </w:r>
      <w:r w:rsidRPr="00FC3867">
        <w:t xml:space="preserve"> Enhances the ability to identify and mitigate risks by providing comprehensive insights into supplier capabilities and performance histories.</w:t>
      </w:r>
    </w:p>
    <w:p w14:paraId="5AA06BD6" w14:textId="77777777" w:rsidR="00704AC0" w:rsidRPr="00FC3867" w:rsidRDefault="00704AC0" w:rsidP="00E4482C">
      <w:pPr>
        <w:numPr>
          <w:ilvl w:val="0"/>
          <w:numId w:val="94"/>
        </w:numPr>
      </w:pPr>
      <w:r w:rsidRPr="00FC3867">
        <w:rPr>
          <w:b/>
          <w:bCs/>
        </w:rPr>
        <w:t>Supply Chain Optimization:</w:t>
      </w:r>
      <w:r w:rsidRPr="00FC3867">
        <w:t xml:space="preserve"> Improves supply chain resilience and adaptability by enabling more informed and strategic supplier selections and fostering strong, collaborative supplier relationships.</w:t>
      </w:r>
    </w:p>
    <w:p w14:paraId="5755CEED" w14:textId="77777777" w:rsidR="00704AC0" w:rsidRPr="00FC3867" w:rsidRDefault="00704AC0" w:rsidP="00704AC0">
      <w:pPr>
        <w:rPr>
          <w:b/>
          <w:bCs/>
        </w:rPr>
      </w:pPr>
      <w:r w:rsidRPr="00FC3867">
        <w:rPr>
          <w:b/>
          <w:bCs/>
        </w:rPr>
        <w:t>Implementation Benefits</w:t>
      </w:r>
    </w:p>
    <w:p w14:paraId="11F0404E" w14:textId="77777777" w:rsidR="00704AC0" w:rsidRPr="00FC3867" w:rsidRDefault="00704AC0" w:rsidP="00704AC0">
      <w:r w:rsidRPr="00FC3867">
        <w:t>Implementing the Sourcing module can provide numerous immediate and long-term benefits to the organization:</w:t>
      </w:r>
    </w:p>
    <w:p w14:paraId="48DF9A85" w14:textId="77777777" w:rsidR="00704AC0" w:rsidRPr="00FC3867" w:rsidRDefault="00704AC0" w:rsidP="00E4482C">
      <w:pPr>
        <w:numPr>
          <w:ilvl w:val="0"/>
          <w:numId w:val="95"/>
        </w:numPr>
      </w:pPr>
      <w:r w:rsidRPr="00FC3867">
        <w:rPr>
          <w:b/>
          <w:bCs/>
        </w:rPr>
        <w:t>Enhanced Efficiency:</w:t>
      </w:r>
      <w:r w:rsidRPr="00FC3867">
        <w:t xml:space="preserve"> Automates and streamlines the sourcing process, reducing the time and effort required to manage sourcing activities.</w:t>
      </w:r>
    </w:p>
    <w:p w14:paraId="4537C445" w14:textId="77777777" w:rsidR="00704AC0" w:rsidRPr="00FC3867" w:rsidRDefault="00704AC0" w:rsidP="00E4482C">
      <w:pPr>
        <w:numPr>
          <w:ilvl w:val="0"/>
          <w:numId w:val="95"/>
        </w:numPr>
      </w:pPr>
      <w:r w:rsidRPr="00FC3867">
        <w:rPr>
          <w:b/>
          <w:bCs/>
        </w:rPr>
        <w:t>Improved Compliance:</w:t>
      </w:r>
      <w:r w:rsidRPr="00FC3867">
        <w:t xml:space="preserve"> Ensures that sourcing practices adhere to both internal and external regulatory requirements, minimizing legal and financial risks.</w:t>
      </w:r>
    </w:p>
    <w:p w14:paraId="077170BF" w14:textId="77777777" w:rsidR="00704AC0" w:rsidRPr="00FC3867" w:rsidRDefault="00704AC0" w:rsidP="00E4482C">
      <w:pPr>
        <w:numPr>
          <w:ilvl w:val="0"/>
          <w:numId w:val="95"/>
        </w:numPr>
      </w:pPr>
      <w:r w:rsidRPr="00FC3867">
        <w:rPr>
          <w:b/>
          <w:bCs/>
        </w:rPr>
        <w:t>Data-Driven Decision Making:</w:t>
      </w:r>
      <w:r w:rsidRPr="00FC3867">
        <w:t xml:space="preserve"> Leverages integrated analytics to provide actionable insights that support strategic decisions and improve sourcing outcomes.</w:t>
      </w:r>
    </w:p>
    <w:p w14:paraId="25FF1586" w14:textId="77777777" w:rsidR="00704AC0" w:rsidRPr="00FC3867" w:rsidRDefault="00704AC0" w:rsidP="00E4482C">
      <w:pPr>
        <w:numPr>
          <w:ilvl w:val="0"/>
          <w:numId w:val="95"/>
        </w:numPr>
      </w:pPr>
      <w:r w:rsidRPr="00FC3867">
        <w:rPr>
          <w:b/>
          <w:bCs/>
        </w:rPr>
        <w:t>Greater Supplier Collaboration:</w:t>
      </w:r>
      <w:r w:rsidRPr="00FC3867">
        <w:t xml:space="preserve"> Enhances supplier engagement through transparent communication and collaborative tools, leading to more innovative solutions and better service delivery.</w:t>
      </w:r>
    </w:p>
    <w:p w14:paraId="45E969C1" w14:textId="77777777" w:rsidR="00704AC0" w:rsidRPr="00FC3867" w:rsidRDefault="00704AC0" w:rsidP="00704AC0">
      <w:pPr>
        <w:rPr>
          <w:b/>
          <w:bCs/>
        </w:rPr>
      </w:pPr>
      <w:r w:rsidRPr="00FC3867">
        <w:rPr>
          <w:b/>
          <w:bCs/>
        </w:rPr>
        <w:t>Future Prospects</w:t>
      </w:r>
    </w:p>
    <w:p w14:paraId="268AF42C" w14:textId="77777777" w:rsidR="00704AC0" w:rsidRPr="00FC3867" w:rsidRDefault="00704AC0" w:rsidP="00704AC0">
      <w:r w:rsidRPr="00FC3867">
        <w:t>The future development of the Sourcing module will focus on incorporating emerging technologies and adapting to changing market conditions:</w:t>
      </w:r>
    </w:p>
    <w:p w14:paraId="3BC5F468" w14:textId="77777777" w:rsidR="00704AC0" w:rsidRPr="00FC3867" w:rsidRDefault="00704AC0" w:rsidP="00E4482C">
      <w:pPr>
        <w:numPr>
          <w:ilvl w:val="0"/>
          <w:numId w:val="96"/>
        </w:numPr>
      </w:pPr>
      <w:r w:rsidRPr="00FC3867">
        <w:rPr>
          <w:b/>
          <w:bCs/>
        </w:rPr>
        <w:t>Integration of Artificial Intelligence:</w:t>
      </w:r>
      <w:r w:rsidRPr="00FC3867">
        <w:t xml:space="preserve"> AI could be used to further automate routine tasks, predict market trends, and provide recommendations for supplier negotiations and selections.</w:t>
      </w:r>
    </w:p>
    <w:p w14:paraId="343E0B01" w14:textId="77777777" w:rsidR="00704AC0" w:rsidRPr="00FC3867" w:rsidRDefault="00704AC0" w:rsidP="00E4482C">
      <w:pPr>
        <w:numPr>
          <w:ilvl w:val="0"/>
          <w:numId w:val="96"/>
        </w:numPr>
      </w:pPr>
      <w:r w:rsidRPr="00FC3867">
        <w:rPr>
          <w:b/>
          <w:bCs/>
        </w:rPr>
        <w:lastRenderedPageBreak/>
        <w:t>Enhanced Data Analytics:</w:t>
      </w:r>
      <w:r w:rsidRPr="00FC3867">
        <w:t xml:space="preserve"> Advanced analytics capabilities will allow deeper insights into supplier performance and market dynamics, enabling more strategic sourcing decisions.</w:t>
      </w:r>
    </w:p>
    <w:p w14:paraId="4B38FB4E" w14:textId="77777777" w:rsidR="00704AC0" w:rsidRPr="00FC3867" w:rsidRDefault="00704AC0" w:rsidP="00E4482C">
      <w:pPr>
        <w:numPr>
          <w:ilvl w:val="0"/>
          <w:numId w:val="96"/>
        </w:numPr>
      </w:pPr>
      <w:r w:rsidRPr="00FC3867">
        <w:rPr>
          <w:b/>
          <w:bCs/>
        </w:rPr>
        <w:t>Blockchain for Transparency and Security:</w:t>
      </w:r>
      <w:r w:rsidRPr="00FC3867">
        <w:t xml:space="preserve"> Implementing blockchain technology to improve transparency in the supply chain, secure sensitive data, and ensure the integrity of sourcing records.</w:t>
      </w:r>
    </w:p>
    <w:p w14:paraId="640DC649" w14:textId="77777777" w:rsidR="00704AC0" w:rsidRPr="00FC3867" w:rsidRDefault="00704AC0" w:rsidP="00E4482C">
      <w:pPr>
        <w:numPr>
          <w:ilvl w:val="0"/>
          <w:numId w:val="96"/>
        </w:numPr>
      </w:pPr>
      <w:r w:rsidRPr="00FC3867">
        <w:rPr>
          <w:b/>
          <w:bCs/>
        </w:rPr>
        <w:t>Sustainability Metrics:</w:t>
      </w:r>
      <w:r w:rsidRPr="00FC3867">
        <w:t xml:space="preserve"> Increasing focus on environmental and social governance (ESG) factors in the sourcing process, helping the organization meet its sustainability goals.</w:t>
      </w:r>
    </w:p>
    <w:p w14:paraId="72068D12" w14:textId="77777777" w:rsidR="00704AC0" w:rsidRPr="00FC3867" w:rsidRDefault="00704AC0" w:rsidP="00704AC0">
      <w:r w:rsidRPr="00FC3867">
        <w:t>The Sourcing module of the RPCL ERP system is a critical component in transforming procurement into a strategic function within the organization. By efficiently managing sourcing activities, the module not only drives cost savings and enhances supplier relationships but also contributes to broader strategic objectives such as risk management and sustainability. As procurement evolves in response to global trends and technological advancements, the Sourcing module will continue to develop, offering more sophisticated tools and deeper integration with other business functions to support the dynamic needs of modern enterprises.</w:t>
      </w:r>
    </w:p>
    <w:p w14:paraId="68474B0A" w14:textId="77777777" w:rsidR="00704AC0" w:rsidRPr="00FC3867" w:rsidRDefault="00704AC0" w:rsidP="00704AC0"/>
    <w:p w14:paraId="781C5124" w14:textId="1745C03E" w:rsidR="00D3274A" w:rsidRPr="00FC3867" w:rsidRDefault="009B5E26" w:rsidP="009B5E26">
      <w:pPr>
        <w:pStyle w:val="Heading6"/>
      </w:pPr>
      <w:bookmarkStart w:id="50" w:name="_Toc169184157"/>
      <w:r w:rsidRPr="00FC3867">
        <w:t xml:space="preserve">3.3.1.3.1.4 </w:t>
      </w:r>
      <w:r w:rsidR="00D3274A" w:rsidRPr="00FC3867">
        <w:t>Procurement Contracts</w:t>
      </w:r>
      <w:bookmarkEnd w:id="50"/>
    </w:p>
    <w:p w14:paraId="5A32C2E0" w14:textId="77777777" w:rsidR="00704AC0" w:rsidRPr="00FC3867" w:rsidRDefault="00704AC0" w:rsidP="00704AC0">
      <w:pPr>
        <w:rPr>
          <w:b/>
          <w:bCs/>
        </w:rPr>
      </w:pPr>
      <w:r w:rsidRPr="00FC3867">
        <w:rPr>
          <w:b/>
          <w:bCs/>
        </w:rPr>
        <w:t>Overview</w:t>
      </w:r>
    </w:p>
    <w:p w14:paraId="686AED61" w14:textId="77777777" w:rsidR="00704AC0" w:rsidRPr="00FC3867" w:rsidRDefault="00704AC0" w:rsidP="00704AC0">
      <w:r w:rsidRPr="00FC3867">
        <w:t>The Procurement Contracts module within RPCL's ERP system is designed to manage the entire lifecycle of procurement contracts, from creation through execution and renewal. This module serves as a centralized platform that standardizes contract processes across the organization, ensuring compliance, enhancing efficiency, and securing favorable terms.</w:t>
      </w:r>
    </w:p>
    <w:p w14:paraId="6921928E" w14:textId="77777777" w:rsidR="00704AC0" w:rsidRPr="00FC3867" w:rsidRDefault="00704AC0" w:rsidP="00704AC0">
      <w:pPr>
        <w:rPr>
          <w:b/>
          <w:bCs/>
        </w:rPr>
      </w:pPr>
      <w:r w:rsidRPr="00FC3867">
        <w:rPr>
          <w:b/>
          <w:bCs/>
        </w:rPr>
        <w:t>Objective</w:t>
      </w:r>
    </w:p>
    <w:p w14:paraId="48003624" w14:textId="77777777" w:rsidR="00704AC0" w:rsidRPr="00FC3867" w:rsidRDefault="00704AC0" w:rsidP="00704AC0">
      <w:r w:rsidRPr="00FC3867">
        <w:t>The primary objective of the Procurement Contracts module is to streamline and fortify the contract management process. It aims to ensure that all contracts are managed in a manner that aligns with corporate policies and legal requirements, thus reducing financial and legal risks. It facilitates efficient negotiation, easy monitoring of contractual obligations, and effective management of vendor relationships.</w:t>
      </w:r>
    </w:p>
    <w:p w14:paraId="4B29D3C7" w14:textId="77777777" w:rsidR="00704AC0" w:rsidRPr="00FC3867" w:rsidRDefault="00704AC0" w:rsidP="00704AC0">
      <w:pPr>
        <w:rPr>
          <w:b/>
          <w:bCs/>
        </w:rPr>
      </w:pPr>
      <w:r w:rsidRPr="00FC3867">
        <w:rPr>
          <w:b/>
          <w:bCs/>
        </w:rPr>
        <w:t>Key Functions</w:t>
      </w:r>
    </w:p>
    <w:p w14:paraId="1EAE44D3" w14:textId="77777777" w:rsidR="00704AC0" w:rsidRPr="00FC3867" w:rsidRDefault="00704AC0" w:rsidP="00E4482C">
      <w:pPr>
        <w:numPr>
          <w:ilvl w:val="0"/>
          <w:numId w:val="89"/>
        </w:numPr>
      </w:pPr>
      <w:r w:rsidRPr="00FC3867">
        <w:rPr>
          <w:b/>
          <w:bCs/>
        </w:rPr>
        <w:t>Contract Creation and Management:</w:t>
      </w:r>
      <w:r w:rsidRPr="00FC3867">
        <w:t xml:space="preserve"> Simplifies the creation of contracts using templates and clauses approved by legal and procurement teams, ensuring all contracts adhere to set standards.</w:t>
      </w:r>
    </w:p>
    <w:p w14:paraId="1E9309BA" w14:textId="77777777" w:rsidR="00704AC0" w:rsidRPr="00FC3867" w:rsidRDefault="00704AC0" w:rsidP="00E4482C">
      <w:pPr>
        <w:numPr>
          <w:ilvl w:val="0"/>
          <w:numId w:val="89"/>
        </w:numPr>
      </w:pPr>
      <w:r w:rsidRPr="00FC3867">
        <w:rPr>
          <w:b/>
          <w:bCs/>
        </w:rPr>
        <w:t>Contract Approval Workflow:</w:t>
      </w:r>
      <w:r w:rsidRPr="00FC3867">
        <w:t xml:space="preserve"> Incorporates a robust workflow for contract approvals, involving all relevant stakeholders, which enhances compliance and speeds up the contract execution process.</w:t>
      </w:r>
    </w:p>
    <w:p w14:paraId="09E8EB75" w14:textId="77777777" w:rsidR="00704AC0" w:rsidRPr="00FC3867" w:rsidRDefault="00704AC0" w:rsidP="00E4482C">
      <w:pPr>
        <w:numPr>
          <w:ilvl w:val="0"/>
          <w:numId w:val="89"/>
        </w:numPr>
      </w:pPr>
      <w:r w:rsidRPr="00FC3867">
        <w:rPr>
          <w:b/>
          <w:bCs/>
        </w:rPr>
        <w:t>Performance Monitoring:</w:t>
      </w:r>
      <w:r w:rsidRPr="00FC3867">
        <w:t xml:space="preserve"> Tracks the fulfillment of contract terms, enabling proactive management of vendor performance and ensuring service level agreements are met.</w:t>
      </w:r>
    </w:p>
    <w:p w14:paraId="479D9489" w14:textId="77777777" w:rsidR="00704AC0" w:rsidRPr="00FC3867" w:rsidRDefault="00704AC0" w:rsidP="00E4482C">
      <w:pPr>
        <w:numPr>
          <w:ilvl w:val="0"/>
          <w:numId w:val="89"/>
        </w:numPr>
      </w:pPr>
      <w:r w:rsidRPr="00FC3867">
        <w:rPr>
          <w:b/>
          <w:bCs/>
        </w:rPr>
        <w:t>Risk Management:</w:t>
      </w:r>
      <w:r w:rsidRPr="00FC3867">
        <w:t xml:space="preserve"> Identifies and mitigates risks associated with contract terms and conditions by enforcing compliance with both internal policies and external regulations.</w:t>
      </w:r>
    </w:p>
    <w:p w14:paraId="03582BFB" w14:textId="77777777" w:rsidR="00704AC0" w:rsidRPr="00FC3867" w:rsidRDefault="00704AC0" w:rsidP="00E4482C">
      <w:pPr>
        <w:numPr>
          <w:ilvl w:val="0"/>
          <w:numId w:val="89"/>
        </w:numPr>
      </w:pPr>
      <w:r w:rsidRPr="00FC3867">
        <w:rPr>
          <w:b/>
          <w:bCs/>
        </w:rPr>
        <w:lastRenderedPageBreak/>
        <w:t>Renewal and Amendment Processes:</w:t>
      </w:r>
      <w:r w:rsidRPr="00FC3867">
        <w:t xml:space="preserve"> Manages contract renewals and amendments efficiently, with notifications and alerts to ensure timely decisions and actions.</w:t>
      </w:r>
    </w:p>
    <w:p w14:paraId="689BF859" w14:textId="77777777" w:rsidR="00704AC0" w:rsidRPr="00FC3867" w:rsidRDefault="00704AC0" w:rsidP="00704AC0">
      <w:pPr>
        <w:rPr>
          <w:b/>
          <w:bCs/>
        </w:rPr>
      </w:pPr>
      <w:r w:rsidRPr="00FC3867">
        <w:rPr>
          <w:b/>
          <w:bCs/>
        </w:rPr>
        <w:t>Strategic Value</w:t>
      </w:r>
    </w:p>
    <w:p w14:paraId="42936911" w14:textId="77777777" w:rsidR="00704AC0" w:rsidRPr="00FC3867" w:rsidRDefault="00704AC0" w:rsidP="00704AC0">
      <w:r w:rsidRPr="00FC3867">
        <w:t>The strategic value of the Procurement Contracts module lies in its ability to secure the organization’s interests while fostering strong, compliant, and profitable supplier relationships:</w:t>
      </w:r>
    </w:p>
    <w:p w14:paraId="2C3278E2" w14:textId="77777777" w:rsidR="00704AC0" w:rsidRPr="00FC3867" w:rsidRDefault="00704AC0" w:rsidP="00E4482C">
      <w:pPr>
        <w:numPr>
          <w:ilvl w:val="0"/>
          <w:numId w:val="90"/>
        </w:numPr>
      </w:pPr>
      <w:r w:rsidRPr="00FC3867">
        <w:rPr>
          <w:b/>
          <w:bCs/>
        </w:rPr>
        <w:t>Enhanced Negotiating Power:</w:t>
      </w:r>
      <w:r w:rsidRPr="00FC3867">
        <w:t xml:space="preserve"> Standardizes contract terms and consolidates buying power, allowing for better negotiations with suppliers.</w:t>
      </w:r>
    </w:p>
    <w:p w14:paraId="2754496C" w14:textId="77777777" w:rsidR="00704AC0" w:rsidRPr="00FC3867" w:rsidRDefault="00704AC0" w:rsidP="00E4482C">
      <w:pPr>
        <w:numPr>
          <w:ilvl w:val="0"/>
          <w:numId w:val="90"/>
        </w:numPr>
      </w:pPr>
      <w:r w:rsidRPr="00FC3867">
        <w:rPr>
          <w:b/>
          <w:bCs/>
        </w:rPr>
        <w:t>Compliance Assurance:</w:t>
      </w:r>
      <w:r w:rsidRPr="00FC3867">
        <w:t xml:space="preserve"> Ensures all contracts are compliant with relevant laws and regulations, reducing the risk of penalties and legal disputes.</w:t>
      </w:r>
    </w:p>
    <w:p w14:paraId="67918D79" w14:textId="77777777" w:rsidR="00704AC0" w:rsidRPr="00FC3867" w:rsidRDefault="00704AC0" w:rsidP="00E4482C">
      <w:pPr>
        <w:numPr>
          <w:ilvl w:val="0"/>
          <w:numId w:val="90"/>
        </w:numPr>
      </w:pPr>
      <w:r w:rsidRPr="00FC3867">
        <w:rPr>
          <w:b/>
          <w:bCs/>
        </w:rPr>
        <w:t>Cost Management:</w:t>
      </w:r>
      <w:r w:rsidRPr="00FC3867">
        <w:t xml:space="preserve"> Helps in controlling spending by enforcing contract terms related to pricing and delivery, reducing overspend and improving budget adherence.</w:t>
      </w:r>
    </w:p>
    <w:p w14:paraId="55ED419C" w14:textId="77777777" w:rsidR="00704AC0" w:rsidRPr="00FC3867" w:rsidRDefault="00704AC0" w:rsidP="00704AC0">
      <w:pPr>
        <w:rPr>
          <w:b/>
          <w:bCs/>
        </w:rPr>
      </w:pPr>
      <w:r w:rsidRPr="00FC3867">
        <w:rPr>
          <w:b/>
          <w:bCs/>
        </w:rPr>
        <w:t>Implementation Benefits</w:t>
      </w:r>
    </w:p>
    <w:p w14:paraId="09FAD1AC" w14:textId="77777777" w:rsidR="00704AC0" w:rsidRPr="00FC3867" w:rsidRDefault="00704AC0" w:rsidP="00704AC0">
      <w:r w:rsidRPr="00FC3867">
        <w:t>Implementing the Procurement Contracts module brings several benefits that directly impact the operational efficiency and strategic capabilities of the organization:</w:t>
      </w:r>
    </w:p>
    <w:p w14:paraId="764A5859" w14:textId="77777777" w:rsidR="00704AC0" w:rsidRPr="00FC3867" w:rsidRDefault="00704AC0" w:rsidP="00E4482C">
      <w:pPr>
        <w:numPr>
          <w:ilvl w:val="0"/>
          <w:numId w:val="91"/>
        </w:numPr>
      </w:pPr>
      <w:r w:rsidRPr="00FC3867">
        <w:rPr>
          <w:b/>
          <w:bCs/>
        </w:rPr>
        <w:t>Centralized Contract Repository:</w:t>
      </w:r>
      <w:r w:rsidRPr="00FC3867">
        <w:t xml:space="preserve"> Provides a single source of truth for all procurement contracts, which enhances visibility, accessibility, and management of contract data.</w:t>
      </w:r>
    </w:p>
    <w:p w14:paraId="1D2C3643" w14:textId="77777777" w:rsidR="00704AC0" w:rsidRPr="00FC3867" w:rsidRDefault="00704AC0" w:rsidP="00E4482C">
      <w:pPr>
        <w:numPr>
          <w:ilvl w:val="0"/>
          <w:numId w:val="91"/>
        </w:numPr>
      </w:pPr>
      <w:r w:rsidRPr="00FC3867">
        <w:rPr>
          <w:b/>
          <w:bCs/>
        </w:rPr>
        <w:t>Automated Alerts and Reminders:</w:t>
      </w:r>
      <w:r w:rsidRPr="00FC3867">
        <w:t xml:space="preserve"> Ensures critical deadlines, such as renewal dates and milestone achievements, are not missed, which helps in maintaining continuous service and leveraging opportunities for renegotiation.</w:t>
      </w:r>
    </w:p>
    <w:p w14:paraId="442A596B" w14:textId="77777777" w:rsidR="00704AC0" w:rsidRPr="00FC3867" w:rsidRDefault="00704AC0" w:rsidP="00E4482C">
      <w:pPr>
        <w:numPr>
          <w:ilvl w:val="0"/>
          <w:numId w:val="91"/>
        </w:numPr>
      </w:pPr>
      <w:r w:rsidRPr="00FC3867">
        <w:rPr>
          <w:b/>
          <w:bCs/>
        </w:rPr>
        <w:t>Improved Supplier Collaboration:</w:t>
      </w:r>
      <w:r w:rsidRPr="00FC3867">
        <w:t xml:space="preserve"> Facilitates better communication and document sharing with suppliers, leading to enhanced relationship management and collaboration.</w:t>
      </w:r>
    </w:p>
    <w:p w14:paraId="27B536BD" w14:textId="77777777" w:rsidR="00704AC0" w:rsidRPr="00FC3867" w:rsidRDefault="00704AC0" w:rsidP="00E4482C">
      <w:pPr>
        <w:numPr>
          <w:ilvl w:val="0"/>
          <w:numId w:val="91"/>
        </w:numPr>
      </w:pPr>
      <w:r w:rsidRPr="00FC3867">
        <w:rPr>
          <w:b/>
          <w:bCs/>
        </w:rPr>
        <w:t>Reduced Administrative Burden:</w:t>
      </w:r>
      <w:r w:rsidRPr="00FC3867">
        <w:t xml:space="preserve"> Automates routine tasks such as contract renewals and compliance checks, allowing staff to focus on more strategic activities.</w:t>
      </w:r>
    </w:p>
    <w:p w14:paraId="6E01B478" w14:textId="77777777" w:rsidR="00704AC0" w:rsidRPr="00FC3867" w:rsidRDefault="00704AC0" w:rsidP="00704AC0">
      <w:pPr>
        <w:rPr>
          <w:b/>
          <w:bCs/>
        </w:rPr>
      </w:pPr>
      <w:r w:rsidRPr="00FC3867">
        <w:rPr>
          <w:b/>
          <w:bCs/>
        </w:rPr>
        <w:t>Future Prospects</w:t>
      </w:r>
    </w:p>
    <w:p w14:paraId="52754831" w14:textId="77777777" w:rsidR="00704AC0" w:rsidRPr="00FC3867" w:rsidRDefault="00704AC0" w:rsidP="00704AC0">
      <w:r w:rsidRPr="00FC3867">
        <w:t>The future enhancements for the Procurement Contracts module are focused on integrating advanced technologies and adapting to evolving business practices:</w:t>
      </w:r>
    </w:p>
    <w:p w14:paraId="785F6F84" w14:textId="77777777" w:rsidR="00704AC0" w:rsidRPr="00FC3867" w:rsidRDefault="00704AC0" w:rsidP="00E4482C">
      <w:pPr>
        <w:numPr>
          <w:ilvl w:val="0"/>
          <w:numId w:val="92"/>
        </w:numPr>
      </w:pPr>
      <w:r w:rsidRPr="00FC3867">
        <w:rPr>
          <w:b/>
          <w:bCs/>
        </w:rPr>
        <w:t>Advanced Analytics for Contract Optimization:</w:t>
      </w:r>
      <w:r w:rsidRPr="00FC3867">
        <w:t xml:space="preserve"> Utilizing machine learning to analyze contract terms and outcomes to suggest optimal contract clauses based on past performance.</w:t>
      </w:r>
    </w:p>
    <w:p w14:paraId="0046147E" w14:textId="77777777" w:rsidR="00704AC0" w:rsidRPr="00FC3867" w:rsidRDefault="00704AC0" w:rsidP="00E4482C">
      <w:pPr>
        <w:numPr>
          <w:ilvl w:val="0"/>
          <w:numId w:val="92"/>
        </w:numPr>
      </w:pPr>
      <w:r w:rsidRPr="00FC3867">
        <w:rPr>
          <w:b/>
          <w:bCs/>
        </w:rPr>
        <w:t>Blockchain for Enhanced Security and Transparency:</w:t>
      </w:r>
      <w:r w:rsidRPr="00FC3867">
        <w:t xml:space="preserve"> Implementing blockchain technology to create immutable records of contracts and changes, enhancing transparency and security.</w:t>
      </w:r>
    </w:p>
    <w:p w14:paraId="1B8CCADE" w14:textId="77777777" w:rsidR="00704AC0" w:rsidRPr="00FC3867" w:rsidRDefault="00704AC0" w:rsidP="00E4482C">
      <w:pPr>
        <w:numPr>
          <w:ilvl w:val="0"/>
          <w:numId w:val="92"/>
        </w:numPr>
      </w:pPr>
      <w:r w:rsidRPr="00FC3867">
        <w:rPr>
          <w:b/>
          <w:bCs/>
        </w:rPr>
        <w:t>Integration with External Data Sources:</w:t>
      </w:r>
      <w:r w:rsidRPr="00FC3867">
        <w:t xml:space="preserve"> Enabling real-time data feeds from market data and legal updates to ensure contracts are always aligned with the latest standards and conditions.</w:t>
      </w:r>
    </w:p>
    <w:p w14:paraId="034F56C2" w14:textId="77777777" w:rsidR="00704AC0" w:rsidRPr="00FC3867" w:rsidRDefault="00704AC0" w:rsidP="00E4482C">
      <w:pPr>
        <w:numPr>
          <w:ilvl w:val="0"/>
          <w:numId w:val="92"/>
        </w:numPr>
      </w:pPr>
      <w:r w:rsidRPr="00FC3867">
        <w:rPr>
          <w:b/>
          <w:bCs/>
        </w:rPr>
        <w:lastRenderedPageBreak/>
        <w:t>Greater Customization and Flexibility:</w:t>
      </w:r>
      <w:r w:rsidRPr="00FC3867">
        <w:t xml:space="preserve"> Developing more sophisticated tools for customizing contracts and workflows to accommodate unique business needs and complex procurement strategies.</w:t>
      </w:r>
    </w:p>
    <w:p w14:paraId="02533A18" w14:textId="77777777" w:rsidR="00704AC0" w:rsidRPr="00FC3867" w:rsidRDefault="00704AC0" w:rsidP="00704AC0">
      <w:r w:rsidRPr="00FC3867">
        <w:t>The Procurement Contracts module is vital for enhancing the contractual foundation of procurement activities within RPCL’s ERP ecosystem. By providing a robust framework for managing procurement contracts, it not only ensures compliance and operational efficiency but also supports strategic procurement initiatives. As the business environment continues to evolve, this module will adapt and expand its capabilities, offering more advanced tools for managing the complexities of modern procurement contracts and fostering a competitive advantage through effective contract management.</w:t>
      </w:r>
    </w:p>
    <w:p w14:paraId="06D19752" w14:textId="77777777" w:rsidR="00704AC0" w:rsidRPr="00FC3867" w:rsidRDefault="00704AC0" w:rsidP="00704AC0"/>
    <w:p w14:paraId="7161DA85" w14:textId="6B68B17A" w:rsidR="00D3274A" w:rsidRPr="00FC3867" w:rsidRDefault="009B5E26" w:rsidP="009B5E26">
      <w:pPr>
        <w:pStyle w:val="Heading6"/>
      </w:pPr>
      <w:bookmarkStart w:id="51" w:name="_Toc169184158"/>
      <w:r w:rsidRPr="00FC3867">
        <w:t xml:space="preserve">3.3.1.3.1.5 </w:t>
      </w:r>
      <w:r w:rsidR="00D3274A" w:rsidRPr="00FC3867">
        <w:t>Self-Service Procurement</w:t>
      </w:r>
      <w:bookmarkEnd w:id="51"/>
    </w:p>
    <w:p w14:paraId="304BE78D" w14:textId="77777777" w:rsidR="00DB340E" w:rsidRPr="00FC3867" w:rsidRDefault="00DB340E" w:rsidP="00DB340E">
      <w:pPr>
        <w:rPr>
          <w:b/>
          <w:bCs/>
        </w:rPr>
      </w:pPr>
      <w:r w:rsidRPr="00FC3867">
        <w:rPr>
          <w:b/>
          <w:bCs/>
        </w:rPr>
        <w:t>Overview</w:t>
      </w:r>
    </w:p>
    <w:p w14:paraId="6AFED739" w14:textId="77777777" w:rsidR="00DB340E" w:rsidRPr="00FC3867" w:rsidRDefault="00DB340E" w:rsidP="00DB340E">
      <w:r w:rsidRPr="00FC3867">
        <w:t>Self-Service Procurement within RPCL's ERP framework represents a transformative approach to traditional procurement processes. It empowers employees across the organization to independently manage their procurement needs while ensuring compliance with corporate policies and strategic objectives. This module simplifies and automates the purchasing process, making it user-friendly and efficient.</w:t>
      </w:r>
    </w:p>
    <w:p w14:paraId="4D939F17" w14:textId="77777777" w:rsidR="00DB340E" w:rsidRPr="00FC3867" w:rsidRDefault="00DB340E" w:rsidP="00DB340E">
      <w:pPr>
        <w:rPr>
          <w:b/>
          <w:bCs/>
        </w:rPr>
      </w:pPr>
      <w:r w:rsidRPr="00FC3867">
        <w:rPr>
          <w:b/>
          <w:bCs/>
        </w:rPr>
        <w:t>Objective</w:t>
      </w:r>
    </w:p>
    <w:p w14:paraId="334B1916" w14:textId="77777777" w:rsidR="00DB340E" w:rsidRPr="00FC3867" w:rsidRDefault="00DB340E" w:rsidP="00DB340E">
      <w:r w:rsidRPr="00FC3867">
        <w:t>The primary objective of the Self-Service Procurement module is to streamline the procurement process by enabling end-users to execute routine purchasing activities without direct involvement from the procurement department. This approach aims to reduce processing times, enhance user satisfaction, and maintain control over corporate spending and supplier interactions.</w:t>
      </w:r>
    </w:p>
    <w:p w14:paraId="630E31C3" w14:textId="77777777" w:rsidR="00DB340E" w:rsidRPr="00FC3867" w:rsidRDefault="00DB340E" w:rsidP="00DB340E">
      <w:pPr>
        <w:rPr>
          <w:b/>
          <w:bCs/>
        </w:rPr>
      </w:pPr>
      <w:r w:rsidRPr="00FC3867">
        <w:rPr>
          <w:b/>
          <w:bCs/>
        </w:rPr>
        <w:t>Key Functions</w:t>
      </w:r>
    </w:p>
    <w:p w14:paraId="3297FEB3" w14:textId="77777777" w:rsidR="00DB340E" w:rsidRPr="00FC3867" w:rsidRDefault="00DB340E" w:rsidP="00E4482C">
      <w:pPr>
        <w:numPr>
          <w:ilvl w:val="0"/>
          <w:numId w:val="85"/>
        </w:numPr>
      </w:pPr>
      <w:r w:rsidRPr="00FC3867">
        <w:rPr>
          <w:b/>
          <w:bCs/>
        </w:rPr>
        <w:t>User-Friendly Catalog System:</w:t>
      </w:r>
      <w:r w:rsidRPr="00FC3867">
        <w:t xml:space="preserve"> Offers an intuitive shopping interface with access to approved products and services, ensuring ease of use and adherence to preferred supplier lists.</w:t>
      </w:r>
    </w:p>
    <w:p w14:paraId="0C12F258" w14:textId="77777777" w:rsidR="00DB340E" w:rsidRPr="00FC3867" w:rsidRDefault="00DB340E" w:rsidP="00E4482C">
      <w:pPr>
        <w:numPr>
          <w:ilvl w:val="0"/>
          <w:numId w:val="85"/>
        </w:numPr>
      </w:pPr>
      <w:r w:rsidRPr="00FC3867">
        <w:rPr>
          <w:b/>
          <w:bCs/>
        </w:rPr>
        <w:t>Automated Requisition to Purchase Order Conversion:</w:t>
      </w:r>
      <w:r w:rsidRPr="00FC3867">
        <w:t xml:space="preserve"> Automates the conversion of approved requisitions into purchase orders, streamlining the procurement cycle.</w:t>
      </w:r>
    </w:p>
    <w:p w14:paraId="4DE7E13A" w14:textId="77777777" w:rsidR="00DB340E" w:rsidRPr="00FC3867" w:rsidRDefault="00DB340E" w:rsidP="00E4482C">
      <w:pPr>
        <w:numPr>
          <w:ilvl w:val="0"/>
          <w:numId w:val="85"/>
        </w:numPr>
      </w:pPr>
      <w:r w:rsidRPr="00FC3867">
        <w:rPr>
          <w:b/>
          <w:bCs/>
        </w:rPr>
        <w:t>Integrated Approval Workflows:</w:t>
      </w:r>
      <w:r w:rsidRPr="00FC3867">
        <w:t xml:space="preserve"> Incorporates configurable approval workflows that ensure expenditures are reviewed and approved by the appropriate authorities within the organization.</w:t>
      </w:r>
    </w:p>
    <w:p w14:paraId="53B83DF1" w14:textId="77777777" w:rsidR="00DB340E" w:rsidRPr="00FC3867" w:rsidRDefault="00DB340E" w:rsidP="00E4482C">
      <w:pPr>
        <w:numPr>
          <w:ilvl w:val="0"/>
          <w:numId w:val="85"/>
        </w:numPr>
      </w:pPr>
      <w:r w:rsidRPr="00FC3867">
        <w:rPr>
          <w:b/>
          <w:bCs/>
        </w:rPr>
        <w:t>Real-Time Budget Checking:</w:t>
      </w:r>
      <w:r w:rsidRPr="00FC3867">
        <w:t xml:space="preserve"> Provides instant visibility into budget impacts and constraints during the requisition process to prevent overspending.</w:t>
      </w:r>
    </w:p>
    <w:p w14:paraId="5E2D3884" w14:textId="77777777" w:rsidR="00DB340E" w:rsidRPr="00FC3867" w:rsidRDefault="00DB340E" w:rsidP="00E4482C">
      <w:pPr>
        <w:numPr>
          <w:ilvl w:val="0"/>
          <w:numId w:val="85"/>
        </w:numPr>
      </w:pPr>
      <w:r w:rsidRPr="00FC3867">
        <w:rPr>
          <w:b/>
          <w:bCs/>
        </w:rPr>
        <w:t>Advanced Analytics:</w:t>
      </w:r>
      <w:r w:rsidRPr="00FC3867">
        <w:t xml:space="preserve"> Delivers insights into buying patterns, supplier performance, and cost savings, supporting strategic purchasing decisions.</w:t>
      </w:r>
    </w:p>
    <w:p w14:paraId="07DE045C" w14:textId="77777777" w:rsidR="00DB340E" w:rsidRPr="00FC3867" w:rsidRDefault="00DB340E" w:rsidP="00DB340E">
      <w:pPr>
        <w:rPr>
          <w:b/>
          <w:bCs/>
        </w:rPr>
      </w:pPr>
      <w:r w:rsidRPr="00FC3867">
        <w:rPr>
          <w:b/>
          <w:bCs/>
        </w:rPr>
        <w:t>Strategic Value</w:t>
      </w:r>
    </w:p>
    <w:p w14:paraId="6B5A002E" w14:textId="77777777" w:rsidR="00DB340E" w:rsidRPr="00FC3867" w:rsidRDefault="00DB340E" w:rsidP="00DB340E">
      <w:r w:rsidRPr="00FC3867">
        <w:t>The strategic value of the Self-Service Procurement module is realized through its ability to decentralize routine purchasing while maintaining centralized control over spend analysis and supplier management:</w:t>
      </w:r>
    </w:p>
    <w:p w14:paraId="76C5DED7" w14:textId="77777777" w:rsidR="00DB340E" w:rsidRPr="00FC3867" w:rsidRDefault="00DB340E" w:rsidP="00E4482C">
      <w:pPr>
        <w:numPr>
          <w:ilvl w:val="0"/>
          <w:numId w:val="86"/>
        </w:numPr>
      </w:pPr>
      <w:r w:rsidRPr="00FC3867">
        <w:rPr>
          <w:b/>
          <w:bCs/>
        </w:rPr>
        <w:lastRenderedPageBreak/>
        <w:t>Empowered Employees:</w:t>
      </w:r>
      <w:r w:rsidRPr="00FC3867">
        <w:t xml:space="preserve"> By allowing employees to manage their procurement needs, organizations can focus procurement specialists on strategic sourcing and complex negotiations.</w:t>
      </w:r>
    </w:p>
    <w:p w14:paraId="2002E14F" w14:textId="77777777" w:rsidR="00DB340E" w:rsidRPr="00FC3867" w:rsidRDefault="00DB340E" w:rsidP="00E4482C">
      <w:pPr>
        <w:numPr>
          <w:ilvl w:val="0"/>
          <w:numId w:val="86"/>
        </w:numPr>
      </w:pPr>
      <w:r w:rsidRPr="00FC3867">
        <w:rPr>
          <w:b/>
          <w:bCs/>
        </w:rPr>
        <w:t>Enhanced Procurement Speed and Efficiency:</w:t>
      </w:r>
      <w:r w:rsidRPr="00FC3867">
        <w:t xml:space="preserve"> Reduces the cycle time for purchasing common items and services, directly impacting operational efficiency.</w:t>
      </w:r>
    </w:p>
    <w:p w14:paraId="298A4946" w14:textId="77777777" w:rsidR="00DB340E" w:rsidRPr="00FC3867" w:rsidRDefault="00DB340E" w:rsidP="00E4482C">
      <w:pPr>
        <w:numPr>
          <w:ilvl w:val="0"/>
          <w:numId w:val="86"/>
        </w:numPr>
      </w:pPr>
      <w:r w:rsidRPr="00FC3867">
        <w:rPr>
          <w:b/>
          <w:bCs/>
        </w:rPr>
        <w:t>Controlled Spend:</w:t>
      </w:r>
      <w:r w:rsidRPr="00FC3867">
        <w:t xml:space="preserve"> Despite its decentralized approach, it ensures that all purchases are made in accordance with company policies and negotiated contracts, maximizing cost savings and reducing maverick spend.</w:t>
      </w:r>
    </w:p>
    <w:p w14:paraId="3929D766" w14:textId="77777777" w:rsidR="00DB340E" w:rsidRPr="00FC3867" w:rsidRDefault="00DB340E" w:rsidP="00DB340E">
      <w:pPr>
        <w:rPr>
          <w:b/>
          <w:bCs/>
        </w:rPr>
      </w:pPr>
      <w:r w:rsidRPr="00FC3867">
        <w:rPr>
          <w:b/>
          <w:bCs/>
        </w:rPr>
        <w:t>Implementation Benefits</w:t>
      </w:r>
    </w:p>
    <w:p w14:paraId="15393D26" w14:textId="77777777" w:rsidR="00DB340E" w:rsidRPr="00FC3867" w:rsidRDefault="00DB340E" w:rsidP="00DB340E">
      <w:r w:rsidRPr="00FC3867">
        <w:t>The implementation of the Self-Service Procurement module provides significant benefits:</w:t>
      </w:r>
    </w:p>
    <w:p w14:paraId="4FEB8D28" w14:textId="77777777" w:rsidR="00DB340E" w:rsidRPr="00FC3867" w:rsidRDefault="00DB340E" w:rsidP="00E4482C">
      <w:pPr>
        <w:numPr>
          <w:ilvl w:val="0"/>
          <w:numId w:val="87"/>
        </w:numPr>
      </w:pPr>
      <w:r w:rsidRPr="00FC3867">
        <w:rPr>
          <w:b/>
          <w:bCs/>
        </w:rPr>
        <w:t>Increased Procurement Reach:</w:t>
      </w:r>
      <w:r w:rsidRPr="00FC3867">
        <w:t xml:space="preserve"> Makes the procurement process accessible to a broader user base within the organization, ensuring that all departments can procure what they need when they need it.</w:t>
      </w:r>
    </w:p>
    <w:p w14:paraId="1A9313C5" w14:textId="77777777" w:rsidR="00DB340E" w:rsidRPr="00FC3867" w:rsidRDefault="00DB340E" w:rsidP="00E4482C">
      <w:pPr>
        <w:numPr>
          <w:ilvl w:val="0"/>
          <w:numId w:val="87"/>
        </w:numPr>
      </w:pPr>
      <w:r w:rsidRPr="00FC3867">
        <w:rPr>
          <w:b/>
          <w:bCs/>
        </w:rPr>
        <w:t>Reduced Administrative Overhead:</w:t>
      </w:r>
      <w:r w:rsidRPr="00FC3867">
        <w:t xml:space="preserve"> Minimizes the need for procurement professionals to be involved in every transaction, allowing them to focus on higher-value activities.</w:t>
      </w:r>
    </w:p>
    <w:p w14:paraId="176A370C" w14:textId="77777777" w:rsidR="00DB340E" w:rsidRPr="00FC3867" w:rsidRDefault="00DB340E" w:rsidP="00E4482C">
      <w:pPr>
        <w:numPr>
          <w:ilvl w:val="0"/>
          <w:numId w:val="87"/>
        </w:numPr>
      </w:pPr>
      <w:r w:rsidRPr="00FC3867">
        <w:rPr>
          <w:b/>
          <w:bCs/>
        </w:rPr>
        <w:t>Improved User Satisfaction:</w:t>
      </w:r>
      <w:r w:rsidRPr="00FC3867">
        <w:t xml:space="preserve"> Enhances the user experience by providing a seamless, efficient purchasing process similar to consumer shopping.</w:t>
      </w:r>
    </w:p>
    <w:p w14:paraId="60CE8FF7" w14:textId="77777777" w:rsidR="00DB340E" w:rsidRPr="00FC3867" w:rsidRDefault="00DB340E" w:rsidP="00E4482C">
      <w:pPr>
        <w:numPr>
          <w:ilvl w:val="0"/>
          <w:numId w:val="87"/>
        </w:numPr>
      </w:pPr>
      <w:r w:rsidRPr="00FC3867">
        <w:rPr>
          <w:b/>
          <w:bCs/>
        </w:rPr>
        <w:t>Cost Reduction:</w:t>
      </w:r>
      <w:r w:rsidRPr="00FC3867">
        <w:t xml:space="preserve"> Drives down costs through better adherence to preferred suppliers and contract rates, coupled with reduced process overhead.</w:t>
      </w:r>
    </w:p>
    <w:p w14:paraId="6F75D0F1" w14:textId="77777777" w:rsidR="00DB340E" w:rsidRPr="00FC3867" w:rsidRDefault="00DB340E" w:rsidP="00E4482C">
      <w:pPr>
        <w:numPr>
          <w:ilvl w:val="0"/>
          <w:numId w:val="87"/>
        </w:numPr>
      </w:pPr>
      <w:r w:rsidRPr="00FC3867">
        <w:rPr>
          <w:b/>
          <w:bCs/>
        </w:rPr>
        <w:t>Enhanced Compliance and Transparency:</w:t>
      </w:r>
      <w:r w:rsidRPr="00FC3867">
        <w:t xml:space="preserve"> Maintains robust control over organizational spending with detailed tracking and reporting capabilities.</w:t>
      </w:r>
    </w:p>
    <w:p w14:paraId="15DDA211" w14:textId="77777777" w:rsidR="00DB340E" w:rsidRPr="00FC3867" w:rsidRDefault="00DB340E" w:rsidP="00DB340E">
      <w:pPr>
        <w:rPr>
          <w:b/>
          <w:bCs/>
        </w:rPr>
      </w:pPr>
      <w:r w:rsidRPr="00FC3867">
        <w:rPr>
          <w:b/>
          <w:bCs/>
        </w:rPr>
        <w:t>Future Prospects</w:t>
      </w:r>
    </w:p>
    <w:p w14:paraId="729F2B08" w14:textId="77777777" w:rsidR="00DB340E" w:rsidRPr="00FC3867" w:rsidRDefault="00DB340E" w:rsidP="00DB340E">
      <w:r w:rsidRPr="00FC3867">
        <w:t>Looking forward, the Self-Service Procurement module is poised for several advancements:</w:t>
      </w:r>
    </w:p>
    <w:p w14:paraId="5F42CF56" w14:textId="77777777" w:rsidR="00DB340E" w:rsidRPr="00FC3867" w:rsidRDefault="00DB340E" w:rsidP="00E4482C">
      <w:pPr>
        <w:numPr>
          <w:ilvl w:val="0"/>
          <w:numId w:val="88"/>
        </w:numPr>
      </w:pPr>
      <w:r w:rsidRPr="00FC3867">
        <w:rPr>
          <w:b/>
          <w:bCs/>
        </w:rPr>
        <w:t>Integration with Emerging Technologies:</w:t>
      </w:r>
      <w:r w:rsidRPr="00FC3867">
        <w:t xml:space="preserve"> Further integration with AI and machine learning to provide predictive analytics, automated buying recommendations, and enhanced chatbot interfaces.</w:t>
      </w:r>
    </w:p>
    <w:p w14:paraId="2118F2C8" w14:textId="77777777" w:rsidR="00DB340E" w:rsidRPr="00FC3867" w:rsidRDefault="00DB340E" w:rsidP="00E4482C">
      <w:pPr>
        <w:numPr>
          <w:ilvl w:val="0"/>
          <w:numId w:val="88"/>
        </w:numPr>
      </w:pPr>
      <w:r w:rsidRPr="00FC3867">
        <w:rPr>
          <w:b/>
          <w:bCs/>
        </w:rPr>
        <w:t>Enhanced Customization and Flexibility:</w:t>
      </w:r>
      <w:r w:rsidRPr="00FC3867">
        <w:t xml:space="preserve"> Developments in customization to meet the unique needs of different departments and roles within the organization.</w:t>
      </w:r>
    </w:p>
    <w:p w14:paraId="5526A2A5" w14:textId="77777777" w:rsidR="00DB340E" w:rsidRPr="00FC3867" w:rsidRDefault="00DB340E" w:rsidP="00E4482C">
      <w:pPr>
        <w:numPr>
          <w:ilvl w:val="0"/>
          <w:numId w:val="88"/>
        </w:numPr>
      </w:pPr>
      <w:r w:rsidRPr="00FC3867">
        <w:rPr>
          <w:b/>
          <w:bCs/>
        </w:rPr>
        <w:t>Expanded Supplier Integration:</w:t>
      </w:r>
      <w:r w:rsidRPr="00FC3867">
        <w:t xml:space="preserve"> Deeper integration with supplier systems for real-time inventory levels and dynamic pricing.</w:t>
      </w:r>
    </w:p>
    <w:p w14:paraId="463A726D" w14:textId="77777777" w:rsidR="00DB340E" w:rsidRPr="00FC3867" w:rsidRDefault="00DB340E" w:rsidP="00E4482C">
      <w:pPr>
        <w:numPr>
          <w:ilvl w:val="0"/>
          <w:numId w:val="88"/>
        </w:numPr>
      </w:pPr>
      <w:r w:rsidRPr="00FC3867">
        <w:rPr>
          <w:b/>
          <w:bCs/>
        </w:rPr>
        <w:t>Sustainability Tracking:</w:t>
      </w:r>
      <w:r w:rsidRPr="00FC3867">
        <w:t xml:space="preserve"> Enhanced capabilities to track and report on sustainability metrics directly through the procurement process, supporting corporate responsibility goals.</w:t>
      </w:r>
    </w:p>
    <w:p w14:paraId="22070C21" w14:textId="77777777" w:rsidR="00DB340E" w:rsidRPr="00FC3867" w:rsidRDefault="00DB340E" w:rsidP="00DB340E">
      <w:r w:rsidRPr="00FC3867">
        <w:t xml:space="preserve">The Self-Service Procurement module is a critical component of RPCL’s ERP system, offering a modern approach to procurement that aligns with the needs of a dynamic and distributed workforce. By simplifying the procurement process and empowering employees, it not only increases efficiency but also supports greater strategic focus within the procurement function. As the module evolves, it will </w:t>
      </w:r>
      <w:r w:rsidRPr="00FC3867">
        <w:lastRenderedPageBreak/>
        <w:t>continue to integrate innovative technologies and capabilities that enhance its value and effectiveness, ensuring that RPCL remains at the forefront of procurement innovation.</w:t>
      </w:r>
    </w:p>
    <w:p w14:paraId="502D5B12" w14:textId="77777777" w:rsidR="00DB340E" w:rsidRPr="00FC3867" w:rsidRDefault="00DB340E" w:rsidP="00DB340E"/>
    <w:p w14:paraId="520917AD" w14:textId="08437450" w:rsidR="00D3274A" w:rsidRPr="00FC3867" w:rsidRDefault="009B5E26" w:rsidP="009B5E26">
      <w:pPr>
        <w:pStyle w:val="Heading6"/>
      </w:pPr>
      <w:bookmarkStart w:id="52" w:name="_Toc169184159"/>
      <w:r w:rsidRPr="00FC3867">
        <w:t xml:space="preserve">3.3.1.3.1.6 </w:t>
      </w:r>
      <w:r w:rsidR="00D3274A" w:rsidRPr="00FC3867">
        <w:t>Purchasing</w:t>
      </w:r>
      <w:bookmarkEnd w:id="52"/>
    </w:p>
    <w:p w14:paraId="511185F9" w14:textId="77777777" w:rsidR="00DB340E" w:rsidRPr="00FC3867" w:rsidRDefault="00DB340E" w:rsidP="00DB340E">
      <w:pPr>
        <w:rPr>
          <w:b/>
          <w:bCs/>
        </w:rPr>
      </w:pPr>
      <w:r w:rsidRPr="00FC3867">
        <w:rPr>
          <w:b/>
          <w:bCs/>
        </w:rPr>
        <w:t>Overview</w:t>
      </w:r>
    </w:p>
    <w:p w14:paraId="284D74DB" w14:textId="77777777" w:rsidR="00DB340E" w:rsidRPr="00FC3867" w:rsidRDefault="00DB340E" w:rsidP="00DB340E">
      <w:r w:rsidRPr="00FC3867">
        <w:t>The Purchasing module within RPCL's ERP system is designed to streamline and enhance the procurement processes of the organization. It serves as the backbone of procurement operations, integrating advanced functionalities to manage the complete purchasing lifecycle from requisition to payment. This module is crucial for maintaining cost-effective, efficient, and compliant purchasing practices.</w:t>
      </w:r>
    </w:p>
    <w:p w14:paraId="3E88AF67" w14:textId="77777777" w:rsidR="00DB340E" w:rsidRPr="00FC3867" w:rsidRDefault="00DB340E" w:rsidP="00DB340E">
      <w:pPr>
        <w:rPr>
          <w:b/>
          <w:bCs/>
        </w:rPr>
      </w:pPr>
      <w:r w:rsidRPr="00FC3867">
        <w:rPr>
          <w:b/>
          <w:bCs/>
        </w:rPr>
        <w:t>Objective</w:t>
      </w:r>
    </w:p>
    <w:p w14:paraId="1CBDE4F3" w14:textId="77777777" w:rsidR="00DB340E" w:rsidRPr="00FC3867" w:rsidRDefault="00DB340E" w:rsidP="00DB340E">
      <w:r w:rsidRPr="00FC3867">
        <w:t>The objective of the Purchasing module is to optimize the procurement process to ensure cost efficiency, compliance with internal and external policies, and alignment with corporate strategic goals. It aims to simplify complex procurement tasks, enhance supplier relationships, and ensure transparency and accountability in all transactions.</w:t>
      </w:r>
    </w:p>
    <w:p w14:paraId="3C0512A6" w14:textId="77777777" w:rsidR="00DB340E" w:rsidRPr="00FC3867" w:rsidRDefault="00DB340E" w:rsidP="00DB340E">
      <w:pPr>
        <w:rPr>
          <w:b/>
          <w:bCs/>
        </w:rPr>
      </w:pPr>
      <w:r w:rsidRPr="00FC3867">
        <w:rPr>
          <w:b/>
          <w:bCs/>
        </w:rPr>
        <w:t>Key Functions</w:t>
      </w:r>
    </w:p>
    <w:p w14:paraId="29A93203" w14:textId="77777777" w:rsidR="00DB340E" w:rsidRPr="00FC3867" w:rsidRDefault="00DB340E" w:rsidP="00E4482C">
      <w:pPr>
        <w:numPr>
          <w:ilvl w:val="0"/>
          <w:numId w:val="81"/>
        </w:numPr>
      </w:pPr>
      <w:r w:rsidRPr="00FC3867">
        <w:rPr>
          <w:b/>
          <w:bCs/>
        </w:rPr>
        <w:t>Automated Purchase Order Processing:</w:t>
      </w:r>
      <w:r w:rsidRPr="00FC3867">
        <w:t xml:space="preserve"> Automates the creation, approval, and dispatch of purchase orders, reducing manual efforts and improving accuracy.</w:t>
      </w:r>
    </w:p>
    <w:p w14:paraId="5AF07069" w14:textId="77777777" w:rsidR="00DB340E" w:rsidRPr="00FC3867" w:rsidRDefault="00DB340E" w:rsidP="00E4482C">
      <w:pPr>
        <w:numPr>
          <w:ilvl w:val="0"/>
          <w:numId w:val="81"/>
        </w:numPr>
      </w:pPr>
      <w:r w:rsidRPr="00FC3867">
        <w:rPr>
          <w:b/>
          <w:bCs/>
        </w:rPr>
        <w:t>Supplier Management:</w:t>
      </w:r>
      <w:r w:rsidRPr="00FC3867">
        <w:t xml:space="preserve"> Provides comprehensive tools to manage supplier information, performance, and compliance, ensuring a reliable supply base.</w:t>
      </w:r>
    </w:p>
    <w:p w14:paraId="55154562" w14:textId="77777777" w:rsidR="00DB340E" w:rsidRPr="00FC3867" w:rsidRDefault="00DB340E" w:rsidP="00E4482C">
      <w:pPr>
        <w:numPr>
          <w:ilvl w:val="0"/>
          <w:numId w:val="81"/>
        </w:numPr>
      </w:pPr>
      <w:r w:rsidRPr="00FC3867">
        <w:rPr>
          <w:b/>
          <w:bCs/>
        </w:rPr>
        <w:t>Contract Management:</w:t>
      </w:r>
      <w:r w:rsidRPr="00FC3867">
        <w:t xml:space="preserve"> Integrates with the Procurement Contracts module to enforce contract terms, track compliance, and manage renewals.</w:t>
      </w:r>
    </w:p>
    <w:p w14:paraId="2C13A741" w14:textId="77777777" w:rsidR="00DB340E" w:rsidRPr="00FC3867" w:rsidRDefault="00DB340E" w:rsidP="00E4482C">
      <w:pPr>
        <w:numPr>
          <w:ilvl w:val="0"/>
          <w:numId w:val="81"/>
        </w:numPr>
      </w:pPr>
      <w:r w:rsidRPr="00FC3867">
        <w:rPr>
          <w:b/>
          <w:bCs/>
        </w:rPr>
        <w:t>Requisition Management:</w:t>
      </w:r>
      <w:r w:rsidRPr="00FC3867">
        <w:t xml:space="preserve"> Allows for the efficient handling of purchase requests from across the organization, ensuring proper approval flows and budget checks.</w:t>
      </w:r>
    </w:p>
    <w:p w14:paraId="09043C9D" w14:textId="77777777" w:rsidR="00DB340E" w:rsidRPr="00FC3867" w:rsidRDefault="00DB340E" w:rsidP="00E4482C">
      <w:pPr>
        <w:numPr>
          <w:ilvl w:val="0"/>
          <w:numId w:val="81"/>
        </w:numPr>
      </w:pPr>
      <w:r w:rsidRPr="00FC3867">
        <w:rPr>
          <w:b/>
          <w:bCs/>
        </w:rPr>
        <w:t>Spend Analysis:</w:t>
      </w:r>
      <w:r w:rsidRPr="00FC3867">
        <w:t xml:space="preserve"> Offers detailed insights into organizational spending patterns to identify cost-saving opportunities and improve budgeting.</w:t>
      </w:r>
    </w:p>
    <w:p w14:paraId="0295F7E7" w14:textId="77777777" w:rsidR="00DB340E" w:rsidRPr="00FC3867" w:rsidRDefault="00DB340E" w:rsidP="00E4482C">
      <w:pPr>
        <w:numPr>
          <w:ilvl w:val="0"/>
          <w:numId w:val="81"/>
        </w:numPr>
      </w:pPr>
      <w:r w:rsidRPr="00FC3867">
        <w:rPr>
          <w:b/>
          <w:bCs/>
        </w:rPr>
        <w:t>Inventory Management Integration:</w:t>
      </w:r>
      <w:r w:rsidRPr="00FC3867">
        <w:t xml:space="preserve"> Links purchasing activities with inventory levels to ensure optimal stock management without overstocking or stockouts.</w:t>
      </w:r>
    </w:p>
    <w:p w14:paraId="4E541A7B" w14:textId="77777777" w:rsidR="00DB340E" w:rsidRPr="00FC3867" w:rsidRDefault="00DB340E" w:rsidP="00DB340E">
      <w:pPr>
        <w:rPr>
          <w:b/>
          <w:bCs/>
        </w:rPr>
      </w:pPr>
      <w:r w:rsidRPr="00FC3867">
        <w:rPr>
          <w:b/>
          <w:bCs/>
        </w:rPr>
        <w:t>Strategic Value</w:t>
      </w:r>
    </w:p>
    <w:p w14:paraId="0B88B80E" w14:textId="77777777" w:rsidR="00DB340E" w:rsidRPr="00FC3867" w:rsidRDefault="00DB340E" w:rsidP="00DB340E">
      <w:r w:rsidRPr="00FC3867">
        <w:t>The strategic value of the Purchasing module lies in its ability to:</w:t>
      </w:r>
    </w:p>
    <w:p w14:paraId="1709B3A0" w14:textId="77777777" w:rsidR="00DB340E" w:rsidRPr="00FC3867" w:rsidRDefault="00DB340E" w:rsidP="00E4482C">
      <w:pPr>
        <w:numPr>
          <w:ilvl w:val="0"/>
          <w:numId w:val="82"/>
        </w:numPr>
      </w:pPr>
      <w:r w:rsidRPr="00FC3867">
        <w:rPr>
          <w:b/>
          <w:bCs/>
        </w:rPr>
        <w:t>Reduce Procurement Costs:</w:t>
      </w:r>
      <w:r w:rsidRPr="00FC3867">
        <w:t xml:space="preserve"> Leverages negotiated contract prices and terms to minimize spending.</w:t>
      </w:r>
    </w:p>
    <w:p w14:paraId="6A3CBFFD" w14:textId="77777777" w:rsidR="00DB340E" w:rsidRPr="00FC3867" w:rsidRDefault="00DB340E" w:rsidP="00E4482C">
      <w:pPr>
        <w:numPr>
          <w:ilvl w:val="0"/>
          <w:numId w:val="82"/>
        </w:numPr>
      </w:pPr>
      <w:r w:rsidRPr="00FC3867">
        <w:rPr>
          <w:b/>
          <w:bCs/>
        </w:rPr>
        <w:t>Enhance Operational Efficiency:</w:t>
      </w:r>
      <w:r w:rsidRPr="00FC3867">
        <w:t xml:space="preserve"> Streamlines procurement processes, reducing cycle times and administrative overhead.</w:t>
      </w:r>
    </w:p>
    <w:p w14:paraId="379E35F6" w14:textId="77777777" w:rsidR="00DB340E" w:rsidRPr="00FC3867" w:rsidRDefault="00DB340E" w:rsidP="00E4482C">
      <w:pPr>
        <w:numPr>
          <w:ilvl w:val="0"/>
          <w:numId w:val="82"/>
        </w:numPr>
      </w:pPr>
      <w:r w:rsidRPr="00FC3867">
        <w:rPr>
          <w:b/>
          <w:bCs/>
        </w:rPr>
        <w:t>Improve Spend Visibility:</w:t>
      </w:r>
      <w:r w:rsidRPr="00FC3867">
        <w:t xml:space="preserve"> Provides comprehensive analytics on procurement data, allowing for better strategic decisions.</w:t>
      </w:r>
    </w:p>
    <w:p w14:paraId="4B88EB2B" w14:textId="77777777" w:rsidR="00DB340E" w:rsidRPr="00FC3867" w:rsidRDefault="00DB340E" w:rsidP="00E4482C">
      <w:pPr>
        <w:numPr>
          <w:ilvl w:val="0"/>
          <w:numId w:val="82"/>
        </w:numPr>
      </w:pPr>
      <w:r w:rsidRPr="00FC3867">
        <w:rPr>
          <w:b/>
          <w:bCs/>
        </w:rPr>
        <w:lastRenderedPageBreak/>
        <w:t>Strengthen Supplier Relationships:</w:t>
      </w:r>
      <w:r w:rsidRPr="00FC3867">
        <w:t xml:space="preserve"> Facilitates better communication and collaboration with suppliers, leading to improved service levels and innovation.</w:t>
      </w:r>
    </w:p>
    <w:p w14:paraId="5EB2B16D" w14:textId="77777777" w:rsidR="00DB340E" w:rsidRPr="00FC3867" w:rsidRDefault="00DB340E" w:rsidP="00DB340E">
      <w:pPr>
        <w:rPr>
          <w:b/>
          <w:bCs/>
        </w:rPr>
      </w:pPr>
      <w:r w:rsidRPr="00FC3867">
        <w:rPr>
          <w:b/>
          <w:bCs/>
        </w:rPr>
        <w:t>Implementation Benefits</w:t>
      </w:r>
    </w:p>
    <w:p w14:paraId="084D9684" w14:textId="77777777" w:rsidR="00DB340E" w:rsidRPr="00FC3867" w:rsidRDefault="00DB340E" w:rsidP="00DB340E">
      <w:r w:rsidRPr="00FC3867">
        <w:t>Implementing the Purchasing module brings several benefits to the organization:</w:t>
      </w:r>
    </w:p>
    <w:p w14:paraId="2393F95B" w14:textId="77777777" w:rsidR="00DB340E" w:rsidRPr="00FC3867" w:rsidRDefault="00DB340E" w:rsidP="00E4482C">
      <w:pPr>
        <w:numPr>
          <w:ilvl w:val="0"/>
          <w:numId w:val="83"/>
        </w:numPr>
      </w:pPr>
      <w:r w:rsidRPr="00FC3867">
        <w:rPr>
          <w:b/>
          <w:bCs/>
        </w:rPr>
        <w:t>Process Standardization:</w:t>
      </w:r>
      <w:r w:rsidRPr="00FC3867">
        <w:t xml:space="preserve"> Standardizes purchasing processes across the organization to reduce complexity and improve compliance.</w:t>
      </w:r>
    </w:p>
    <w:p w14:paraId="7ED1E2C2" w14:textId="77777777" w:rsidR="00DB340E" w:rsidRPr="00FC3867" w:rsidRDefault="00DB340E" w:rsidP="00E4482C">
      <w:pPr>
        <w:numPr>
          <w:ilvl w:val="0"/>
          <w:numId w:val="83"/>
        </w:numPr>
      </w:pPr>
      <w:r w:rsidRPr="00FC3867">
        <w:rPr>
          <w:b/>
          <w:bCs/>
        </w:rPr>
        <w:t>Enhanced Control and Compliance:</w:t>
      </w:r>
      <w:r w:rsidRPr="00FC3867">
        <w:t xml:space="preserve"> Implements robust controls to ensure compliance with corporate policies and regulatory requirements.</w:t>
      </w:r>
    </w:p>
    <w:p w14:paraId="54F53059" w14:textId="77777777" w:rsidR="00DB340E" w:rsidRPr="00FC3867" w:rsidRDefault="00DB340E" w:rsidP="00E4482C">
      <w:pPr>
        <w:numPr>
          <w:ilvl w:val="0"/>
          <w:numId w:val="83"/>
        </w:numPr>
      </w:pPr>
      <w:r w:rsidRPr="00FC3867">
        <w:rPr>
          <w:b/>
          <w:bCs/>
        </w:rPr>
        <w:t>Improved Scalability:</w:t>
      </w:r>
      <w:r w:rsidRPr="00FC3867">
        <w:t xml:space="preserve"> Easily scales to meet the growing needs of the organization without a corresponding increase in overhead.</w:t>
      </w:r>
    </w:p>
    <w:p w14:paraId="5D4CBA8B" w14:textId="77777777" w:rsidR="00DB340E" w:rsidRPr="00FC3867" w:rsidRDefault="00DB340E" w:rsidP="00E4482C">
      <w:pPr>
        <w:numPr>
          <w:ilvl w:val="0"/>
          <w:numId w:val="83"/>
        </w:numPr>
      </w:pPr>
      <w:r w:rsidRPr="00FC3867">
        <w:rPr>
          <w:b/>
          <w:bCs/>
        </w:rPr>
        <w:t>Increased Flexibility:</w:t>
      </w:r>
      <w:r w:rsidRPr="00FC3867">
        <w:t xml:space="preserve"> Adapts to varying procurement needs of different departments, accommodating unique requirements while maintaining overall control.</w:t>
      </w:r>
    </w:p>
    <w:p w14:paraId="639D5C22" w14:textId="77777777" w:rsidR="00DB340E" w:rsidRPr="00FC3867" w:rsidRDefault="00DB340E" w:rsidP="00DB340E">
      <w:pPr>
        <w:rPr>
          <w:b/>
          <w:bCs/>
        </w:rPr>
      </w:pPr>
      <w:r w:rsidRPr="00FC3867">
        <w:rPr>
          <w:b/>
          <w:bCs/>
        </w:rPr>
        <w:t>Future Prospects</w:t>
      </w:r>
    </w:p>
    <w:p w14:paraId="26E464F0" w14:textId="77777777" w:rsidR="00DB340E" w:rsidRPr="00FC3867" w:rsidRDefault="00DB340E" w:rsidP="00DB340E">
      <w:r w:rsidRPr="00FC3867">
        <w:t>The future enhancements of the Purchasing module may include:</w:t>
      </w:r>
    </w:p>
    <w:p w14:paraId="230103D6" w14:textId="77777777" w:rsidR="00DB340E" w:rsidRPr="00FC3867" w:rsidRDefault="00DB340E" w:rsidP="00E4482C">
      <w:pPr>
        <w:numPr>
          <w:ilvl w:val="0"/>
          <w:numId w:val="84"/>
        </w:numPr>
      </w:pPr>
      <w:r w:rsidRPr="00FC3867">
        <w:rPr>
          <w:b/>
          <w:bCs/>
        </w:rPr>
        <w:t>Integration with Emerging Technologies:</w:t>
      </w:r>
      <w:r w:rsidRPr="00FC3867">
        <w:t xml:space="preserve"> Incorporation of AI and machine learning for predictive analytics and intelligent automation.</w:t>
      </w:r>
    </w:p>
    <w:p w14:paraId="78FCE881" w14:textId="77777777" w:rsidR="00DB340E" w:rsidRPr="00FC3867" w:rsidRDefault="00DB340E" w:rsidP="00E4482C">
      <w:pPr>
        <w:numPr>
          <w:ilvl w:val="0"/>
          <w:numId w:val="84"/>
        </w:numPr>
      </w:pPr>
      <w:r w:rsidRPr="00FC3867">
        <w:rPr>
          <w:b/>
          <w:bCs/>
        </w:rPr>
        <w:t>Blockchain for Supply Chain Transparency:</w:t>
      </w:r>
      <w:r w:rsidRPr="00FC3867">
        <w:t xml:space="preserve"> Utilization of blockchain technology to enhance transparency and security in supply chain operations.</w:t>
      </w:r>
    </w:p>
    <w:p w14:paraId="19708CCF" w14:textId="77777777" w:rsidR="00DB340E" w:rsidRPr="00FC3867" w:rsidRDefault="00DB340E" w:rsidP="00E4482C">
      <w:pPr>
        <w:numPr>
          <w:ilvl w:val="0"/>
          <w:numId w:val="84"/>
        </w:numPr>
      </w:pPr>
      <w:r w:rsidRPr="00FC3867">
        <w:rPr>
          <w:b/>
          <w:bCs/>
        </w:rPr>
        <w:t>Advanced Analytics and Reporting Capabilities:</w:t>
      </w:r>
      <w:r w:rsidRPr="00FC3867">
        <w:t xml:space="preserve"> Development of more sophisticated analytics tools to provide deeper insights into procurement metrics.</w:t>
      </w:r>
    </w:p>
    <w:p w14:paraId="0DD6A311" w14:textId="77777777" w:rsidR="00DB340E" w:rsidRPr="00FC3867" w:rsidRDefault="00DB340E" w:rsidP="00E4482C">
      <w:pPr>
        <w:numPr>
          <w:ilvl w:val="0"/>
          <w:numId w:val="84"/>
        </w:numPr>
      </w:pPr>
      <w:r w:rsidRPr="00FC3867">
        <w:rPr>
          <w:b/>
          <w:bCs/>
        </w:rPr>
        <w:t>Enhanced Mobile Capabilities:</w:t>
      </w:r>
      <w:r w:rsidRPr="00FC3867">
        <w:t xml:space="preserve"> Improvement of mobile functionalities to allow procurement management on-the-go.</w:t>
      </w:r>
    </w:p>
    <w:p w14:paraId="21F56CB7" w14:textId="77777777" w:rsidR="00DB340E" w:rsidRPr="00FC3867" w:rsidRDefault="00DB340E" w:rsidP="00DB340E">
      <w:r w:rsidRPr="00FC3867">
        <w:t>The Purchasing module is a vital component of RPCL’s ERP system, offering significant strategic value by enhancing the efficiency and effectiveness of procurement activities. Its comprehensive functionality supports the organization’s objectives of cost control, process efficiency, and compliance adherence. As RPCL continues to grow and evolve, this module will expand and integrate new technologies to remain at the cutting edge of procurement innovation.</w:t>
      </w:r>
    </w:p>
    <w:p w14:paraId="591C186E" w14:textId="77777777" w:rsidR="00DB340E" w:rsidRPr="00FC3867" w:rsidRDefault="00DB340E" w:rsidP="00DB340E"/>
    <w:p w14:paraId="41DE2F53" w14:textId="4838C718" w:rsidR="00D3274A" w:rsidRPr="00FC3867" w:rsidRDefault="009B5E26" w:rsidP="009B5E26">
      <w:pPr>
        <w:pStyle w:val="Heading6"/>
      </w:pPr>
      <w:bookmarkStart w:id="53" w:name="_Toc169184160"/>
      <w:r w:rsidRPr="00FC3867">
        <w:t xml:space="preserve">3.3.1.3.1.7 </w:t>
      </w:r>
      <w:r w:rsidR="00D3274A" w:rsidRPr="00FC3867">
        <w:t>Payables</w:t>
      </w:r>
      <w:bookmarkEnd w:id="53"/>
    </w:p>
    <w:p w14:paraId="7672C00A" w14:textId="77777777" w:rsidR="00DB340E" w:rsidRPr="00FC3867" w:rsidRDefault="00DB340E" w:rsidP="00DB340E">
      <w:pPr>
        <w:rPr>
          <w:b/>
          <w:bCs/>
        </w:rPr>
      </w:pPr>
      <w:r w:rsidRPr="00FC3867">
        <w:rPr>
          <w:b/>
          <w:bCs/>
        </w:rPr>
        <w:t>Overview</w:t>
      </w:r>
    </w:p>
    <w:p w14:paraId="2B3E29E2" w14:textId="77777777" w:rsidR="00DB340E" w:rsidRPr="00FC3867" w:rsidRDefault="00DB340E" w:rsidP="00DB340E">
      <w:r w:rsidRPr="00FC3867">
        <w:t>The Payables module within RPCL’s ERP system is an essential component designed to optimize and manage the accounts payable process effectively. This module automates financial transactions and supplier payment workflows, ensuring timely and accurate financial operations. It supports comprehensive management of all payable obligations and integrates seamlessly with purchasing, inventory, and project modules to maintain financial integrity and improve cash flow management.</w:t>
      </w:r>
    </w:p>
    <w:p w14:paraId="0AD98C76" w14:textId="77777777" w:rsidR="00DB340E" w:rsidRPr="00FC3867" w:rsidRDefault="00DB340E" w:rsidP="00DB340E">
      <w:pPr>
        <w:rPr>
          <w:b/>
          <w:bCs/>
        </w:rPr>
      </w:pPr>
      <w:r w:rsidRPr="00FC3867">
        <w:rPr>
          <w:b/>
          <w:bCs/>
        </w:rPr>
        <w:t>Objective</w:t>
      </w:r>
    </w:p>
    <w:p w14:paraId="56EE37AC" w14:textId="77777777" w:rsidR="00DB340E" w:rsidRPr="00FC3867" w:rsidRDefault="00DB340E" w:rsidP="00DB340E">
      <w:r w:rsidRPr="00FC3867">
        <w:t xml:space="preserve">The primary objective of the Payables module is to enhance the efficiency of the payment processes, ensure accuracy in financial reporting, and maintain robust </w:t>
      </w:r>
      <w:r w:rsidRPr="00FC3867">
        <w:lastRenderedPageBreak/>
        <w:t>vendor relationships through timely payments. It aims to minimize manual data entry, reduce processing errors, and ensure compliance with accounting standards and regulatory requirements.</w:t>
      </w:r>
    </w:p>
    <w:p w14:paraId="0BDAB327" w14:textId="77777777" w:rsidR="00DB340E" w:rsidRPr="00FC3867" w:rsidRDefault="00DB340E" w:rsidP="00DB340E">
      <w:pPr>
        <w:rPr>
          <w:b/>
          <w:bCs/>
        </w:rPr>
      </w:pPr>
      <w:r w:rsidRPr="00FC3867">
        <w:rPr>
          <w:b/>
          <w:bCs/>
        </w:rPr>
        <w:t>Key Functions</w:t>
      </w:r>
    </w:p>
    <w:p w14:paraId="6017A7B2" w14:textId="77777777" w:rsidR="00DB340E" w:rsidRPr="00FC3867" w:rsidRDefault="00DB340E" w:rsidP="00E4482C">
      <w:pPr>
        <w:numPr>
          <w:ilvl w:val="0"/>
          <w:numId w:val="77"/>
        </w:numPr>
      </w:pPr>
      <w:r w:rsidRPr="00FC3867">
        <w:rPr>
          <w:b/>
          <w:bCs/>
        </w:rPr>
        <w:t>Invoice Processing:</w:t>
      </w:r>
      <w:r w:rsidRPr="00FC3867">
        <w:t xml:space="preserve"> Automates the capture and approval of invoices, reducing manual intervention and speeding up the processing time.</w:t>
      </w:r>
    </w:p>
    <w:p w14:paraId="06895147" w14:textId="77777777" w:rsidR="00DB340E" w:rsidRPr="00FC3867" w:rsidRDefault="00DB340E" w:rsidP="00E4482C">
      <w:pPr>
        <w:numPr>
          <w:ilvl w:val="0"/>
          <w:numId w:val="77"/>
        </w:numPr>
      </w:pPr>
      <w:r w:rsidRPr="00FC3867">
        <w:rPr>
          <w:b/>
          <w:bCs/>
        </w:rPr>
        <w:t>Payment Automation:</w:t>
      </w:r>
      <w:r w:rsidRPr="00FC3867">
        <w:t xml:space="preserve"> Facilitates the execution of payments through various methods, including electronic transfers, checks, and credit cards, aligned with vendor terms and preferences.</w:t>
      </w:r>
    </w:p>
    <w:p w14:paraId="5CFFBCB3" w14:textId="77777777" w:rsidR="00DB340E" w:rsidRPr="00FC3867" w:rsidRDefault="00DB340E" w:rsidP="00E4482C">
      <w:pPr>
        <w:numPr>
          <w:ilvl w:val="0"/>
          <w:numId w:val="77"/>
        </w:numPr>
      </w:pPr>
      <w:r w:rsidRPr="00FC3867">
        <w:rPr>
          <w:b/>
          <w:bCs/>
        </w:rPr>
        <w:t>Vendor Management:</w:t>
      </w:r>
      <w:r w:rsidRPr="00FC3867">
        <w:t xml:space="preserve"> Maintains detailed vendor records, tracks performance, and manages communications to strengthen relationships and leverage negotiation potential.</w:t>
      </w:r>
    </w:p>
    <w:p w14:paraId="59F709CD" w14:textId="77777777" w:rsidR="00DB340E" w:rsidRPr="00FC3867" w:rsidRDefault="00DB340E" w:rsidP="00E4482C">
      <w:pPr>
        <w:numPr>
          <w:ilvl w:val="0"/>
          <w:numId w:val="77"/>
        </w:numPr>
      </w:pPr>
      <w:r w:rsidRPr="00FC3867">
        <w:rPr>
          <w:b/>
          <w:bCs/>
        </w:rPr>
        <w:t>Cash Flow Management:</w:t>
      </w:r>
      <w:r w:rsidRPr="00FC3867">
        <w:t xml:space="preserve"> Monitors and predicts cash requirements to optimize cash flow and maintain liquidity.</w:t>
      </w:r>
    </w:p>
    <w:p w14:paraId="753FD117" w14:textId="77777777" w:rsidR="00DB340E" w:rsidRPr="00FC3867" w:rsidRDefault="00DB340E" w:rsidP="00E4482C">
      <w:pPr>
        <w:numPr>
          <w:ilvl w:val="0"/>
          <w:numId w:val="77"/>
        </w:numPr>
      </w:pPr>
      <w:r w:rsidRPr="00FC3867">
        <w:rPr>
          <w:b/>
          <w:bCs/>
        </w:rPr>
        <w:t>Tax and Regulatory Compliance:</w:t>
      </w:r>
      <w:r w:rsidRPr="00FC3867">
        <w:t xml:space="preserve"> Ensures compliance with tax requirements and financial regulations through accurate data management and reporting functionalities.</w:t>
      </w:r>
    </w:p>
    <w:p w14:paraId="2C455478" w14:textId="77777777" w:rsidR="00DB340E" w:rsidRPr="00FC3867" w:rsidRDefault="00DB340E" w:rsidP="00E4482C">
      <w:pPr>
        <w:numPr>
          <w:ilvl w:val="0"/>
          <w:numId w:val="77"/>
        </w:numPr>
      </w:pPr>
      <w:r w:rsidRPr="00FC3867">
        <w:rPr>
          <w:b/>
          <w:bCs/>
        </w:rPr>
        <w:t>Expense Reconciliation:</w:t>
      </w:r>
      <w:r w:rsidRPr="00FC3867">
        <w:t xml:space="preserve"> Integrates with expense management to reconcile payable accounts with actual expenditures and improve budget accuracy.</w:t>
      </w:r>
    </w:p>
    <w:p w14:paraId="7AC655D5" w14:textId="77777777" w:rsidR="00DB340E" w:rsidRPr="00FC3867" w:rsidRDefault="00DB340E" w:rsidP="00DB340E">
      <w:pPr>
        <w:rPr>
          <w:b/>
          <w:bCs/>
        </w:rPr>
      </w:pPr>
      <w:r w:rsidRPr="00FC3867">
        <w:rPr>
          <w:b/>
          <w:bCs/>
        </w:rPr>
        <w:t>Strategic Value</w:t>
      </w:r>
    </w:p>
    <w:p w14:paraId="25D7CF35" w14:textId="77777777" w:rsidR="00DB340E" w:rsidRPr="00FC3867" w:rsidRDefault="00DB340E" w:rsidP="00DB340E">
      <w:r w:rsidRPr="00FC3867">
        <w:t>The strategic value of the Payables module includes:</w:t>
      </w:r>
    </w:p>
    <w:p w14:paraId="6334DD6C" w14:textId="77777777" w:rsidR="00DB340E" w:rsidRPr="00FC3867" w:rsidRDefault="00DB340E" w:rsidP="00E4482C">
      <w:pPr>
        <w:numPr>
          <w:ilvl w:val="0"/>
          <w:numId w:val="78"/>
        </w:numPr>
      </w:pPr>
      <w:r w:rsidRPr="00FC3867">
        <w:rPr>
          <w:b/>
          <w:bCs/>
        </w:rPr>
        <w:t>Cost Savings:</w:t>
      </w:r>
      <w:r w:rsidRPr="00FC3867">
        <w:t xml:space="preserve"> Streamlines processes and reduces administrative costs associated with manual payment handling and invoice processing.</w:t>
      </w:r>
    </w:p>
    <w:p w14:paraId="7E1F68C6" w14:textId="77777777" w:rsidR="00DB340E" w:rsidRPr="00FC3867" w:rsidRDefault="00DB340E" w:rsidP="00E4482C">
      <w:pPr>
        <w:numPr>
          <w:ilvl w:val="0"/>
          <w:numId w:val="78"/>
        </w:numPr>
      </w:pPr>
      <w:r w:rsidRPr="00FC3867">
        <w:rPr>
          <w:b/>
          <w:bCs/>
        </w:rPr>
        <w:t>Financial Control:</w:t>
      </w:r>
      <w:r w:rsidRPr="00FC3867">
        <w:t xml:space="preserve"> Enhances control over cash disbursements and helps prevent fraud through improved visibility and secure transaction protocols.</w:t>
      </w:r>
    </w:p>
    <w:p w14:paraId="16036D64" w14:textId="77777777" w:rsidR="00DB340E" w:rsidRPr="00FC3867" w:rsidRDefault="00DB340E" w:rsidP="00E4482C">
      <w:pPr>
        <w:numPr>
          <w:ilvl w:val="0"/>
          <w:numId w:val="78"/>
        </w:numPr>
      </w:pPr>
      <w:r w:rsidRPr="00FC3867">
        <w:rPr>
          <w:b/>
          <w:bCs/>
        </w:rPr>
        <w:t>Operational Efficiency:</w:t>
      </w:r>
      <w:r w:rsidRPr="00FC3867">
        <w:t xml:space="preserve"> Improves the speed and accuracy of financial operations, enabling the finance team to focus on strategic tasks rather than routine data entry.</w:t>
      </w:r>
    </w:p>
    <w:p w14:paraId="1C8859BD" w14:textId="77777777" w:rsidR="00DB340E" w:rsidRPr="00FC3867" w:rsidRDefault="00DB340E" w:rsidP="00E4482C">
      <w:pPr>
        <w:numPr>
          <w:ilvl w:val="0"/>
          <w:numId w:val="78"/>
        </w:numPr>
      </w:pPr>
      <w:r w:rsidRPr="00FC3867">
        <w:rPr>
          <w:b/>
          <w:bCs/>
        </w:rPr>
        <w:t>Vendor Satisfaction:</w:t>
      </w:r>
      <w:r w:rsidRPr="00FC3867">
        <w:t xml:space="preserve"> Increases vendor satisfaction and trust by ensuring consistent and timely payments, which can lead to better terms and pricing.</w:t>
      </w:r>
    </w:p>
    <w:p w14:paraId="35E77B48" w14:textId="77777777" w:rsidR="00DB340E" w:rsidRPr="00FC3867" w:rsidRDefault="00DB340E" w:rsidP="00DB340E">
      <w:pPr>
        <w:rPr>
          <w:b/>
          <w:bCs/>
        </w:rPr>
      </w:pPr>
      <w:r w:rsidRPr="00FC3867">
        <w:rPr>
          <w:b/>
          <w:bCs/>
        </w:rPr>
        <w:t>Implementation Benefits</w:t>
      </w:r>
    </w:p>
    <w:p w14:paraId="0C7147E9" w14:textId="77777777" w:rsidR="00DB340E" w:rsidRPr="00FC3867" w:rsidRDefault="00DB340E" w:rsidP="00DB340E">
      <w:r w:rsidRPr="00FC3867">
        <w:t>Implementing the Payables module provides significant benefits:</w:t>
      </w:r>
    </w:p>
    <w:p w14:paraId="70E06572" w14:textId="77777777" w:rsidR="00DB340E" w:rsidRPr="00FC3867" w:rsidRDefault="00DB340E" w:rsidP="00E4482C">
      <w:pPr>
        <w:numPr>
          <w:ilvl w:val="0"/>
          <w:numId w:val="79"/>
        </w:numPr>
      </w:pPr>
      <w:r w:rsidRPr="00FC3867">
        <w:rPr>
          <w:b/>
          <w:bCs/>
        </w:rPr>
        <w:t>Enhanced Accuracy:</w:t>
      </w:r>
      <w:r w:rsidRPr="00FC3867">
        <w:t xml:space="preserve"> Reduces human errors associated with manual invoice processing and payments through automation.</w:t>
      </w:r>
    </w:p>
    <w:p w14:paraId="6BA0C245" w14:textId="77777777" w:rsidR="00DB340E" w:rsidRPr="00FC3867" w:rsidRDefault="00DB340E" w:rsidP="00E4482C">
      <w:pPr>
        <w:numPr>
          <w:ilvl w:val="0"/>
          <w:numId w:val="79"/>
        </w:numPr>
      </w:pPr>
      <w:r w:rsidRPr="00FC3867">
        <w:rPr>
          <w:b/>
          <w:bCs/>
        </w:rPr>
        <w:t>Improved Regulatory Compliance:</w:t>
      </w:r>
      <w:r w:rsidRPr="00FC3867">
        <w:t xml:space="preserve"> Facilitates adherence to accounting standards and regulatory requirements, reducing the risk of penalties and fines.</w:t>
      </w:r>
    </w:p>
    <w:p w14:paraId="1149B4A6" w14:textId="77777777" w:rsidR="00DB340E" w:rsidRPr="00FC3867" w:rsidRDefault="00DB340E" w:rsidP="00E4482C">
      <w:pPr>
        <w:numPr>
          <w:ilvl w:val="0"/>
          <w:numId w:val="79"/>
        </w:numPr>
      </w:pPr>
      <w:r w:rsidRPr="00FC3867">
        <w:rPr>
          <w:b/>
          <w:bCs/>
        </w:rPr>
        <w:t>Real-Time Data Access:</w:t>
      </w:r>
      <w:r w:rsidRPr="00FC3867">
        <w:t xml:space="preserve"> Provides real-time visibility into financial obligations, vendor liabilities, and cash flow status, enabling more informed decision-making.</w:t>
      </w:r>
    </w:p>
    <w:p w14:paraId="53A40737" w14:textId="77777777" w:rsidR="00DB340E" w:rsidRPr="00FC3867" w:rsidRDefault="00DB340E" w:rsidP="00E4482C">
      <w:pPr>
        <w:numPr>
          <w:ilvl w:val="0"/>
          <w:numId w:val="79"/>
        </w:numPr>
      </w:pPr>
      <w:r w:rsidRPr="00FC3867">
        <w:rPr>
          <w:b/>
          <w:bCs/>
        </w:rPr>
        <w:lastRenderedPageBreak/>
        <w:t>Scalability:</w:t>
      </w:r>
      <w:r w:rsidRPr="00FC3867">
        <w:t xml:space="preserve"> Supports business growth without the need to proportionally increase the finance staff, thanks to automated workflows and centralized data management.</w:t>
      </w:r>
    </w:p>
    <w:p w14:paraId="56B5AAB0" w14:textId="77777777" w:rsidR="00DB340E" w:rsidRPr="00FC3867" w:rsidRDefault="00DB340E" w:rsidP="00DB340E">
      <w:pPr>
        <w:rPr>
          <w:b/>
          <w:bCs/>
        </w:rPr>
      </w:pPr>
      <w:r w:rsidRPr="00FC3867">
        <w:rPr>
          <w:b/>
          <w:bCs/>
        </w:rPr>
        <w:t>Future Prospects</w:t>
      </w:r>
    </w:p>
    <w:p w14:paraId="1261F663" w14:textId="77777777" w:rsidR="00DB340E" w:rsidRPr="00FC3867" w:rsidRDefault="00DB340E" w:rsidP="00DB340E">
      <w:r w:rsidRPr="00FC3867">
        <w:t>The future development of the Payables module may focus on:</w:t>
      </w:r>
    </w:p>
    <w:p w14:paraId="5335DC47" w14:textId="77777777" w:rsidR="00DB340E" w:rsidRPr="00FC3867" w:rsidRDefault="00DB340E" w:rsidP="00E4482C">
      <w:pPr>
        <w:numPr>
          <w:ilvl w:val="0"/>
          <w:numId w:val="80"/>
        </w:numPr>
      </w:pPr>
      <w:r w:rsidRPr="00FC3867">
        <w:rPr>
          <w:b/>
          <w:bCs/>
        </w:rPr>
        <w:t>Advanced Analytical Tools:</w:t>
      </w:r>
      <w:r w:rsidRPr="00FC3867">
        <w:t xml:space="preserve"> Integration of more sophisticated analytics to predict payment trends and optimize working capital.</w:t>
      </w:r>
    </w:p>
    <w:p w14:paraId="54505EFE" w14:textId="77777777" w:rsidR="00DB340E" w:rsidRPr="00FC3867" w:rsidRDefault="00DB340E" w:rsidP="00E4482C">
      <w:pPr>
        <w:numPr>
          <w:ilvl w:val="0"/>
          <w:numId w:val="80"/>
        </w:numPr>
      </w:pPr>
      <w:r w:rsidRPr="00FC3867">
        <w:rPr>
          <w:b/>
          <w:bCs/>
        </w:rPr>
        <w:t>Blockchain Integration:</w:t>
      </w:r>
      <w:r w:rsidRPr="00FC3867">
        <w:t xml:space="preserve"> Adoption of blockchain technology to enhance security, transparency, and efficiency in transactions.</w:t>
      </w:r>
    </w:p>
    <w:p w14:paraId="2A590FE4" w14:textId="77777777" w:rsidR="00DB340E" w:rsidRPr="00FC3867" w:rsidRDefault="00DB340E" w:rsidP="00E4482C">
      <w:pPr>
        <w:numPr>
          <w:ilvl w:val="0"/>
          <w:numId w:val="80"/>
        </w:numPr>
      </w:pPr>
      <w:r w:rsidRPr="00FC3867">
        <w:rPr>
          <w:b/>
          <w:bCs/>
        </w:rPr>
        <w:t>Artificial Intelligence:</w:t>
      </w:r>
      <w:r w:rsidRPr="00FC3867">
        <w:t xml:space="preserve"> Utilization of AI to further automate invoice matching, fraud detection, and complex compliance requirements.</w:t>
      </w:r>
    </w:p>
    <w:p w14:paraId="35C35A99" w14:textId="77777777" w:rsidR="00DB340E" w:rsidRPr="00FC3867" w:rsidRDefault="00DB340E" w:rsidP="00E4482C">
      <w:pPr>
        <w:numPr>
          <w:ilvl w:val="0"/>
          <w:numId w:val="80"/>
        </w:numPr>
      </w:pPr>
      <w:r w:rsidRPr="00FC3867">
        <w:rPr>
          <w:b/>
          <w:bCs/>
        </w:rPr>
        <w:t>Global Compliance Capabilities:</w:t>
      </w:r>
      <w:r w:rsidRPr="00FC3867">
        <w:t xml:space="preserve"> Expanded features to handle multi-currency transactions and compliance with international financial reporting standards.</w:t>
      </w:r>
    </w:p>
    <w:p w14:paraId="5883438F" w14:textId="77777777" w:rsidR="00DB340E" w:rsidRPr="00FC3867" w:rsidRDefault="00DB340E" w:rsidP="00DB340E">
      <w:r w:rsidRPr="00FC3867">
        <w:t>The Payables module is a cornerstone of RPCL’s ERP financial management suite, providing crucial capabilities that enhance the efficiency, accuracy, and strategic management of financial liabilities. As businesses evolve and financial processes become increasingly complex, this module’s role in ensuring operational efficiency and financial health becomes even more critical. The ongoing enhancements and integration with emerging technologies will ensure that RPCL remains at the forefront of financial management innovation.</w:t>
      </w:r>
    </w:p>
    <w:p w14:paraId="262C3CC3" w14:textId="77777777" w:rsidR="00DB340E" w:rsidRPr="00FC3867" w:rsidRDefault="00DB340E" w:rsidP="00DB340E"/>
    <w:p w14:paraId="22C67D92" w14:textId="31263802" w:rsidR="002B0B11" w:rsidRPr="00FC3867" w:rsidRDefault="009B5E26" w:rsidP="009B5E26">
      <w:pPr>
        <w:pStyle w:val="Heading6"/>
      </w:pPr>
      <w:bookmarkStart w:id="54" w:name="_Toc169184161"/>
      <w:r w:rsidRPr="00FC3867">
        <w:t xml:space="preserve">3.3.1.3.1.8 </w:t>
      </w:r>
      <w:r w:rsidR="00D3274A" w:rsidRPr="00FC3867">
        <w:t>Procurement Analytics</w:t>
      </w:r>
      <w:bookmarkEnd w:id="54"/>
    </w:p>
    <w:p w14:paraId="4D39C117" w14:textId="77777777" w:rsidR="00DB340E" w:rsidRPr="00FC3867" w:rsidRDefault="00DB340E" w:rsidP="00DB340E">
      <w:pPr>
        <w:rPr>
          <w:b/>
          <w:bCs/>
        </w:rPr>
      </w:pPr>
      <w:r w:rsidRPr="00FC3867">
        <w:rPr>
          <w:b/>
          <w:bCs/>
        </w:rPr>
        <w:t>Overview</w:t>
      </w:r>
    </w:p>
    <w:p w14:paraId="3BB168E5" w14:textId="77777777" w:rsidR="00DB340E" w:rsidRPr="00FC3867" w:rsidRDefault="00DB340E" w:rsidP="00DB340E">
      <w:r w:rsidRPr="00FC3867">
        <w:t>Procurement Analytics within RPCL’s ERP system is a sophisticated module designed to provide deep insights into procurement operations, facilitating data-driven decision-making. This module harnesses the power of advanced analytics to transform procurement data into actionable intelligence, enabling organizations to optimize their purchasing strategies, enhance supplier relationships, and improve overall procurement efficiency.</w:t>
      </w:r>
    </w:p>
    <w:p w14:paraId="2011F55B" w14:textId="77777777" w:rsidR="00DB340E" w:rsidRPr="00FC3867" w:rsidRDefault="00DB340E" w:rsidP="00DB340E">
      <w:pPr>
        <w:rPr>
          <w:b/>
          <w:bCs/>
        </w:rPr>
      </w:pPr>
      <w:r w:rsidRPr="00FC3867">
        <w:rPr>
          <w:b/>
          <w:bCs/>
        </w:rPr>
        <w:t>Objective</w:t>
      </w:r>
    </w:p>
    <w:p w14:paraId="6BFE6791" w14:textId="77777777" w:rsidR="00DB340E" w:rsidRPr="00FC3867" w:rsidRDefault="00DB340E" w:rsidP="00DB340E">
      <w:r w:rsidRPr="00FC3867">
        <w:t>The objective of the Procurement Analytics module is to empower procurement teams with comprehensive analytical tools that enable better visibility into procurement activities, cost savings opportunities, and supplier performance. By leveraging real-time data and predictive analytics, this module aims to reduce costs, enhance operational efficiency, and mitigate risks associated with supply chain disruptions.</w:t>
      </w:r>
    </w:p>
    <w:p w14:paraId="19D818C5" w14:textId="77777777" w:rsidR="00DB340E" w:rsidRPr="00FC3867" w:rsidRDefault="00DB340E" w:rsidP="00DB340E">
      <w:pPr>
        <w:rPr>
          <w:b/>
          <w:bCs/>
        </w:rPr>
      </w:pPr>
      <w:r w:rsidRPr="00FC3867">
        <w:rPr>
          <w:b/>
          <w:bCs/>
        </w:rPr>
        <w:t>Key Functions</w:t>
      </w:r>
    </w:p>
    <w:p w14:paraId="123AF10C" w14:textId="77777777" w:rsidR="00DB340E" w:rsidRPr="00FC3867" w:rsidRDefault="00DB340E" w:rsidP="00E4482C">
      <w:pPr>
        <w:numPr>
          <w:ilvl w:val="0"/>
          <w:numId w:val="73"/>
        </w:numPr>
      </w:pPr>
      <w:r w:rsidRPr="00FC3867">
        <w:rPr>
          <w:b/>
          <w:bCs/>
        </w:rPr>
        <w:t>Spend Analysis:</w:t>
      </w:r>
      <w:r w:rsidRPr="00FC3867">
        <w:t xml:space="preserve"> Offers detailed insights into company spending patterns, helping identify opportunities for cost reduction and strategic supplier negotiations.</w:t>
      </w:r>
    </w:p>
    <w:p w14:paraId="7A3E04AA" w14:textId="77777777" w:rsidR="00DB340E" w:rsidRPr="00FC3867" w:rsidRDefault="00DB340E" w:rsidP="00E4482C">
      <w:pPr>
        <w:numPr>
          <w:ilvl w:val="0"/>
          <w:numId w:val="73"/>
        </w:numPr>
      </w:pPr>
      <w:r w:rsidRPr="00FC3867">
        <w:rPr>
          <w:b/>
          <w:bCs/>
        </w:rPr>
        <w:lastRenderedPageBreak/>
        <w:t>Supplier Performance Management:</w:t>
      </w:r>
      <w:r w:rsidRPr="00FC3867">
        <w:t xml:space="preserve"> Tracks and evaluates supplier performance against contractual agreements using key performance indicators (KPIs) to ensure compliance and foster continuous improvement.</w:t>
      </w:r>
    </w:p>
    <w:p w14:paraId="3845ED83" w14:textId="77777777" w:rsidR="00DB340E" w:rsidRPr="00FC3867" w:rsidRDefault="00DB340E" w:rsidP="00E4482C">
      <w:pPr>
        <w:numPr>
          <w:ilvl w:val="0"/>
          <w:numId w:val="73"/>
        </w:numPr>
      </w:pPr>
      <w:r w:rsidRPr="00FC3867">
        <w:rPr>
          <w:b/>
          <w:bCs/>
        </w:rPr>
        <w:t>Category Management:</w:t>
      </w:r>
      <w:r w:rsidRPr="00FC3867">
        <w:t xml:space="preserve"> Enables category managers to analyze spend under management, identify trends, and optimize strategies for procurement categories.</w:t>
      </w:r>
    </w:p>
    <w:p w14:paraId="6DB588E3" w14:textId="77777777" w:rsidR="00DB340E" w:rsidRPr="00FC3867" w:rsidRDefault="00DB340E" w:rsidP="00E4482C">
      <w:pPr>
        <w:numPr>
          <w:ilvl w:val="0"/>
          <w:numId w:val="73"/>
        </w:numPr>
      </w:pPr>
      <w:r w:rsidRPr="00FC3867">
        <w:rPr>
          <w:b/>
          <w:bCs/>
        </w:rPr>
        <w:t>Risk Management:</w:t>
      </w:r>
      <w:r w:rsidRPr="00FC3867">
        <w:t xml:space="preserve"> Analyzes potential risks in the supply chain by monitoring supplier health, market conditions, and compliance factors.</w:t>
      </w:r>
    </w:p>
    <w:p w14:paraId="6851658C" w14:textId="77777777" w:rsidR="00DB340E" w:rsidRPr="00FC3867" w:rsidRDefault="00DB340E" w:rsidP="00E4482C">
      <w:pPr>
        <w:numPr>
          <w:ilvl w:val="0"/>
          <w:numId w:val="73"/>
        </w:numPr>
      </w:pPr>
      <w:r w:rsidRPr="00FC3867">
        <w:rPr>
          <w:b/>
          <w:bCs/>
        </w:rPr>
        <w:t>Contract Compliance Tracking:</w:t>
      </w:r>
      <w:r w:rsidRPr="00FC3867">
        <w:t xml:space="preserve"> Ensures that procurement operations adhere to the terms of contracts through regular audits and performance reviews.</w:t>
      </w:r>
    </w:p>
    <w:p w14:paraId="15B19A15" w14:textId="77777777" w:rsidR="00DB340E" w:rsidRPr="00FC3867" w:rsidRDefault="00DB340E" w:rsidP="00E4482C">
      <w:pPr>
        <w:numPr>
          <w:ilvl w:val="0"/>
          <w:numId w:val="73"/>
        </w:numPr>
      </w:pPr>
      <w:r w:rsidRPr="00FC3867">
        <w:rPr>
          <w:b/>
          <w:bCs/>
        </w:rPr>
        <w:t>Forecasting and Demand Planning:</w:t>
      </w:r>
      <w:r w:rsidRPr="00FC3867">
        <w:t xml:space="preserve"> Utilizes historical data and predictive models to forecast procurement needs and optimize inventory levels.</w:t>
      </w:r>
    </w:p>
    <w:p w14:paraId="5970D285" w14:textId="77777777" w:rsidR="00DB340E" w:rsidRPr="00FC3867" w:rsidRDefault="00DB340E" w:rsidP="00DB340E">
      <w:pPr>
        <w:rPr>
          <w:b/>
          <w:bCs/>
        </w:rPr>
      </w:pPr>
      <w:r w:rsidRPr="00FC3867">
        <w:rPr>
          <w:b/>
          <w:bCs/>
        </w:rPr>
        <w:t>Strategic Value</w:t>
      </w:r>
    </w:p>
    <w:p w14:paraId="58492FAD" w14:textId="77777777" w:rsidR="00DB340E" w:rsidRPr="00FC3867" w:rsidRDefault="00DB340E" w:rsidP="00DB340E">
      <w:r w:rsidRPr="00FC3867">
        <w:t>The strategic value of the Procurement Analytics module lies in its ability to:</w:t>
      </w:r>
    </w:p>
    <w:p w14:paraId="0AB6E741" w14:textId="77777777" w:rsidR="00DB340E" w:rsidRPr="00FC3867" w:rsidRDefault="00DB340E" w:rsidP="00E4482C">
      <w:pPr>
        <w:numPr>
          <w:ilvl w:val="0"/>
          <w:numId w:val="74"/>
        </w:numPr>
      </w:pPr>
      <w:r w:rsidRPr="00FC3867">
        <w:rPr>
          <w:b/>
          <w:bCs/>
        </w:rPr>
        <w:t>Enhance Strategic Sourcing:</w:t>
      </w:r>
      <w:r w:rsidRPr="00FC3867">
        <w:t xml:space="preserve"> Provides the insights necessary to develop effective sourcing strategies that align with organizational goals and market conditions.</w:t>
      </w:r>
    </w:p>
    <w:p w14:paraId="25D24F34" w14:textId="77777777" w:rsidR="00DB340E" w:rsidRPr="00FC3867" w:rsidRDefault="00DB340E" w:rsidP="00E4482C">
      <w:pPr>
        <w:numPr>
          <w:ilvl w:val="0"/>
          <w:numId w:val="74"/>
        </w:numPr>
      </w:pPr>
      <w:r w:rsidRPr="00FC3867">
        <w:rPr>
          <w:b/>
          <w:bCs/>
        </w:rPr>
        <w:t>Drive Cost Reduction:</w:t>
      </w:r>
      <w:r w:rsidRPr="00FC3867">
        <w:t xml:space="preserve"> Identifies inefficiencies and savings opportunities, allowing organizations to streamline operations and reduce procurement costs.</w:t>
      </w:r>
    </w:p>
    <w:p w14:paraId="10354646" w14:textId="77777777" w:rsidR="00DB340E" w:rsidRPr="00FC3867" w:rsidRDefault="00DB340E" w:rsidP="00E4482C">
      <w:pPr>
        <w:numPr>
          <w:ilvl w:val="0"/>
          <w:numId w:val="74"/>
        </w:numPr>
      </w:pPr>
      <w:r w:rsidRPr="00FC3867">
        <w:rPr>
          <w:b/>
          <w:bCs/>
        </w:rPr>
        <w:t>Improve Supplier Relationships:</w:t>
      </w:r>
      <w:r w:rsidRPr="00FC3867">
        <w:t xml:space="preserve"> Facilitates better supplier relationships through performance transparency and collaborative engagement.</w:t>
      </w:r>
    </w:p>
    <w:p w14:paraId="66D5B0BC" w14:textId="77777777" w:rsidR="00DB340E" w:rsidRPr="00FC3867" w:rsidRDefault="00DB340E" w:rsidP="00E4482C">
      <w:pPr>
        <w:numPr>
          <w:ilvl w:val="0"/>
          <w:numId w:val="74"/>
        </w:numPr>
      </w:pPr>
      <w:r w:rsidRPr="00FC3867">
        <w:rPr>
          <w:b/>
          <w:bCs/>
        </w:rPr>
        <w:t>Support Risk Mitigation:</w:t>
      </w:r>
      <w:r w:rsidRPr="00FC3867">
        <w:t xml:space="preserve"> Helps in proactive risk identification and mitigation strategies, safeguarding against supply chain vulnerabilities.</w:t>
      </w:r>
    </w:p>
    <w:p w14:paraId="2EEA1D2D" w14:textId="77777777" w:rsidR="00DB340E" w:rsidRPr="00FC3867" w:rsidRDefault="00DB340E" w:rsidP="00DB340E">
      <w:pPr>
        <w:rPr>
          <w:b/>
          <w:bCs/>
        </w:rPr>
      </w:pPr>
      <w:r w:rsidRPr="00FC3867">
        <w:rPr>
          <w:b/>
          <w:bCs/>
        </w:rPr>
        <w:t>Implementation Benefits</w:t>
      </w:r>
    </w:p>
    <w:p w14:paraId="666E0B02" w14:textId="77777777" w:rsidR="00DB340E" w:rsidRPr="00FC3867" w:rsidRDefault="00DB340E" w:rsidP="00DB340E">
      <w:r w:rsidRPr="00FC3867">
        <w:t>Implementing the Procurement Analytics module delivers multiple benefits:</w:t>
      </w:r>
    </w:p>
    <w:p w14:paraId="26A92664" w14:textId="77777777" w:rsidR="00DB340E" w:rsidRPr="00FC3867" w:rsidRDefault="00DB340E" w:rsidP="00E4482C">
      <w:pPr>
        <w:numPr>
          <w:ilvl w:val="0"/>
          <w:numId w:val="75"/>
        </w:numPr>
      </w:pPr>
      <w:r w:rsidRPr="00FC3867">
        <w:rPr>
          <w:b/>
          <w:bCs/>
        </w:rPr>
        <w:t>Informed Decision Making:</w:t>
      </w:r>
      <w:r w:rsidRPr="00FC3867">
        <w:t xml:space="preserve"> Equips decision-makers with the necessary tools to make informed procurement decisions based on comprehensive data analysis.</w:t>
      </w:r>
    </w:p>
    <w:p w14:paraId="42329BED" w14:textId="77777777" w:rsidR="00DB340E" w:rsidRPr="00FC3867" w:rsidRDefault="00DB340E" w:rsidP="00E4482C">
      <w:pPr>
        <w:numPr>
          <w:ilvl w:val="0"/>
          <w:numId w:val="75"/>
        </w:numPr>
      </w:pPr>
      <w:r w:rsidRPr="00FC3867">
        <w:rPr>
          <w:b/>
          <w:bCs/>
        </w:rPr>
        <w:t>Operational Efficiency:</w:t>
      </w:r>
      <w:r w:rsidRPr="00FC3867">
        <w:t xml:space="preserve"> Automates and simplifies the analysis of large datasets, reducing the time and effort required for data processing and report generation.</w:t>
      </w:r>
    </w:p>
    <w:p w14:paraId="2A94A585" w14:textId="77777777" w:rsidR="00DB340E" w:rsidRPr="00FC3867" w:rsidRDefault="00DB340E" w:rsidP="00E4482C">
      <w:pPr>
        <w:numPr>
          <w:ilvl w:val="0"/>
          <w:numId w:val="75"/>
        </w:numPr>
      </w:pPr>
      <w:r w:rsidRPr="00FC3867">
        <w:rPr>
          <w:b/>
          <w:bCs/>
        </w:rPr>
        <w:t>Enhanced Compliance:</w:t>
      </w:r>
      <w:r w:rsidRPr="00FC3867">
        <w:t xml:space="preserve"> Improves compliance with procurement policies and contracts through continuous monitoring and analytics.</w:t>
      </w:r>
    </w:p>
    <w:p w14:paraId="239EB1AA" w14:textId="77777777" w:rsidR="00DB340E" w:rsidRPr="00FC3867" w:rsidRDefault="00DB340E" w:rsidP="00E4482C">
      <w:pPr>
        <w:numPr>
          <w:ilvl w:val="0"/>
          <w:numId w:val="75"/>
        </w:numPr>
      </w:pPr>
      <w:r w:rsidRPr="00FC3867">
        <w:rPr>
          <w:b/>
          <w:bCs/>
        </w:rPr>
        <w:t>Scalability:</w:t>
      </w:r>
      <w:r w:rsidRPr="00FC3867">
        <w:t xml:space="preserve"> Supports organizational growth with scalable analytics that can accommodate increasing amounts of data and complexity.</w:t>
      </w:r>
    </w:p>
    <w:p w14:paraId="1A129223" w14:textId="77777777" w:rsidR="00DB340E" w:rsidRPr="00FC3867" w:rsidRDefault="00DB340E" w:rsidP="00DB340E">
      <w:pPr>
        <w:rPr>
          <w:b/>
          <w:bCs/>
        </w:rPr>
      </w:pPr>
      <w:r w:rsidRPr="00FC3867">
        <w:rPr>
          <w:b/>
          <w:bCs/>
        </w:rPr>
        <w:t>Future Prospects</w:t>
      </w:r>
    </w:p>
    <w:p w14:paraId="557D1836" w14:textId="77777777" w:rsidR="00DB340E" w:rsidRPr="00FC3867" w:rsidRDefault="00DB340E" w:rsidP="00DB340E">
      <w:r w:rsidRPr="00FC3867">
        <w:t>The future development of the Procurement Analytics module is geared towards:</w:t>
      </w:r>
    </w:p>
    <w:p w14:paraId="3B16C51B" w14:textId="77777777" w:rsidR="00DB340E" w:rsidRPr="00FC3867" w:rsidRDefault="00DB340E" w:rsidP="00E4482C">
      <w:pPr>
        <w:numPr>
          <w:ilvl w:val="0"/>
          <w:numId w:val="76"/>
        </w:numPr>
      </w:pPr>
      <w:r w:rsidRPr="00FC3867">
        <w:rPr>
          <w:b/>
          <w:bCs/>
        </w:rPr>
        <w:t>Integration with AI and Machine Learning:</w:t>
      </w:r>
      <w:r w:rsidRPr="00FC3867">
        <w:t xml:space="preserve"> Further integration of AI and machine learning to enhance predictive analytics and automate complex analytical processes.</w:t>
      </w:r>
    </w:p>
    <w:p w14:paraId="73946F74" w14:textId="77777777" w:rsidR="00DB340E" w:rsidRPr="00FC3867" w:rsidRDefault="00DB340E" w:rsidP="00E4482C">
      <w:pPr>
        <w:numPr>
          <w:ilvl w:val="0"/>
          <w:numId w:val="76"/>
        </w:numPr>
      </w:pPr>
      <w:r w:rsidRPr="00FC3867">
        <w:rPr>
          <w:b/>
          <w:bCs/>
        </w:rPr>
        <w:lastRenderedPageBreak/>
        <w:t>Greater Customization and Flexibility:</w:t>
      </w:r>
      <w:r w:rsidRPr="00FC3867">
        <w:t xml:space="preserve"> Development of more customizable dashboards and analytics tools to cater to specific organizational needs.</w:t>
      </w:r>
    </w:p>
    <w:p w14:paraId="20849C65" w14:textId="77777777" w:rsidR="00DB340E" w:rsidRPr="00FC3867" w:rsidRDefault="00DB340E" w:rsidP="00E4482C">
      <w:pPr>
        <w:numPr>
          <w:ilvl w:val="0"/>
          <w:numId w:val="76"/>
        </w:numPr>
      </w:pPr>
      <w:r w:rsidRPr="00FC3867">
        <w:rPr>
          <w:b/>
          <w:bCs/>
        </w:rPr>
        <w:t>Enhanced Real-Time Capabilities:</w:t>
      </w:r>
      <w:r w:rsidRPr="00FC3867">
        <w:t xml:space="preserve"> Improvement in real-time data processing capabilities to provide immediate insights into procurement operations.</w:t>
      </w:r>
    </w:p>
    <w:p w14:paraId="1A708DDC" w14:textId="77777777" w:rsidR="00DB340E" w:rsidRPr="00FC3867" w:rsidRDefault="00DB340E" w:rsidP="00E4482C">
      <w:pPr>
        <w:numPr>
          <w:ilvl w:val="0"/>
          <w:numId w:val="76"/>
        </w:numPr>
      </w:pPr>
      <w:r w:rsidRPr="00FC3867">
        <w:rPr>
          <w:b/>
          <w:bCs/>
        </w:rPr>
        <w:t>Blockchain for Transparency:</w:t>
      </w:r>
      <w:r w:rsidRPr="00FC3867">
        <w:t xml:space="preserve"> Incorporation of blockchain technology to increase transparency and security in procurement transactions.</w:t>
      </w:r>
    </w:p>
    <w:p w14:paraId="50420694" w14:textId="77777777" w:rsidR="00DB340E" w:rsidRPr="00FC3867" w:rsidRDefault="00DB340E" w:rsidP="00DB340E">
      <w:r w:rsidRPr="00FC3867">
        <w:t>Procurement Analytics is an essential module within RPCL’s ERP system, offering extensive capabilities to transform procurement data into strategic insights. By effectively analyzing procurement data, organizations can not only realize significant cost savings but also achieve a competitive advantage through optimized procurement strategies. The future enhancements planned for the module promise to bring even greater efficiencies, making it an invaluable tool for modern procurement teams.</w:t>
      </w:r>
    </w:p>
    <w:p w14:paraId="062668F2" w14:textId="77777777" w:rsidR="00D3274A" w:rsidRPr="00FC3867" w:rsidRDefault="00D3274A" w:rsidP="00D3274A"/>
    <w:p w14:paraId="33CC0FF3" w14:textId="2A60BD65" w:rsidR="002B0B11" w:rsidRPr="00FC3867" w:rsidRDefault="002B0B11" w:rsidP="002B0B11">
      <w:pPr>
        <w:pStyle w:val="Heading5"/>
      </w:pPr>
      <w:bookmarkStart w:id="55" w:name="_Toc169184162"/>
      <w:r w:rsidRPr="00FC3867">
        <w:t>3.3.1.3.2 Key Features List</w:t>
      </w:r>
      <w:bookmarkEnd w:id="55"/>
    </w:p>
    <w:p w14:paraId="5EA4C31D" w14:textId="55A22A40" w:rsidR="00431DBF" w:rsidRPr="00FC3867" w:rsidRDefault="00665C8B" w:rsidP="00431DBF">
      <w:r w:rsidRPr="00FC3867">
        <w:t>The following points outline the distinctive features of the Procurement component, each contributing to its robust performance and adaptability in dynamic business environments.</w:t>
      </w:r>
    </w:p>
    <w:p w14:paraId="71DE20D3" w14:textId="77777777" w:rsidR="00431DBF" w:rsidRPr="00FC3867" w:rsidRDefault="00431DBF" w:rsidP="00D50F65">
      <w:pPr>
        <w:numPr>
          <w:ilvl w:val="0"/>
          <w:numId w:val="11"/>
        </w:numPr>
      </w:pPr>
      <w:r w:rsidRPr="00FC3867">
        <w:rPr>
          <w:b/>
          <w:bCs/>
        </w:rPr>
        <w:t>User and Role Synchronization</w:t>
      </w:r>
      <w:r w:rsidRPr="00FC3867">
        <w:t>: This feature should ensure seamless synchronization of user information and roles from LDAP (Lightweight Directory Access Protocol) directories into the ERP system. This synchronization is crucial for maintaining up-to-date access controls and ensuring that procurement activities are carried out by authorized personnel only. The ERP should provide robust mechanisms for periodic synchronization to reflect any changes in user roles or statuses promptly, thereby enhancing security and compliance across the procurement processes.</w:t>
      </w:r>
    </w:p>
    <w:p w14:paraId="719E3111" w14:textId="77777777" w:rsidR="00431DBF" w:rsidRPr="00FC3867" w:rsidRDefault="00431DBF" w:rsidP="00D50F65">
      <w:pPr>
        <w:numPr>
          <w:ilvl w:val="0"/>
          <w:numId w:val="11"/>
        </w:numPr>
      </w:pPr>
      <w:r w:rsidRPr="00FC3867">
        <w:rPr>
          <w:b/>
          <w:bCs/>
        </w:rPr>
        <w:t>Initial Security Administration</w:t>
      </w:r>
      <w:r w:rsidRPr="00FC3867">
        <w:t>: The ERP should include comprehensive tools for the initial setup and ongoing management of security within the procurement component. This includes setting up user roles, defining access privileges, and ensuring that security measures are aligned with RPCL’s internal controls and compliance requirements. This feature should facilitate the establishment of a secure procurement environment by providing detailed control over who can view, modify, or approve procurement transactions and data.</w:t>
      </w:r>
    </w:p>
    <w:p w14:paraId="5CCD411A" w14:textId="77777777" w:rsidR="00431DBF" w:rsidRPr="00FC3867" w:rsidRDefault="00431DBF" w:rsidP="00D50F65">
      <w:pPr>
        <w:numPr>
          <w:ilvl w:val="0"/>
          <w:numId w:val="11"/>
        </w:numPr>
      </w:pPr>
      <w:r w:rsidRPr="00FC3867">
        <w:rPr>
          <w:b/>
          <w:bCs/>
        </w:rPr>
        <w:t>Manage Currencies and Conversion Rate Types</w:t>
      </w:r>
      <w:r w:rsidRPr="00FC3867">
        <w:t>: Given RPCL's operations across different countries, the ERP should support multiple currencies and manage conversion rates efficiently. This feature should allow the procurement team to handle transactions in various currencies while providing real-time data on exchange rates, thereby facilitating accurate and timely financial reporting and analysis. FAQs should assist users in understanding how to manage these settings, ensuring that currency management is both flexible and compliant with international financial reporting standards.</w:t>
      </w:r>
    </w:p>
    <w:p w14:paraId="494759E3" w14:textId="77777777" w:rsidR="00431DBF" w:rsidRPr="00FC3867" w:rsidRDefault="00431DBF" w:rsidP="00D50F65">
      <w:pPr>
        <w:numPr>
          <w:ilvl w:val="0"/>
          <w:numId w:val="11"/>
        </w:numPr>
      </w:pPr>
      <w:r w:rsidRPr="00FC3867">
        <w:rPr>
          <w:b/>
          <w:bCs/>
        </w:rPr>
        <w:t>Enterprise Structures for Procurement</w:t>
      </w:r>
      <w:r w:rsidRPr="00FC3867">
        <w:t xml:space="preserve">: The ERP should provide a comprehensive configuration setup for defining and managing the enterprise structure related to procurement. This should include configuring legal entities, managing tax profiles, setting up business units, and defining the chart of accounts. The system should support complex, multinational structures, </w:t>
      </w:r>
      <w:r w:rsidRPr="00FC3867">
        <w:lastRenderedPageBreak/>
        <w:t>allowing RPCL to tailor its procurement practices to meet local compliance requirements and operational needs. This feature should ensure that all procurement activities are aligned with the organizational hierarchy and managed according to the defined business processes.</w:t>
      </w:r>
    </w:p>
    <w:p w14:paraId="51503254" w14:textId="77777777" w:rsidR="00431DBF" w:rsidRPr="00FC3867" w:rsidRDefault="00431DBF" w:rsidP="00D50F65">
      <w:pPr>
        <w:numPr>
          <w:ilvl w:val="0"/>
          <w:numId w:val="11"/>
        </w:numPr>
      </w:pPr>
      <w:r w:rsidRPr="00FC3867">
        <w:rPr>
          <w:b/>
          <w:bCs/>
        </w:rPr>
        <w:t>Social Networking for Procurement</w:t>
      </w:r>
      <w:r w:rsidRPr="00FC3867">
        <w:t>: The ERP should enable social networking features within the procurement component to facilitate communication and collaboration among the procurement team and other stakeholders. This feature should support the sharing of information, discussions about procurement needs, vendor performance, and best practices within a secure, enterprise-controlled environment, enhancing teamwork and decision-making efficiency.</w:t>
      </w:r>
    </w:p>
    <w:p w14:paraId="0CA7AAB1" w14:textId="76268C20" w:rsidR="00431DBF" w:rsidRPr="00FC3867" w:rsidRDefault="00431DBF" w:rsidP="00D50F65">
      <w:pPr>
        <w:numPr>
          <w:ilvl w:val="0"/>
          <w:numId w:val="11"/>
        </w:numPr>
      </w:pPr>
      <w:r w:rsidRPr="00FC3867">
        <w:rPr>
          <w:b/>
          <w:bCs/>
        </w:rPr>
        <w:t>Security for Procurement</w:t>
      </w:r>
      <w:r w:rsidRPr="00FC3867">
        <w:t xml:space="preserve">: This feature should encompass detailed security configurations specific to procurement operations. It should include the setup of data security policies, user access management, and audit trails to ensure that all procurement activities are secure and compliant with regulatory requirements. The ERP should provide tools for defining security tasks after enterprise setup and integrating these tasks seamlessly with other </w:t>
      </w:r>
      <w:r w:rsidR="00957690" w:rsidRPr="00FC3867">
        <w:t>RPCL’s ERP</w:t>
      </w:r>
      <w:r w:rsidRPr="00FC3867">
        <w:t xml:space="preserve"> Applications.</w:t>
      </w:r>
    </w:p>
    <w:p w14:paraId="174C0A8A" w14:textId="77777777" w:rsidR="00431DBF" w:rsidRPr="00FC3867" w:rsidRDefault="00431DBF" w:rsidP="00D50F65">
      <w:pPr>
        <w:numPr>
          <w:ilvl w:val="0"/>
          <w:numId w:val="11"/>
        </w:numPr>
      </w:pPr>
      <w:r w:rsidRPr="00FC3867">
        <w:rPr>
          <w:b/>
          <w:bCs/>
        </w:rPr>
        <w:t>Automated Governance, Risk, and Performance Controls</w:t>
      </w:r>
      <w:r w:rsidRPr="00FC3867">
        <w:t>: The ERP should automate the monitoring and management of governance, risk, and performance controls within the procurement process. This includes enforcing segregation of duties, managing the risks of procurement violations, and ensuring that procurement practices adhere to set governance standards. The system should provide functionalities for defining and revising segregation of duties policies and handling role provisioning.</w:t>
      </w:r>
    </w:p>
    <w:p w14:paraId="5B3D197C" w14:textId="77777777" w:rsidR="00431DBF" w:rsidRPr="00FC3867" w:rsidRDefault="00431DBF" w:rsidP="00D50F65">
      <w:pPr>
        <w:numPr>
          <w:ilvl w:val="0"/>
          <w:numId w:val="11"/>
        </w:numPr>
      </w:pPr>
      <w:r w:rsidRPr="00FC3867">
        <w:rPr>
          <w:b/>
          <w:bCs/>
        </w:rPr>
        <w:t>Approval Management for Procurement</w:t>
      </w:r>
      <w:r w:rsidRPr="00FC3867">
        <w:t>: The ERP should include an advanced approval management system tailored for procurement operations. This system should allow RPCL to configure approval workflows that reflect the organizational hierarchy and procurement policies, ensuring that all purchases are properly reviewed and authorized according to pre-defined thresholds and criteria.</w:t>
      </w:r>
    </w:p>
    <w:p w14:paraId="5207A394" w14:textId="77777777" w:rsidR="00431DBF" w:rsidRPr="00FC3867" w:rsidRDefault="00431DBF" w:rsidP="00D50F65">
      <w:pPr>
        <w:numPr>
          <w:ilvl w:val="0"/>
          <w:numId w:val="11"/>
        </w:numPr>
      </w:pPr>
      <w:r w:rsidRPr="00FC3867">
        <w:rPr>
          <w:b/>
          <w:bCs/>
        </w:rPr>
        <w:t>Help Configuration for Procurement</w:t>
      </w:r>
      <w:r w:rsidRPr="00FC3867">
        <w:t>: This feature should provide comprehensive help and support resources specific to the procurement module. It should include customizable help files, embedded help systems, and FAQs to assist users in navigating the procurement processes. The ERP should allow for the configuration of help options that are aligned with user roles and tasks, enhancing user engagement and system usability.</w:t>
      </w:r>
    </w:p>
    <w:p w14:paraId="5EF73F21" w14:textId="36438BFC" w:rsidR="00062F77" w:rsidRPr="00FC3867" w:rsidRDefault="00431DBF" w:rsidP="00D50F65">
      <w:pPr>
        <w:numPr>
          <w:ilvl w:val="0"/>
          <w:numId w:val="11"/>
        </w:numPr>
      </w:pPr>
      <w:r w:rsidRPr="00FC3867">
        <w:rPr>
          <w:b/>
          <w:bCs/>
        </w:rPr>
        <w:t>Application Toolkit Configuration for Procurement</w:t>
      </w:r>
      <w:r w:rsidRPr="00FC3867">
        <w:t>: The ERP should offer a toolkit for configuring and extending the functionality of the procurement module. This toolkit should include options for mapping reports to specific work areas, setting watchlist options for critical procurement metrics, and customizing application interfaces to meet the specific needs of RPCL. This feature should support the creation of a highly tailored procurement environment that enhances operational efficiency and data visibility.</w:t>
      </w:r>
    </w:p>
    <w:p w14:paraId="4E3DC06F" w14:textId="77777777" w:rsidR="00062F77" w:rsidRPr="00FC3867" w:rsidRDefault="00062F77" w:rsidP="00D50F65">
      <w:pPr>
        <w:numPr>
          <w:ilvl w:val="0"/>
          <w:numId w:val="12"/>
        </w:numPr>
      </w:pPr>
      <w:r w:rsidRPr="00FC3867">
        <w:rPr>
          <w:b/>
          <w:bCs/>
        </w:rPr>
        <w:t>Maintain Common Reference Objects</w:t>
      </w:r>
      <w:r w:rsidRPr="00FC3867">
        <w:t xml:space="preserve">: This feature should enable RPCL to maintain and manage a centralized repository of common reference objects crucial for the procurement process. This includes managing application taxonomies that categorize various procurement elements, sharing reference </w:t>
      </w:r>
      <w:r w:rsidRPr="00FC3867">
        <w:lastRenderedPageBreak/>
        <w:t>data across different applications to ensure consistency, and setting up lookup directories for efficient data retrieval. The ERP should also facilitate managing messages and ISO reference data, which are essential for international compliance and communication. Additional functionalities like managing data security policies, document sequences, hierarchical trees, profile options, and flexfields should provide the flexibility to customize and enhance data handling and user interfaces, improving the accuracy and usability of procurement data.</w:t>
      </w:r>
    </w:p>
    <w:p w14:paraId="320C4E4C" w14:textId="77777777" w:rsidR="00062F77" w:rsidRPr="00FC3867" w:rsidRDefault="00062F77" w:rsidP="00D50F65">
      <w:pPr>
        <w:numPr>
          <w:ilvl w:val="0"/>
          <w:numId w:val="12"/>
        </w:numPr>
      </w:pPr>
      <w:r w:rsidRPr="00FC3867">
        <w:rPr>
          <w:b/>
          <w:bCs/>
        </w:rPr>
        <w:t>WebLogic Communication Services Configuration</w:t>
      </w:r>
      <w:r w:rsidRPr="00FC3867">
        <w:t>: The ERP should include functionalities for integrating WebLogic Communication Services, providing tools like 'Click to Dial' which can streamline communication tasks among procurement personnel. This feature should enhance collaboration and efficiency, especially in a context where quick decision-making and responsiveness are crucial.</w:t>
      </w:r>
    </w:p>
    <w:p w14:paraId="1D2489A3" w14:textId="77777777" w:rsidR="00062F77" w:rsidRPr="00FC3867" w:rsidRDefault="00062F77" w:rsidP="00D50F65">
      <w:pPr>
        <w:numPr>
          <w:ilvl w:val="0"/>
          <w:numId w:val="12"/>
        </w:numPr>
      </w:pPr>
      <w:r w:rsidRPr="00FC3867">
        <w:rPr>
          <w:b/>
          <w:bCs/>
        </w:rPr>
        <w:t>Common Setup: Other Common Setup and Maintenance Tasks</w:t>
      </w:r>
      <w:r w:rsidRPr="00FC3867">
        <w:t>: This feature should include a broad range of setup and maintenance tasks that support the procurement process, such as configuring transactional business intelligence for enhanced reporting and analytics, and managing extensions and sandboxes which allow for safe testing of new procurement features or customizations without affecting the live system.</w:t>
      </w:r>
    </w:p>
    <w:p w14:paraId="1DC0E565" w14:textId="77777777" w:rsidR="00062F77" w:rsidRPr="00FC3867" w:rsidRDefault="00062F77" w:rsidP="00D50F65">
      <w:pPr>
        <w:numPr>
          <w:ilvl w:val="0"/>
          <w:numId w:val="12"/>
        </w:numPr>
      </w:pPr>
      <w:r w:rsidRPr="00FC3867">
        <w:rPr>
          <w:b/>
          <w:bCs/>
        </w:rPr>
        <w:t>Common Procurement Configuration</w:t>
      </w:r>
      <w:r w:rsidRPr="00FC3867">
        <w:t>: The ERP should provide comprehensive tools to manage basic catalogs, supplier configurations, transaction account rules, and transaction taxes, which are fundamental for efficient procurement operations. It should also include management of payment terms, units of measure, and corporate procurement cards, ensuring that all procurement activities are conducted under standardized and controlled settings that align with RPCL’s corporate policies and compliance requirements.</w:t>
      </w:r>
    </w:p>
    <w:p w14:paraId="0C2D097E" w14:textId="77777777" w:rsidR="00062F77" w:rsidRPr="00FC3867" w:rsidRDefault="00062F77" w:rsidP="00D50F65">
      <w:pPr>
        <w:numPr>
          <w:ilvl w:val="0"/>
          <w:numId w:val="12"/>
        </w:numPr>
      </w:pPr>
      <w:r w:rsidRPr="00FC3867">
        <w:rPr>
          <w:b/>
          <w:bCs/>
        </w:rPr>
        <w:t>Purchasing Configuration</w:t>
      </w:r>
      <w:r w:rsidRPr="00FC3867">
        <w:t>: This feature should focus on configuring the purchasing processes within RPCL’s ERP system. It should include setting up common purchasing configurations that standardize procurement operations across various business units, defining procurement configuration options that customize the purchasing process according to specific project needs, and managing procurement agents who are authorized to make purchasing decisions.</w:t>
      </w:r>
    </w:p>
    <w:p w14:paraId="36D1EA49" w14:textId="77777777" w:rsidR="00062F77" w:rsidRPr="00FC3867" w:rsidRDefault="00062F77" w:rsidP="00D50F65">
      <w:pPr>
        <w:numPr>
          <w:ilvl w:val="0"/>
          <w:numId w:val="12"/>
        </w:numPr>
      </w:pPr>
      <w:r w:rsidRPr="00FC3867">
        <w:rPr>
          <w:b/>
          <w:bCs/>
        </w:rPr>
        <w:t>Self Service Procurement Configuration</w:t>
      </w:r>
      <w:r w:rsidRPr="00FC3867">
        <w:t>: The ERP should enable self-service procurement capabilities to empower employees to manage their own procurement needs within predefined parameters. This feature should include managing informational templates and descriptive flexfields, as well as managing catalog category hierarchies to ensure that employees can easily find and order the correct items.</w:t>
      </w:r>
    </w:p>
    <w:p w14:paraId="2E15BF3F" w14:textId="77777777" w:rsidR="00062F77" w:rsidRPr="00FC3867" w:rsidRDefault="00062F77" w:rsidP="00D50F65">
      <w:pPr>
        <w:numPr>
          <w:ilvl w:val="0"/>
          <w:numId w:val="12"/>
        </w:numPr>
      </w:pPr>
      <w:r w:rsidRPr="00FC3867">
        <w:rPr>
          <w:b/>
          <w:bCs/>
        </w:rPr>
        <w:t>Supplier Portal Configuration</w:t>
      </w:r>
      <w:r w:rsidRPr="00FC3867">
        <w:t>: This feature should provide tools to manage the supplier interaction via a dedicated portal. It should include configuring supplier user roles, registration processes, and specifying content for supplier communications. This portal should enhance supplier engagement and streamline the procurement processes, such as onboarding new suppliers and maintaining up-to-date supplier information.</w:t>
      </w:r>
    </w:p>
    <w:p w14:paraId="1356ADBB" w14:textId="77777777" w:rsidR="00062F77" w:rsidRPr="00FC3867" w:rsidRDefault="00062F77" w:rsidP="00D50F65">
      <w:pPr>
        <w:numPr>
          <w:ilvl w:val="0"/>
          <w:numId w:val="12"/>
        </w:numPr>
      </w:pPr>
      <w:r w:rsidRPr="00FC3867">
        <w:rPr>
          <w:b/>
          <w:bCs/>
        </w:rPr>
        <w:t>Sourcing Configuration</w:t>
      </w:r>
      <w:r w:rsidRPr="00FC3867">
        <w:t xml:space="preserve">: The ERP should include advanced tools for managing negotiation styles, attribute lists, cost factors, and negotiation </w:t>
      </w:r>
      <w:r w:rsidRPr="00FC3867">
        <w:lastRenderedPageBreak/>
        <w:t>templates. These features are essential for creating and managing sourcing events that maximize value from procurement activities by optimizing costs and improving supplier performance.</w:t>
      </w:r>
    </w:p>
    <w:p w14:paraId="7F538A3D" w14:textId="77777777" w:rsidR="00062F77" w:rsidRPr="00FC3867" w:rsidRDefault="00062F77" w:rsidP="00D50F65">
      <w:pPr>
        <w:numPr>
          <w:ilvl w:val="0"/>
          <w:numId w:val="12"/>
        </w:numPr>
      </w:pPr>
      <w:r w:rsidRPr="00FC3867">
        <w:rPr>
          <w:b/>
          <w:bCs/>
        </w:rPr>
        <w:t>Procurement Contracts Configuration</w:t>
      </w:r>
      <w:r w:rsidRPr="00FC3867">
        <w:t>: This feature should focus on managing contractual aspects of the procurement process. It should include configuring a contract terms library, managing clauses, and setting up standardized contract templates that ensure legal compliance and operational efficiency in contract management.</w:t>
      </w:r>
    </w:p>
    <w:p w14:paraId="5053E928" w14:textId="74D93ED1" w:rsidR="00062F77" w:rsidRPr="00FC3867" w:rsidRDefault="00062F77" w:rsidP="00D50F65">
      <w:pPr>
        <w:numPr>
          <w:ilvl w:val="0"/>
          <w:numId w:val="12"/>
        </w:numPr>
      </w:pPr>
      <w:r w:rsidRPr="00FC3867">
        <w:rPr>
          <w:b/>
          <w:bCs/>
        </w:rPr>
        <w:t>Common Setup: Importing and Exporting Setup Data</w:t>
      </w:r>
      <w:r w:rsidRPr="00FC3867">
        <w:t>: The ERP should facilitate the import and export of setup data to enable seamless transitions, upgrades, or integrations. This includes managing configuration packages, which allow for the easy deployment of standardized setups across different parts of the organization, and moving common reference objects to ensure consistency in data management across the ERP system.</w:t>
      </w:r>
    </w:p>
    <w:p w14:paraId="48E8F357" w14:textId="140B5713" w:rsidR="00BE1BE6" w:rsidRPr="00FC3867" w:rsidRDefault="00BE1BE6" w:rsidP="00660EA5"/>
    <w:p w14:paraId="44C6A92C" w14:textId="554B5E4E" w:rsidR="00026806" w:rsidRPr="00FC3867" w:rsidRDefault="00424025" w:rsidP="00660EA5">
      <w:r w:rsidRPr="00FC3867">
        <w:t>In conclusion, Section 3.3.1.3 of the RPCL ERP encapsulates a comprehensive approach to modernizing and streamlining procurement operations. The integration of modules such as Supplier Management, Supplier Portal, Sourcing, Procurement Contracts, Self-Service Procurement, Purchasing, Payables, and Procurement Analytics represents a strategic alignment of tools designed to enhance procurement efficiency, transparency, and strategic value. These modules work collectively to optimize the procurement lifecycle, from initial supplier engagement to final payment, and analytics-driven insights. With continuous advancements expected in integrating emerging technologies like AI and blockchain, RPCL's procurement suite is poised to not only meet the current procurement needs of organizations but also adapt to future challenges, ultimately driving better business outcomes and sustaining long-term growth.</w:t>
      </w:r>
    </w:p>
    <w:p w14:paraId="50D5FC7C" w14:textId="77777777" w:rsidR="00BE1BE6" w:rsidRPr="00FC3867" w:rsidRDefault="00BE1BE6" w:rsidP="00660EA5"/>
    <w:p w14:paraId="7F0B8010" w14:textId="41EA27C2" w:rsidR="002B6EEA" w:rsidRPr="00FC3867" w:rsidRDefault="00CA3930" w:rsidP="00FC3764">
      <w:pPr>
        <w:pStyle w:val="Heading4"/>
      </w:pPr>
      <w:bookmarkStart w:id="56" w:name="_Toc169184163"/>
      <w:r w:rsidRPr="00FC3867">
        <w:t>3</w:t>
      </w:r>
      <w:r w:rsidR="002B6EEA" w:rsidRPr="00FC3867">
        <w:t>.3.1.4 Risk Management and Compliance</w:t>
      </w:r>
      <w:bookmarkEnd w:id="56"/>
      <w:r w:rsidR="00E562F0" w:rsidRPr="00FC3867">
        <w:t xml:space="preserve"> </w:t>
      </w:r>
    </w:p>
    <w:p w14:paraId="14A42DE5" w14:textId="789F45D3" w:rsidR="002B0B11" w:rsidRPr="00FC3867" w:rsidRDefault="00424025" w:rsidP="002B0B11">
      <w:r w:rsidRPr="00FC3867">
        <w:t>Section 3.3.1.4 of the RPCL ERP system delves into the intricate and crucial realm of Risk Management and Compliance, offering a series of robust modules tailored to secure the enterprise's operational and strategic standards. The spectrum covered by these modules, ranging from ERP Role and Security Design to Enterprise Risk Management, reflects a comprehensive approach designed to safeguard data integrity, enforce rigorous compliance with regulatory mandates, and manage organizational risks proactively. These modules collectively aim to enhance the security posture, streamline compliance processes, and foster a culture of continuous monitoring and improvement, ensuring that the organization not only meets but exceeds the expected standards of governance, risk management, and compliance.</w:t>
      </w:r>
    </w:p>
    <w:p w14:paraId="7981799D" w14:textId="77777777" w:rsidR="002B0B11" w:rsidRPr="00FC3867" w:rsidRDefault="002B0B11" w:rsidP="002B0B11"/>
    <w:p w14:paraId="77236A8D" w14:textId="32697B4F" w:rsidR="002B0B11" w:rsidRPr="00FC3867" w:rsidRDefault="002B0B11" w:rsidP="002B0B11">
      <w:pPr>
        <w:pStyle w:val="Heading5"/>
      </w:pPr>
      <w:bookmarkStart w:id="57" w:name="_Toc169184164"/>
      <w:r w:rsidRPr="00FC3867">
        <w:t>3.3.1.4.1 Expected Modules</w:t>
      </w:r>
      <w:bookmarkEnd w:id="57"/>
    </w:p>
    <w:p w14:paraId="7432B93B" w14:textId="09CAF929" w:rsidR="00D3274A" w:rsidRPr="00FC3867" w:rsidRDefault="005B4314" w:rsidP="005B4314">
      <w:pPr>
        <w:pStyle w:val="Heading6"/>
      </w:pPr>
      <w:bookmarkStart w:id="58" w:name="_Toc169184165"/>
      <w:r w:rsidRPr="00FC3867">
        <w:t xml:space="preserve">3.3.1.4.1.1 </w:t>
      </w:r>
      <w:r w:rsidR="00D3274A" w:rsidRPr="00FC3867">
        <w:t>ERP Role and Security Design</w:t>
      </w:r>
      <w:bookmarkEnd w:id="58"/>
    </w:p>
    <w:p w14:paraId="7F7200AF" w14:textId="77777777" w:rsidR="0019015A" w:rsidRPr="00FC3867" w:rsidRDefault="0019015A" w:rsidP="0019015A">
      <w:pPr>
        <w:rPr>
          <w:b/>
          <w:bCs/>
        </w:rPr>
      </w:pPr>
      <w:r w:rsidRPr="00FC3867">
        <w:rPr>
          <w:b/>
          <w:bCs/>
        </w:rPr>
        <w:t>Overview</w:t>
      </w:r>
    </w:p>
    <w:p w14:paraId="539138CD" w14:textId="77777777" w:rsidR="0019015A" w:rsidRPr="00FC3867" w:rsidRDefault="0019015A" w:rsidP="0019015A">
      <w:r w:rsidRPr="00FC3867">
        <w:t xml:space="preserve">The ERP Role and Security Design module is a fundamental component of the RPCL ERP system that focuses on establishing a secure, robust, and compliant environment within an organization. This module assists in creating, managing, and </w:t>
      </w:r>
      <w:r w:rsidRPr="00FC3867">
        <w:lastRenderedPageBreak/>
        <w:t>optimizing user roles and permissions, ensuring that they align with the organization's internal controls and regulatory compliance requirements. The design of this module is built on a foundation of best practices in security and compliance, aiming to protect sensitive business data and systems from unauthorized access and potential breaches.</w:t>
      </w:r>
    </w:p>
    <w:p w14:paraId="053CFACD" w14:textId="77777777" w:rsidR="0019015A" w:rsidRPr="00FC3867" w:rsidRDefault="0019015A" w:rsidP="0019015A">
      <w:pPr>
        <w:rPr>
          <w:b/>
          <w:bCs/>
        </w:rPr>
      </w:pPr>
      <w:r w:rsidRPr="00FC3867">
        <w:rPr>
          <w:b/>
          <w:bCs/>
        </w:rPr>
        <w:t>Objective</w:t>
      </w:r>
    </w:p>
    <w:p w14:paraId="0F6E3449" w14:textId="77777777" w:rsidR="0019015A" w:rsidRPr="00FC3867" w:rsidRDefault="0019015A" w:rsidP="0019015A">
      <w:r w:rsidRPr="00FC3867">
        <w:t>The primary objective of the ERP Role and Security Design module is to facilitate the development and implementation of a comprehensive security model that supports efficient user access management while enforcing necessary controls to prevent fraud and ensure compliance. This module aims to automate the creation and maintenance of user roles to reduce administrative overhead, minimize security risks, and enhance overall system integrity.</w:t>
      </w:r>
    </w:p>
    <w:p w14:paraId="11D895A3" w14:textId="77777777" w:rsidR="0019015A" w:rsidRPr="00FC3867" w:rsidRDefault="0019015A" w:rsidP="0019015A">
      <w:pPr>
        <w:rPr>
          <w:b/>
          <w:bCs/>
        </w:rPr>
      </w:pPr>
      <w:r w:rsidRPr="00FC3867">
        <w:rPr>
          <w:b/>
          <w:bCs/>
        </w:rPr>
        <w:t>Key Functions</w:t>
      </w:r>
    </w:p>
    <w:p w14:paraId="3CF13BC6" w14:textId="77777777" w:rsidR="0019015A" w:rsidRPr="00FC3867" w:rsidRDefault="0019015A" w:rsidP="00E4482C">
      <w:pPr>
        <w:numPr>
          <w:ilvl w:val="0"/>
          <w:numId w:val="121"/>
        </w:numPr>
      </w:pPr>
      <w:r w:rsidRPr="00FC3867">
        <w:rPr>
          <w:b/>
          <w:bCs/>
        </w:rPr>
        <w:t>Role Customization and Management</w:t>
      </w:r>
      <w:r w:rsidRPr="00FC3867">
        <w:t>: Enables administrators to define and customize user roles based on specific job functions, ensuring that access to sensitive operations and data is appropriately restricted.</w:t>
      </w:r>
    </w:p>
    <w:p w14:paraId="0D8EDF31" w14:textId="77777777" w:rsidR="0019015A" w:rsidRPr="00FC3867" w:rsidRDefault="0019015A" w:rsidP="00E4482C">
      <w:pPr>
        <w:numPr>
          <w:ilvl w:val="0"/>
          <w:numId w:val="121"/>
        </w:numPr>
      </w:pPr>
      <w:r w:rsidRPr="00FC3867">
        <w:rPr>
          <w:b/>
          <w:bCs/>
        </w:rPr>
        <w:t>Prebuilt Security Rules</w:t>
      </w:r>
      <w:r w:rsidRPr="00FC3867">
        <w:t>: Utilizes a library of prebuilt security rules that can be applied to roles to ensure compliance before deployment, reducing the risk of SoD violations and other security concerns.</w:t>
      </w:r>
    </w:p>
    <w:p w14:paraId="3D15207C" w14:textId="77777777" w:rsidR="0019015A" w:rsidRPr="00FC3867" w:rsidRDefault="0019015A" w:rsidP="00E4482C">
      <w:pPr>
        <w:numPr>
          <w:ilvl w:val="0"/>
          <w:numId w:val="121"/>
        </w:numPr>
      </w:pPr>
      <w:r w:rsidRPr="00FC3867">
        <w:rPr>
          <w:b/>
          <w:bCs/>
        </w:rPr>
        <w:t>Automated Role Validation</w:t>
      </w:r>
      <w:r w:rsidRPr="00FC3867">
        <w:t>: Automatically checks for SoD conflicts and other potential security issues during the role design phase, facilitating a proactive approach to security.</w:t>
      </w:r>
    </w:p>
    <w:p w14:paraId="6E8C0C09" w14:textId="77777777" w:rsidR="0019015A" w:rsidRPr="00FC3867" w:rsidRDefault="0019015A" w:rsidP="00E4482C">
      <w:pPr>
        <w:numPr>
          <w:ilvl w:val="0"/>
          <w:numId w:val="121"/>
        </w:numPr>
      </w:pPr>
      <w:r w:rsidRPr="00FC3867">
        <w:rPr>
          <w:b/>
          <w:bCs/>
        </w:rPr>
        <w:t>Integration with Enterprise Identity Management Systems</w:t>
      </w:r>
      <w:r w:rsidRPr="00FC3867">
        <w:t>: Seamlessly integrates with existing identity management solutions to streamline user provisioning and deprovisioning processes.</w:t>
      </w:r>
    </w:p>
    <w:p w14:paraId="0DB6B10E" w14:textId="77777777" w:rsidR="0019015A" w:rsidRPr="00FC3867" w:rsidRDefault="0019015A" w:rsidP="00E4482C">
      <w:pPr>
        <w:numPr>
          <w:ilvl w:val="0"/>
          <w:numId w:val="121"/>
        </w:numPr>
      </w:pPr>
      <w:r w:rsidRPr="00FC3867">
        <w:rPr>
          <w:b/>
          <w:bCs/>
        </w:rPr>
        <w:t>Audit and Compliance Reporting</w:t>
      </w:r>
      <w:r w:rsidRPr="00FC3867">
        <w:t>: Provides comprehensive tools for generating detailed reports necessary for audit trails and compliance checks, ensuring that all role changes and user activities are properly logged and easy to review.</w:t>
      </w:r>
    </w:p>
    <w:p w14:paraId="34B31C43" w14:textId="77777777" w:rsidR="0019015A" w:rsidRPr="00FC3867" w:rsidRDefault="0019015A" w:rsidP="0019015A">
      <w:pPr>
        <w:rPr>
          <w:b/>
          <w:bCs/>
        </w:rPr>
      </w:pPr>
      <w:r w:rsidRPr="00FC3867">
        <w:rPr>
          <w:b/>
          <w:bCs/>
        </w:rPr>
        <w:t>Strategic Value</w:t>
      </w:r>
    </w:p>
    <w:p w14:paraId="564FF654" w14:textId="77777777" w:rsidR="0019015A" w:rsidRPr="00FC3867" w:rsidRDefault="0019015A" w:rsidP="0019015A">
      <w:r w:rsidRPr="00FC3867">
        <w:t>Implementing the ERP Role and Security Design module brings strategic value to an organization by significantly enhancing its security posture and compliance capabilities. By automating and streamlining role design and security checks, the module helps organizations reduce the risk of internal fraud and data breaches, which can lead to substantial financial and reputational damage. Additionally, the module supports compliance with various regulatory requirements, including SOX and GDPR, by ensuring that access controls and user activities align with stipulated guidelines.</w:t>
      </w:r>
    </w:p>
    <w:p w14:paraId="54A9D300" w14:textId="77777777" w:rsidR="0019015A" w:rsidRPr="00FC3867" w:rsidRDefault="0019015A" w:rsidP="0019015A">
      <w:pPr>
        <w:rPr>
          <w:b/>
          <w:bCs/>
        </w:rPr>
      </w:pPr>
      <w:r w:rsidRPr="00FC3867">
        <w:rPr>
          <w:b/>
          <w:bCs/>
        </w:rPr>
        <w:t>Implementation Benefits</w:t>
      </w:r>
    </w:p>
    <w:p w14:paraId="121082B7" w14:textId="77777777" w:rsidR="0019015A" w:rsidRPr="00FC3867" w:rsidRDefault="0019015A" w:rsidP="00E4482C">
      <w:pPr>
        <w:numPr>
          <w:ilvl w:val="0"/>
          <w:numId w:val="122"/>
        </w:numPr>
      </w:pPr>
      <w:r w:rsidRPr="00FC3867">
        <w:rPr>
          <w:b/>
          <w:bCs/>
        </w:rPr>
        <w:t>Reduced Security Risks</w:t>
      </w:r>
      <w:r w:rsidRPr="00FC3867">
        <w:t>: By ensuring that roles are designed without SoD violations and other security flaws, the module decreases the likelihood of security breaches and data leaks.</w:t>
      </w:r>
    </w:p>
    <w:p w14:paraId="1E73668C" w14:textId="77777777" w:rsidR="0019015A" w:rsidRPr="00FC3867" w:rsidRDefault="0019015A" w:rsidP="00E4482C">
      <w:pPr>
        <w:numPr>
          <w:ilvl w:val="0"/>
          <w:numId w:val="122"/>
        </w:numPr>
      </w:pPr>
      <w:r w:rsidRPr="00FC3867">
        <w:rPr>
          <w:b/>
          <w:bCs/>
        </w:rPr>
        <w:t>Efficiency in Role Management</w:t>
      </w:r>
      <w:r w:rsidRPr="00FC3867">
        <w:t>: Automates tedious and error-prone processes associated with role design and management, freeing up valuable IT resources.</w:t>
      </w:r>
    </w:p>
    <w:p w14:paraId="4C31C7F3" w14:textId="77777777" w:rsidR="0019015A" w:rsidRPr="00FC3867" w:rsidRDefault="0019015A" w:rsidP="00E4482C">
      <w:pPr>
        <w:numPr>
          <w:ilvl w:val="0"/>
          <w:numId w:val="122"/>
        </w:numPr>
      </w:pPr>
      <w:r w:rsidRPr="00FC3867">
        <w:rPr>
          <w:b/>
          <w:bCs/>
        </w:rPr>
        <w:lastRenderedPageBreak/>
        <w:t>Compliance Assurance</w:t>
      </w:r>
      <w:r w:rsidRPr="00FC3867">
        <w:t>: Helps organizations meet strict compliance requirements with automated tools for monitoring and reporting, significantly reducing the effort and complexity involved in passing audits.</w:t>
      </w:r>
    </w:p>
    <w:p w14:paraId="2CD08CDF" w14:textId="77777777" w:rsidR="0019015A" w:rsidRPr="00FC3867" w:rsidRDefault="0019015A" w:rsidP="00E4482C">
      <w:pPr>
        <w:numPr>
          <w:ilvl w:val="0"/>
          <w:numId w:val="122"/>
        </w:numPr>
      </w:pPr>
      <w:r w:rsidRPr="00FC3867">
        <w:rPr>
          <w:b/>
          <w:bCs/>
        </w:rPr>
        <w:t>User Acceptance and Operational Continuity</w:t>
      </w:r>
      <w:r w:rsidRPr="00FC3867">
        <w:t>: By designing roles that are aligned with user functions and compliance standards, the module enhances user acceptance and ensures operational continuity.</w:t>
      </w:r>
    </w:p>
    <w:p w14:paraId="57B90773" w14:textId="77777777" w:rsidR="0019015A" w:rsidRPr="00FC3867" w:rsidRDefault="0019015A" w:rsidP="0019015A">
      <w:pPr>
        <w:rPr>
          <w:b/>
          <w:bCs/>
        </w:rPr>
      </w:pPr>
      <w:r w:rsidRPr="00FC3867">
        <w:rPr>
          <w:b/>
          <w:bCs/>
        </w:rPr>
        <w:t>Future Prospects</w:t>
      </w:r>
    </w:p>
    <w:p w14:paraId="705FA8B5" w14:textId="77777777" w:rsidR="0019015A" w:rsidRPr="00FC3867" w:rsidRDefault="0019015A" w:rsidP="0019015A">
      <w:r w:rsidRPr="00FC3867">
        <w:t>As cyber threats evolve and regulatory environments become more complex, the ERP Role and Security Design module is poised to incorporate advanced technologies such as machine learning and artificial intelligence. These technologies will enhance the module's predictive capabilities, allowing it to offer real-time insights and proactive security measures. Future enhancements may include more granular access controls, predictive SoD analytics, and adaptive security protocols that dynamically adjust permissions based on user behavior and threat intelligence.</w:t>
      </w:r>
    </w:p>
    <w:p w14:paraId="1C14FB46" w14:textId="77777777" w:rsidR="0019015A" w:rsidRPr="00FC3867" w:rsidRDefault="0019015A" w:rsidP="0019015A">
      <w:r w:rsidRPr="00FC3867">
        <w:t>The ERP Role and Security Design module is an essential tool for organizations aiming to fortify their ERP systems against internal and external threats while maintaining compliance with evolving regulatory standards. By integrating this module into their RPCL ERP system, organizations can achieve a higher level of security and control, ensuring that their business operations are both efficient and secure. With its robust capabilities and future-oriented features, this module represents a critical investment in the security and integrity of enterprise resources and data.</w:t>
      </w:r>
    </w:p>
    <w:p w14:paraId="49C62D9E" w14:textId="77777777" w:rsidR="0019015A" w:rsidRPr="00FC3867" w:rsidRDefault="0019015A" w:rsidP="0019015A"/>
    <w:p w14:paraId="58F8FF13" w14:textId="770E09D4" w:rsidR="00D3274A" w:rsidRPr="00FC3867" w:rsidRDefault="005B4314" w:rsidP="005B4314">
      <w:pPr>
        <w:pStyle w:val="Heading6"/>
      </w:pPr>
      <w:bookmarkStart w:id="59" w:name="_Toc169184166"/>
      <w:r w:rsidRPr="00FC3867">
        <w:t xml:space="preserve">3.3.1.4.1.2 </w:t>
      </w:r>
      <w:r w:rsidR="00D3274A" w:rsidRPr="00FC3867">
        <w:t>Separation-of-Duties Automation</w:t>
      </w:r>
      <w:bookmarkEnd w:id="59"/>
    </w:p>
    <w:p w14:paraId="0C7B8996" w14:textId="77777777" w:rsidR="007E795A" w:rsidRPr="00FC3867" w:rsidRDefault="007E795A" w:rsidP="007E795A">
      <w:pPr>
        <w:rPr>
          <w:b/>
          <w:bCs/>
        </w:rPr>
      </w:pPr>
      <w:r w:rsidRPr="00FC3867">
        <w:rPr>
          <w:b/>
          <w:bCs/>
        </w:rPr>
        <w:t>Overview</w:t>
      </w:r>
    </w:p>
    <w:p w14:paraId="7A59EFAB" w14:textId="77777777" w:rsidR="007E795A" w:rsidRPr="00FC3867" w:rsidRDefault="007E795A" w:rsidP="007E795A">
      <w:r w:rsidRPr="00FC3867">
        <w:t>Separation-of-Duties (SoD) Automation is a critical module in the RPCL ERP system designed to enhance internal controls and prevent fraud by ensuring that no single individual has control over all aspects of a financial transaction. This module automates the process of identifying and resolving conflicts in user roles and permissions, which is essential for maintaining the integrity of financial operations and compliance with regulatory standards.</w:t>
      </w:r>
    </w:p>
    <w:p w14:paraId="674C6B74" w14:textId="77777777" w:rsidR="007E795A" w:rsidRPr="00FC3867" w:rsidRDefault="007E795A" w:rsidP="007E795A">
      <w:pPr>
        <w:rPr>
          <w:b/>
          <w:bCs/>
        </w:rPr>
      </w:pPr>
      <w:r w:rsidRPr="00FC3867">
        <w:rPr>
          <w:b/>
          <w:bCs/>
        </w:rPr>
        <w:t>Objective</w:t>
      </w:r>
    </w:p>
    <w:p w14:paraId="79C3368D" w14:textId="77777777" w:rsidR="007E795A" w:rsidRPr="00FC3867" w:rsidRDefault="007E795A" w:rsidP="007E795A">
      <w:r w:rsidRPr="00FC3867">
        <w:t>The main objective of the SoD Automation module is to provide a robust framework that automatically detects, prevents, and mitigates the risks associated with improper access or fraudulent activities within an organization’s ERP system. By automating the enforcement of SoD principles, the module aims to streamline compliance processes and enhance the overall security posture of the organization.</w:t>
      </w:r>
    </w:p>
    <w:p w14:paraId="5110B143" w14:textId="77777777" w:rsidR="007E795A" w:rsidRPr="00FC3867" w:rsidRDefault="007E795A" w:rsidP="007E795A">
      <w:pPr>
        <w:rPr>
          <w:b/>
          <w:bCs/>
        </w:rPr>
      </w:pPr>
      <w:r w:rsidRPr="00FC3867">
        <w:rPr>
          <w:b/>
          <w:bCs/>
        </w:rPr>
        <w:t>Key Functions</w:t>
      </w:r>
    </w:p>
    <w:p w14:paraId="086D42DE" w14:textId="77777777" w:rsidR="007E795A" w:rsidRPr="00FC3867" w:rsidRDefault="007E795A" w:rsidP="00E4482C">
      <w:pPr>
        <w:numPr>
          <w:ilvl w:val="0"/>
          <w:numId w:val="119"/>
        </w:numPr>
      </w:pPr>
      <w:r w:rsidRPr="00FC3867">
        <w:rPr>
          <w:b/>
          <w:bCs/>
        </w:rPr>
        <w:t>Automatic Conflict Detection</w:t>
      </w:r>
      <w:r w:rsidRPr="00FC3867">
        <w:t>: Utilizes advanced algorithms to automatically detect potential SoD conflicts during the initial role design and ongoing operations, ensuring that conflicts are identified before they can impact financial integrity.</w:t>
      </w:r>
    </w:p>
    <w:p w14:paraId="62AAE4DC" w14:textId="77777777" w:rsidR="007E795A" w:rsidRPr="00FC3867" w:rsidRDefault="007E795A" w:rsidP="00E4482C">
      <w:pPr>
        <w:numPr>
          <w:ilvl w:val="0"/>
          <w:numId w:val="119"/>
        </w:numPr>
      </w:pPr>
      <w:r w:rsidRPr="00FC3867">
        <w:rPr>
          <w:b/>
          <w:bCs/>
        </w:rPr>
        <w:t>Preventive Controls</w:t>
      </w:r>
      <w:r w:rsidRPr="00FC3867">
        <w:t>: Integrates preventive controls that stop the assignment of conflicting roles to a single user, reducing the potential for fraud and ensuring compliance with corporate policies.</w:t>
      </w:r>
    </w:p>
    <w:p w14:paraId="511ABE30" w14:textId="77777777" w:rsidR="007E795A" w:rsidRPr="00FC3867" w:rsidRDefault="007E795A" w:rsidP="00E4482C">
      <w:pPr>
        <w:numPr>
          <w:ilvl w:val="0"/>
          <w:numId w:val="119"/>
        </w:numPr>
      </w:pPr>
      <w:r w:rsidRPr="00FC3867">
        <w:rPr>
          <w:b/>
          <w:bCs/>
        </w:rPr>
        <w:lastRenderedPageBreak/>
        <w:t>Remediation Workflows</w:t>
      </w:r>
      <w:r w:rsidRPr="00FC3867">
        <w:t>: Provides streamlined workflows for resolving detected SoD conflicts, including automated alerts and task assignments to appropriate managers or compliance officers.</w:t>
      </w:r>
    </w:p>
    <w:p w14:paraId="09FF115B" w14:textId="77777777" w:rsidR="007E795A" w:rsidRPr="00FC3867" w:rsidRDefault="007E795A" w:rsidP="00E4482C">
      <w:pPr>
        <w:numPr>
          <w:ilvl w:val="0"/>
          <w:numId w:val="119"/>
        </w:numPr>
      </w:pPr>
      <w:r w:rsidRPr="00FC3867">
        <w:rPr>
          <w:b/>
          <w:bCs/>
        </w:rPr>
        <w:t>Dynamic Role Management</w:t>
      </w:r>
      <w:r w:rsidRPr="00FC3867">
        <w:t>: Enables dynamic adjustments to roles and permissions based on real-time analysis of activities, reducing the risk of outdated or overly permissive access rights.</w:t>
      </w:r>
    </w:p>
    <w:p w14:paraId="19498257" w14:textId="77777777" w:rsidR="007E795A" w:rsidRPr="00FC3867" w:rsidRDefault="007E795A" w:rsidP="00E4482C">
      <w:pPr>
        <w:numPr>
          <w:ilvl w:val="0"/>
          <w:numId w:val="119"/>
        </w:numPr>
      </w:pPr>
      <w:r w:rsidRPr="00FC3867">
        <w:rPr>
          <w:b/>
          <w:bCs/>
        </w:rPr>
        <w:t>Comprehensive Reporting and Analytics</w:t>
      </w:r>
      <w:r w:rsidRPr="00FC3867">
        <w:t>: Offers detailed reporting capabilities that support compliance auditing and decision-making with insights into SoD enforcement and conflict resolution.</w:t>
      </w:r>
    </w:p>
    <w:p w14:paraId="3419F283" w14:textId="77777777" w:rsidR="007E795A" w:rsidRPr="00FC3867" w:rsidRDefault="007E795A" w:rsidP="007E795A">
      <w:pPr>
        <w:rPr>
          <w:b/>
          <w:bCs/>
        </w:rPr>
      </w:pPr>
      <w:r w:rsidRPr="00FC3867">
        <w:rPr>
          <w:b/>
          <w:bCs/>
        </w:rPr>
        <w:t>Strategic Value</w:t>
      </w:r>
    </w:p>
    <w:p w14:paraId="62795A30" w14:textId="77777777" w:rsidR="007E795A" w:rsidRPr="00FC3867" w:rsidRDefault="007E795A" w:rsidP="007E795A">
      <w:r w:rsidRPr="00FC3867">
        <w:t>The SoD Automation module delivers strategic value by significantly reducing the risk of fraud and ensuring regulatory compliance, which are crucial for protecting an organization’s assets and reputation. Automation of SoD controls also brings efficiency and accuracy to role management processes, removing the possibility of human error and bias in enforcing critical security policies.</w:t>
      </w:r>
    </w:p>
    <w:p w14:paraId="6485D208" w14:textId="77777777" w:rsidR="007E795A" w:rsidRPr="00FC3867" w:rsidRDefault="007E795A" w:rsidP="007E795A">
      <w:pPr>
        <w:rPr>
          <w:b/>
          <w:bCs/>
        </w:rPr>
      </w:pPr>
      <w:r w:rsidRPr="00FC3867">
        <w:rPr>
          <w:b/>
          <w:bCs/>
        </w:rPr>
        <w:t>Implementation Benefits</w:t>
      </w:r>
    </w:p>
    <w:p w14:paraId="7CD75AA3" w14:textId="77777777" w:rsidR="007E795A" w:rsidRPr="00FC3867" w:rsidRDefault="007E795A" w:rsidP="00E4482C">
      <w:pPr>
        <w:numPr>
          <w:ilvl w:val="0"/>
          <w:numId w:val="120"/>
        </w:numPr>
      </w:pPr>
      <w:r w:rsidRPr="00FC3867">
        <w:rPr>
          <w:b/>
          <w:bCs/>
        </w:rPr>
        <w:t>Enhanced Security and Fraud Prevention</w:t>
      </w:r>
      <w:r w:rsidRPr="00FC3867">
        <w:t>: By rigorously enforcing SoD principles, the module helps prevent fraud and unauthorized activities, safeguarding the organization's financial and operational integrity.</w:t>
      </w:r>
    </w:p>
    <w:p w14:paraId="6CBD2855" w14:textId="77777777" w:rsidR="007E795A" w:rsidRPr="00FC3867" w:rsidRDefault="007E795A" w:rsidP="00E4482C">
      <w:pPr>
        <w:numPr>
          <w:ilvl w:val="0"/>
          <w:numId w:val="120"/>
        </w:numPr>
      </w:pPr>
      <w:r w:rsidRPr="00FC3867">
        <w:rPr>
          <w:b/>
          <w:bCs/>
        </w:rPr>
        <w:t>Improved Compliance</w:t>
      </w:r>
      <w:r w:rsidRPr="00FC3867">
        <w:t>: Automates compliance with various regulatory requirements such as SOX, GDPR, and others, which require strict adherence to SoD controls, thereby reducing the risk of penalties and legal issues.</w:t>
      </w:r>
    </w:p>
    <w:p w14:paraId="2FC12E4E" w14:textId="77777777" w:rsidR="007E795A" w:rsidRPr="00FC3867" w:rsidRDefault="007E795A" w:rsidP="00E4482C">
      <w:pPr>
        <w:numPr>
          <w:ilvl w:val="0"/>
          <w:numId w:val="120"/>
        </w:numPr>
      </w:pPr>
      <w:r w:rsidRPr="00FC3867">
        <w:rPr>
          <w:b/>
          <w:bCs/>
        </w:rPr>
        <w:t>Operational Efficiency</w:t>
      </w:r>
      <w:r w:rsidRPr="00FC3867">
        <w:t>: Reduces the administrative burden on IT and security teams by automating the detection and resolution of SoD conflicts, allowing these teams to focus on more strategic tasks.</w:t>
      </w:r>
    </w:p>
    <w:p w14:paraId="211A2FB1" w14:textId="77777777" w:rsidR="007E795A" w:rsidRPr="00FC3867" w:rsidRDefault="007E795A" w:rsidP="00E4482C">
      <w:pPr>
        <w:numPr>
          <w:ilvl w:val="0"/>
          <w:numId w:val="120"/>
        </w:numPr>
      </w:pPr>
      <w:r w:rsidRPr="00FC3867">
        <w:rPr>
          <w:b/>
          <w:bCs/>
        </w:rPr>
        <w:t>Scalability and Flexibility</w:t>
      </w:r>
      <w:r w:rsidRPr="00FC3867">
        <w:t>: Adapts to changes in business processes and scales with the organization, supporting modifications in organizational structure or business expansion without compromising on control and compliance.</w:t>
      </w:r>
    </w:p>
    <w:p w14:paraId="04A46C7A" w14:textId="77777777" w:rsidR="007E795A" w:rsidRPr="00FC3867" w:rsidRDefault="007E795A" w:rsidP="007E795A">
      <w:pPr>
        <w:rPr>
          <w:b/>
          <w:bCs/>
        </w:rPr>
      </w:pPr>
      <w:r w:rsidRPr="00FC3867">
        <w:rPr>
          <w:b/>
          <w:bCs/>
        </w:rPr>
        <w:t>Future Prospects</w:t>
      </w:r>
    </w:p>
    <w:p w14:paraId="32E22943" w14:textId="77777777" w:rsidR="007E795A" w:rsidRPr="00FC3867" w:rsidRDefault="007E795A" w:rsidP="007E795A">
      <w:r w:rsidRPr="00FC3867">
        <w:t>As organizations continue to evolve and face new security and compliance challenges, the SoD Automation module is expected to incorporate more advanced technologies such as artificial intelligence (AI) and machine learning (ML). These technologies will enable even more proactive identification of potential risks and automate complex decision-making processes related to role assignment and conflict resolution. Future enhancements may also focus on integrating predictive analytics to forecast potential SoD conflicts based on trends and user behavior patterns.</w:t>
      </w:r>
    </w:p>
    <w:p w14:paraId="587BB942" w14:textId="77777777" w:rsidR="007E795A" w:rsidRPr="00FC3867" w:rsidRDefault="007E795A" w:rsidP="007E795A">
      <w:r w:rsidRPr="00FC3867">
        <w:t xml:space="preserve">The Separation-of-Duties Automation module is an indispensable tool for organizations looking to enhance their security framework, enforce regulatory compliance, and streamline internal controls. Its ability to automate complex processes associated with managing user roles and resolving access conflicts not only safeguards the organization against internal and external threats but also drives operational efficiency. Implementing this module is a strategic decision that aligns with modern governance, risk management, and compliance practices, ensuring that </w:t>
      </w:r>
      <w:r w:rsidRPr="00FC3867">
        <w:lastRenderedPageBreak/>
        <w:t>the organization remains resilient and trustworthy in a dynamic business environment.</w:t>
      </w:r>
    </w:p>
    <w:p w14:paraId="77FEFC67" w14:textId="77777777" w:rsidR="007E795A" w:rsidRPr="00FC3867" w:rsidRDefault="007E795A" w:rsidP="007E795A"/>
    <w:p w14:paraId="635E5271" w14:textId="2E3E51B0" w:rsidR="00D3274A" w:rsidRPr="00FC3867" w:rsidRDefault="005B4314" w:rsidP="005B4314">
      <w:pPr>
        <w:pStyle w:val="Heading6"/>
      </w:pPr>
      <w:bookmarkStart w:id="60" w:name="_Toc169184167"/>
      <w:r w:rsidRPr="00FC3867">
        <w:t xml:space="preserve">3.3.1.4.1.3 </w:t>
      </w:r>
      <w:r w:rsidR="00D3274A" w:rsidRPr="00FC3867">
        <w:t>Continuous Access Monitoring</w:t>
      </w:r>
      <w:bookmarkEnd w:id="60"/>
    </w:p>
    <w:p w14:paraId="188DABEF" w14:textId="77777777" w:rsidR="003718F6" w:rsidRPr="00FC3867" w:rsidRDefault="003718F6" w:rsidP="003718F6">
      <w:pPr>
        <w:rPr>
          <w:b/>
          <w:bCs/>
        </w:rPr>
      </w:pPr>
      <w:r w:rsidRPr="00FC3867">
        <w:rPr>
          <w:b/>
          <w:bCs/>
        </w:rPr>
        <w:t>Overview</w:t>
      </w:r>
    </w:p>
    <w:p w14:paraId="0E09BEE0" w14:textId="77777777" w:rsidR="003718F6" w:rsidRPr="00FC3867" w:rsidRDefault="003718F6" w:rsidP="003718F6">
      <w:r w:rsidRPr="00FC3867">
        <w:t>Continuous Access Monitoring is a fundamental module within the RPCL ERP’s Risk Management and Compliance framework. This module provides the capability to continuously monitor and evaluate the access rights of users across the ERP system to ensure that all access privileges are appropriate and that any unusual or unauthorized activities are detected and addressed in real time. It is designed to safeguard sensitive data and critical system functionalities from potential misuse or fraud.</w:t>
      </w:r>
    </w:p>
    <w:p w14:paraId="26EC630E" w14:textId="77777777" w:rsidR="003718F6" w:rsidRPr="00FC3867" w:rsidRDefault="003718F6" w:rsidP="003718F6">
      <w:pPr>
        <w:rPr>
          <w:b/>
          <w:bCs/>
        </w:rPr>
      </w:pPr>
      <w:r w:rsidRPr="00FC3867">
        <w:rPr>
          <w:b/>
          <w:bCs/>
        </w:rPr>
        <w:t>Objective</w:t>
      </w:r>
    </w:p>
    <w:p w14:paraId="55A0D518" w14:textId="77777777" w:rsidR="003718F6" w:rsidRPr="00FC3867" w:rsidRDefault="003718F6" w:rsidP="003718F6">
      <w:r w:rsidRPr="00FC3867">
        <w:t>The primary objective of the Continuous Access Monitoring module is to enhance the security of the ERP system by ensuring that user access remains aligned with organizational policies and compliance requirements. It aims to identify and mitigate risks associated with inappropriate access, thereby protecting organizational assets and maintaining operational integrity.</w:t>
      </w:r>
    </w:p>
    <w:p w14:paraId="161BDEBA" w14:textId="77777777" w:rsidR="003718F6" w:rsidRPr="00FC3867" w:rsidRDefault="003718F6" w:rsidP="003718F6">
      <w:pPr>
        <w:rPr>
          <w:b/>
          <w:bCs/>
        </w:rPr>
      </w:pPr>
      <w:r w:rsidRPr="00FC3867">
        <w:rPr>
          <w:b/>
          <w:bCs/>
        </w:rPr>
        <w:t>Key Functions</w:t>
      </w:r>
    </w:p>
    <w:p w14:paraId="463C335A" w14:textId="77777777" w:rsidR="003718F6" w:rsidRPr="00FC3867" w:rsidRDefault="003718F6" w:rsidP="00E4482C">
      <w:pPr>
        <w:numPr>
          <w:ilvl w:val="0"/>
          <w:numId w:val="117"/>
        </w:numPr>
      </w:pPr>
      <w:r w:rsidRPr="00FC3867">
        <w:rPr>
          <w:b/>
          <w:bCs/>
        </w:rPr>
        <w:t>Real-Time Monitoring</w:t>
      </w:r>
      <w:r w:rsidRPr="00FC3867">
        <w:t>: Tracks user activities across the system in real-time, providing immediate visibility into access and usage patterns that may indicate potential security or compliance issues.</w:t>
      </w:r>
    </w:p>
    <w:p w14:paraId="0E8ADCDD" w14:textId="77777777" w:rsidR="003718F6" w:rsidRPr="00FC3867" w:rsidRDefault="003718F6" w:rsidP="00E4482C">
      <w:pPr>
        <w:numPr>
          <w:ilvl w:val="0"/>
          <w:numId w:val="117"/>
        </w:numPr>
      </w:pPr>
      <w:r w:rsidRPr="00FC3867">
        <w:rPr>
          <w:b/>
          <w:bCs/>
        </w:rPr>
        <w:t>Automated Alerts</w:t>
      </w:r>
      <w:r w:rsidRPr="00FC3867">
        <w:t>: Configurable alerts notify administrators of unusual access patterns or actions that violate predefined rules, enabling rapid response to potential threats.</w:t>
      </w:r>
    </w:p>
    <w:p w14:paraId="0047C39C" w14:textId="77777777" w:rsidR="003718F6" w:rsidRPr="00FC3867" w:rsidRDefault="003718F6" w:rsidP="00E4482C">
      <w:pPr>
        <w:numPr>
          <w:ilvl w:val="0"/>
          <w:numId w:val="117"/>
        </w:numPr>
      </w:pPr>
      <w:r w:rsidRPr="00FC3867">
        <w:rPr>
          <w:b/>
          <w:bCs/>
        </w:rPr>
        <w:t>User Behavior Analytics (UBA)</w:t>
      </w:r>
      <w:r w:rsidRPr="00FC3867">
        <w:t>: Employs advanced analytics to understand normal user behavior and detect deviations that could signify insider threats or compromised credentials.</w:t>
      </w:r>
    </w:p>
    <w:p w14:paraId="5C27E96C" w14:textId="77777777" w:rsidR="003718F6" w:rsidRPr="00FC3867" w:rsidRDefault="003718F6" w:rsidP="00E4482C">
      <w:pPr>
        <w:numPr>
          <w:ilvl w:val="0"/>
          <w:numId w:val="117"/>
        </w:numPr>
      </w:pPr>
      <w:r w:rsidRPr="00FC3867">
        <w:rPr>
          <w:b/>
          <w:bCs/>
        </w:rPr>
        <w:t>Comprehensive Audit Trails</w:t>
      </w:r>
      <w:r w:rsidRPr="00FC3867">
        <w:t>: Maintains detailed logs of all access events, changes, and administrator actions, facilitating thorough audits and forensic analysis.</w:t>
      </w:r>
    </w:p>
    <w:p w14:paraId="0232C575" w14:textId="77777777" w:rsidR="003718F6" w:rsidRPr="00FC3867" w:rsidRDefault="003718F6" w:rsidP="00E4482C">
      <w:pPr>
        <w:numPr>
          <w:ilvl w:val="0"/>
          <w:numId w:val="117"/>
        </w:numPr>
      </w:pPr>
      <w:r w:rsidRPr="00FC3867">
        <w:rPr>
          <w:b/>
          <w:bCs/>
        </w:rPr>
        <w:t>Integration with Incident Response Systems</w:t>
      </w:r>
      <w:r w:rsidRPr="00FC3867">
        <w:t>: Seamlessly integrates with existing security operations and incident response platforms to ensure coordinated and swift action on detected anomalies.</w:t>
      </w:r>
    </w:p>
    <w:p w14:paraId="70CDC69C" w14:textId="77777777" w:rsidR="003718F6" w:rsidRPr="00FC3867" w:rsidRDefault="003718F6" w:rsidP="003718F6">
      <w:pPr>
        <w:rPr>
          <w:b/>
          <w:bCs/>
        </w:rPr>
      </w:pPr>
      <w:r w:rsidRPr="00FC3867">
        <w:rPr>
          <w:b/>
          <w:bCs/>
        </w:rPr>
        <w:t>Strategic Value</w:t>
      </w:r>
    </w:p>
    <w:p w14:paraId="214935DA" w14:textId="77777777" w:rsidR="003718F6" w:rsidRPr="00FC3867" w:rsidRDefault="003718F6" w:rsidP="003718F6">
      <w:r w:rsidRPr="00FC3867">
        <w:t>The Continuous Access Monitoring module delivers strategic value by providing a proactive security posture and comprehensive oversight of all user interactions within the ERP system. This vigilance helps prevent data breaches, ensures compliance with various regulatory standards, and protects the integrity of financial and operational data.</w:t>
      </w:r>
    </w:p>
    <w:p w14:paraId="10A3BB3F" w14:textId="77777777" w:rsidR="003718F6" w:rsidRPr="00FC3867" w:rsidRDefault="003718F6" w:rsidP="003718F6">
      <w:pPr>
        <w:rPr>
          <w:b/>
          <w:bCs/>
        </w:rPr>
      </w:pPr>
      <w:r w:rsidRPr="00FC3867">
        <w:rPr>
          <w:b/>
          <w:bCs/>
        </w:rPr>
        <w:t>Implementation Benefits</w:t>
      </w:r>
    </w:p>
    <w:p w14:paraId="74532B90" w14:textId="77777777" w:rsidR="003718F6" w:rsidRPr="00FC3867" w:rsidRDefault="003718F6" w:rsidP="00E4482C">
      <w:pPr>
        <w:numPr>
          <w:ilvl w:val="0"/>
          <w:numId w:val="118"/>
        </w:numPr>
      </w:pPr>
      <w:r w:rsidRPr="00FC3867">
        <w:rPr>
          <w:b/>
          <w:bCs/>
        </w:rPr>
        <w:lastRenderedPageBreak/>
        <w:t>Enhanced Security Posture</w:t>
      </w:r>
      <w:r w:rsidRPr="00FC3867">
        <w:t>: Continuous monitoring of user access significantly reduces the risk of data leaks and unauthorized transactions, enhancing the overall security posture of the organization.</w:t>
      </w:r>
    </w:p>
    <w:p w14:paraId="35BB1EB0" w14:textId="77777777" w:rsidR="003718F6" w:rsidRPr="00FC3867" w:rsidRDefault="003718F6" w:rsidP="00E4482C">
      <w:pPr>
        <w:numPr>
          <w:ilvl w:val="0"/>
          <w:numId w:val="118"/>
        </w:numPr>
      </w:pPr>
      <w:r w:rsidRPr="00FC3867">
        <w:rPr>
          <w:b/>
          <w:bCs/>
        </w:rPr>
        <w:t>Regulatory Compliance</w:t>
      </w:r>
      <w:r w:rsidRPr="00FC3867">
        <w:t>: Assists in complying with stringent regulatory requirements by providing tools for continuous oversight and control over user activities and data access.</w:t>
      </w:r>
    </w:p>
    <w:p w14:paraId="669504A7" w14:textId="77777777" w:rsidR="003718F6" w:rsidRPr="00FC3867" w:rsidRDefault="003718F6" w:rsidP="00E4482C">
      <w:pPr>
        <w:numPr>
          <w:ilvl w:val="0"/>
          <w:numId w:val="118"/>
        </w:numPr>
      </w:pPr>
      <w:r w:rsidRPr="00FC3867">
        <w:rPr>
          <w:b/>
          <w:bCs/>
        </w:rPr>
        <w:t>Operational Transparency</w:t>
      </w:r>
      <w:r w:rsidRPr="00FC3867">
        <w:t>: Offers transparency into the actions taken by users, fostering an environment of accountability and trust within the organization.</w:t>
      </w:r>
    </w:p>
    <w:p w14:paraId="7DE055C7" w14:textId="77777777" w:rsidR="003718F6" w:rsidRPr="00FC3867" w:rsidRDefault="003718F6" w:rsidP="00E4482C">
      <w:pPr>
        <w:numPr>
          <w:ilvl w:val="0"/>
          <w:numId w:val="118"/>
        </w:numPr>
      </w:pPr>
      <w:r w:rsidRPr="00FC3867">
        <w:rPr>
          <w:b/>
          <w:bCs/>
        </w:rPr>
        <w:t>Reduced Risk of Fraud</w:t>
      </w:r>
      <w:r w:rsidRPr="00FC3867">
        <w:t>: By detecting anomalies and potentially fraudulent activities in real-time, the module helps prevent financial losses and operational disruptions.</w:t>
      </w:r>
    </w:p>
    <w:p w14:paraId="2247AEB4" w14:textId="77777777" w:rsidR="003718F6" w:rsidRPr="00FC3867" w:rsidRDefault="003718F6" w:rsidP="00E4482C">
      <w:pPr>
        <w:numPr>
          <w:ilvl w:val="0"/>
          <w:numId w:val="118"/>
        </w:numPr>
      </w:pPr>
      <w:r w:rsidRPr="00FC3867">
        <w:rPr>
          <w:b/>
          <w:bCs/>
        </w:rPr>
        <w:t>Efficiency in Auditing Processes</w:t>
      </w:r>
      <w:r w:rsidRPr="00FC3867">
        <w:t>: The detailed and organized audit trails simplify compliance audits, making the review processes more efficient and less labor-intensive.</w:t>
      </w:r>
    </w:p>
    <w:p w14:paraId="3305E929" w14:textId="77777777" w:rsidR="003718F6" w:rsidRPr="00FC3867" w:rsidRDefault="003718F6" w:rsidP="003718F6">
      <w:pPr>
        <w:rPr>
          <w:b/>
          <w:bCs/>
        </w:rPr>
      </w:pPr>
      <w:r w:rsidRPr="00FC3867">
        <w:rPr>
          <w:b/>
          <w:bCs/>
        </w:rPr>
        <w:t>Future Prospects</w:t>
      </w:r>
    </w:p>
    <w:p w14:paraId="04CEA576" w14:textId="77777777" w:rsidR="003718F6" w:rsidRPr="00FC3867" w:rsidRDefault="003718F6" w:rsidP="003718F6">
      <w:r w:rsidRPr="00FC3867">
        <w:t>The future enhancements of the Continuous Access Monitoring module may include the integration of more sophisticated AI and ML algorithms to predict potential security incidents before they occur. These technologies could provide deeper insights into user behaviors, predict potential breaches, and automate preventive measures. Furthermore, as the landscape of cyber threats evolves, the module will continue to adapt, incorporating newer security protocols and compliance measures to tackle emerging risks effectively.</w:t>
      </w:r>
    </w:p>
    <w:p w14:paraId="688C6AF7" w14:textId="77777777" w:rsidR="003718F6" w:rsidRPr="00FC3867" w:rsidRDefault="003718F6" w:rsidP="003718F6">
      <w:r w:rsidRPr="00FC3867">
        <w:t>In an era where data breaches and insider threats are increasingly common, Continuous Access Monitoring stands out as a critical component of an ERP’s security and compliance strategy. It enables organizations to not only detect and respond to incidents more effectively but also to anticipate and prevent potential security violations. With its comprehensive monitoring capabilities, automated alerts, and advanced analytics, the module is pivotal in safeguarding an organization's assets and ensuring the integrity of its operations. As organizations continue to face complex security challenges, the strategic implementation of this module will be vital for maintaining resilience and trust in their ERP systems.</w:t>
      </w:r>
    </w:p>
    <w:p w14:paraId="53679279" w14:textId="77777777" w:rsidR="003718F6" w:rsidRPr="00FC3867" w:rsidRDefault="003718F6" w:rsidP="003718F6"/>
    <w:p w14:paraId="348DB163" w14:textId="492473BF" w:rsidR="00D3274A" w:rsidRPr="00FC3867" w:rsidRDefault="005B4314" w:rsidP="005B4314">
      <w:pPr>
        <w:pStyle w:val="Heading6"/>
      </w:pPr>
      <w:bookmarkStart w:id="61" w:name="_Toc169184168"/>
      <w:r w:rsidRPr="00FC3867">
        <w:t xml:space="preserve">3.3.1.4.1.4 </w:t>
      </w:r>
      <w:r w:rsidR="00D3274A" w:rsidRPr="00FC3867">
        <w:t>User Access Certification</w:t>
      </w:r>
      <w:bookmarkEnd w:id="61"/>
    </w:p>
    <w:p w14:paraId="714C9245" w14:textId="77777777" w:rsidR="00724F11" w:rsidRPr="00FC3867" w:rsidRDefault="00724F11" w:rsidP="00724F11">
      <w:pPr>
        <w:rPr>
          <w:b/>
          <w:bCs/>
        </w:rPr>
      </w:pPr>
      <w:r w:rsidRPr="00FC3867">
        <w:rPr>
          <w:b/>
          <w:bCs/>
        </w:rPr>
        <w:t>Overview</w:t>
      </w:r>
    </w:p>
    <w:p w14:paraId="21945C1A" w14:textId="77777777" w:rsidR="00724F11" w:rsidRPr="00FC3867" w:rsidRDefault="00724F11" w:rsidP="00724F11">
      <w:r w:rsidRPr="00FC3867">
        <w:t>User Access Certification is a critical module within the RPCL ERP’s Risk Management and Compliance framework. It ensures that access rights across the ERP system are regularly reviewed and validated to comply with internal security policies and external regulatory requirements. This module facilitates the periodic certification of user access rights by designated reviewers, typically business process owners and security administrators, to verify that each user's access is appropriate based on their current role within the organization.</w:t>
      </w:r>
    </w:p>
    <w:p w14:paraId="539E0ED0" w14:textId="77777777" w:rsidR="00724F11" w:rsidRPr="00FC3867" w:rsidRDefault="00724F11" w:rsidP="00724F11">
      <w:pPr>
        <w:rPr>
          <w:b/>
          <w:bCs/>
        </w:rPr>
      </w:pPr>
      <w:r w:rsidRPr="00FC3867">
        <w:rPr>
          <w:b/>
          <w:bCs/>
        </w:rPr>
        <w:t>Objective</w:t>
      </w:r>
    </w:p>
    <w:p w14:paraId="71AB1255" w14:textId="77777777" w:rsidR="00724F11" w:rsidRPr="00FC3867" w:rsidRDefault="00724F11" w:rsidP="00724F11">
      <w:r w:rsidRPr="00FC3867">
        <w:t xml:space="preserve">The primary objective of the User Access Certification module is to maintain stringent control over access rights within the ERP system, ensuring that all users have </w:t>
      </w:r>
      <w:r w:rsidRPr="00FC3867">
        <w:lastRenderedPageBreak/>
        <w:t>appropriate access levels. This process helps prevent unauthorized access and potential security breaches by ensuring that outdated or excessive permissions are promptly revoked. It also aims to streamline the access review and certification process to enhance operational efficiency and compliance with security standards.</w:t>
      </w:r>
    </w:p>
    <w:p w14:paraId="4AEB3FBD" w14:textId="77777777" w:rsidR="00724F11" w:rsidRPr="00FC3867" w:rsidRDefault="00724F11" w:rsidP="00724F11">
      <w:pPr>
        <w:rPr>
          <w:b/>
          <w:bCs/>
        </w:rPr>
      </w:pPr>
      <w:r w:rsidRPr="00FC3867">
        <w:rPr>
          <w:b/>
          <w:bCs/>
        </w:rPr>
        <w:t>Key Functions</w:t>
      </w:r>
    </w:p>
    <w:p w14:paraId="3DF90F0D" w14:textId="77777777" w:rsidR="00724F11" w:rsidRPr="00FC3867" w:rsidRDefault="00724F11" w:rsidP="00E4482C">
      <w:pPr>
        <w:numPr>
          <w:ilvl w:val="0"/>
          <w:numId w:val="115"/>
        </w:numPr>
      </w:pPr>
      <w:r w:rsidRPr="00FC3867">
        <w:rPr>
          <w:b/>
          <w:bCs/>
        </w:rPr>
        <w:t>Automated Review Cycles</w:t>
      </w:r>
      <w:r w:rsidRPr="00FC3867">
        <w:t>: Initiates scheduled access reviews for all users, ensuring systematic validation of permissions at defined intervals.</w:t>
      </w:r>
    </w:p>
    <w:p w14:paraId="16C333F3" w14:textId="77777777" w:rsidR="00724F11" w:rsidRPr="00FC3867" w:rsidRDefault="00724F11" w:rsidP="00E4482C">
      <w:pPr>
        <w:numPr>
          <w:ilvl w:val="0"/>
          <w:numId w:val="115"/>
        </w:numPr>
      </w:pPr>
      <w:r w:rsidRPr="00FC3867">
        <w:rPr>
          <w:b/>
          <w:bCs/>
        </w:rPr>
        <w:t>Role-Based Access Control</w:t>
      </w:r>
      <w:r w:rsidRPr="00FC3867">
        <w:t>: Leverages role-based access control (RBAC) to manage and certify access rights efficiently, ensuring users only have access necessary for their job functions.</w:t>
      </w:r>
    </w:p>
    <w:p w14:paraId="59ACBD07" w14:textId="77777777" w:rsidR="00724F11" w:rsidRPr="00FC3867" w:rsidRDefault="00724F11" w:rsidP="00E4482C">
      <w:pPr>
        <w:numPr>
          <w:ilvl w:val="0"/>
          <w:numId w:val="115"/>
        </w:numPr>
      </w:pPr>
      <w:r w:rsidRPr="00FC3867">
        <w:rPr>
          <w:b/>
          <w:bCs/>
        </w:rPr>
        <w:t>Integrated Workflow Management</w:t>
      </w:r>
      <w:r w:rsidRPr="00FC3867">
        <w:t>: Provides a robust workflow for access certification, including notifications, reminders, and escalation procedures to ensure timely completion of access reviews.</w:t>
      </w:r>
    </w:p>
    <w:p w14:paraId="52DCA7E2" w14:textId="77777777" w:rsidR="00724F11" w:rsidRPr="00FC3867" w:rsidRDefault="00724F11" w:rsidP="00E4482C">
      <w:pPr>
        <w:numPr>
          <w:ilvl w:val="0"/>
          <w:numId w:val="115"/>
        </w:numPr>
      </w:pPr>
      <w:r w:rsidRPr="00FC3867">
        <w:rPr>
          <w:b/>
          <w:bCs/>
        </w:rPr>
        <w:t>Comprehensive Reporting and Dashboards</w:t>
      </w:r>
      <w:r w:rsidRPr="00FC3867">
        <w:t>: Offers detailed reports and dashboards that track certification progress, historical access reviews, and outcomes to support audit requirements and management oversight.</w:t>
      </w:r>
    </w:p>
    <w:p w14:paraId="762169FB" w14:textId="77777777" w:rsidR="00724F11" w:rsidRPr="00FC3867" w:rsidRDefault="00724F11" w:rsidP="00E4482C">
      <w:pPr>
        <w:numPr>
          <w:ilvl w:val="0"/>
          <w:numId w:val="115"/>
        </w:numPr>
      </w:pPr>
      <w:r w:rsidRPr="00FC3867">
        <w:rPr>
          <w:b/>
          <w:bCs/>
        </w:rPr>
        <w:t>Exception Handling and Remediation</w:t>
      </w:r>
      <w:r w:rsidRPr="00FC3867">
        <w:t>: Enables reviewers to flag any inappropriate access, with capabilities for immediate remediation actions such as revoking access or adjusting user roles.</w:t>
      </w:r>
    </w:p>
    <w:p w14:paraId="7AEBBD10" w14:textId="77777777" w:rsidR="00724F11" w:rsidRPr="00FC3867" w:rsidRDefault="00724F11" w:rsidP="00724F11">
      <w:pPr>
        <w:rPr>
          <w:b/>
          <w:bCs/>
        </w:rPr>
      </w:pPr>
      <w:r w:rsidRPr="00FC3867">
        <w:rPr>
          <w:b/>
          <w:bCs/>
        </w:rPr>
        <w:t>Strategic Value</w:t>
      </w:r>
    </w:p>
    <w:p w14:paraId="40C10AD2" w14:textId="77777777" w:rsidR="00724F11" w:rsidRPr="00FC3867" w:rsidRDefault="00724F11" w:rsidP="00724F11">
      <w:r w:rsidRPr="00FC3867">
        <w:t>The User Access Certification module provides significant strategic value by reinforcing access governance and compliance across the organization. It supports a proactive approach to security and compliance management, reducing the risk of data breaches and ensuring alignment with industry regulations such as SOX, GDPR, and HIPAA.</w:t>
      </w:r>
    </w:p>
    <w:p w14:paraId="48C8E571" w14:textId="77777777" w:rsidR="00724F11" w:rsidRPr="00FC3867" w:rsidRDefault="00724F11" w:rsidP="00724F11">
      <w:pPr>
        <w:rPr>
          <w:b/>
          <w:bCs/>
        </w:rPr>
      </w:pPr>
      <w:r w:rsidRPr="00FC3867">
        <w:rPr>
          <w:b/>
          <w:bCs/>
        </w:rPr>
        <w:t>Implementation Benefits</w:t>
      </w:r>
    </w:p>
    <w:p w14:paraId="5E170102" w14:textId="77777777" w:rsidR="00724F11" w:rsidRPr="00FC3867" w:rsidRDefault="00724F11" w:rsidP="00E4482C">
      <w:pPr>
        <w:numPr>
          <w:ilvl w:val="0"/>
          <w:numId w:val="116"/>
        </w:numPr>
      </w:pPr>
      <w:r w:rsidRPr="00FC3867">
        <w:rPr>
          <w:b/>
          <w:bCs/>
        </w:rPr>
        <w:t>Enhanced Security and Compliance</w:t>
      </w:r>
      <w:r w:rsidRPr="00FC3867">
        <w:t>: Regularly reviewing and certifying user access helps prevent unauthorized access and ensures compliance with security policies and regulations.</w:t>
      </w:r>
    </w:p>
    <w:p w14:paraId="338E8537" w14:textId="77777777" w:rsidR="00724F11" w:rsidRPr="00FC3867" w:rsidRDefault="00724F11" w:rsidP="00E4482C">
      <w:pPr>
        <w:numPr>
          <w:ilvl w:val="0"/>
          <w:numId w:val="116"/>
        </w:numPr>
      </w:pPr>
      <w:r w:rsidRPr="00FC3867">
        <w:rPr>
          <w:b/>
          <w:bCs/>
        </w:rPr>
        <w:t>Reduced Risk of Data Breaches</w:t>
      </w:r>
      <w:r w:rsidRPr="00FC3867">
        <w:t>: By ensuring that access rights are appropriate and limited to what is necessary for job functions, the module significantly lowers the risk of internal and external data breaches.</w:t>
      </w:r>
    </w:p>
    <w:p w14:paraId="7D996080" w14:textId="77777777" w:rsidR="00724F11" w:rsidRPr="00FC3867" w:rsidRDefault="00724F11" w:rsidP="00E4482C">
      <w:pPr>
        <w:numPr>
          <w:ilvl w:val="0"/>
          <w:numId w:val="116"/>
        </w:numPr>
      </w:pPr>
      <w:r w:rsidRPr="00FC3867">
        <w:rPr>
          <w:b/>
          <w:bCs/>
        </w:rPr>
        <w:t>Operational Efficiency</w:t>
      </w:r>
      <w:r w:rsidRPr="00FC3867">
        <w:t>: Automating the access review and certification process reduces the administrative burden on IT and security teams, allowing them to focus on other critical security tasks.</w:t>
      </w:r>
    </w:p>
    <w:p w14:paraId="00180052" w14:textId="77777777" w:rsidR="00724F11" w:rsidRPr="00FC3867" w:rsidRDefault="00724F11" w:rsidP="00E4482C">
      <w:pPr>
        <w:numPr>
          <w:ilvl w:val="0"/>
          <w:numId w:val="116"/>
        </w:numPr>
      </w:pPr>
      <w:r w:rsidRPr="00FC3867">
        <w:rPr>
          <w:b/>
          <w:bCs/>
        </w:rPr>
        <w:t>Audit Readiness</w:t>
      </w:r>
      <w:r w:rsidRPr="00FC3867">
        <w:t>: The module provides auditable evidence of compliance with access control policies and regulations, facilitating smoother internal and external audits.</w:t>
      </w:r>
    </w:p>
    <w:p w14:paraId="33D0F9F8" w14:textId="77777777" w:rsidR="00724F11" w:rsidRPr="00FC3867" w:rsidRDefault="00724F11" w:rsidP="00E4482C">
      <w:pPr>
        <w:numPr>
          <w:ilvl w:val="0"/>
          <w:numId w:val="116"/>
        </w:numPr>
      </w:pPr>
      <w:r w:rsidRPr="00FC3867">
        <w:rPr>
          <w:b/>
          <w:bCs/>
        </w:rPr>
        <w:t>Improved Access Governance</w:t>
      </w:r>
      <w:r w:rsidRPr="00FC3867">
        <w:t>: Strengthens access governance by involving business process owners in the certification process, aligning access rights more closely with business needs.</w:t>
      </w:r>
    </w:p>
    <w:p w14:paraId="73127110" w14:textId="77777777" w:rsidR="00724F11" w:rsidRPr="00FC3867" w:rsidRDefault="00724F11" w:rsidP="00724F11">
      <w:pPr>
        <w:rPr>
          <w:b/>
          <w:bCs/>
        </w:rPr>
      </w:pPr>
      <w:r w:rsidRPr="00FC3867">
        <w:rPr>
          <w:b/>
          <w:bCs/>
        </w:rPr>
        <w:t>Future Prospects</w:t>
      </w:r>
    </w:p>
    <w:p w14:paraId="258875B7" w14:textId="77777777" w:rsidR="00724F11" w:rsidRPr="00FC3867" w:rsidRDefault="00724F11" w:rsidP="00724F11">
      <w:r w:rsidRPr="00FC3867">
        <w:lastRenderedPageBreak/>
        <w:t>Future enhancements to the User Access Certification module may include advanced predictive analytics to identify potential risks based on user behavior patterns and historical data. Integration with artificial intelligence could streamline the certification process further by suggesting access modifications and automating routine certifications. Additionally, expanding capabilities to cover more granular aspects of access, such as data-level and transaction-level permissions, will likely evolve as part of the module's roadmap.</w:t>
      </w:r>
    </w:p>
    <w:p w14:paraId="70C692F2" w14:textId="77777777" w:rsidR="00724F11" w:rsidRPr="00FC3867" w:rsidRDefault="00724F11" w:rsidP="00724F11">
      <w:r w:rsidRPr="00FC3867">
        <w:t>The User Access Certification module is a cornerstone of effective access governance and risk management within the RPCL ERP system. By ensuring a disciplined approach to access management, it not only protects sensitive corporate data but also aligns the organization with best practices and regulatory requirements. Its strategic implementation is crucial for maintaining the integrity and security of the ERP system, ultimately supporting the organization's broader risk management and compliance objectives. As security threats evolve and compliance requirements become more stringent, this module will continue to play a pivotal role in safeguarding enterprise resources and enabling business resilience.</w:t>
      </w:r>
    </w:p>
    <w:p w14:paraId="5670CE69" w14:textId="77777777" w:rsidR="00724F11" w:rsidRPr="00FC3867" w:rsidRDefault="00724F11" w:rsidP="00724F11"/>
    <w:p w14:paraId="3ADAF1DD" w14:textId="0FB0AC8C" w:rsidR="00D3274A" w:rsidRPr="00FC3867" w:rsidRDefault="005B4314" w:rsidP="005B4314">
      <w:pPr>
        <w:pStyle w:val="Heading6"/>
      </w:pPr>
      <w:bookmarkStart w:id="62" w:name="_Toc169184169"/>
      <w:r w:rsidRPr="00FC3867">
        <w:t xml:space="preserve">3.3.1.4.1.5 </w:t>
      </w:r>
      <w:r w:rsidR="00D3274A" w:rsidRPr="00FC3867">
        <w:t>Configurations Controls</w:t>
      </w:r>
      <w:bookmarkEnd w:id="62"/>
    </w:p>
    <w:p w14:paraId="54FBB733" w14:textId="77777777" w:rsidR="005E3D5F" w:rsidRPr="00FC3867" w:rsidRDefault="005E3D5F" w:rsidP="005E3D5F">
      <w:pPr>
        <w:rPr>
          <w:b/>
          <w:bCs/>
        </w:rPr>
      </w:pPr>
      <w:r w:rsidRPr="00FC3867">
        <w:rPr>
          <w:b/>
          <w:bCs/>
        </w:rPr>
        <w:t>Overview</w:t>
      </w:r>
    </w:p>
    <w:p w14:paraId="57AFF7CB" w14:textId="77777777" w:rsidR="005E3D5F" w:rsidRPr="00FC3867" w:rsidRDefault="005E3D5F" w:rsidP="005E3D5F">
      <w:r w:rsidRPr="00FC3867">
        <w:t>Configuration Controls within the RPCL ERP framework serve as the cornerstone for maintaining the integrity and security of system settings across the enterprise. This module is designed to manage and monitor all changes to system configurations, ensuring that each modification is authorized, documented, and aligned with internal policies and external compliance requirements. By controlling the configuration settings, the module helps prevent unauthorized changes that could expose the organization to operational risks and security vulnerabilities.</w:t>
      </w:r>
    </w:p>
    <w:p w14:paraId="14C1FF8A" w14:textId="77777777" w:rsidR="005E3D5F" w:rsidRPr="00FC3867" w:rsidRDefault="005E3D5F" w:rsidP="005E3D5F">
      <w:pPr>
        <w:rPr>
          <w:b/>
          <w:bCs/>
        </w:rPr>
      </w:pPr>
      <w:r w:rsidRPr="00FC3867">
        <w:rPr>
          <w:b/>
          <w:bCs/>
        </w:rPr>
        <w:t>Objective</w:t>
      </w:r>
    </w:p>
    <w:p w14:paraId="71750DF9" w14:textId="77777777" w:rsidR="005E3D5F" w:rsidRPr="00FC3867" w:rsidRDefault="005E3D5F" w:rsidP="005E3D5F">
      <w:r w:rsidRPr="00FC3867">
        <w:t>The primary objective of the Configuration Controls module is to safeguard the ERP system's setup and operational parameters, ensuring that all changes are deliberate, authorized, and traceable. It aims to establish a secure and stable environment by managing the lifecycle of configuration changes—from initiation and approval to implementation and review. This process minimizes the risk of disruptions caused by configuration errors and enhances the system's reliability and performance.</w:t>
      </w:r>
    </w:p>
    <w:p w14:paraId="32A5F62E" w14:textId="77777777" w:rsidR="005E3D5F" w:rsidRPr="00FC3867" w:rsidRDefault="005E3D5F" w:rsidP="005E3D5F">
      <w:pPr>
        <w:rPr>
          <w:b/>
          <w:bCs/>
        </w:rPr>
      </w:pPr>
      <w:r w:rsidRPr="00FC3867">
        <w:rPr>
          <w:b/>
          <w:bCs/>
        </w:rPr>
        <w:t>Key Functions</w:t>
      </w:r>
    </w:p>
    <w:p w14:paraId="23E20BC5" w14:textId="77777777" w:rsidR="005E3D5F" w:rsidRPr="00FC3867" w:rsidRDefault="005E3D5F" w:rsidP="00E4482C">
      <w:pPr>
        <w:numPr>
          <w:ilvl w:val="0"/>
          <w:numId w:val="113"/>
        </w:numPr>
      </w:pPr>
      <w:r w:rsidRPr="00FC3867">
        <w:rPr>
          <w:b/>
          <w:bCs/>
        </w:rPr>
        <w:t>Change Management and Tracking</w:t>
      </w:r>
      <w:r w:rsidRPr="00FC3867">
        <w:t>: Automates the tracking of all changes to system configurations, ensuring that each change is logged and linked to a specific user ID and timestamp.</w:t>
      </w:r>
    </w:p>
    <w:p w14:paraId="31EA3BDD" w14:textId="77777777" w:rsidR="005E3D5F" w:rsidRPr="00FC3867" w:rsidRDefault="005E3D5F" w:rsidP="00E4482C">
      <w:pPr>
        <w:numPr>
          <w:ilvl w:val="0"/>
          <w:numId w:val="113"/>
        </w:numPr>
      </w:pPr>
      <w:r w:rsidRPr="00FC3867">
        <w:rPr>
          <w:b/>
          <w:bCs/>
        </w:rPr>
        <w:t>Approval Workflows</w:t>
      </w:r>
      <w:r w:rsidRPr="00FC3867">
        <w:t>: Integrates customizable approval workflows to ensure that all configuration changes undergo a thorough review process before implementation.</w:t>
      </w:r>
    </w:p>
    <w:p w14:paraId="02076914" w14:textId="77777777" w:rsidR="005E3D5F" w:rsidRPr="00FC3867" w:rsidRDefault="005E3D5F" w:rsidP="00E4482C">
      <w:pPr>
        <w:numPr>
          <w:ilvl w:val="0"/>
          <w:numId w:val="113"/>
        </w:numPr>
      </w:pPr>
      <w:r w:rsidRPr="00FC3867">
        <w:rPr>
          <w:b/>
          <w:bCs/>
        </w:rPr>
        <w:t>Audit Trails</w:t>
      </w:r>
      <w:r w:rsidRPr="00FC3867">
        <w:t>: Maintains comprehensive audit trails for all configuration changes, providing a historical record that supports compliance auditing and forensic analysis.</w:t>
      </w:r>
    </w:p>
    <w:p w14:paraId="7156C4EF" w14:textId="77777777" w:rsidR="005E3D5F" w:rsidRPr="00FC3867" w:rsidRDefault="005E3D5F" w:rsidP="00E4482C">
      <w:pPr>
        <w:numPr>
          <w:ilvl w:val="0"/>
          <w:numId w:val="113"/>
        </w:numPr>
      </w:pPr>
      <w:r w:rsidRPr="00FC3867">
        <w:rPr>
          <w:b/>
          <w:bCs/>
        </w:rPr>
        <w:lastRenderedPageBreak/>
        <w:t>Role-Based Access Controls</w:t>
      </w:r>
      <w:r w:rsidRPr="00FC3867">
        <w:t>: Implements role-based access controls (RBAC) to limit who can make changes to system configurations, ensuring that only authorized personnel have the ability to alter system settings.</w:t>
      </w:r>
    </w:p>
    <w:p w14:paraId="28CDE629" w14:textId="77777777" w:rsidR="005E3D5F" w:rsidRPr="00FC3867" w:rsidRDefault="005E3D5F" w:rsidP="00E4482C">
      <w:pPr>
        <w:numPr>
          <w:ilvl w:val="0"/>
          <w:numId w:val="113"/>
        </w:numPr>
      </w:pPr>
      <w:r w:rsidRPr="00FC3867">
        <w:rPr>
          <w:b/>
          <w:bCs/>
        </w:rPr>
        <w:t>Configuration Snapshots and Rollbacks</w:t>
      </w:r>
      <w:r w:rsidRPr="00FC3867">
        <w:t>: Allows administrators to take snapshots of configurations and easily rollback to previous settings in the event of an issue, enhancing system recovery and uptime.</w:t>
      </w:r>
    </w:p>
    <w:p w14:paraId="7E037B7F" w14:textId="77777777" w:rsidR="005E3D5F" w:rsidRPr="00FC3867" w:rsidRDefault="005E3D5F" w:rsidP="005E3D5F">
      <w:pPr>
        <w:rPr>
          <w:b/>
          <w:bCs/>
        </w:rPr>
      </w:pPr>
      <w:r w:rsidRPr="00FC3867">
        <w:rPr>
          <w:b/>
          <w:bCs/>
        </w:rPr>
        <w:t>Strategic Value</w:t>
      </w:r>
    </w:p>
    <w:p w14:paraId="66A5B7B6" w14:textId="77777777" w:rsidR="005E3D5F" w:rsidRPr="00FC3867" w:rsidRDefault="005E3D5F" w:rsidP="005E3D5F">
      <w:r w:rsidRPr="00FC3867">
        <w:t>Configuration Controls provide strategic value by enhancing the stability and security of the ERP system. By preventing unauthorized and potentially harmful changes, the module plays a critical role in maintaining operational continuity and protecting data integrity. It also supports compliance with various industry standards and regulations, which require strict controls over system configurations and access.</w:t>
      </w:r>
    </w:p>
    <w:p w14:paraId="7E85B5A1" w14:textId="77777777" w:rsidR="005E3D5F" w:rsidRPr="00FC3867" w:rsidRDefault="005E3D5F" w:rsidP="005E3D5F">
      <w:pPr>
        <w:rPr>
          <w:b/>
          <w:bCs/>
        </w:rPr>
      </w:pPr>
      <w:r w:rsidRPr="00FC3867">
        <w:rPr>
          <w:b/>
          <w:bCs/>
        </w:rPr>
        <w:t>Implementation Benefits</w:t>
      </w:r>
    </w:p>
    <w:p w14:paraId="6A95CCA2" w14:textId="77777777" w:rsidR="005E3D5F" w:rsidRPr="00FC3867" w:rsidRDefault="005E3D5F" w:rsidP="00E4482C">
      <w:pPr>
        <w:numPr>
          <w:ilvl w:val="0"/>
          <w:numId w:val="114"/>
        </w:numPr>
      </w:pPr>
      <w:r w:rsidRPr="00FC3867">
        <w:rPr>
          <w:b/>
          <w:bCs/>
        </w:rPr>
        <w:t>Reduced Operational Risks</w:t>
      </w:r>
      <w:r w:rsidRPr="00FC3867">
        <w:t>: Minimizes the risk of errors and disruptions from unauthorized or incorrect configuration changes, thereby enhancing system stability and reliability.</w:t>
      </w:r>
    </w:p>
    <w:p w14:paraId="0FD85977" w14:textId="77777777" w:rsidR="005E3D5F" w:rsidRPr="00FC3867" w:rsidRDefault="005E3D5F" w:rsidP="00E4482C">
      <w:pPr>
        <w:numPr>
          <w:ilvl w:val="0"/>
          <w:numId w:val="114"/>
        </w:numPr>
      </w:pPr>
      <w:r w:rsidRPr="00FC3867">
        <w:rPr>
          <w:b/>
          <w:bCs/>
        </w:rPr>
        <w:t>Compliance and Audit Readiness</w:t>
      </w:r>
      <w:r w:rsidRPr="00FC3867">
        <w:t>: Supports compliance with regulatory requirements by providing tools to monitor, log, and report on configuration changes, making it easier to pass audits.</w:t>
      </w:r>
    </w:p>
    <w:p w14:paraId="79ECF24F" w14:textId="77777777" w:rsidR="005E3D5F" w:rsidRPr="00FC3867" w:rsidRDefault="005E3D5F" w:rsidP="00E4482C">
      <w:pPr>
        <w:numPr>
          <w:ilvl w:val="0"/>
          <w:numId w:val="114"/>
        </w:numPr>
      </w:pPr>
      <w:r w:rsidRPr="00FC3867">
        <w:rPr>
          <w:b/>
          <w:bCs/>
        </w:rPr>
        <w:t>Enhanced Security Posture</w:t>
      </w:r>
      <w:r w:rsidRPr="00FC3867">
        <w:t>: Strengthens the overall security of the ERP system by ensuring that all changes are authorized and reviewed, reducing the likelihood of security breaches.</w:t>
      </w:r>
    </w:p>
    <w:p w14:paraId="1218B6DD" w14:textId="77777777" w:rsidR="005E3D5F" w:rsidRPr="00FC3867" w:rsidRDefault="005E3D5F" w:rsidP="00E4482C">
      <w:pPr>
        <w:numPr>
          <w:ilvl w:val="0"/>
          <w:numId w:val="114"/>
        </w:numPr>
      </w:pPr>
      <w:r w:rsidRPr="00FC3867">
        <w:rPr>
          <w:b/>
          <w:bCs/>
        </w:rPr>
        <w:t>Improved System Performance</w:t>
      </w:r>
      <w:r w:rsidRPr="00FC3867">
        <w:t>: Maintains optimal system performance by managing configurations systematically and preventing unauthorized modifications that could degrade system functionality.</w:t>
      </w:r>
    </w:p>
    <w:p w14:paraId="592C00FE" w14:textId="77777777" w:rsidR="005E3D5F" w:rsidRPr="00FC3867" w:rsidRDefault="005E3D5F" w:rsidP="00E4482C">
      <w:pPr>
        <w:numPr>
          <w:ilvl w:val="0"/>
          <w:numId w:val="114"/>
        </w:numPr>
      </w:pPr>
      <w:r w:rsidRPr="00FC3867">
        <w:rPr>
          <w:b/>
          <w:bCs/>
        </w:rPr>
        <w:t>Operational Efficiency</w:t>
      </w:r>
      <w:r w:rsidRPr="00FC3867">
        <w:t>: Automates many aspects of configuration management, reducing the manual effort required and allowing IT staff to focus on more strategic tasks.</w:t>
      </w:r>
    </w:p>
    <w:p w14:paraId="082EFFC5" w14:textId="77777777" w:rsidR="005E3D5F" w:rsidRPr="00FC3867" w:rsidRDefault="005E3D5F" w:rsidP="005E3D5F">
      <w:pPr>
        <w:rPr>
          <w:b/>
          <w:bCs/>
        </w:rPr>
      </w:pPr>
      <w:r w:rsidRPr="00FC3867">
        <w:rPr>
          <w:b/>
          <w:bCs/>
        </w:rPr>
        <w:t>Future Prospects</w:t>
      </w:r>
    </w:p>
    <w:p w14:paraId="0E16E6D6" w14:textId="77777777" w:rsidR="005E3D5F" w:rsidRPr="00FC3867" w:rsidRDefault="005E3D5F" w:rsidP="005E3D5F">
      <w:r w:rsidRPr="00FC3867">
        <w:t>Looking ahead, the Configuration Controls module is set to incorporate more advanced technologies such as machine learning and predictive analytics to identify patterns that could indicate potential security threats or operational inefficiencies. Future enhancements may also include more granular control over configurations and integration with external monitoring tools to provide a holistic view of the system's health and security posture.</w:t>
      </w:r>
    </w:p>
    <w:p w14:paraId="310C00C4" w14:textId="77777777" w:rsidR="005E3D5F" w:rsidRPr="00FC3867" w:rsidRDefault="005E3D5F" w:rsidP="005E3D5F">
      <w:r w:rsidRPr="00FC3867">
        <w:t>The Configuration Controls module is an essential component of the RPCL ERP system, playing a pivotal role in maintaining the security, stability, and compliance of enterprise IT environments. By managing and monitoring every aspect of system configurations, the module not only protects the organization from potential risks but also contributes to the overall efficiency and performance of the ERP system. As the complexity of IT environments continues to grow, Configuration Controls will remain critical in ensuring that enterprises can adapt to changes safely and successfully, keeping them secure and compliant in an ever-evolving regulatory landscape.</w:t>
      </w:r>
    </w:p>
    <w:p w14:paraId="78CD6583" w14:textId="77777777" w:rsidR="005E3D5F" w:rsidRPr="00FC3867" w:rsidRDefault="005E3D5F" w:rsidP="005E3D5F"/>
    <w:p w14:paraId="7C7D8F63" w14:textId="023BDE4E" w:rsidR="00D3274A" w:rsidRPr="00FC3867" w:rsidRDefault="005B4314" w:rsidP="005B4314">
      <w:pPr>
        <w:pStyle w:val="Heading6"/>
      </w:pPr>
      <w:bookmarkStart w:id="63" w:name="_Toc169184170"/>
      <w:r w:rsidRPr="00FC3867">
        <w:lastRenderedPageBreak/>
        <w:t xml:space="preserve">3.3.1.4.1.6 </w:t>
      </w:r>
      <w:r w:rsidR="00D3274A" w:rsidRPr="00FC3867">
        <w:t>Transactions Controls</w:t>
      </w:r>
      <w:bookmarkEnd w:id="63"/>
    </w:p>
    <w:p w14:paraId="315E8157" w14:textId="77777777" w:rsidR="00614B69" w:rsidRPr="00FC3867" w:rsidRDefault="00614B69" w:rsidP="00614B69">
      <w:pPr>
        <w:rPr>
          <w:b/>
          <w:bCs/>
        </w:rPr>
      </w:pPr>
      <w:r w:rsidRPr="00FC3867">
        <w:rPr>
          <w:b/>
          <w:bCs/>
        </w:rPr>
        <w:t>Overview</w:t>
      </w:r>
    </w:p>
    <w:p w14:paraId="1194AB18" w14:textId="77777777" w:rsidR="00614B69" w:rsidRPr="00FC3867" w:rsidRDefault="00614B69" w:rsidP="00614B69">
      <w:r w:rsidRPr="00FC3867">
        <w:t>Transaction Controls within the RPCL ERP system are designed to ensure the integrity, accuracy, and security of financial transactions processed through the enterprise resource planning platform. These controls are foundational components that help prevent fraud, errors, and unauthorized activities by enforcing consistent operational and financial policies across all transactions. They serve as crucial checkpoints within the transaction processing lifecycle, from initiation to final posting in the general ledger.</w:t>
      </w:r>
    </w:p>
    <w:p w14:paraId="0F746BF2" w14:textId="77777777" w:rsidR="00614B69" w:rsidRPr="00FC3867" w:rsidRDefault="00614B69" w:rsidP="00614B69">
      <w:pPr>
        <w:rPr>
          <w:b/>
          <w:bCs/>
        </w:rPr>
      </w:pPr>
      <w:r w:rsidRPr="00FC3867">
        <w:rPr>
          <w:b/>
          <w:bCs/>
        </w:rPr>
        <w:t>Objective</w:t>
      </w:r>
    </w:p>
    <w:p w14:paraId="005DED8C" w14:textId="77777777" w:rsidR="00614B69" w:rsidRPr="00FC3867" w:rsidRDefault="00614B69" w:rsidP="00614B69">
      <w:r w:rsidRPr="00FC3867">
        <w:t>The primary objective of Transaction Controls is to safeguard the financial processes and ensure the accuracy of the financial data within the organization. This module aims to implement robust mechanisms that can detect and prevent discrepancies, unauthorized activities, and potential fraud at every transaction stage. By doing so, it helps maintain regulatory compliance and supports accurate financial reporting.</w:t>
      </w:r>
    </w:p>
    <w:p w14:paraId="2E6EC40A" w14:textId="77777777" w:rsidR="00614B69" w:rsidRPr="00FC3867" w:rsidRDefault="00614B69" w:rsidP="00614B69">
      <w:pPr>
        <w:rPr>
          <w:b/>
          <w:bCs/>
        </w:rPr>
      </w:pPr>
      <w:r w:rsidRPr="00FC3867">
        <w:rPr>
          <w:b/>
          <w:bCs/>
        </w:rPr>
        <w:t>Key Functions</w:t>
      </w:r>
    </w:p>
    <w:p w14:paraId="6A63859B" w14:textId="77777777" w:rsidR="00614B69" w:rsidRPr="00FC3867" w:rsidRDefault="00614B69" w:rsidP="00E4482C">
      <w:pPr>
        <w:numPr>
          <w:ilvl w:val="0"/>
          <w:numId w:val="111"/>
        </w:numPr>
      </w:pPr>
      <w:r w:rsidRPr="00FC3867">
        <w:rPr>
          <w:b/>
          <w:bCs/>
        </w:rPr>
        <w:t>Automated Approval Workflows</w:t>
      </w:r>
      <w:r w:rsidRPr="00FC3867">
        <w:t>: Establishes automated workflows that require transactions to receive appropriate approvals based on predefined criteria and thresholds, ensuring compliance with internal controls.</w:t>
      </w:r>
    </w:p>
    <w:p w14:paraId="07096899" w14:textId="77777777" w:rsidR="00614B69" w:rsidRPr="00FC3867" w:rsidRDefault="00614B69" w:rsidP="00E4482C">
      <w:pPr>
        <w:numPr>
          <w:ilvl w:val="0"/>
          <w:numId w:val="111"/>
        </w:numPr>
      </w:pPr>
      <w:r w:rsidRPr="00FC3867">
        <w:rPr>
          <w:b/>
          <w:bCs/>
        </w:rPr>
        <w:t>Real-time Monitoring and Validation</w:t>
      </w:r>
      <w:r w:rsidRPr="00FC3867">
        <w:t>: Monitors transactions in real-time to validate accuracy and compliance with company policies, checking variables such as payment terms, credit limits, and pricing agreements.</w:t>
      </w:r>
    </w:p>
    <w:p w14:paraId="0EFE6E88" w14:textId="77777777" w:rsidR="00614B69" w:rsidRPr="00FC3867" w:rsidRDefault="00614B69" w:rsidP="00E4482C">
      <w:pPr>
        <w:numPr>
          <w:ilvl w:val="0"/>
          <w:numId w:val="111"/>
        </w:numPr>
      </w:pPr>
      <w:r w:rsidRPr="00FC3867">
        <w:rPr>
          <w:b/>
          <w:bCs/>
        </w:rPr>
        <w:t>Segregation of Duties (SoD)</w:t>
      </w:r>
      <w:r w:rsidRPr="00FC3867">
        <w:t>: Enforces SoD policies to prevent any single individual from executing critical functions that should be independently handled, minimizing the risk of fraud.</w:t>
      </w:r>
    </w:p>
    <w:p w14:paraId="51E30CAE" w14:textId="77777777" w:rsidR="00614B69" w:rsidRPr="00FC3867" w:rsidRDefault="00614B69" w:rsidP="00E4482C">
      <w:pPr>
        <w:numPr>
          <w:ilvl w:val="0"/>
          <w:numId w:val="111"/>
        </w:numPr>
      </w:pPr>
      <w:r w:rsidRPr="00FC3867">
        <w:rPr>
          <w:b/>
          <w:bCs/>
        </w:rPr>
        <w:t>Exception Reporting</w:t>
      </w:r>
      <w:r w:rsidRPr="00FC3867">
        <w:t>: Automatically flags transactions that deviate from established norms or exceed certain thresholds, requiring additional scrutiny or approval before proceeding.</w:t>
      </w:r>
    </w:p>
    <w:p w14:paraId="0E6A4EAC" w14:textId="77777777" w:rsidR="00614B69" w:rsidRPr="00FC3867" w:rsidRDefault="00614B69" w:rsidP="00E4482C">
      <w:pPr>
        <w:numPr>
          <w:ilvl w:val="0"/>
          <w:numId w:val="111"/>
        </w:numPr>
      </w:pPr>
      <w:r w:rsidRPr="00FC3867">
        <w:rPr>
          <w:b/>
          <w:bCs/>
        </w:rPr>
        <w:t>Audit Trail Capabilities</w:t>
      </w:r>
      <w:r w:rsidRPr="00FC3867">
        <w:t>: Maintains detailed logs of all transactions, including user IDs, timestamps, and action details, providing an audit trail that supports compliance and investigative activities.</w:t>
      </w:r>
    </w:p>
    <w:p w14:paraId="1F58DFB3" w14:textId="77777777" w:rsidR="00614B69" w:rsidRPr="00FC3867" w:rsidRDefault="00614B69" w:rsidP="00614B69">
      <w:pPr>
        <w:rPr>
          <w:b/>
          <w:bCs/>
        </w:rPr>
      </w:pPr>
      <w:r w:rsidRPr="00FC3867">
        <w:rPr>
          <w:b/>
          <w:bCs/>
        </w:rPr>
        <w:t>Strategic Value</w:t>
      </w:r>
    </w:p>
    <w:p w14:paraId="2F8A86E2" w14:textId="77777777" w:rsidR="00614B69" w:rsidRPr="00FC3867" w:rsidRDefault="00614B69" w:rsidP="00614B69">
      <w:r w:rsidRPr="00FC3867">
        <w:t>Transaction Controls add strategic value by enhancing the overall trustworthiness and reliability of financial information. They reduce the risk of financial loss from errors or fraudulent activities and ensure that the financial statements reflect a true and fair view of the company’s financial status. These controls are also integral in enforcing corporate governance and providing stakeholders with assurance over financial practices.</w:t>
      </w:r>
    </w:p>
    <w:p w14:paraId="7065500F" w14:textId="77777777" w:rsidR="00614B69" w:rsidRPr="00FC3867" w:rsidRDefault="00614B69" w:rsidP="00614B69">
      <w:pPr>
        <w:rPr>
          <w:b/>
          <w:bCs/>
        </w:rPr>
      </w:pPr>
      <w:r w:rsidRPr="00FC3867">
        <w:rPr>
          <w:b/>
          <w:bCs/>
        </w:rPr>
        <w:t>Implementation Benefits</w:t>
      </w:r>
    </w:p>
    <w:p w14:paraId="79BD45FC" w14:textId="77777777" w:rsidR="00614B69" w:rsidRPr="00FC3867" w:rsidRDefault="00614B69" w:rsidP="00E4482C">
      <w:pPr>
        <w:numPr>
          <w:ilvl w:val="0"/>
          <w:numId w:val="112"/>
        </w:numPr>
      </w:pPr>
      <w:r w:rsidRPr="00FC3867">
        <w:rPr>
          <w:b/>
          <w:bCs/>
        </w:rPr>
        <w:t>Enhanced Financial Integrity</w:t>
      </w:r>
      <w:r w:rsidRPr="00FC3867">
        <w:t>: Strengthens the integrity of financial data, ensuring that all transactions are recorded accurately and are fully verifiable.</w:t>
      </w:r>
    </w:p>
    <w:p w14:paraId="6D32BC2C" w14:textId="77777777" w:rsidR="00614B69" w:rsidRPr="00FC3867" w:rsidRDefault="00614B69" w:rsidP="00E4482C">
      <w:pPr>
        <w:numPr>
          <w:ilvl w:val="0"/>
          <w:numId w:val="112"/>
        </w:numPr>
      </w:pPr>
      <w:r w:rsidRPr="00FC3867">
        <w:rPr>
          <w:b/>
          <w:bCs/>
        </w:rPr>
        <w:t>Compliance with Regulations</w:t>
      </w:r>
      <w:r w:rsidRPr="00FC3867">
        <w:t>: Helps meet regulatory requirements related to financial controls, such as those specified in Sarbanes-Oxley (SOX) or similar international standards, avoiding potential fines and legal issues.</w:t>
      </w:r>
    </w:p>
    <w:p w14:paraId="4E69C5EA" w14:textId="77777777" w:rsidR="00614B69" w:rsidRPr="00FC3867" w:rsidRDefault="00614B69" w:rsidP="00E4482C">
      <w:pPr>
        <w:numPr>
          <w:ilvl w:val="0"/>
          <w:numId w:val="112"/>
        </w:numPr>
      </w:pPr>
      <w:r w:rsidRPr="00FC3867">
        <w:rPr>
          <w:b/>
          <w:bCs/>
        </w:rPr>
        <w:lastRenderedPageBreak/>
        <w:t>Reduction in Fraud Risk</w:t>
      </w:r>
      <w:r w:rsidRPr="00FC3867">
        <w:t>: Reduces the potential for fraud by enforcing strict controls over financial transactions and sensitive operations.</w:t>
      </w:r>
    </w:p>
    <w:p w14:paraId="4ADA8B6E" w14:textId="77777777" w:rsidR="00614B69" w:rsidRPr="00FC3867" w:rsidRDefault="00614B69" w:rsidP="00E4482C">
      <w:pPr>
        <w:numPr>
          <w:ilvl w:val="0"/>
          <w:numId w:val="112"/>
        </w:numPr>
      </w:pPr>
      <w:r w:rsidRPr="00FC3867">
        <w:rPr>
          <w:b/>
          <w:bCs/>
        </w:rPr>
        <w:t>Operational Efficiency</w:t>
      </w:r>
      <w:r w:rsidRPr="00FC3867">
        <w:t>: Streamlines transaction processing by automating checks and balances, reducing the need for manual interventions, and speeding up the transaction lifecycle.</w:t>
      </w:r>
    </w:p>
    <w:p w14:paraId="3D23EA9B" w14:textId="77777777" w:rsidR="00614B69" w:rsidRPr="00FC3867" w:rsidRDefault="00614B69" w:rsidP="00E4482C">
      <w:pPr>
        <w:numPr>
          <w:ilvl w:val="0"/>
          <w:numId w:val="112"/>
        </w:numPr>
      </w:pPr>
      <w:r w:rsidRPr="00FC3867">
        <w:rPr>
          <w:b/>
          <w:bCs/>
        </w:rPr>
        <w:t>Improved Decision-making</w:t>
      </w:r>
      <w:r w:rsidRPr="00FC3867">
        <w:t>: Supports better management decision-making through reliable and timely financial information derived from secure and accurate transaction processing.</w:t>
      </w:r>
    </w:p>
    <w:p w14:paraId="25EC0883" w14:textId="77777777" w:rsidR="00614B69" w:rsidRPr="00FC3867" w:rsidRDefault="00614B69" w:rsidP="00614B69">
      <w:pPr>
        <w:rPr>
          <w:b/>
          <w:bCs/>
        </w:rPr>
      </w:pPr>
      <w:r w:rsidRPr="00FC3867">
        <w:rPr>
          <w:b/>
          <w:bCs/>
        </w:rPr>
        <w:t>Future Prospects</w:t>
      </w:r>
    </w:p>
    <w:p w14:paraId="6B0F5903" w14:textId="77777777" w:rsidR="00614B69" w:rsidRPr="00FC3867" w:rsidRDefault="00614B69" w:rsidP="00614B69">
      <w:r w:rsidRPr="00FC3867">
        <w:t>Looking forward, Transaction Controls are poised to evolve with advancements in artificial intelligence (AI) and machine learning (ML). These technologies could further refine the detection of anomalous activities and predict potential risks based on transaction patterns. Future developments might also integrate more advanced real-time analytics, providing deeper insights into transaction flows and enhancing proactive risk management.</w:t>
      </w:r>
    </w:p>
    <w:p w14:paraId="36285584" w14:textId="77777777" w:rsidR="00614B69" w:rsidRPr="00FC3867" w:rsidRDefault="00614B69" w:rsidP="00614B69">
      <w:r w:rsidRPr="00FC3867">
        <w:t>Transaction Controls are an indispensable part of the RPCL ERP system, ensuring that all financial transactions adhere to the highest standards of integrity and compliance. By rigorously monitoring, validating, and controlling every financial transaction, this module not only protects the organization from financial risks but also supports strategic business objectives through dependable financial management. As business environments become increasingly complex and regulatory requirements more stringent, the role of Transaction Controls will continue to expand, further underlining their critical importance in securing the financial foundations of enterprises globally.</w:t>
      </w:r>
    </w:p>
    <w:p w14:paraId="0271DC1B" w14:textId="77777777" w:rsidR="00614B69" w:rsidRPr="00FC3867" w:rsidRDefault="00614B69" w:rsidP="00614B69"/>
    <w:p w14:paraId="77F2BC93" w14:textId="44696B76" w:rsidR="00D3274A" w:rsidRPr="00FC3867" w:rsidRDefault="005B4314" w:rsidP="005B4314">
      <w:pPr>
        <w:pStyle w:val="Heading6"/>
      </w:pPr>
      <w:bookmarkStart w:id="64" w:name="_Toc169184171"/>
      <w:r w:rsidRPr="00FC3867">
        <w:t xml:space="preserve">3.3.1.4.1.7 </w:t>
      </w:r>
      <w:r w:rsidR="00D3274A" w:rsidRPr="00FC3867">
        <w:t>Audit and SOX/ICFR Workflows</w:t>
      </w:r>
      <w:bookmarkEnd w:id="64"/>
    </w:p>
    <w:p w14:paraId="37FD39D5" w14:textId="77777777" w:rsidR="00614B69" w:rsidRPr="00FC3867" w:rsidRDefault="00614B69" w:rsidP="00614B69">
      <w:pPr>
        <w:rPr>
          <w:b/>
          <w:bCs/>
        </w:rPr>
      </w:pPr>
      <w:r w:rsidRPr="00FC3867">
        <w:rPr>
          <w:b/>
          <w:bCs/>
        </w:rPr>
        <w:t>Overview</w:t>
      </w:r>
    </w:p>
    <w:p w14:paraId="08A06C82" w14:textId="77777777" w:rsidR="00614B69" w:rsidRPr="00FC3867" w:rsidRDefault="00614B69" w:rsidP="00614B69">
      <w:r w:rsidRPr="00FC3867">
        <w:t>The Audit and Sarbanes-Oxley (SOX)/Internal Controls over Financial Reporting (ICFR) Workflows module within the RPCL ERP system is specifically designed to strengthen compliance and streamline audit processes. This module is critical for enforcing rigorous standards that govern financial reporting and ensuring that the organization adheres to both internal policies and regulatory requirements.</w:t>
      </w:r>
    </w:p>
    <w:p w14:paraId="0D6F7FB0" w14:textId="77777777" w:rsidR="00614B69" w:rsidRPr="00FC3867" w:rsidRDefault="00614B69" w:rsidP="00614B69">
      <w:pPr>
        <w:rPr>
          <w:b/>
          <w:bCs/>
        </w:rPr>
      </w:pPr>
      <w:r w:rsidRPr="00FC3867">
        <w:rPr>
          <w:b/>
          <w:bCs/>
        </w:rPr>
        <w:t>Objective</w:t>
      </w:r>
    </w:p>
    <w:p w14:paraId="098228DB" w14:textId="77777777" w:rsidR="00614B69" w:rsidRPr="00FC3867" w:rsidRDefault="00614B69" w:rsidP="00614B69">
      <w:r w:rsidRPr="00FC3867">
        <w:t>The primary objective of the Audit and SOX/ICFR Workflows module is to provide a robust framework for managing the various aspects of compliance and audits related to financial reporting. It aims to automate and standardize processes that support compliance with SOX and other financial regulations, reduce the risk of non-compliance, and enhance the efficiency of audit activities.</w:t>
      </w:r>
    </w:p>
    <w:p w14:paraId="61660996" w14:textId="77777777" w:rsidR="00614B69" w:rsidRPr="00FC3867" w:rsidRDefault="00614B69" w:rsidP="00614B69">
      <w:pPr>
        <w:rPr>
          <w:b/>
          <w:bCs/>
        </w:rPr>
      </w:pPr>
      <w:r w:rsidRPr="00FC3867">
        <w:rPr>
          <w:b/>
          <w:bCs/>
        </w:rPr>
        <w:t>Key Functions</w:t>
      </w:r>
    </w:p>
    <w:p w14:paraId="228AA9E4" w14:textId="77777777" w:rsidR="00614B69" w:rsidRPr="00FC3867" w:rsidRDefault="00614B69" w:rsidP="00E4482C">
      <w:pPr>
        <w:numPr>
          <w:ilvl w:val="0"/>
          <w:numId w:val="109"/>
        </w:numPr>
      </w:pPr>
      <w:r w:rsidRPr="00FC3867">
        <w:rPr>
          <w:b/>
          <w:bCs/>
        </w:rPr>
        <w:t>Compliance Task Automation</w:t>
      </w:r>
      <w:r w:rsidRPr="00FC3867">
        <w:t>: Automates tasks associated with compliance management, such as the tracking of control testing, management reviews, and the maintenance of evidence.</w:t>
      </w:r>
    </w:p>
    <w:p w14:paraId="3CA466F8" w14:textId="77777777" w:rsidR="00614B69" w:rsidRPr="00FC3867" w:rsidRDefault="00614B69" w:rsidP="00E4482C">
      <w:pPr>
        <w:numPr>
          <w:ilvl w:val="0"/>
          <w:numId w:val="109"/>
        </w:numPr>
      </w:pPr>
      <w:r w:rsidRPr="00FC3867">
        <w:rPr>
          <w:b/>
          <w:bCs/>
        </w:rPr>
        <w:lastRenderedPageBreak/>
        <w:t>Risk Assessment Tools</w:t>
      </w:r>
      <w:r w:rsidRPr="00FC3867">
        <w:t>: Facilitates the identification and assessment of risks related to financial reporting and control environments, helping organizations prioritize their audit and compliance efforts.</w:t>
      </w:r>
    </w:p>
    <w:p w14:paraId="0A0F1B74" w14:textId="77777777" w:rsidR="00614B69" w:rsidRPr="00FC3867" w:rsidRDefault="00614B69" w:rsidP="00E4482C">
      <w:pPr>
        <w:numPr>
          <w:ilvl w:val="0"/>
          <w:numId w:val="109"/>
        </w:numPr>
      </w:pPr>
      <w:r w:rsidRPr="00FC3867">
        <w:rPr>
          <w:b/>
          <w:bCs/>
        </w:rPr>
        <w:t>Control Documentation</w:t>
      </w:r>
      <w:r w:rsidRPr="00FC3867">
        <w:t>: Provides tools for documenting controls, linking them to relevant risks, and detailing procedures for control activities, ensuring a clear and traceable framework for internal controls.</w:t>
      </w:r>
    </w:p>
    <w:p w14:paraId="009CDF13" w14:textId="77777777" w:rsidR="00614B69" w:rsidRPr="00FC3867" w:rsidRDefault="00614B69" w:rsidP="00E4482C">
      <w:pPr>
        <w:numPr>
          <w:ilvl w:val="0"/>
          <w:numId w:val="109"/>
        </w:numPr>
      </w:pPr>
      <w:r w:rsidRPr="00FC3867">
        <w:rPr>
          <w:b/>
          <w:bCs/>
        </w:rPr>
        <w:t>Audit Trail Management</w:t>
      </w:r>
      <w:r w:rsidRPr="00FC3867">
        <w:t>: Offers comprehensive audit trail capabilities that log all changes and activities related to financial data, enabling auditors to verify the integrity of financial reports and trace any discrepancies or changes back to their source.</w:t>
      </w:r>
    </w:p>
    <w:p w14:paraId="1D269CA5" w14:textId="77777777" w:rsidR="00614B69" w:rsidRPr="00FC3867" w:rsidRDefault="00614B69" w:rsidP="00E4482C">
      <w:pPr>
        <w:numPr>
          <w:ilvl w:val="0"/>
          <w:numId w:val="109"/>
        </w:numPr>
      </w:pPr>
      <w:r w:rsidRPr="00FC3867">
        <w:rPr>
          <w:b/>
          <w:bCs/>
        </w:rPr>
        <w:t>Workflow Configurations for SOX Compliance</w:t>
      </w:r>
      <w:r w:rsidRPr="00FC3867">
        <w:t>: Configures detailed workflows that guide the preparation, review, and approval of financial disclosures and reports in compliance with SOX requirements.</w:t>
      </w:r>
    </w:p>
    <w:p w14:paraId="6D541705" w14:textId="77777777" w:rsidR="00614B69" w:rsidRPr="00FC3867" w:rsidRDefault="00614B69" w:rsidP="00614B69">
      <w:pPr>
        <w:rPr>
          <w:b/>
          <w:bCs/>
        </w:rPr>
      </w:pPr>
      <w:r w:rsidRPr="00FC3867">
        <w:rPr>
          <w:b/>
          <w:bCs/>
        </w:rPr>
        <w:t>Strategic Value</w:t>
      </w:r>
    </w:p>
    <w:p w14:paraId="4E03FF2F" w14:textId="77777777" w:rsidR="00614B69" w:rsidRPr="00FC3867" w:rsidRDefault="00614B69" w:rsidP="00614B69">
      <w:r w:rsidRPr="00FC3867">
        <w:t>The strategic value of the Audit and SOX/ICFR Workflows module lies in its ability to enforce rigorous governance and compliance across all financial operations. By automating and standardizing compliance processes, the module not only minimizes the risk of financial misstatements and fraud but also enhances the credibility and reliability of financial reporting among investors, regulators, and other stakeholders.</w:t>
      </w:r>
    </w:p>
    <w:p w14:paraId="0A618093" w14:textId="77777777" w:rsidR="00614B69" w:rsidRPr="00FC3867" w:rsidRDefault="00614B69" w:rsidP="00614B69">
      <w:pPr>
        <w:rPr>
          <w:b/>
          <w:bCs/>
        </w:rPr>
      </w:pPr>
      <w:r w:rsidRPr="00FC3867">
        <w:rPr>
          <w:b/>
          <w:bCs/>
        </w:rPr>
        <w:t>Implementation Benefits</w:t>
      </w:r>
    </w:p>
    <w:p w14:paraId="598E3A5A" w14:textId="77777777" w:rsidR="00614B69" w:rsidRPr="00FC3867" w:rsidRDefault="00614B69" w:rsidP="00E4482C">
      <w:pPr>
        <w:numPr>
          <w:ilvl w:val="0"/>
          <w:numId w:val="110"/>
        </w:numPr>
      </w:pPr>
      <w:r w:rsidRPr="00FC3867">
        <w:rPr>
          <w:b/>
          <w:bCs/>
        </w:rPr>
        <w:t>Enhanced Compliance</w:t>
      </w:r>
      <w:r w:rsidRPr="00FC3867">
        <w:t>: Ensures comprehensive compliance with financial regulations, reducing the risk of penalties and fines due to non-compliance.</w:t>
      </w:r>
    </w:p>
    <w:p w14:paraId="40617C51" w14:textId="77777777" w:rsidR="00614B69" w:rsidRPr="00FC3867" w:rsidRDefault="00614B69" w:rsidP="00E4482C">
      <w:pPr>
        <w:numPr>
          <w:ilvl w:val="0"/>
          <w:numId w:val="110"/>
        </w:numPr>
      </w:pPr>
      <w:r w:rsidRPr="00FC3867">
        <w:rPr>
          <w:b/>
          <w:bCs/>
        </w:rPr>
        <w:t>Streamlined Audit Processes</w:t>
      </w:r>
      <w:r w:rsidRPr="00FC3867">
        <w:t>: Simplifies and streamlines the audit process, reducing the time and resources required to conduct audits and prepare for external audits.</w:t>
      </w:r>
    </w:p>
    <w:p w14:paraId="76EAFF4C" w14:textId="77777777" w:rsidR="00614B69" w:rsidRPr="00FC3867" w:rsidRDefault="00614B69" w:rsidP="00E4482C">
      <w:pPr>
        <w:numPr>
          <w:ilvl w:val="0"/>
          <w:numId w:val="110"/>
        </w:numPr>
      </w:pPr>
      <w:r w:rsidRPr="00FC3867">
        <w:rPr>
          <w:b/>
          <w:bCs/>
        </w:rPr>
        <w:t>Improved Accuracy of Financial Reporting</w:t>
      </w:r>
      <w:r w:rsidRPr="00FC3867">
        <w:t>: Enhances the accuracy and reliability of financial reporting, which is critical for maintaining investor confidence and meeting regulatory standards.</w:t>
      </w:r>
    </w:p>
    <w:p w14:paraId="3050F894" w14:textId="77777777" w:rsidR="00614B69" w:rsidRPr="00FC3867" w:rsidRDefault="00614B69" w:rsidP="00E4482C">
      <w:pPr>
        <w:numPr>
          <w:ilvl w:val="0"/>
          <w:numId w:val="110"/>
        </w:numPr>
      </w:pPr>
      <w:r w:rsidRPr="00FC3867">
        <w:rPr>
          <w:b/>
          <w:bCs/>
        </w:rPr>
        <w:t>Reduced Operational Risk</w:t>
      </w:r>
      <w:r w:rsidRPr="00FC3867">
        <w:t>: Helps identify and mitigate risks associated with financial reporting and internal controls, reducing the likelihood of errors and fraud.</w:t>
      </w:r>
    </w:p>
    <w:p w14:paraId="2D5D03E2" w14:textId="77777777" w:rsidR="00614B69" w:rsidRPr="00FC3867" w:rsidRDefault="00614B69" w:rsidP="00E4482C">
      <w:pPr>
        <w:numPr>
          <w:ilvl w:val="0"/>
          <w:numId w:val="110"/>
        </w:numPr>
      </w:pPr>
      <w:r w:rsidRPr="00FC3867">
        <w:rPr>
          <w:b/>
          <w:bCs/>
        </w:rPr>
        <w:t>Cost Savings</w:t>
      </w:r>
      <w:r w:rsidRPr="00FC3867">
        <w:t>: Reduces costs associated with manual compliance and audit processes through automation, and minimizes potential financial losses from compliance failures.</w:t>
      </w:r>
    </w:p>
    <w:p w14:paraId="646ABED4" w14:textId="77777777" w:rsidR="00614B69" w:rsidRPr="00FC3867" w:rsidRDefault="00614B69" w:rsidP="00614B69">
      <w:pPr>
        <w:rPr>
          <w:b/>
          <w:bCs/>
        </w:rPr>
      </w:pPr>
      <w:r w:rsidRPr="00FC3867">
        <w:rPr>
          <w:b/>
          <w:bCs/>
        </w:rPr>
        <w:t>Future Prospects</w:t>
      </w:r>
    </w:p>
    <w:p w14:paraId="6E27C106" w14:textId="77777777" w:rsidR="00614B69" w:rsidRPr="00FC3867" w:rsidRDefault="00614B69" w:rsidP="00614B69">
      <w:r w:rsidRPr="00FC3867">
        <w:t>Future enhancements of the Audit and SOX/ICFR Workflows module may involve the integration of more advanced AI and machine learning technologies to further automate risk detection and compliance monitoring. These technologies could predict potential compliance breaches before they occur and provide more dynamic risk assessment capabilities. Additionally, developments might include greater integration with other ERP modules to provide a more holistic view of organizational risks and controls.</w:t>
      </w:r>
    </w:p>
    <w:p w14:paraId="557B32DC" w14:textId="77777777" w:rsidR="00614B69" w:rsidRPr="00FC3867" w:rsidRDefault="00614B69" w:rsidP="00614B69">
      <w:r w:rsidRPr="00FC3867">
        <w:t xml:space="preserve">The Audit and SOX/ICFR Workflows module is an essential component of the RPCL ERP system, providing the necessary tools and processes to ensure rigorous </w:t>
      </w:r>
      <w:r w:rsidRPr="00FC3867">
        <w:lastRenderedPageBreak/>
        <w:t>compliance and effective management of audits. By automating critical compliance tasks and providing a structured approach to managing SOX and other financial regulations, this module supports an organization's ability to maintain high standards of financial integrity and accountability. As the regulatory landscape continues to evolve, the role of this module will be increasingly pivotal in enabling organizations to navigate complex compliance requirements efficiently and effectively.</w:t>
      </w:r>
    </w:p>
    <w:p w14:paraId="6AD55CD7" w14:textId="77777777" w:rsidR="00614B69" w:rsidRPr="00FC3867" w:rsidRDefault="00614B69" w:rsidP="00614B69"/>
    <w:p w14:paraId="36395E18" w14:textId="5AAF4EFA" w:rsidR="00D3274A" w:rsidRPr="00FC3867" w:rsidRDefault="005B4314" w:rsidP="005B4314">
      <w:pPr>
        <w:pStyle w:val="Heading6"/>
      </w:pPr>
      <w:bookmarkStart w:id="65" w:name="_Toc169184172"/>
      <w:r w:rsidRPr="00FC3867">
        <w:t xml:space="preserve">3.3.1.4.1.8 </w:t>
      </w:r>
      <w:r w:rsidR="00D3274A" w:rsidRPr="00FC3867">
        <w:t>Enterprise Risk Management (ERM)</w:t>
      </w:r>
      <w:bookmarkEnd w:id="65"/>
    </w:p>
    <w:p w14:paraId="263F7E4A" w14:textId="77777777" w:rsidR="00614B69" w:rsidRPr="00FC3867" w:rsidRDefault="00614B69" w:rsidP="00614B69">
      <w:pPr>
        <w:rPr>
          <w:b/>
          <w:bCs/>
        </w:rPr>
      </w:pPr>
      <w:r w:rsidRPr="00FC3867">
        <w:rPr>
          <w:b/>
          <w:bCs/>
        </w:rPr>
        <w:t>Overview</w:t>
      </w:r>
    </w:p>
    <w:p w14:paraId="6CDCB31F" w14:textId="77777777" w:rsidR="00614B69" w:rsidRPr="00FC3867" w:rsidRDefault="00614B69" w:rsidP="00614B69">
      <w:r w:rsidRPr="00FC3867">
        <w:t>Enterprise Risk Management (ERM) in the RPCL ERP system is a comprehensive module designed to identify, assess, manage, and mitigate the various risks that could impact the organization's ability to achieve its objectives. The ERM module integrates risk management practices into all aspects of the organization’s strategic and operational processes, fostering a proactive approach to risk management that enhances decision-making and operational resilience.</w:t>
      </w:r>
    </w:p>
    <w:p w14:paraId="69D0AF16" w14:textId="77777777" w:rsidR="00614B69" w:rsidRPr="00FC3867" w:rsidRDefault="00614B69" w:rsidP="00614B69">
      <w:pPr>
        <w:rPr>
          <w:b/>
          <w:bCs/>
        </w:rPr>
      </w:pPr>
      <w:r w:rsidRPr="00FC3867">
        <w:rPr>
          <w:b/>
          <w:bCs/>
        </w:rPr>
        <w:t>Objective</w:t>
      </w:r>
    </w:p>
    <w:p w14:paraId="05D9BE88" w14:textId="77777777" w:rsidR="00614B69" w:rsidRPr="00FC3867" w:rsidRDefault="00614B69" w:rsidP="00614B69">
      <w:r w:rsidRPr="00FC3867">
        <w:t>The objective of the ERM module is to provide a unified framework that supports the systematic management of all types of risks, including strategic, operational, financial, and compliance risks. This module aims to embed risk awareness into the corporate culture, ensuring that risk considerations are an integral part of all business decisions and processes.</w:t>
      </w:r>
    </w:p>
    <w:p w14:paraId="0D6F0B3A" w14:textId="77777777" w:rsidR="00614B69" w:rsidRPr="00FC3867" w:rsidRDefault="00614B69" w:rsidP="00614B69">
      <w:pPr>
        <w:rPr>
          <w:b/>
          <w:bCs/>
        </w:rPr>
      </w:pPr>
      <w:r w:rsidRPr="00FC3867">
        <w:rPr>
          <w:b/>
          <w:bCs/>
        </w:rPr>
        <w:t>Key Functions</w:t>
      </w:r>
    </w:p>
    <w:p w14:paraId="780E5CCD" w14:textId="77777777" w:rsidR="00614B69" w:rsidRPr="00FC3867" w:rsidRDefault="00614B69" w:rsidP="00E4482C">
      <w:pPr>
        <w:numPr>
          <w:ilvl w:val="0"/>
          <w:numId w:val="107"/>
        </w:numPr>
      </w:pPr>
      <w:r w:rsidRPr="00FC3867">
        <w:rPr>
          <w:b/>
          <w:bCs/>
        </w:rPr>
        <w:t>Risk Identification and Assessment</w:t>
      </w:r>
      <w:r w:rsidRPr="00FC3867">
        <w:t>: Systematically identifies and assesses risks using qualitative and quantitative techniques to determine their potential impact and likelihood.</w:t>
      </w:r>
    </w:p>
    <w:p w14:paraId="5A0B0F2B" w14:textId="77777777" w:rsidR="00614B69" w:rsidRPr="00FC3867" w:rsidRDefault="00614B69" w:rsidP="00E4482C">
      <w:pPr>
        <w:numPr>
          <w:ilvl w:val="0"/>
          <w:numId w:val="107"/>
        </w:numPr>
      </w:pPr>
      <w:r w:rsidRPr="00FC3867">
        <w:rPr>
          <w:b/>
          <w:bCs/>
        </w:rPr>
        <w:t>Risk Response and Mitigation</w:t>
      </w:r>
      <w:r w:rsidRPr="00FC3867">
        <w:t>: Facilitates the development of strategies to manage, mitigate, or transfer risks, including the creation of action plans and allocation of resources.</w:t>
      </w:r>
    </w:p>
    <w:p w14:paraId="7551D7A2" w14:textId="77777777" w:rsidR="00614B69" w:rsidRPr="00FC3867" w:rsidRDefault="00614B69" w:rsidP="00E4482C">
      <w:pPr>
        <w:numPr>
          <w:ilvl w:val="0"/>
          <w:numId w:val="107"/>
        </w:numPr>
      </w:pPr>
      <w:r w:rsidRPr="00FC3867">
        <w:rPr>
          <w:b/>
          <w:bCs/>
        </w:rPr>
        <w:t>Risk Appetite and Tolerance Setting</w:t>
      </w:r>
      <w:r w:rsidRPr="00FC3867">
        <w:t>: Helps define and communicate the organization's risk appetite and tolerance levels to ensure that all business units operate within these parameters.</w:t>
      </w:r>
    </w:p>
    <w:p w14:paraId="5FCA5B15" w14:textId="77777777" w:rsidR="00614B69" w:rsidRPr="00FC3867" w:rsidRDefault="00614B69" w:rsidP="00E4482C">
      <w:pPr>
        <w:numPr>
          <w:ilvl w:val="0"/>
          <w:numId w:val="107"/>
        </w:numPr>
      </w:pPr>
      <w:r w:rsidRPr="00FC3867">
        <w:rPr>
          <w:b/>
          <w:bCs/>
        </w:rPr>
        <w:t>Continuous Risk Monitoring</w:t>
      </w:r>
      <w:r w:rsidRPr="00FC3867">
        <w:t>: Implements continuous monitoring mechanisms to track the status of risk and the effectiveness of mitigation measures, enabling dynamic adjustments to risk management strategies.</w:t>
      </w:r>
    </w:p>
    <w:p w14:paraId="711530EF" w14:textId="77777777" w:rsidR="00614B69" w:rsidRPr="00FC3867" w:rsidRDefault="00614B69" w:rsidP="00E4482C">
      <w:pPr>
        <w:numPr>
          <w:ilvl w:val="0"/>
          <w:numId w:val="107"/>
        </w:numPr>
      </w:pPr>
      <w:r w:rsidRPr="00FC3867">
        <w:rPr>
          <w:b/>
          <w:bCs/>
        </w:rPr>
        <w:t>Integrated Risk Reporting</w:t>
      </w:r>
      <w:r w:rsidRPr="00FC3867">
        <w:t>: Provides comprehensive risk reporting tools that offer real-time insights into the organization's risk profile, supporting strategic planning and stakeholder communication.</w:t>
      </w:r>
    </w:p>
    <w:p w14:paraId="550327C6" w14:textId="77777777" w:rsidR="00614B69" w:rsidRPr="00FC3867" w:rsidRDefault="00614B69" w:rsidP="00614B69">
      <w:pPr>
        <w:rPr>
          <w:b/>
          <w:bCs/>
        </w:rPr>
      </w:pPr>
      <w:r w:rsidRPr="00FC3867">
        <w:rPr>
          <w:b/>
          <w:bCs/>
        </w:rPr>
        <w:t>Strategic Value</w:t>
      </w:r>
    </w:p>
    <w:p w14:paraId="7519C6F2" w14:textId="77777777" w:rsidR="00614B69" w:rsidRPr="00FC3867" w:rsidRDefault="00614B69" w:rsidP="00614B69">
      <w:r w:rsidRPr="00FC3867">
        <w:t>The strategic value of the ERM module lies in its ability to enhance the organization’s resilience and agility by embedding risk management into its DNA. This strategic integration helps organizations anticipate potential challenges and seize opportunities, thereby supporting sustainable growth and stability.</w:t>
      </w:r>
    </w:p>
    <w:p w14:paraId="78F220F4" w14:textId="77777777" w:rsidR="00614B69" w:rsidRPr="00FC3867" w:rsidRDefault="00614B69" w:rsidP="00614B69">
      <w:pPr>
        <w:rPr>
          <w:b/>
          <w:bCs/>
        </w:rPr>
      </w:pPr>
      <w:r w:rsidRPr="00FC3867">
        <w:rPr>
          <w:b/>
          <w:bCs/>
        </w:rPr>
        <w:t>Implementation Benefits</w:t>
      </w:r>
    </w:p>
    <w:p w14:paraId="7BE73855" w14:textId="77777777" w:rsidR="00614B69" w:rsidRPr="00FC3867" w:rsidRDefault="00614B69" w:rsidP="00E4482C">
      <w:pPr>
        <w:numPr>
          <w:ilvl w:val="0"/>
          <w:numId w:val="108"/>
        </w:numPr>
      </w:pPr>
      <w:r w:rsidRPr="00FC3867">
        <w:rPr>
          <w:b/>
          <w:bCs/>
        </w:rPr>
        <w:lastRenderedPageBreak/>
        <w:t>Enhanced Decision Making</w:t>
      </w:r>
      <w:r w:rsidRPr="00FC3867">
        <w:t>: Improves decision-making processes by providing comprehensive, risk-based insights that consider both potential threats and opportunities.</w:t>
      </w:r>
    </w:p>
    <w:p w14:paraId="70691348" w14:textId="77777777" w:rsidR="00614B69" w:rsidRPr="00FC3867" w:rsidRDefault="00614B69" w:rsidP="00E4482C">
      <w:pPr>
        <w:numPr>
          <w:ilvl w:val="0"/>
          <w:numId w:val="108"/>
        </w:numPr>
      </w:pPr>
      <w:r w:rsidRPr="00FC3867">
        <w:rPr>
          <w:b/>
          <w:bCs/>
        </w:rPr>
        <w:t>Increased Operational Efficiency</w:t>
      </w:r>
      <w:r w:rsidRPr="00FC3867">
        <w:t>: Reduces losses and improves performance by identifying and mitigating risks before they result in significant disruptions.</w:t>
      </w:r>
    </w:p>
    <w:p w14:paraId="0A159B7C" w14:textId="77777777" w:rsidR="00614B69" w:rsidRPr="00FC3867" w:rsidRDefault="00614B69" w:rsidP="00E4482C">
      <w:pPr>
        <w:numPr>
          <w:ilvl w:val="0"/>
          <w:numId w:val="108"/>
        </w:numPr>
      </w:pPr>
      <w:r w:rsidRPr="00FC3867">
        <w:rPr>
          <w:b/>
          <w:bCs/>
        </w:rPr>
        <w:t>Regulatory Compliance</w:t>
      </w:r>
      <w:r w:rsidRPr="00FC3867">
        <w:t>: Supports compliance with various international standards and regulatory requirements related to risk management, reducing legal and financial exposures.</w:t>
      </w:r>
    </w:p>
    <w:p w14:paraId="79FA8DEE" w14:textId="77777777" w:rsidR="00614B69" w:rsidRPr="00FC3867" w:rsidRDefault="00614B69" w:rsidP="00E4482C">
      <w:pPr>
        <w:numPr>
          <w:ilvl w:val="0"/>
          <w:numId w:val="108"/>
        </w:numPr>
      </w:pPr>
      <w:r w:rsidRPr="00FC3867">
        <w:rPr>
          <w:b/>
          <w:bCs/>
        </w:rPr>
        <w:t>Stakeholder Confidence</w:t>
      </w:r>
      <w:r w:rsidRPr="00FC3867">
        <w:t>: Enhances the confidence of investors, customers, and other stakeholders through transparent and effective risk management practices.</w:t>
      </w:r>
    </w:p>
    <w:p w14:paraId="1C23D1E8" w14:textId="77777777" w:rsidR="00614B69" w:rsidRPr="00FC3867" w:rsidRDefault="00614B69" w:rsidP="00E4482C">
      <w:pPr>
        <w:numPr>
          <w:ilvl w:val="0"/>
          <w:numId w:val="108"/>
        </w:numPr>
      </w:pPr>
      <w:r w:rsidRPr="00FC3867">
        <w:rPr>
          <w:b/>
          <w:bCs/>
        </w:rPr>
        <w:t>Cultural Transformation</w:t>
      </w:r>
      <w:r w:rsidRPr="00FC3867">
        <w:t>: Cultivates a risk-aware culture within the organization, where every employee understands the importance of risk considerations in their daily operations and decision-making processes.</w:t>
      </w:r>
    </w:p>
    <w:p w14:paraId="2538813B" w14:textId="77777777" w:rsidR="00614B69" w:rsidRPr="00FC3867" w:rsidRDefault="00614B69" w:rsidP="00614B69">
      <w:pPr>
        <w:rPr>
          <w:b/>
          <w:bCs/>
        </w:rPr>
      </w:pPr>
      <w:r w:rsidRPr="00FC3867">
        <w:rPr>
          <w:b/>
          <w:bCs/>
        </w:rPr>
        <w:t>Future Prospects</w:t>
      </w:r>
    </w:p>
    <w:p w14:paraId="03C28702" w14:textId="77777777" w:rsidR="00614B69" w:rsidRPr="00FC3867" w:rsidRDefault="00614B69" w:rsidP="00614B69">
      <w:r w:rsidRPr="00FC3867">
        <w:t>The future enhancements of the ERM module may include the integration of advanced predictive analytics, artificial intelligence, and machine learning technologies to further refine risk assessment and monitoring. These technologies could enable more nuanced risk predictions and automated response mechanisms, making risk management even more dynamic and responsive to the rapidly changing external environment.</w:t>
      </w:r>
    </w:p>
    <w:p w14:paraId="282BD071" w14:textId="77777777" w:rsidR="00614B69" w:rsidRPr="00FC3867" w:rsidRDefault="00614B69" w:rsidP="00614B69">
      <w:r w:rsidRPr="00FC3867">
        <w:t>The Enterprise Risk Management (ERM) module is a crucial component of the RPCL ERP system, providing the tools and processes necessary for managing risks comprehensively and proactively. By integrating risk management into every facet of the organization, the ERM module not only safeguards against potential threats but also facilitates a strategic approach to managing uncertainty. As organizations continue to operate in increasingly complex and volatile environments, the ERM module will play a vital role in ensuring that they are well-equipped to manage challenges and capitalize on new opportunities, thereby securing their long-term success and sustainability.</w:t>
      </w:r>
    </w:p>
    <w:p w14:paraId="4B8B0C8C" w14:textId="77777777" w:rsidR="00614B69" w:rsidRPr="00FC3867" w:rsidRDefault="00614B69" w:rsidP="00614B69"/>
    <w:p w14:paraId="24BBA06E" w14:textId="430A583B" w:rsidR="002B0B11" w:rsidRPr="00FC3867" w:rsidRDefault="005B4314" w:rsidP="005B4314">
      <w:pPr>
        <w:pStyle w:val="Heading6"/>
      </w:pPr>
      <w:bookmarkStart w:id="66" w:name="_Toc169184173"/>
      <w:r w:rsidRPr="00FC3867">
        <w:t xml:space="preserve">3.3.1.4.1.9 </w:t>
      </w:r>
      <w:r w:rsidR="00D3274A" w:rsidRPr="00FC3867">
        <w:t>Business Continuity Planning</w:t>
      </w:r>
      <w:bookmarkEnd w:id="66"/>
    </w:p>
    <w:p w14:paraId="42774B2C" w14:textId="77777777" w:rsidR="00614B69" w:rsidRPr="00FC3867" w:rsidRDefault="00614B69" w:rsidP="00614B69">
      <w:pPr>
        <w:rPr>
          <w:b/>
          <w:bCs/>
        </w:rPr>
      </w:pPr>
      <w:r w:rsidRPr="00FC3867">
        <w:rPr>
          <w:b/>
          <w:bCs/>
        </w:rPr>
        <w:t>Overview</w:t>
      </w:r>
    </w:p>
    <w:p w14:paraId="758BA548" w14:textId="77777777" w:rsidR="00614B69" w:rsidRPr="00FC3867" w:rsidRDefault="00614B69" w:rsidP="00614B69">
      <w:r w:rsidRPr="00FC3867">
        <w:t>The Business Continuity Planning (BCP) module within the RPCL ERP system is designed to ensure the continuity and resilience of business operations in the face of disruptions. This module equips organizations with the necessary tools and processes to prepare for, respond to, and recover from incidents and crises that could impact critical business functions or resources.</w:t>
      </w:r>
    </w:p>
    <w:p w14:paraId="0950B43E" w14:textId="77777777" w:rsidR="00614B69" w:rsidRPr="00FC3867" w:rsidRDefault="00614B69" w:rsidP="00614B69">
      <w:pPr>
        <w:rPr>
          <w:b/>
          <w:bCs/>
        </w:rPr>
      </w:pPr>
      <w:r w:rsidRPr="00FC3867">
        <w:rPr>
          <w:b/>
          <w:bCs/>
        </w:rPr>
        <w:t>Objective</w:t>
      </w:r>
    </w:p>
    <w:p w14:paraId="781F7660" w14:textId="77777777" w:rsidR="00614B69" w:rsidRPr="00FC3867" w:rsidRDefault="00614B69" w:rsidP="00614B69">
      <w:r w:rsidRPr="00FC3867">
        <w:t xml:space="preserve">The primary objective of the Business Continuity Planning module is to minimize the impact of disruptions on organizational activities and maintain essential functions under all circumstances. It aims to provide a structured approach to identifying potential threats, assessing their impact on critical operations, and implementing </w:t>
      </w:r>
      <w:r w:rsidRPr="00FC3867">
        <w:lastRenderedPageBreak/>
        <w:t>effective strategies and procedures to ensure rapid recovery and continuity of operations.</w:t>
      </w:r>
    </w:p>
    <w:p w14:paraId="6A0D487E" w14:textId="77777777" w:rsidR="00614B69" w:rsidRPr="00FC3867" w:rsidRDefault="00614B69" w:rsidP="00614B69">
      <w:pPr>
        <w:rPr>
          <w:b/>
          <w:bCs/>
        </w:rPr>
      </w:pPr>
      <w:r w:rsidRPr="00FC3867">
        <w:rPr>
          <w:b/>
          <w:bCs/>
        </w:rPr>
        <w:t>Key Functions</w:t>
      </w:r>
    </w:p>
    <w:p w14:paraId="1AA30149" w14:textId="77777777" w:rsidR="00614B69" w:rsidRPr="00FC3867" w:rsidRDefault="00614B69" w:rsidP="00E4482C">
      <w:pPr>
        <w:numPr>
          <w:ilvl w:val="0"/>
          <w:numId w:val="105"/>
        </w:numPr>
      </w:pPr>
      <w:r w:rsidRPr="00FC3867">
        <w:rPr>
          <w:b/>
          <w:bCs/>
        </w:rPr>
        <w:t>Risk Assessment and Business Impact Analysis</w:t>
      </w:r>
      <w:r w:rsidRPr="00FC3867">
        <w:t>: Identifies critical business functions and processes and assesses the potential risks or threats that could impact them. This analysis helps prioritize the recovery strategies based on the severity of impact.</w:t>
      </w:r>
    </w:p>
    <w:p w14:paraId="7A751C7E" w14:textId="77777777" w:rsidR="00614B69" w:rsidRPr="00FC3867" w:rsidRDefault="00614B69" w:rsidP="00E4482C">
      <w:pPr>
        <w:numPr>
          <w:ilvl w:val="0"/>
          <w:numId w:val="105"/>
        </w:numPr>
      </w:pPr>
      <w:r w:rsidRPr="00FC3867">
        <w:rPr>
          <w:b/>
          <w:bCs/>
        </w:rPr>
        <w:t>Continuity Strategy Development</w:t>
      </w:r>
      <w:r w:rsidRPr="00FC3867">
        <w:t>: Develops strategies and plans that outline the steps required to ensure the continuity of critical business operations during a disruption.</w:t>
      </w:r>
    </w:p>
    <w:p w14:paraId="79D2F8D8" w14:textId="77777777" w:rsidR="00614B69" w:rsidRPr="00FC3867" w:rsidRDefault="00614B69" w:rsidP="00E4482C">
      <w:pPr>
        <w:numPr>
          <w:ilvl w:val="0"/>
          <w:numId w:val="105"/>
        </w:numPr>
      </w:pPr>
      <w:r w:rsidRPr="00FC3867">
        <w:rPr>
          <w:b/>
          <w:bCs/>
        </w:rPr>
        <w:t>Plan Implementation and Testing</w:t>
      </w:r>
      <w:r w:rsidRPr="00FC3867">
        <w:t>: Implements the developed strategies through detailed continuity plans and regularly tests and revises these plans to ensure their effectiveness and applicability in various scenarios.</w:t>
      </w:r>
    </w:p>
    <w:p w14:paraId="2DA1660A" w14:textId="77777777" w:rsidR="00614B69" w:rsidRPr="00FC3867" w:rsidRDefault="00614B69" w:rsidP="00E4482C">
      <w:pPr>
        <w:numPr>
          <w:ilvl w:val="0"/>
          <w:numId w:val="105"/>
        </w:numPr>
      </w:pPr>
      <w:r w:rsidRPr="00FC3867">
        <w:rPr>
          <w:b/>
          <w:bCs/>
        </w:rPr>
        <w:t>Emergency Response and Operations</w:t>
      </w:r>
      <w:r w:rsidRPr="00FC3867">
        <w:t>: Coordinates and manages the initial response to a disruption, ensuring that predefined response procedures are followed to mitigate impacts.</w:t>
      </w:r>
    </w:p>
    <w:p w14:paraId="23D452F2" w14:textId="77777777" w:rsidR="00614B69" w:rsidRPr="00FC3867" w:rsidRDefault="00614B69" w:rsidP="00E4482C">
      <w:pPr>
        <w:numPr>
          <w:ilvl w:val="0"/>
          <w:numId w:val="105"/>
        </w:numPr>
      </w:pPr>
      <w:r w:rsidRPr="00FC3867">
        <w:rPr>
          <w:b/>
          <w:bCs/>
        </w:rPr>
        <w:t>Training and Awareness</w:t>
      </w:r>
      <w:r w:rsidRPr="00FC3867">
        <w:t>: Provides comprehensive training and awareness programs to prepare staff for their roles in continuity plans, enhancing the overall responsiveness of the organization during a crisis.</w:t>
      </w:r>
    </w:p>
    <w:p w14:paraId="237EC211" w14:textId="77777777" w:rsidR="00614B69" w:rsidRPr="00FC3867" w:rsidRDefault="00614B69" w:rsidP="00614B69">
      <w:pPr>
        <w:rPr>
          <w:b/>
          <w:bCs/>
        </w:rPr>
      </w:pPr>
      <w:r w:rsidRPr="00FC3867">
        <w:rPr>
          <w:b/>
          <w:bCs/>
        </w:rPr>
        <w:t>Strategic Value</w:t>
      </w:r>
    </w:p>
    <w:p w14:paraId="50E7C9D6" w14:textId="77777777" w:rsidR="00614B69" w:rsidRPr="00FC3867" w:rsidRDefault="00614B69" w:rsidP="00614B69">
      <w:r w:rsidRPr="00FC3867">
        <w:t>The BCP module holds significant strategic value by safeguarding the organization against potential losses and disruptions. It enhances the organization’s reputation for reliability and stability among stakeholders, including customers, investors, and regulatory bodies, by demonstrating a proactive approach to managing potential crises.</w:t>
      </w:r>
    </w:p>
    <w:p w14:paraId="6736F167" w14:textId="77777777" w:rsidR="00614B69" w:rsidRPr="00FC3867" w:rsidRDefault="00614B69" w:rsidP="00614B69">
      <w:pPr>
        <w:rPr>
          <w:b/>
          <w:bCs/>
        </w:rPr>
      </w:pPr>
      <w:r w:rsidRPr="00FC3867">
        <w:rPr>
          <w:b/>
          <w:bCs/>
        </w:rPr>
        <w:t>Implementation Benefits</w:t>
      </w:r>
    </w:p>
    <w:p w14:paraId="41D7F461" w14:textId="77777777" w:rsidR="00614B69" w:rsidRPr="00FC3867" w:rsidRDefault="00614B69" w:rsidP="00E4482C">
      <w:pPr>
        <w:numPr>
          <w:ilvl w:val="0"/>
          <w:numId w:val="106"/>
        </w:numPr>
      </w:pPr>
      <w:r w:rsidRPr="00FC3867">
        <w:rPr>
          <w:b/>
          <w:bCs/>
        </w:rPr>
        <w:t>Reduced Downtime and Faster Recovery</w:t>
      </w:r>
      <w:r w:rsidRPr="00FC3867">
        <w:t>: Minimizes downtime during disruptions and accelerates recovery, ensuring that critical business functions continue to operate effectively.</w:t>
      </w:r>
    </w:p>
    <w:p w14:paraId="14C6FFAA" w14:textId="77777777" w:rsidR="00614B69" w:rsidRPr="00FC3867" w:rsidRDefault="00614B69" w:rsidP="00E4482C">
      <w:pPr>
        <w:numPr>
          <w:ilvl w:val="0"/>
          <w:numId w:val="106"/>
        </w:numPr>
      </w:pPr>
      <w:r w:rsidRPr="00FC3867">
        <w:rPr>
          <w:b/>
          <w:bCs/>
        </w:rPr>
        <w:t>Enhanced Organizational Resilience</w:t>
      </w:r>
      <w:r w:rsidRPr="00FC3867">
        <w:t>: Increases the organization's resilience against various types of disruptions, from natural disasters to cyber-attacks.</w:t>
      </w:r>
    </w:p>
    <w:p w14:paraId="314AC8BE" w14:textId="77777777" w:rsidR="00614B69" w:rsidRPr="00FC3867" w:rsidRDefault="00614B69" w:rsidP="00E4482C">
      <w:pPr>
        <w:numPr>
          <w:ilvl w:val="0"/>
          <w:numId w:val="106"/>
        </w:numPr>
      </w:pPr>
      <w:r w:rsidRPr="00FC3867">
        <w:rPr>
          <w:b/>
          <w:bCs/>
        </w:rPr>
        <w:t>Compliance with Regulations</w:t>
      </w:r>
      <w:r w:rsidRPr="00FC3867">
        <w:t>: Helps comply with industry standards and legal requirements related to business continuity and disaster recovery.</w:t>
      </w:r>
    </w:p>
    <w:p w14:paraId="1D03EC67" w14:textId="77777777" w:rsidR="00614B69" w:rsidRPr="00FC3867" w:rsidRDefault="00614B69" w:rsidP="00E4482C">
      <w:pPr>
        <w:numPr>
          <w:ilvl w:val="0"/>
          <w:numId w:val="106"/>
        </w:numPr>
      </w:pPr>
      <w:r w:rsidRPr="00FC3867">
        <w:rPr>
          <w:b/>
          <w:bCs/>
        </w:rPr>
        <w:t>Protection of Assets and Revenue</w:t>
      </w:r>
      <w:r w:rsidRPr="00FC3867">
        <w:t>: Protects physical and financial assets and ensures revenue streams are maintained during and after a disruption.</w:t>
      </w:r>
    </w:p>
    <w:p w14:paraId="3A90FAEB" w14:textId="77777777" w:rsidR="00614B69" w:rsidRPr="00FC3867" w:rsidRDefault="00614B69" w:rsidP="00E4482C">
      <w:pPr>
        <w:numPr>
          <w:ilvl w:val="0"/>
          <w:numId w:val="106"/>
        </w:numPr>
      </w:pPr>
      <w:r w:rsidRPr="00FC3867">
        <w:rPr>
          <w:b/>
          <w:bCs/>
        </w:rPr>
        <w:t>Improved Stakeholder Confidence</w:t>
      </w:r>
      <w:r w:rsidRPr="00FC3867">
        <w:t>: Strengthens trust among stakeholders by demonstrating a commitment to maintaining service and product delivery in adverse conditions.</w:t>
      </w:r>
    </w:p>
    <w:p w14:paraId="66F6D87E" w14:textId="77777777" w:rsidR="00614B69" w:rsidRPr="00FC3867" w:rsidRDefault="00614B69" w:rsidP="00614B69">
      <w:pPr>
        <w:rPr>
          <w:b/>
          <w:bCs/>
        </w:rPr>
      </w:pPr>
      <w:r w:rsidRPr="00FC3867">
        <w:rPr>
          <w:b/>
          <w:bCs/>
        </w:rPr>
        <w:t>Future Prospects</w:t>
      </w:r>
    </w:p>
    <w:p w14:paraId="26DC52C9" w14:textId="77777777" w:rsidR="00614B69" w:rsidRPr="00FC3867" w:rsidRDefault="00614B69" w:rsidP="00614B69">
      <w:r w:rsidRPr="00FC3867">
        <w:t xml:space="preserve">The future development of the Business Continuity Planning module could integrate more advanced predictive analytics and real-time data monitoring to anticipate potential disruptions and automate some aspects of the response. Additionally, </w:t>
      </w:r>
      <w:r w:rsidRPr="00FC3867">
        <w:lastRenderedPageBreak/>
        <w:t>advancements in cloud computing could enhance the module's capabilities in disaster recovery, allowing more flexible and scalable responses to incidents.</w:t>
      </w:r>
    </w:p>
    <w:p w14:paraId="30630EA9" w14:textId="77777777" w:rsidR="00614B69" w:rsidRPr="00FC3867" w:rsidRDefault="00614B69" w:rsidP="00614B69">
      <w:r w:rsidRPr="00FC3867">
        <w:t>The Business Continuity Planning module is a critical component of the RPCL ERP system, providing essential capabilities that prepare organizations to face and swiftly recover from disruptions. By implementing this module, organizations not only protect their operational capabilities but also enhance their strategic positioning and resilience in a volatile business environment. As businesses continue to encounter a wide range of risks, the importance of a robust, dynamic, and integrated business continuity planning solution will continue to grow, making it an indispensable tool for future-ready organizations.</w:t>
      </w:r>
    </w:p>
    <w:p w14:paraId="17603BE9" w14:textId="77777777" w:rsidR="00D3274A" w:rsidRPr="00FC3867" w:rsidRDefault="00D3274A" w:rsidP="00D3274A"/>
    <w:p w14:paraId="4D066384" w14:textId="57F3B621" w:rsidR="002B0B11" w:rsidRPr="00FC3867" w:rsidRDefault="002B0B11" w:rsidP="002B0B11">
      <w:pPr>
        <w:pStyle w:val="Heading5"/>
      </w:pPr>
      <w:bookmarkStart w:id="67" w:name="_Toc169184174"/>
      <w:r w:rsidRPr="00FC3867">
        <w:t>3.3.1.4.2 Key Features List</w:t>
      </w:r>
      <w:bookmarkEnd w:id="67"/>
    </w:p>
    <w:p w14:paraId="7B4D0CAD" w14:textId="74E8677A" w:rsidR="001C4F85" w:rsidRPr="00FC3867" w:rsidRDefault="00302F95" w:rsidP="001C4F85">
      <w:r w:rsidRPr="00FC3867">
        <w:t>Key to the functionality of the Risk Management and Compliance component are the following features, each designed to meet the intricate demands of modern enterprises</w:t>
      </w:r>
      <w:r w:rsidR="00A6197D" w:rsidRPr="00FC3867">
        <w:t>.</w:t>
      </w:r>
    </w:p>
    <w:p w14:paraId="55EC4B26" w14:textId="77777777" w:rsidR="001C4F85" w:rsidRPr="00FC3867" w:rsidRDefault="001C4F85" w:rsidP="00D50F65">
      <w:pPr>
        <w:numPr>
          <w:ilvl w:val="0"/>
          <w:numId w:val="13"/>
        </w:numPr>
      </w:pPr>
      <w:r w:rsidRPr="00FC3867">
        <w:rPr>
          <w:b/>
          <w:bCs/>
        </w:rPr>
        <w:t>Jobs and Scheduling</w:t>
      </w:r>
      <w:r w:rsidRPr="00FC3867">
        <w:t>: This feature should provide RPCL with the capabilities to automate and schedule various risk management tasks such as risk assessments, compliance checks, and audit processes. The ERP should facilitate the creation, management, and execution of scheduled jobs that are essential for continuous risk monitoring and compliance management. This should include the ability to define job parameters, manage dependencies, handle exceptions, and generate detailed logs and reports that help in the proactive management of potential risks and compliance issues.</w:t>
      </w:r>
    </w:p>
    <w:p w14:paraId="650BC5D9" w14:textId="77777777" w:rsidR="001C4F85" w:rsidRPr="00FC3867" w:rsidRDefault="001C4F85" w:rsidP="00D50F65">
      <w:pPr>
        <w:numPr>
          <w:ilvl w:val="0"/>
          <w:numId w:val="13"/>
        </w:numPr>
      </w:pPr>
      <w:r w:rsidRPr="00FC3867">
        <w:rPr>
          <w:b/>
          <w:bCs/>
        </w:rPr>
        <w:t>Perspectives</w:t>
      </w:r>
      <w:r w:rsidRPr="00FC3867">
        <w:t>: The ERP should offer a comprehensive "Perspectives" feature, which allows users to view and analyze risk and compliance data from multiple viewpoints within the organization. This feature should enable customization of dashboards and reports that reflect different organizational dimensions such as geography, department, and project. By providing these varied perspectives, the ERP should help stakeholders understand how different sectors of the business are impacted by specific risks and compliance requirements, facilitating more informed decision-making.</w:t>
      </w:r>
    </w:p>
    <w:p w14:paraId="0FB1F5E5" w14:textId="77777777" w:rsidR="001C4F85" w:rsidRPr="00FC3867" w:rsidRDefault="001C4F85" w:rsidP="00D50F65">
      <w:pPr>
        <w:numPr>
          <w:ilvl w:val="0"/>
          <w:numId w:val="13"/>
        </w:numPr>
      </w:pPr>
      <w:r w:rsidRPr="00FC3867">
        <w:rPr>
          <w:b/>
          <w:bCs/>
        </w:rPr>
        <w:t>Security</w:t>
      </w:r>
      <w:r w:rsidRPr="00FC3867">
        <w:t>: This feature should ensure robust security within the risk management and compliance module of the ERP system. It should include advanced access controls, authentication mechanisms, and encryption standards to protect sensitive data and information. The system should also support the management of user roles and permissions to ensure that only authorized personnel have access to critical risk and compliance information, thereby safeguarding the integrity and confidentiality of data.</w:t>
      </w:r>
    </w:p>
    <w:p w14:paraId="3933006C" w14:textId="77777777" w:rsidR="001C4F85" w:rsidRPr="00FC3867" w:rsidRDefault="001C4F85" w:rsidP="00D50F65">
      <w:pPr>
        <w:numPr>
          <w:ilvl w:val="0"/>
          <w:numId w:val="13"/>
        </w:numPr>
      </w:pPr>
      <w:r w:rsidRPr="00FC3867">
        <w:rPr>
          <w:b/>
          <w:bCs/>
        </w:rPr>
        <w:t>Configuration and Administration</w:t>
      </w:r>
      <w:r w:rsidRPr="00FC3867">
        <w:t>: The ERP should provide powerful tools for the configuration and administration of the risk management and compliance settings. This feature should allow RPCL’s administrators to configure risk assessment methodologies, compliance frameworks, and audit protocols based on organizational needs and regulatory requirements. It should also include capabilities to customize workflows, forms, fields, and templates to align with the specific risk management and compliance strategies of RPCL.</w:t>
      </w:r>
    </w:p>
    <w:p w14:paraId="74A40BD8" w14:textId="77777777" w:rsidR="001C4F85" w:rsidRPr="00FC3867" w:rsidRDefault="001C4F85" w:rsidP="00D50F65">
      <w:pPr>
        <w:numPr>
          <w:ilvl w:val="0"/>
          <w:numId w:val="13"/>
        </w:numPr>
      </w:pPr>
      <w:r w:rsidRPr="00FC3867">
        <w:rPr>
          <w:b/>
          <w:bCs/>
        </w:rPr>
        <w:lastRenderedPageBreak/>
        <w:t>Audit</w:t>
      </w:r>
      <w:r w:rsidRPr="00FC3867">
        <w:t>: The audit feature should be a cornerstone of the ERP, designed to support comprehensive audit trails of all risk management and compliance-related activities. It should provide functionalities for conducting internal audits, tracking audit findings, managing audit recommendations, and scheduling follow-up actions. The system should automatically log all changes and actions taken within the risk management module, including who made the change, when it was made, and what was changed, ensuring transparency and accountability.</w:t>
      </w:r>
    </w:p>
    <w:p w14:paraId="54674ACA" w14:textId="77777777" w:rsidR="001C4F85" w:rsidRPr="00FC3867" w:rsidRDefault="001C4F85" w:rsidP="00D50F65">
      <w:pPr>
        <w:numPr>
          <w:ilvl w:val="0"/>
          <w:numId w:val="13"/>
        </w:numPr>
      </w:pPr>
      <w:r w:rsidRPr="00FC3867">
        <w:rPr>
          <w:b/>
          <w:bCs/>
        </w:rPr>
        <w:t>Opt In to Risk Management</w:t>
      </w:r>
      <w:r w:rsidRPr="00FC3867">
        <w:t>: This feature should guide RPCL through the process of opting into specific risk management functionalities within the ERP system. It should allow users to easily activate or deactivate various risk management capabilities according to the organization's maturity and readiness to implement advanced features. The step-by-step process should include selecting risk management offerings, enabling necessary functional areas such as application extensions, and user and security management. The system should provide guidance on early adopter features, like the Recommendation Engine, ensuring that RPCL can make informed decisions about which technologies to implement at each stage of their risk management journey.</w:t>
      </w:r>
    </w:p>
    <w:p w14:paraId="41175A5C" w14:textId="792E6D1B" w:rsidR="001A12D9" w:rsidRPr="00FC3867" w:rsidRDefault="001C4F85" w:rsidP="00D50F65">
      <w:pPr>
        <w:numPr>
          <w:ilvl w:val="0"/>
          <w:numId w:val="13"/>
        </w:numPr>
      </w:pPr>
      <w:r w:rsidRPr="00FC3867">
        <w:rPr>
          <w:b/>
          <w:bCs/>
        </w:rPr>
        <w:t>Multiple-Language Support</w:t>
      </w:r>
      <w:r w:rsidRPr="00FC3867">
        <w:t>: Recognizing RPCL’s multinational operation, the ERP should provide extensive multiple-language support to accommodate different regional operations. This feature should ensure that system-generated values, numerical data, and codes are accurately represented in various languages, supporting global compliance and user accessibility. Lists of values and other interface elements should be localized, enabling users from different linguistic backgrounds to interact with the system effectively and efficiently.</w:t>
      </w:r>
    </w:p>
    <w:p w14:paraId="65C68822" w14:textId="0392EA4F" w:rsidR="001A12D9" w:rsidRPr="00FC3867" w:rsidRDefault="001A12D9" w:rsidP="001A12D9"/>
    <w:p w14:paraId="71C95533" w14:textId="2316534B" w:rsidR="00C1177B" w:rsidRPr="00FC3867" w:rsidRDefault="00424025" w:rsidP="001A12D9">
      <w:r w:rsidRPr="00FC3867">
        <w:t>In conclusion, Section 3.3.1.4 of the RPCL ERP system encapsulates a pivotal strategy in enhancing and safeguarding enterprise operations through advanced risk management and stringent compliance mechanisms. Each module within this section—from ERP Role and Security Design to Business Continuity Planning—serves a critical role in fortifying the organization against potential threats, ensuring compliance with global standards, and preparing the enterprise for unforeseen challenges. This comprehensive suite ensures that businesses can operate with enhanced security, improved reliability, and greater confidence, maintaining seamless operations under various conditions. With ongoing developments poised to integrate cutting-edge technologies such as AI and blockchain, the future of this ERP component is geared towards even greater adaptability and robustness, promising to keep pace with the evolving landscape of global business challenges.</w:t>
      </w:r>
    </w:p>
    <w:p w14:paraId="659EE23B" w14:textId="77777777" w:rsidR="00C1177B" w:rsidRPr="00FC3867" w:rsidRDefault="00C1177B" w:rsidP="001A12D9"/>
    <w:p w14:paraId="7C08214A" w14:textId="01FEA18F" w:rsidR="002B6EEA" w:rsidRPr="00FC3867" w:rsidRDefault="00CA3930" w:rsidP="00FC3764">
      <w:pPr>
        <w:pStyle w:val="Heading4"/>
      </w:pPr>
      <w:bookmarkStart w:id="68" w:name="_Toc169184175"/>
      <w:r w:rsidRPr="00FC3867">
        <w:t>3</w:t>
      </w:r>
      <w:r w:rsidR="002B6EEA" w:rsidRPr="00FC3867">
        <w:t>.3.1.5 Enterprise Performance Management</w:t>
      </w:r>
      <w:bookmarkEnd w:id="68"/>
      <w:r w:rsidR="00E562F0" w:rsidRPr="00FC3867">
        <w:t xml:space="preserve"> </w:t>
      </w:r>
    </w:p>
    <w:p w14:paraId="3B9EFB83" w14:textId="188DF2E4" w:rsidR="002B0B11" w:rsidRPr="00FC3867" w:rsidRDefault="00391462" w:rsidP="002B0B11">
      <w:r w:rsidRPr="00FC3867">
        <w:t xml:space="preserve">Section 3.3.1.5 of the RPCL ERP system introduces the comprehensive Enterprise Performance Management (EPM) suite, tailored to empower organizations through refined financial and operational planning, cost management, and sophisticated analytical capabilities. This suite integrates a range of modules including Planning, Profitability and Cost Management, Account Reconciliation, and more, each designed to optimize financial processes and enhance decision-making efficiency. The EPM </w:t>
      </w:r>
      <w:r w:rsidRPr="00FC3867">
        <w:lastRenderedPageBreak/>
        <w:t>suite leverages advanced technologies to deliver dynamic scenario modeling, integrated forecasting, and in-depth performance analytics, facilitating a proactive approach to enterprise management and ensuring that strategic planning is both predictive and adaptable to market changes.</w:t>
      </w:r>
    </w:p>
    <w:p w14:paraId="5D239D2A" w14:textId="77777777" w:rsidR="002B0B11" w:rsidRPr="00FC3867" w:rsidRDefault="002B0B11" w:rsidP="002B0B11"/>
    <w:p w14:paraId="3A514686" w14:textId="17875392" w:rsidR="002B0B11" w:rsidRPr="00FC3867" w:rsidRDefault="002B0B11" w:rsidP="002B0B11">
      <w:pPr>
        <w:pStyle w:val="Heading5"/>
      </w:pPr>
      <w:bookmarkStart w:id="69" w:name="_Toc169184176"/>
      <w:r w:rsidRPr="00FC3867">
        <w:t>3.3.1.5.1 Expected Modules</w:t>
      </w:r>
      <w:bookmarkEnd w:id="69"/>
    </w:p>
    <w:p w14:paraId="7CB4738C" w14:textId="0950491B" w:rsidR="00D3274A" w:rsidRPr="00FC3867" w:rsidRDefault="00066D7C" w:rsidP="00066D7C">
      <w:pPr>
        <w:pStyle w:val="Heading6"/>
      </w:pPr>
      <w:bookmarkStart w:id="70" w:name="_Toc169184177"/>
      <w:r w:rsidRPr="00FC3867">
        <w:t xml:space="preserve">3.3.1.5.1.1 </w:t>
      </w:r>
      <w:r w:rsidR="00D3274A" w:rsidRPr="00FC3867">
        <w:t>Planning</w:t>
      </w:r>
      <w:bookmarkEnd w:id="70"/>
    </w:p>
    <w:p w14:paraId="04B82CF7" w14:textId="77777777" w:rsidR="00541418" w:rsidRPr="00FC3867" w:rsidRDefault="00541418" w:rsidP="00541418">
      <w:pPr>
        <w:rPr>
          <w:b/>
          <w:bCs/>
        </w:rPr>
      </w:pPr>
      <w:r w:rsidRPr="00FC3867">
        <w:rPr>
          <w:b/>
          <w:bCs/>
        </w:rPr>
        <w:t>Overview</w:t>
      </w:r>
    </w:p>
    <w:p w14:paraId="28A1B202" w14:textId="77777777" w:rsidR="00541418" w:rsidRPr="00FC3867" w:rsidRDefault="00541418" w:rsidP="00541418">
      <w:r w:rsidRPr="00FC3867">
        <w:t>In today's dynamic business environment, the ability to adapt and respond to changing scenarios through agile planning is critical. The Planning module within the RPCL ERP system serves as a comprehensive platform, facilitating a wide range of planning activities from budgeting and forecasting to complex scenario modeling. This module leverages advanced technologies and best practices to ensure that all planning processes are interconnected and aligned with the organization’s strategic goals.</w:t>
      </w:r>
    </w:p>
    <w:p w14:paraId="5E36CBFE" w14:textId="77777777" w:rsidR="00541418" w:rsidRPr="00FC3867" w:rsidRDefault="00541418" w:rsidP="00541418">
      <w:pPr>
        <w:rPr>
          <w:b/>
          <w:bCs/>
        </w:rPr>
      </w:pPr>
      <w:r w:rsidRPr="00FC3867">
        <w:rPr>
          <w:b/>
          <w:bCs/>
        </w:rPr>
        <w:t>Objective</w:t>
      </w:r>
    </w:p>
    <w:p w14:paraId="773CC43C" w14:textId="77777777" w:rsidR="00541418" w:rsidRPr="00FC3867" w:rsidRDefault="00541418" w:rsidP="00541418">
      <w:r w:rsidRPr="00FC3867">
        <w:t>The primary objective of the Planning module is to enable organizations to create integrated, robust, and flexible plans that can adapt to changes and uncertainties in the business environment. This module aims to enhance decision-making capabilities by providing a detailed, forward-looking view of financial and operational outcomes based on varying business scenarios.</w:t>
      </w:r>
    </w:p>
    <w:p w14:paraId="71412063" w14:textId="77777777" w:rsidR="00541418" w:rsidRPr="00FC3867" w:rsidRDefault="00541418" w:rsidP="00541418">
      <w:pPr>
        <w:rPr>
          <w:b/>
          <w:bCs/>
        </w:rPr>
      </w:pPr>
      <w:r w:rsidRPr="00FC3867">
        <w:rPr>
          <w:b/>
          <w:bCs/>
        </w:rPr>
        <w:t>Key Functions</w:t>
      </w:r>
    </w:p>
    <w:p w14:paraId="6A847A10" w14:textId="77777777" w:rsidR="00541418" w:rsidRPr="00FC3867" w:rsidRDefault="00541418" w:rsidP="00E4482C">
      <w:pPr>
        <w:numPr>
          <w:ilvl w:val="0"/>
          <w:numId w:val="123"/>
        </w:numPr>
      </w:pPr>
      <w:r w:rsidRPr="00FC3867">
        <w:rPr>
          <w:b/>
          <w:bCs/>
        </w:rPr>
        <w:t>Scenario Modeling</w:t>
      </w:r>
      <w:r w:rsidRPr="00FC3867">
        <w:t>: Utilizes advanced analytics to construct and evaluate multiple financial and operational scenarios, helping businesses prepare for potential future conditions.</w:t>
      </w:r>
    </w:p>
    <w:p w14:paraId="774B9AA4" w14:textId="77777777" w:rsidR="00541418" w:rsidRPr="00FC3867" w:rsidRDefault="00541418" w:rsidP="00E4482C">
      <w:pPr>
        <w:numPr>
          <w:ilvl w:val="0"/>
          <w:numId w:val="123"/>
        </w:numPr>
      </w:pPr>
      <w:r w:rsidRPr="00FC3867">
        <w:rPr>
          <w:b/>
          <w:bCs/>
        </w:rPr>
        <w:t>Budgeting and Forecasting</w:t>
      </w:r>
      <w:r w:rsidRPr="00FC3867">
        <w:t>: Facilitates detailed, driver-based budgeting and dynamic forecasting to reflect the current market conditions and business insights.</w:t>
      </w:r>
    </w:p>
    <w:p w14:paraId="2A7875D3" w14:textId="77777777" w:rsidR="00541418" w:rsidRPr="00FC3867" w:rsidRDefault="00541418" w:rsidP="00E4482C">
      <w:pPr>
        <w:numPr>
          <w:ilvl w:val="0"/>
          <w:numId w:val="123"/>
        </w:numPr>
      </w:pPr>
      <w:r w:rsidRPr="00FC3867">
        <w:rPr>
          <w:b/>
          <w:bCs/>
        </w:rPr>
        <w:t>Connected Planning</w:t>
      </w:r>
      <w:r w:rsidRPr="00FC3867">
        <w:t>: Links planning processes across finance, HR, sales, and operations to ensure coherence and visibility across all departments.</w:t>
      </w:r>
    </w:p>
    <w:p w14:paraId="6A4CD706" w14:textId="77777777" w:rsidR="00541418" w:rsidRPr="00FC3867" w:rsidRDefault="00541418" w:rsidP="00E4482C">
      <w:pPr>
        <w:numPr>
          <w:ilvl w:val="0"/>
          <w:numId w:val="123"/>
        </w:numPr>
      </w:pPr>
      <w:r w:rsidRPr="00FC3867">
        <w:rPr>
          <w:b/>
          <w:bCs/>
        </w:rPr>
        <w:t>Freeform Modeling</w:t>
      </w:r>
      <w:r w:rsidRPr="00FC3867">
        <w:t>: Supports large-scale, ad-hoc what-if analyses allowing for comprehensive financial and operational modeling without constraints.</w:t>
      </w:r>
    </w:p>
    <w:p w14:paraId="20E1E3F0" w14:textId="77777777" w:rsidR="00541418" w:rsidRPr="00FC3867" w:rsidRDefault="00541418" w:rsidP="00E4482C">
      <w:pPr>
        <w:numPr>
          <w:ilvl w:val="0"/>
          <w:numId w:val="123"/>
        </w:numPr>
      </w:pPr>
      <w:r w:rsidRPr="00FC3867">
        <w:rPr>
          <w:b/>
          <w:bCs/>
        </w:rPr>
        <w:t>Predictive Planning</w:t>
      </w:r>
      <w:r w:rsidRPr="00FC3867">
        <w:t>: Employs AI and machine learning to enhance forecast accuracy and optimize planning cycles.</w:t>
      </w:r>
    </w:p>
    <w:p w14:paraId="14F2311A" w14:textId="77777777" w:rsidR="00541418" w:rsidRPr="00FC3867" w:rsidRDefault="00541418" w:rsidP="00E4482C">
      <w:pPr>
        <w:numPr>
          <w:ilvl w:val="0"/>
          <w:numId w:val="123"/>
        </w:numPr>
      </w:pPr>
      <w:r w:rsidRPr="00FC3867">
        <w:rPr>
          <w:b/>
          <w:bCs/>
        </w:rPr>
        <w:t>Cash Flow and Capital Management</w:t>
      </w:r>
      <w:r w:rsidRPr="00FC3867">
        <w:t>: Enables detailed cash flow forecasting and capital structure modeling to support funding strategies and investment decisions.</w:t>
      </w:r>
    </w:p>
    <w:p w14:paraId="2A526DCA" w14:textId="77777777" w:rsidR="00541418" w:rsidRPr="00FC3867" w:rsidRDefault="00541418" w:rsidP="00541418">
      <w:pPr>
        <w:rPr>
          <w:b/>
          <w:bCs/>
        </w:rPr>
      </w:pPr>
      <w:r w:rsidRPr="00FC3867">
        <w:rPr>
          <w:b/>
          <w:bCs/>
        </w:rPr>
        <w:t>Strategic Value</w:t>
      </w:r>
    </w:p>
    <w:p w14:paraId="374AB2D4" w14:textId="77777777" w:rsidR="00541418" w:rsidRPr="00FC3867" w:rsidRDefault="00541418" w:rsidP="00541418">
      <w:r w:rsidRPr="00FC3867">
        <w:t>The Planning module adds strategic value by enabling an integrated approach to managing business performance. By aligning financial and operational planning across various domains, it ensures that strategic decisions are informed by a holistic view of the company's capabilities and market conditions. This alignment helps in optimizing resource allocation, reducing financial risk, and enhancing strategic agility.</w:t>
      </w:r>
    </w:p>
    <w:p w14:paraId="47BB3DB1" w14:textId="77777777" w:rsidR="00541418" w:rsidRPr="00FC3867" w:rsidRDefault="00541418" w:rsidP="00541418">
      <w:pPr>
        <w:rPr>
          <w:b/>
          <w:bCs/>
        </w:rPr>
      </w:pPr>
      <w:r w:rsidRPr="00FC3867">
        <w:rPr>
          <w:b/>
          <w:bCs/>
        </w:rPr>
        <w:lastRenderedPageBreak/>
        <w:t>Implementation Benefits</w:t>
      </w:r>
    </w:p>
    <w:p w14:paraId="753A7E7F" w14:textId="77777777" w:rsidR="00541418" w:rsidRPr="00FC3867" w:rsidRDefault="00541418" w:rsidP="00E4482C">
      <w:pPr>
        <w:numPr>
          <w:ilvl w:val="0"/>
          <w:numId w:val="124"/>
        </w:numPr>
      </w:pPr>
      <w:r w:rsidRPr="00FC3867">
        <w:rPr>
          <w:b/>
          <w:bCs/>
        </w:rPr>
        <w:t>Enhanced Agility</w:t>
      </w:r>
      <w:r w:rsidRPr="00FC3867">
        <w:t>: Allows organizations to quickly adjust and respond to market changes with agile planning and re-forecasting capabilities.</w:t>
      </w:r>
    </w:p>
    <w:p w14:paraId="6013CE1D" w14:textId="77777777" w:rsidR="00541418" w:rsidRPr="00FC3867" w:rsidRDefault="00541418" w:rsidP="00E4482C">
      <w:pPr>
        <w:numPr>
          <w:ilvl w:val="0"/>
          <w:numId w:val="124"/>
        </w:numPr>
      </w:pPr>
      <w:r w:rsidRPr="00FC3867">
        <w:rPr>
          <w:b/>
          <w:bCs/>
        </w:rPr>
        <w:t>Improved Decision Making</w:t>
      </w:r>
      <w:r w:rsidRPr="00FC3867">
        <w:t>: Provides deep insights through predictive analytics and scenario modeling, supporting strategic decisions and risk management.</w:t>
      </w:r>
    </w:p>
    <w:p w14:paraId="72D711AA" w14:textId="77777777" w:rsidR="00541418" w:rsidRPr="00FC3867" w:rsidRDefault="00541418" w:rsidP="00E4482C">
      <w:pPr>
        <w:numPr>
          <w:ilvl w:val="0"/>
          <w:numId w:val="124"/>
        </w:numPr>
      </w:pPr>
      <w:r w:rsidRPr="00FC3867">
        <w:rPr>
          <w:b/>
          <w:bCs/>
        </w:rPr>
        <w:t>Operational Efficiency</w:t>
      </w:r>
      <w:r w:rsidRPr="00FC3867">
        <w:t>: Automates and streamlines planning processes, reducing manual effort and improving accuracy.</w:t>
      </w:r>
    </w:p>
    <w:p w14:paraId="3FCD8C83" w14:textId="77777777" w:rsidR="00541418" w:rsidRPr="00FC3867" w:rsidRDefault="00541418" w:rsidP="00E4482C">
      <w:pPr>
        <w:numPr>
          <w:ilvl w:val="0"/>
          <w:numId w:val="124"/>
        </w:numPr>
      </w:pPr>
      <w:r w:rsidRPr="00FC3867">
        <w:rPr>
          <w:b/>
          <w:bCs/>
        </w:rPr>
        <w:t>Cost Reduction</w:t>
      </w:r>
      <w:r w:rsidRPr="00FC3867">
        <w:t>: Identifies financial efficiencies and cost-saving opportunities through integrated and automated financial planning.</w:t>
      </w:r>
    </w:p>
    <w:p w14:paraId="4B944AD7" w14:textId="77777777" w:rsidR="00541418" w:rsidRPr="00FC3867" w:rsidRDefault="00541418" w:rsidP="00541418">
      <w:pPr>
        <w:rPr>
          <w:b/>
          <w:bCs/>
        </w:rPr>
      </w:pPr>
      <w:r w:rsidRPr="00FC3867">
        <w:rPr>
          <w:b/>
          <w:bCs/>
        </w:rPr>
        <w:t>Future Prospects</w:t>
      </w:r>
    </w:p>
    <w:p w14:paraId="1307FE5D" w14:textId="77777777" w:rsidR="00541418" w:rsidRPr="00FC3867" w:rsidRDefault="00541418" w:rsidP="00541418">
      <w:r w:rsidRPr="00FC3867">
        <w:t>As businesses continue to face rapid technological advancements and changing regulatory landscapes, the Planning module will incorporate more advanced AI and machine learning capabilities to provide even deeper insights and predictive analytics. Future developments may include real-time planning updates, enhanced scenario impact analysis, and more granular control over financial and operational variables.</w:t>
      </w:r>
    </w:p>
    <w:p w14:paraId="41F63EAF" w14:textId="77777777" w:rsidR="00541418" w:rsidRPr="00FC3867" w:rsidRDefault="00541418" w:rsidP="00541418">
      <w:r w:rsidRPr="00FC3867">
        <w:t>The Planning module in the RPCL ERP system is a vital tool for organizations aiming to stay competitive and agile in a complex business environment. By providing comprehensive tools for financial and operational planning, this module not only supports day-to-day financial management but also drives strategic decision-making and long-term business sustainability. Its continuous evolution will ensure it remains at the forefront of planning technology, offering significant advantages in planning accuracy, efficiency, and strategic insight.</w:t>
      </w:r>
    </w:p>
    <w:p w14:paraId="538E402B" w14:textId="77777777" w:rsidR="00541418" w:rsidRPr="00FC3867" w:rsidRDefault="00541418" w:rsidP="00541418"/>
    <w:p w14:paraId="31C1B6E6" w14:textId="6F5FA2A8" w:rsidR="00D3274A" w:rsidRPr="00FC3867" w:rsidRDefault="00066D7C" w:rsidP="00066D7C">
      <w:pPr>
        <w:pStyle w:val="Heading6"/>
      </w:pPr>
      <w:bookmarkStart w:id="71" w:name="_Toc169184178"/>
      <w:r w:rsidRPr="00FC3867">
        <w:t xml:space="preserve">3.3.1.5.1.2 </w:t>
      </w:r>
      <w:r w:rsidR="00D3274A" w:rsidRPr="00FC3867">
        <w:t>Profitability and Cost Management</w:t>
      </w:r>
      <w:bookmarkEnd w:id="71"/>
    </w:p>
    <w:p w14:paraId="00A0798C" w14:textId="77777777" w:rsidR="005E2B1B" w:rsidRPr="00FC3867" w:rsidRDefault="005E2B1B" w:rsidP="005E2B1B">
      <w:pPr>
        <w:rPr>
          <w:b/>
          <w:bCs/>
        </w:rPr>
      </w:pPr>
      <w:r w:rsidRPr="00FC3867">
        <w:rPr>
          <w:b/>
          <w:bCs/>
        </w:rPr>
        <w:t>Overview</w:t>
      </w:r>
    </w:p>
    <w:p w14:paraId="27638D62" w14:textId="77777777" w:rsidR="005E2B1B" w:rsidRPr="00FC3867" w:rsidRDefault="005E2B1B" w:rsidP="005E2B1B">
      <w:r w:rsidRPr="00FC3867">
        <w:t>The Profitability and Cost Management module within the Enterprise Performance Management (EPM) suite is designed to provide organizations with detailed insights into their profitability and cost structures. This module enables businesses to understand which products, customers, or business segments are the most and least profitable, and to model costs effectively across various dimensions. It employs a flexible, user-friendly interface that allows business owners to directly interact with and manipulate their financial models, ensuring that financial planning is both accurate and aligned with corporate strategies.</w:t>
      </w:r>
    </w:p>
    <w:p w14:paraId="3133B1CF" w14:textId="77777777" w:rsidR="005E2B1B" w:rsidRPr="00FC3867" w:rsidRDefault="005E2B1B" w:rsidP="005E2B1B">
      <w:pPr>
        <w:rPr>
          <w:b/>
          <w:bCs/>
        </w:rPr>
      </w:pPr>
      <w:r w:rsidRPr="00FC3867">
        <w:rPr>
          <w:b/>
          <w:bCs/>
        </w:rPr>
        <w:t>Objective</w:t>
      </w:r>
    </w:p>
    <w:p w14:paraId="273922F0" w14:textId="77777777" w:rsidR="005E2B1B" w:rsidRPr="00FC3867" w:rsidRDefault="005E2B1B" w:rsidP="005E2B1B">
      <w:r w:rsidRPr="00FC3867">
        <w:t>The primary objective of this module is to enhance decision-making capabilities by providing comprehensive insights into profitability and cost. It aims to empower organizations to make informed strategic decisions by identifying cost drivers and profit centers, thereby optimizing resource allocation and improving overall financial performance.</w:t>
      </w:r>
    </w:p>
    <w:p w14:paraId="55FE0D04" w14:textId="77777777" w:rsidR="005E2B1B" w:rsidRPr="00FC3867" w:rsidRDefault="005E2B1B" w:rsidP="005E2B1B">
      <w:pPr>
        <w:rPr>
          <w:b/>
          <w:bCs/>
        </w:rPr>
      </w:pPr>
      <w:r w:rsidRPr="00FC3867">
        <w:rPr>
          <w:b/>
          <w:bCs/>
        </w:rPr>
        <w:t>Key Functions</w:t>
      </w:r>
    </w:p>
    <w:p w14:paraId="0E464103" w14:textId="77777777" w:rsidR="005E2B1B" w:rsidRPr="00FC3867" w:rsidRDefault="005E2B1B" w:rsidP="00E4482C">
      <w:pPr>
        <w:numPr>
          <w:ilvl w:val="0"/>
          <w:numId w:val="136"/>
        </w:numPr>
      </w:pPr>
      <w:r w:rsidRPr="00FC3867">
        <w:rPr>
          <w:b/>
          <w:bCs/>
        </w:rPr>
        <w:lastRenderedPageBreak/>
        <w:t>Flexible Cost and Profitability Modeling</w:t>
      </w:r>
      <w:r w:rsidRPr="00FC3867">
        <w:t>: Allows businesses to discover profitable and non-profitable segments, facilitating targeted investment decisions.</w:t>
      </w:r>
    </w:p>
    <w:p w14:paraId="3838D71F" w14:textId="77777777" w:rsidR="005E2B1B" w:rsidRPr="00FC3867" w:rsidRDefault="005E2B1B" w:rsidP="00E4482C">
      <w:pPr>
        <w:numPr>
          <w:ilvl w:val="0"/>
          <w:numId w:val="136"/>
        </w:numPr>
      </w:pPr>
      <w:r w:rsidRPr="00FC3867">
        <w:rPr>
          <w:b/>
          <w:bCs/>
        </w:rPr>
        <w:t>Shared Services Cost Modeling</w:t>
      </w:r>
      <w:r w:rsidRPr="00FC3867">
        <w:t>: Allocates shared services costs transparently across departments, improving internal chargeback processes and financial accountability.</w:t>
      </w:r>
    </w:p>
    <w:p w14:paraId="77A1A197" w14:textId="77777777" w:rsidR="005E2B1B" w:rsidRPr="00FC3867" w:rsidRDefault="005E2B1B" w:rsidP="00E4482C">
      <w:pPr>
        <w:numPr>
          <w:ilvl w:val="0"/>
          <w:numId w:val="136"/>
        </w:numPr>
      </w:pPr>
      <w:r w:rsidRPr="00FC3867">
        <w:rPr>
          <w:b/>
          <w:bCs/>
        </w:rPr>
        <w:t>IT Financial Management</w:t>
      </w:r>
      <w:r w:rsidRPr="00FC3867">
        <w:t>: Provides insights into IT spending and shared services, supporting better IT investment and management decisions.</w:t>
      </w:r>
    </w:p>
    <w:p w14:paraId="0EC11C30" w14:textId="77777777" w:rsidR="005E2B1B" w:rsidRPr="00FC3867" w:rsidRDefault="005E2B1B" w:rsidP="00E4482C">
      <w:pPr>
        <w:numPr>
          <w:ilvl w:val="0"/>
          <w:numId w:val="136"/>
        </w:numPr>
      </w:pPr>
      <w:r w:rsidRPr="00FC3867">
        <w:rPr>
          <w:b/>
          <w:bCs/>
        </w:rPr>
        <w:t>Tax Transfer Pricing and Regulatory Cost Modeling</w:t>
      </w:r>
      <w:r w:rsidRPr="00FC3867">
        <w:t>: Automates and documents tax transfer pricing and regulatory costs for compliance and reporting.</w:t>
      </w:r>
    </w:p>
    <w:p w14:paraId="21631A82" w14:textId="77777777" w:rsidR="005E2B1B" w:rsidRPr="00FC3867" w:rsidRDefault="005E2B1B" w:rsidP="00E4482C">
      <w:pPr>
        <w:numPr>
          <w:ilvl w:val="0"/>
          <w:numId w:val="136"/>
        </w:numPr>
      </w:pPr>
      <w:r w:rsidRPr="00FC3867">
        <w:rPr>
          <w:b/>
          <w:bCs/>
        </w:rPr>
        <w:t>Dynamic What-if Scenarios</w:t>
      </w:r>
      <w:r w:rsidRPr="00FC3867">
        <w:t>: Enables testing of various business scenarios to see potential impacts on profitability and costs, helping businesses plan for changes effectively.</w:t>
      </w:r>
    </w:p>
    <w:p w14:paraId="71FCA220" w14:textId="77777777" w:rsidR="005E2B1B" w:rsidRPr="00FC3867" w:rsidRDefault="005E2B1B" w:rsidP="00E4482C">
      <w:pPr>
        <w:numPr>
          <w:ilvl w:val="0"/>
          <w:numId w:val="136"/>
        </w:numPr>
      </w:pPr>
      <w:r w:rsidRPr="00FC3867">
        <w:rPr>
          <w:b/>
          <w:bCs/>
        </w:rPr>
        <w:t>Adaptable and Scalable Models</w:t>
      </w:r>
      <w:r w:rsidRPr="00FC3867">
        <w:t>: Allows easy updates and modifications to models as business needs change, ensuring that the financial models always reflect current business realities.</w:t>
      </w:r>
    </w:p>
    <w:p w14:paraId="03E4889C" w14:textId="77777777" w:rsidR="005E2B1B" w:rsidRPr="00FC3867" w:rsidRDefault="005E2B1B" w:rsidP="005E2B1B">
      <w:pPr>
        <w:rPr>
          <w:b/>
          <w:bCs/>
        </w:rPr>
      </w:pPr>
      <w:r w:rsidRPr="00FC3867">
        <w:rPr>
          <w:b/>
          <w:bCs/>
        </w:rPr>
        <w:t>Strategic Value</w:t>
      </w:r>
    </w:p>
    <w:p w14:paraId="71597A32" w14:textId="77777777" w:rsidR="005E2B1B" w:rsidRPr="00FC3867" w:rsidRDefault="005E2B1B" w:rsidP="005E2B1B">
      <w:r w:rsidRPr="00FC3867">
        <w:t>This module strategically positions organizations to manage their profitability with precision and agility. By enabling detailed cost analysis and profitability assessment, it supports strategic planning and helps businesses adapt to market changes and competitive pressures more effectively. The ability to quickly model and adjust to various financial scenarios translates into a significant competitive advantage, making businesses more responsive and proactive.</w:t>
      </w:r>
    </w:p>
    <w:p w14:paraId="10B1D2D8" w14:textId="77777777" w:rsidR="005E2B1B" w:rsidRPr="00FC3867" w:rsidRDefault="005E2B1B" w:rsidP="005E2B1B">
      <w:pPr>
        <w:rPr>
          <w:b/>
          <w:bCs/>
        </w:rPr>
      </w:pPr>
      <w:r w:rsidRPr="00FC3867">
        <w:rPr>
          <w:b/>
          <w:bCs/>
        </w:rPr>
        <w:t>Implementation Benefits</w:t>
      </w:r>
    </w:p>
    <w:p w14:paraId="10F2538E" w14:textId="77777777" w:rsidR="005E2B1B" w:rsidRPr="00FC3867" w:rsidRDefault="005E2B1B" w:rsidP="00E4482C">
      <w:pPr>
        <w:numPr>
          <w:ilvl w:val="0"/>
          <w:numId w:val="137"/>
        </w:numPr>
      </w:pPr>
      <w:r w:rsidRPr="00FC3867">
        <w:rPr>
          <w:b/>
          <w:bCs/>
        </w:rPr>
        <w:t>Improved Financial Insights</w:t>
      </w:r>
      <w:r w:rsidRPr="00FC3867">
        <w:t>: Gain deeper understanding of cost behaviors and profitability across all levels of the organization, leading to more informed strategic decisions.</w:t>
      </w:r>
    </w:p>
    <w:p w14:paraId="3B7C3312" w14:textId="77777777" w:rsidR="005E2B1B" w:rsidRPr="00FC3867" w:rsidRDefault="005E2B1B" w:rsidP="00E4482C">
      <w:pPr>
        <w:numPr>
          <w:ilvl w:val="0"/>
          <w:numId w:val="137"/>
        </w:numPr>
      </w:pPr>
      <w:r w:rsidRPr="00FC3867">
        <w:rPr>
          <w:b/>
          <w:bCs/>
        </w:rPr>
        <w:t>Enhanced Cost Efficiency</w:t>
      </w:r>
      <w:r w:rsidRPr="00FC3867">
        <w:t>: Identify and eliminate less profitable or overly costly operations, optimizing overall financial performance.</w:t>
      </w:r>
    </w:p>
    <w:p w14:paraId="26C01421" w14:textId="77777777" w:rsidR="005E2B1B" w:rsidRPr="00FC3867" w:rsidRDefault="005E2B1B" w:rsidP="00E4482C">
      <w:pPr>
        <w:numPr>
          <w:ilvl w:val="0"/>
          <w:numId w:val="137"/>
        </w:numPr>
      </w:pPr>
      <w:r w:rsidRPr="00FC3867">
        <w:rPr>
          <w:b/>
          <w:bCs/>
        </w:rPr>
        <w:t>Increased Agility</w:t>
      </w:r>
      <w:r w:rsidRPr="00FC3867">
        <w:t>: Quickly adapt to market changes with dynamic scenario planning and real-time profitability analysis.</w:t>
      </w:r>
    </w:p>
    <w:p w14:paraId="31D1009E" w14:textId="77777777" w:rsidR="005E2B1B" w:rsidRPr="00FC3867" w:rsidRDefault="005E2B1B" w:rsidP="00E4482C">
      <w:pPr>
        <w:numPr>
          <w:ilvl w:val="0"/>
          <w:numId w:val="137"/>
        </w:numPr>
      </w:pPr>
      <w:r w:rsidRPr="00FC3867">
        <w:rPr>
          <w:b/>
          <w:bCs/>
        </w:rPr>
        <w:t>User Empowerment</w:t>
      </w:r>
      <w:r w:rsidRPr="00FC3867">
        <w:t>: Enable business users to manage and adjust their own financial models without extensive IT involvement, speeding up the decision-making process.</w:t>
      </w:r>
    </w:p>
    <w:p w14:paraId="3A1183F1" w14:textId="77777777" w:rsidR="005E2B1B" w:rsidRPr="00FC3867" w:rsidRDefault="005E2B1B" w:rsidP="00E4482C">
      <w:pPr>
        <w:numPr>
          <w:ilvl w:val="0"/>
          <w:numId w:val="137"/>
        </w:numPr>
      </w:pPr>
      <w:r w:rsidRPr="00FC3867">
        <w:rPr>
          <w:b/>
          <w:bCs/>
        </w:rPr>
        <w:t>Compliance and Reporting Efficiency</w:t>
      </w:r>
      <w:r w:rsidRPr="00FC3867">
        <w:t>: Automate complex regulatory and tax reporting requirements, reducing the risk of errors and non-compliance.</w:t>
      </w:r>
    </w:p>
    <w:p w14:paraId="4CFF8686" w14:textId="77777777" w:rsidR="005E2B1B" w:rsidRPr="00FC3867" w:rsidRDefault="005E2B1B" w:rsidP="005E2B1B">
      <w:pPr>
        <w:rPr>
          <w:b/>
          <w:bCs/>
        </w:rPr>
      </w:pPr>
      <w:r w:rsidRPr="00FC3867">
        <w:rPr>
          <w:b/>
          <w:bCs/>
        </w:rPr>
        <w:t>Future Prospects</w:t>
      </w:r>
    </w:p>
    <w:p w14:paraId="01D89195" w14:textId="77777777" w:rsidR="005E2B1B" w:rsidRPr="00FC3867" w:rsidRDefault="005E2B1B" w:rsidP="005E2B1B">
      <w:r w:rsidRPr="00FC3867">
        <w:t xml:space="preserve">The future development of the Profitability and Cost Management module will focus on integrating more advanced predictive analytics and artificial intelligence technologies. These advancements will enhance the module's ability to provide forward-looking insights and more sophisticated scenario planning. Additionally, as cloud technologies evolve, further enhancements in data integration and real-time </w:t>
      </w:r>
      <w:r w:rsidRPr="00FC3867">
        <w:lastRenderedPageBreak/>
        <w:t>analysis capabilities are expected, which will improve decision latency and support more dynamic business strategies.</w:t>
      </w:r>
    </w:p>
    <w:p w14:paraId="30883E44" w14:textId="77777777" w:rsidR="005E2B1B" w:rsidRPr="00FC3867" w:rsidRDefault="005E2B1B" w:rsidP="005E2B1B">
      <w:r w:rsidRPr="00FC3867">
        <w:t>The Profitability and Cost Management module is a critical component of the RPCL ERP's EPM suite, providing essential tools for financial analysis and strategic planning. Its comprehensive functionality supports organizations in navigating complex financial landscapes and in making more precise and strategic financial decisions. By continuously evolving with technological advancements and adapting to new business practices, this module remains a vital tool for organizations aiming to maintain profitability and cost efficiency in a rapidly changing business environment.</w:t>
      </w:r>
    </w:p>
    <w:p w14:paraId="5FECC998" w14:textId="77777777" w:rsidR="001E3FC7" w:rsidRPr="00FC3867" w:rsidRDefault="001E3FC7" w:rsidP="001E3FC7"/>
    <w:p w14:paraId="6F9264E7" w14:textId="69DC07B6" w:rsidR="00D3274A" w:rsidRPr="00FC3867" w:rsidRDefault="00066D7C" w:rsidP="00066D7C">
      <w:pPr>
        <w:pStyle w:val="Heading6"/>
      </w:pPr>
      <w:bookmarkStart w:id="72" w:name="_Toc169184179"/>
      <w:r w:rsidRPr="00FC3867">
        <w:t xml:space="preserve">3.3.1.5.1.3 </w:t>
      </w:r>
      <w:r w:rsidR="00D3274A" w:rsidRPr="00FC3867">
        <w:t>Account Reconciliation</w:t>
      </w:r>
      <w:bookmarkEnd w:id="72"/>
    </w:p>
    <w:p w14:paraId="4703ACC4" w14:textId="77777777" w:rsidR="005E2B1B" w:rsidRPr="00FC3867" w:rsidRDefault="005E2B1B" w:rsidP="005E2B1B">
      <w:pPr>
        <w:rPr>
          <w:b/>
          <w:bCs/>
        </w:rPr>
      </w:pPr>
      <w:r w:rsidRPr="00FC3867">
        <w:rPr>
          <w:b/>
          <w:bCs/>
        </w:rPr>
        <w:t>Overview</w:t>
      </w:r>
    </w:p>
    <w:p w14:paraId="7307B93C" w14:textId="066F4B58" w:rsidR="005E2B1B" w:rsidRPr="00FC3867" w:rsidRDefault="005E2B1B" w:rsidP="005E2B1B">
      <w:r w:rsidRPr="00FC3867">
        <w:t xml:space="preserve">The Financial Consolidation and Close module of the Enterprise Performance Management (EPM) suite is engineered to streamline and enhance the financial closing process for organizations globally. This module integrates comprehensive functionalities to manage and execute end-to-end consolidation and close processes efficiently, meeting the stringent requirements set by </w:t>
      </w:r>
      <w:r w:rsidR="0015523F" w:rsidRPr="00FC3867">
        <w:t xml:space="preserve">IFRS </w:t>
      </w:r>
      <w:r w:rsidRPr="00FC3867">
        <w:t>financial reporting standard.</w:t>
      </w:r>
    </w:p>
    <w:p w14:paraId="0A5A316E" w14:textId="77777777" w:rsidR="005E2B1B" w:rsidRPr="00FC3867" w:rsidRDefault="005E2B1B" w:rsidP="005E2B1B">
      <w:pPr>
        <w:rPr>
          <w:b/>
          <w:bCs/>
        </w:rPr>
      </w:pPr>
      <w:r w:rsidRPr="00FC3867">
        <w:rPr>
          <w:b/>
          <w:bCs/>
        </w:rPr>
        <w:t>Objective</w:t>
      </w:r>
    </w:p>
    <w:p w14:paraId="4126FB8A" w14:textId="77777777" w:rsidR="005E2B1B" w:rsidRPr="00FC3867" w:rsidRDefault="005E2B1B" w:rsidP="005E2B1B">
      <w:r w:rsidRPr="00FC3867">
        <w:t>The primary objective of this module is to enable organizations to close their books faster, adapt swiftly to changing business and compliance environments, and deliver accurate, transparent financial reporting. It aims to minimize the complexities traditionally associated with the financial close process through automation and built-in best practices.</w:t>
      </w:r>
    </w:p>
    <w:p w14:paraId="0F8CA7EA" w14:textId="77777777" w:rsidR="005E2B1B" w:rsidRPr="00FC3867" w:rsidRDefault="005E2B1B" w:rsidP="005E2B1B">
      <w:pPr>
        <w:rPr>
          <w:b/>
          <w:bCs/>
        </w:rPr>
      </w:pPr>
      <w:r w:rsidRPr="00FC3867">
        <w:rPr>
          <w:b/>
          <w:bCs/>
        </w:rPr>
        <w:t>Key Functions</w:t>
      </w:r>
    </w:p>
    <w:p w14:paraId="22127A20" w14:textId="77777777" w:rsidR="005E2B1B" w:rsidRPr="00FC3867" w:rsidRDefault="005E2B1B" w:rsidP="00E4482C">
      <w:pPr>
        <w:numPr>
          <w:ilvl w:val="0"/>
          <w:numId w:val="134"/>
        </w:numPr>
      </w:pPr>
      <w:r w:rsidRPr="00FC3867">
        <w:rPr>
          <w:b/>
          <w:bCs/>
        </w:rPr>
        <w:t>Complex Consolidations</w:t>
      </w:r>
      <w:r w:rsidRPr="00FC3867">
        <w:t>: Facilitates the reclassification, adjustment, and elimination of data across various organizational hierarchies with pre-built support for legal and management rollups.</w:t>
      </w:r>
    </w:p>
    <w:p w14:paraId="39E3E75B" w14:textId="77777777" w:rsidR="005E2B1B" w:rsidRPr="00FC3867" w:rsidRDefault="005E2B1B" w:rsidP="00E4482C">
      <w:pPr>
        <w:numPr>
          <w:ilvl w:val="0"/>
          <w:numId w:val="134"/>
        </w:numPr>
      </w:pPr>
      <w:r w:rsidRPr="00FC3867">
        <w:rPr>
          <w:b/>
          <w:bCs/>
        </w:rPr>
        <w:t>KPI Management</w:t>
      </w:r>
      <w:r w:rsidRPr="00FC3867">
        <w:t>: Tracks and manages key performance indicators across the organization with automatic and customizable calculations.</w:t>
      </w:r>
    </w:p>
    <w:p w14:paraId="772F5DB4" w14:textId="77777777" w:rsidR="005E2B1B" w:rsidRPr="00FC3867" w:rsidRDefault="005E2B1B" w:rsidP="00E4482C">
      <w:pPr>
        <w:numPr>
          <w:ilvl w:val="0"/>
          <w:numId w:val="134"/>
        </w:numPr>
      </w:pPr>
      <w:r w:rsidRPr="00FC3867">
        <w:rPr>
          <w:b/>
          <w:bCs/>
        </w:rPr>
        <w:t>Intercompany Eliminations</w:t>
      </w:r>
      <w:r w:rsidRPr="00FC3867">
        <w:t>: Automates standard intercompany eliminations, reducing manual workload and improving accuracy, with capabilities for further customization as needed.</w:t>
      </w:r>
    </w:p>
    <w:p w14:paraId="6F2AC5D0" w14:textId="77777777" w:rsidR="005E2B1B" w:rsidRPr="00FC3867" w:rsidRDefault="005E2B1B" w:rsidP="00E4482C">
      <w:pPr>
        <w:numPr>
          <w:ilvl w:val="0"/>
          <w:numId w:val="134"/>
        </w:numPr>
      </w:pPr>
      <w:r w:rsidRPr="00FC3867">
        <w:rPr>
          <w:b/>
          <w:bCs/>
        </w:rPr>
        <w:t>Currency Translation</w:t>
      </w:r>
      <w:r w:rsidRPr="00FC3867">
        <w:t>: Ensures accurate financial statements in different currencies using standard and customizable currency translation methods.</w:t>
      </w:r>
    </w:p>
    <w:p w14:paraId="56F3AD7A" w14:textId="77777777" w:rsidR="005E2B1B" w:rsidRPr="00FC3867" w:rsidRDefault="005E2B1B" w:rsidP="00E4482C">
      <w:pPr>
        <w:numPr>
          <w:ilvl w:val="0"/>
          <w:numId w:val="134"/>
        </w:numPr>
      </w:pPr>
      <w:r w:rsidRPr="00FC3867">
        <w:rPr>
          <w:b/>
          <w:bCs/>
        </w:rPr>
        <w:t>Global Consolidation</w:t>
      </w:r>
      <w:r w:rsidRPr="00FC3867">
        <w:t>: Supports the consolidation needs of multinational corporations with comprehensive features including currency support, equity and intercompany eliminations, and adjustments.</w:t>
      </w:r>
    </w:p>
    <w:p w14:paraId="5D531755" w14:textId="77777777" w:rsidR="005E2B1B" w:rsidRPr="00FC3867" w:rsidRDefault="005E2B1B" w:rsidP="00E4482C">
      <w:pPr>
        <w:numPr>
          <w:ilvl w:val="0"/>
          <w:numId w:val="134"/>
        </w:numPr>
      </w:pPr>
      <w:r w:rsidRPr="00FC3867">
        <w:rPr>
          <w:b/>
          <w:bCs/>
        </w:rPr>
        <w:t>Intelligent Process Automation (IPA)</w:t>
      </w:r>
      <w:r w:rsidRPr="00FC3867">
        <w:t>: Automates the consolidation process, enhancing efficiency by reducing manual efforts and streamlining the end-to-end close.</w:t>
      </w:r>
    </w:p>
    <w:p w14:paraId="57B2F4F0" w14:textId="77777777" w:rsidR="005E2B1B" w:rsidRPr="00FC3867" w:rsidRDefault="005E2B1B" w:rsidP="005E2B1B">
      <w:pPr>
        <w:rPr>
          <w:b/>
          <w:bCs/>
        </w:rPr>
      </w:pPr>
      <w:r w:rsidRPr="00FC3867">
        <w:rPr>
          <w:b/>
          <w:bCs/>
        </w:rPr>
        <w:t>Strategic Value</w:t>
      </w:r>
    </w:p>
    <w:p w14:paraId="076B8BF5" w14:textId="77777777" w:rsidR="005E2B1B" w:rsidRPr="00FC3867" w:rsidRDefault="005E2B1B" w:rsidP="005E2B1B">
      <w:r w:rsidRPr="00FC3867">
        <w:lastRenderedPageBreak/>
        <w:t>This module significantly enhances the strategic value of financial departments by increasing the speed and reliability of financial close processes. It supports strategic decision-making by providing timely and accurate financial information that is crucial for responding to market changes and internal business needs.</w:t>
      </w:r>
    </w:p>
    <w:p w14:paraId="43E4F7A4" w14:textId="77777777" w:rsidR="005E2B1B" w:rsidRPr="00FC3867" w:rsidRDefault="005E2B1B" w:rsidP="005E2B1B">
      <w:pPr>
        <w:rPr>
          <w:b/>
          <w:bCs/>
        </w:rPr>
      </w:pPr>
      <w:r w:rsidRPr="00FC3867">
        <w:rPr>
          <w:b/>
          <w:bCs/>
        </w:rPr>
        <w:t>Implementation Benefits</w:t>
      </w:r>
    </w:p>
    <w:p w14:paraId="41FD2CEA" w14:textId="77777777" w:rsidR="005E2B1B" w:rsidRPr="00FC3867" w:rsidRDefault="005E2B1B" w:rsidP="00E4482C">
      <w:pPr>
        <w:numPr>
          <w:ilvl w:val="0"/>
          <w:numId w:val="135"/>
        </w:numPr>
      </w:pPr>
      <w:r w:rsidRPr="00FC3867">
        <w:rPr>
          <w:b/>
          <w:bCs/>
        </w:rPr>
        <w:t>Faster Close Cycles</w:t>
      </w:r>
      <w:r w:rsidRPr="00FC3867">
        <w:t>: Reduces the time taken to close books through automation and efficient process orchestration, enabling more frequent financial reporting.</w:t>
      </w:r>
    </w:p>
    <w:p w14:paraId="28B0DAC9" w14:textId="77777777" w:rsidR="005E2B1B" w:rsidRPr="00FC3867" w:rsidRDefault="005E2B1B" w:rsidP="00E4482C">
      <w:pPr>
        <w:numPr>
          <w:ilvl w:val="0"/>
          <w:numId w:val="135"/>
        </w:numPr>
      </w:pPr>
      <w:r w:rsidRPr="00FC3867">
        <w:rPr>
          <w:b/>
          <w:bCs/>
        </w:rPr>
        <w:t>Reduced Need for Customizations</w:t>
      </w:r>
      <w:r w:rsidRPr="00FC3867">
        <w:t>: Minimizes reliance on IT support and customizations due to the module’s robust built-in functionalities and best practices.</w:t>
      </w:r>
    </w:p>
    <w:p w14:paraId="23C61954" w14:textId="77777777" w:rsidR="005E2B1B" w:rsidRPr="00FC3867" w:rsidRDefault="005E2B1B" w:rsidP="00E4482C">
      <w:pPr>
        <w:numPr>
          <w:ilvl w:val="0"/>
          <w:numId w:val="135"/>
        </w:numPr>
      </w:pPr>
      <w:r w:rsidRPr="00FC3867">
        <w:rPr>
          <w:b/>
          <w:bCs/>
        </w:rPr>
        <w:t>Improved Compliance and Transparency</w:t>
      </w:r>
      <w:r w:rsidRPr="00FC3867">
        <w:t>: Meets stringent global financial reporting and audit requirements with comprehensive tracking, logging, and reporting capabilities.</w:t>
      </w:r>
    </w:p>
    <w:p w14:paraId="01C669DC" w14:textId="77777777" w:rsidR="005E2B1B" w:rsidRPr="00FC3867" w:rsidRDefault="005E2B1B" w:rsidP="00E4482C">
      <w:pPr>
        <w:numPr>
          <w:ilvl w:val="0"/>
          <w:numId w:val="135"/>
        </w:numPr>
      </w:pPr>
      <w:r w:rsidRPr="00FC3867">
        <w:rPr>
          <w:b/>
          <w:bCs/>
        </w:rPr>
        <w:t>Increased Efficiency</w:t>
      </w:r>
      <w:r w:rsidRPr="00FC3867">
        <w:t>: Leverages advanced technologies to automate various aspects of the financial close, reducing manual errors and labor costs.</w:t>
      </w:r>
    </w:p>
    <w:p w14:paraId="33D7D532" w14:textId="77777777" w:rsidR="005E2B1B" w:rsidRPr="00FC3867" w:rsidRDefault="005E2B1B" w:rsidP="00E4482C">
      <w:pPr>
        <w:numPr>
          <w:ilvl w:val="0"/>
          <w:numId w:val="135"/>
        </w:numPr>
      </w:pPr>
      <w:r w:rsidRPr="00FC3867">
        <w:rPr>
          <w:b/>
          <w:bCs/>
        </w:rPr>
        <w:t>Enhanced Financial Insight and Control</w:t>
      </w:r>
      <w:r w:rsidRPr="00FC3867">
        <w:t>: Provides deeper insights into financial data and control over the close process, enabling businesses to manage their financials proactively.</w:t>
      </w:r>
    </w:p>
    <w:p w14:paraId="7A1AA273" w14:textId="77777777" w:rsidR="005E2B1B" w:rsidRPr="00FC3867" w:rsidRDefault="005E2B1B" w:rsidP="005E2B1B">
      <w:pPr>
        <w:rPr>
          <w:b/>
          <w:bCs/>
        </w:rPr>
      </w:pPr>
      <w:r w:rsidRPr="00FC3867">
        <w:rPr>
          <w:b/>
          <w:bCs/>
        </w:rPr>
        <w:t>Future Prospects</w:t>
      </w:r>
    </w:p>
    <w:p w14:paraId="6AD70AF7" w14:textId="77777777" w:rsidR="005E2B1B" w:rsidRPr="00FC3867" w:rsidRDefault="005E2B1B" w:rsidP="005E2B1B">
      <w:r w:rsidRPr="00FC3867">
        <w:t>The future development of the Financial Consolidation and Close module will likely focus on further integrating artificial intelligence and machine learning to enhance predictive capabilities and scenario planning. Additionally, advancements in cloud and distributed ledger technologies could offer even greater efficiencies and transparency, transforming financial consolidation into a more dynamic, real-time process.</w:t>
      </w:r>
    </w:p>
    <w:p w14:paraId="7EC55018" w14:textId="77777777" w:rsidR="005E2B1B" w:rsidRPr="00FC3867" w:rsidRDefault="005E2B1B" w:rsidP="005E2B1B">
      <w:r w:rsidRPr="00FC3867">
        <w:t>The Financial Consolidation and Close module is a critical component of the EPM suite, designed to optimize the efficiency and accuracy of the financial close process. Its comprehensive functionality not only supports compliance with global financial regulations but also enhances the strategic management of company finances. With continuous advancements in technology and process management, this module is poised to offer even greater value to organizations seeking to modernize and streamline their financial operations.</w:t>
      </w:r>
    </w:p>
    <w:p w14:paraId="41CFFF75" w14:textId="77777777" w:rsidR="005E2B1B" w:rsidRPr="00FC3867" w:rsidRDefault="005E2B1B" w:rsidP="005E2B1B"/>
    <w:p w14:paraId="5E35D978" w14:textId="6ECB7835" w:rsidR="00D3274A" w:rsidRPr="00FC3867" w:rsidRDefault="00066D7C" w:rsidP="00066D7C">
      <w:pPr>
        <w:pStyle w:val="Heading6"/>
      </w:pPr>
      <w:bookmarkStart w:id="73" w:name="_Toc169184180"/>
      <w:r w:rsidRPr="00FC3867">
        <w:t xml:space="preserve">3.3.1.5.1.4 </w:t>
      </w:r>
      <w:r w:rsidR="00D3274A" w:rsidRPr="00FC3867">
        <w:t>Financial Consolidation and Close</w:t>
      </w:r>
      <w:bookmarkEnd w:id="73"/>
    </w:p>
    <w:p w14:paraId="17B90F4D" w14:textId="77777777" w:rsidR="002D6323" w:rsidRPr="00FC3867" w:rsidRDefault="002D6323" w:rsidP="002D6323">
      <w:pPr>
        <w:rPr>
          <w:b/>
          <w:bCs/>
        </w:rPr>
      </w:pPr>
      <w:r w:rsidRPr="00FC3867">
        <w:rPr>
          <w:b/>
          <w:bCs/>
        </w:rPr>
        <w:t>Overview</w:t>
      </w:r>
    </w:p>
    <w:p w14:paraId="318CAA75" w14:textId="77777777" w:rsidR="002D6323" w:rsidRPr="00FC3867" w:rsidRDefault="002D6323" w:rsidP="002D6323">
      <w:r w:rsidRPr="00FC3867">
        <w:t>The Account Reconciliation module within the Enterprise Performance Management (EPM) suite is designed to streamline and automate the process of reconciling accounts and matching transactions. This module addresses the critical need for accuracy and efficiency in financial reporting while enhancing security and reducing associated risks.</w:t>
      </w:r>
    </w:p>
    <w:p w14:paraId="7C7407CB" w14:textId="77777777" w:rsidR="002D6323" w:rsidRPr="00FC3867" w:rsidRDefault="002D6323" w:rsidP="002D6323">
      <w:pPr>
        <w:rPr>
          <w:b/>
          <w:bCs/>
        </w:rPr>
      </w:pPr>
      <w:r w:rsidRPr="00FC3867">
        <w:rPr>
          <w:b/>
          <w:bCs/>
        </w:rPr>
        <w:t>Objective</w:t>
      </w:r>
    </w:p>
    <w:p w14:paraId="0A5BE6EB" w14:textId="77777777" w:rsidR="002D6323" w:rsidRPr="00FC3867" w:rsidRDefault="002D6323" w:rsidP="002D6323">
      <w:r w:rsidRPr="00FC3867">
        <w:t xml:space="preserve">The primary objective of the Account Reconciliation module is to enhance the efficiency and accuracy of financial statements by automating the reconciliation and </w:t>
      </w:r>
      <w:r w:rsidRPr="00FC3867">
        <w:lastRenderedPageBreak/>
        <w:t>transaction matching processes. It aims to minimize manual intervention, thereby reducing errors and improving compliance with financial regulations.</w:t>
      </w:r>
    </w:p>
    <w:p w14:paraId="02B675B4" w14:textId="77777777" w:rsidR="002D6323" w:rsidRPr="00FC3867" w:rsidRDefault="002D6323" w:rsidP="002D6323">
      <w:pPr>
        <w:rPr>
          <w:b/>
          <w:bCs/>
        </w:rPr>
      </w:pPr>
      <w:r w:rsidRPr="00FC3867">
        <w:rPr>
          <w:b/>
          <w:bCs/>
        </w:rPr>
        <w:t>Key Functions</w:t>
      </w:r>
    </w:p>
    <w:p w14:paraId="2CCE33F0" w14:textId="77777777" w:rsidR="002D6323" w:rsidRPr="00FC3867" w:rsidRDefault="002D6323" w:rsidP="00E4482C">
      <w:pPr>
        <w:numPr>
          <w:ilvl w:val="0"/>
          <w:numId w:val="132"/>
        </w:numPr>
      </w:pPr>
      <w:r w:rsidRPr="00FC3867">
        <w:rPr>
          <w:b/>
          <w:bCs/>
        </w:rPr>
        <w:t>Automated Transaction Matching</w:t>
      </w:r>
      <w:r w:rsidRPr="00FC3867">
        <w:t>: Utilizes a powerful auto-match engine to reconcile millions of transactions quickly, integrating these results directly into period-end reconciliations for compliance.</w:t>
      </w:r>
    </w:p>
    <w:p w14:paraId="7DAB44D8" w14:textId="77777777" w:rsidR="002D6323" w:rsidRPr="00FC3867" w:rsidRDefault="002D6323" w:rsidP="00E4482C">
      <w:pPr>
        <w:numPr>
          <w:ilvl w:val="0"/>
          <w:numId w:val="132"/>
        </w:numPr>
      </w:pPr>
      <w:r w:rsidRPr="00FC3867">
        <w:rPr>
          <w:b/>
          <w:bCs/>
        </w:rPr>
        <w:t>Flexible Reconciliation Formats</w:t>
      </w:r>
      <w:r w:rsidRPr="00FC3867">
        <w:t>: Offers customizable reconciliation formats that can be tailored to meet the specific needs of the organization, drawing from a variety of pre-built best practices.</w:t>
      </w:r>
    </w:p>
    <w:p w14:paraId="2E7D0E54" w14:textId="77777777" w:rsidR="002D6323" w:rsidRPr="00FC3867" w:rsidRDefault="002D6323" w:rsidP="00E4482C">
      <w:pPr>
        <w:numPr>
          <w:ilvl w:val="0"/>
          <w:numId w:val="132"/>
        </w:numPr>
      </w:pPr>
      <w:r w:rsidRPr="00FC3867">
        <w:rPr>
          <w:b/>
          <w:bCs/>
        </w:rPr>
        <w:t>Journal Entry Automation</w:t>
      </w:r>
      <w:r w:rsidRPr="00FC3867">
        <w:t>: Automatically generates journal entries to resolve discrepancies identified during the matching process, facilitating a faster and more accurate close.</w:t>
      </w:r>
    </w:p>
    <w:p w14:paraId="0E9B69BC" w14:textId="77777777" w:rsidR="002D6323" w:rsidRPr="00FC3867" w:rsidRDefault="002D6323" w:rsidP="00E4482C">
      <w:pPr>
        <w:numPr>
          <w:ilvl w:val="0"/>
          <w:numId w:val="132"/>
        </w:numPr>
      </w:pPr>
      <w:r w:rsidRPr="00FC3867">
        <w:rPr>
          <w:b/>
          <w:bCs/>
        </w:rPr>
        <w:t>Comprehensive Compliance Management</w:t>
      </w:r>
      <w:r w:rsidRPr="00FC3867">
        <w:t>: Tracks the reconciliation process comprehensively, from initiation to approval, including detailed logs for audit purposes.</w:t>
      </w:r>
    </w:p>
    <w:p w14:paraId="7B341421" w14:textId="77777777" w:rsidR="002D6323" w:rsidRPr="00FC3867" w:rsidRDefault="002D6323" w:rsidP="00E4482C">
      <w:pPr>
        <w:numPr>
          <w:ilvl w:val="0"/>
          <w:numId w:val="132"/>
        </w:numPr>
      </w:pPr>
      <w:r w:rsidRPr="00FC3867">
        <w:rPr>
          <w:b/>
          <w:bCs/>
        </w:rPr>
        <w:t>Intercompany Reconciliation Automation</w:t>
      </w:r>
      <w:r w:rsidRPr="00FC3867">
        <w:t>: Automates the reconciliation of intercompany transactions, significantly reducing the time and effort required.</w:t>
      </w:r>
    </w:p>
    <w:p w14:paraId="17F53718" w14:textId="7E65DCB6" w:rsidR="002D6323" w:rsidRPr="00FC3867" w:rsidRDefault="002D6323" w:rsidP="00E4482C">
      <w:pPr>
        <w:numPr>
          <w:ilvl w:val="0"/>
          <w:numId w:val="132"/>
        </w:numPr>
      </w:pPr>
      <w:r w:rsidRPr="00FC3867">
        <w:rPr>
          <w:b/>
          <w:bCs/>
        </w:rPr>
        <w:t xml:space="preserve">Integration with </w:t>
      </w:r>
      <w:r w:rsidR="00957690" w:rsidRPr="00FC3867">
        <w:rPr>
          <w:b/>
          <w:bCs/>
        </w:rPr>
        <w:t>RPCL’s ERP</w:t>
      </w:r>
      <w:r w:rsidRPr="00FC3867">
        <w:rPr>
          <w:b/>
          <w:bCs/>
        </w:rPr>
        <w:t xml:space="preserve"> EPM</w:t>
      </w:r>
      <w:r w:rsidRPr="00FC3867">
        <w:t>: Ensures that the Account Reconciliation module works seamlessly with other aspects of financial management, including consolidation, close, and reporting processes.</w:t>
      </w:r>
    </w:p>
    <w:p w14:paraId="354F45FF" w14:textId="77777777" w:rsidR="002D6323" w:rsidRPr="00FC3867" w:rsidRDefault="002D6323" w:rsidP="002D6323">
      <w:pPr>
        <w:rPr>
          <w:b/>
          <w:bCs/>
        </w:rPr>
      </w:pPr>
      <w:r w:rsidRPr="00FC3867">
        <w:rPr>
          <w:b/>
          <w:bCs/>
        </w:rPr>
        <w:t>Strategic Value</w:t>
      </w:r>
    </w:p>
    <w:p w14:paraId="3D3D1CE8" w14:textId="77777777" w:rsidR="002D6323" w:rsidRPr="00FC3867" w:rsidRDefault="002D6323" w:rsidP="002D6323">
      <w:r w:rsidRPr="00FC3867">
        <w:t>Implementing the Account Reconciliation module strategically streamlines financial close processes, enabling organizations to close their books faster and with greater accuracy. This strategic enhancement not only supports compliance with international financial reporting standards but also provides senior management with reliable data for decision-making.</w:t>
      </w:r>
    </w:p>
    <w:p w14:paraId="6C8ABEE1" w14:textId="77777777" w:rsidR="002D6323" w:rsidRPr="00FC3867" w:rsidRDefault="002D6323" w:rsidP="002D6323">
      <w:pPr>
        <w:rPr>
          <w:b/>
          <w:bCs/>
        </w:rPr>
      </w:pPr>
      <w:r w:rsidRPr="00FC3867">
        <w:rPr>
          <w:b/>
          <w:bCs/>
        </w:rPr>
        <w:t>Implementation Benefits</w:t>
      </w:r>
    </w:p>
    <w:p w14:paraId="21C9AC56" w14:textId="77777777" w:rsidR="002D6323" w:rsidRPr="00FC3867" w:rsidRDefault="002D6323" w:rsidP="00E4482C">
      <w:pPr>
        <w:numPr>
          <w:ilvl w:val="0"/>
          <w:numId w:val="133"/>
        </w:numPr>
      </w:pPr>
      <w:r w:rsidRPr="00FC3867">
        <w:rPr>
          <w:b/>
          <w:bCs/>
        </w:rPr>
        <w:t>Reduced Close Time</w:t>
      </w:r>
      <w:r w:rsidRPr="00FC3867">
        <w:t>: Significantly cuts down the time needed to close books by automating detailed reconciliations and journal entries.</w:t>
      </w:r>
    </w:p>
    <w:p w14:paraId="50E5169D" w14:textId="77777777" w:rsidR="002D6323" w:rsidRPr="00FC3867" w:rsidRDefault="002D6323" w:rsidP="00E4482C">
      <w:pPr>
        <w:numPr>
          <w:ilvl w:val="0"/>
          <w:numId w:val="133"/>
        </w:numPr>
      </w:pPr>
      <w:r w:rsidRPr="00FC3867">
        <w:rPr>
          <w:b/>
          <w:bCs/>
        </w:rPr>
        <w:t>Enhanced Accuracy and Compliance</w:t>
      </w:r>
      <w:r w:rsidRPr="00FC3867">
        <w:t>: Improves the accuracy of financial reports and ensures compliance with global standards through systematic and controlled reconciliations.</w:t>
      </w:r>
    </w:p>
    <w:p w14:paraId="7FA167C9" w14:textId="77777777" w:rsidR="002D6323" w:rsidRPr="00FC3867" w:rsidRDefault="002D6323" w:rsidP="00E4482C">
      <w:pPr>
        <w:numPr>
          <w:ilvl w:val="0"/>
          <w:numId w:val="133"/>
        </w:numPr>
      </w:pPr>
      <w:r w:rsidRPr="00FC3867">
        <w:rPr>
          <w:b/>
          <w:bCs/>
        </w:rPr>
        <w:t>Operational Efficiency</w:t>
      </w:r>
      <w:r w:rsidRPr="00FC3867">
        <w:t>: Reduces the manual workload on finance teams, allowing them to focus on analysis and strategic activities.</w:t>
      </w:r>
    </w:p>
    <w:p w14:paraId="6E1799A8" w14:textId="77777777" w:rsidR="002D6323" w:rsidRPr="00FC3867" w:rsidRDefault="002D6323" w:rsidP="00E4482C">
      <w:pPr>
        <w:numPr>
          <w:ilvl w:val="0"/>
          <w:numId w:val="133"/>
        </w:numPr>
      </w:pPr>
      <w:r w:rsidRPr="00FC3867">
        <w:rPr>
          <w:b/>
          <w:bCs/>
        </w:rPr>
        <w:t>Scalability</w:t>
      </w:r>
      <w:r w:rsidRPr="00FC3867">
        <w:t>: Accommodates growth in transaction volumes and complexity without additional resource allocation.</w:t>
      </w:r>
    </w:p>
    <w:p w14:paraId="1A6EA3D1" w14:textId="77777777" w:rsidR="002D6323" w:rsidRPr="00FC3867" w:rsidRDefault="002D6323" w:rsidP="00E4482C">
      <w:pPr>
        <w:numPr>
          <w:ilvl w:val="0"/>
          <w:numId w:val="133"/>
        </w:numPr>
      </w:pPr>
      <w:r w:rsidRPr="00FC3867">
        <w:rPr>
          <w:b/>
          <w:bCs/>
        </w:rPr>
        <w:t>Audit Readiness</w:t>
      </w:r>
      <w:r w:rsidRPr="00FC3867">
        <w:t>: Maintains detailed logs and records that are essential for audit trails and compliance checks.</w:t>
      </w:r>
    </w:p>
    <w:p w14:paraId="218F3E0D" w14:textId="77777777" w:rsidR="002D6323" w:rsidRPr="00FC3867" w:rsidRDefault="002D6323" w:rsidP="002D6323">
      <w:pPr>
        <w:rPr>
          <w:b/>
          <w:bCs/>
        </w:rPr>
      </w:pPr>
      <w:r w:rsidRPr="00FC3867">
        <w:rPr>
          <w:b/>
          <w:bCs/>
        </w:rPr>
        <w:t>Future Prospects</w:t>
      </w:r>
    </w:p>
    <w:p w14:paraId="0F4C4A3F" w14:textId="77777777" w:rsidR="002D6323" w:rsidRPr="00FC3867" w:rsidRDefault="002D6323" w:rsidP="002D6323">
      <w:r w:rsidRPr="00FC3867">
        <w:t xml:space="preserve">The future of the Account Reconciliation module includes the integration of more advanced AI and machine learning technologies to further enhance predictive capabilities and anomaly detection. Developments in blockchain technology could </w:t>
      </w:r>
      <w:r w:rsidRPr="00FC3867">
        <w:lastRenderedPageBreak/>
        <w:t>also provide more robust and transparent methods for maintaining and verifying records across distributed systems.</w:t>
      </w:r>
    </w:p>
    <w:p w14:paraId="4A9DC613" w14:textId="77777777" w:rsidR="002D6323" w:rsidRPr="00FC3867" w:rsidRDefault="002D6323" w:rsidP="002D6323">
      <w:r w:rsidRPr="00FC3867">
        <w:t>The Account Reconciliation module is a vital component of the EPM suite that significantly improves the efficiency and reliability of the financial close process. By automating complex and time-consuming tasks associated with account reconciliations and transaction matching, the module not only speeds up the financial close cycle but also enhances compliance and auditability. With continuous improvements and technological advancements, the Account Reconciliation module is set to become even more integral to financial operations, providing organizations with the agility and accuracy needed in today's dynamic business environment.</w:t>
      </w:r>
    </w:p>
    <w:p w14:paraId="5CBC3BC8" w14:textId="77777777" w:rsidR="002D6323" w:rsidRPr="00FC3867" w:rsidRDefault="002D6323" w:rsidP="002D6323"/>
    <w:p w14:paraId="52E4ABA1" w14:textId="1D384640" w:rsidR="00D3274A" w:rsidRPr="00FC3867" w:rsidRDefault="00066D7C" w:rsidP="00066D7C">
      <w:pPr>
        <w:pStyle w:val="Heading6"/>
      </w:pPr>
      <w:bookmarkStart w:id="74" w:name="_Toc169184181"/>
      <w:r w:rsidRPr="00FC3867">
        <w:t xml:space="preserve">3.3.1.5.1.5 </w:t>
      </w:r>
      <w:r w:rsidR="00D3274A" w:rsidRPr="00FC3867">
        <w:t>Tax Reporting</w:t>
      </w:r>
      <w:bookmarkEnd w:id="74"/>
    </w:p>
    <w:p w14:paraId="5B4FBEF3" w14:textId="77777777" w:rsidR="00BF6DC6" w:rsidRPr="00FC3867" w:rsidRDefault="00BF6DC6" w:rsidP="00BF6DC6">
      <w:pPr>
        <w:rPr>
          <w:b/>
          <w:bCs/>
        </w:rPr>
      </w:pPr>
      <w:r w:rsidRPr="00FC3867">
        <w:rPr>
          <w:b/>
          <w:bCs/>
        </w:rPr>
        <w:t>Overview</w:t>
      </w:r>
    </w:p>
    <w:p w14:paraId="1D5D4A58" w14:textId="77777777" w:rsidR="00BF6DC6" w:rsidRPr="00FC3867" w:rsidRDefault="00BF6DC6" w:rsidP="00BF6DC6">
      <w:r w:rsidRPr="00FC3867">
        <w:t>The Tax Reporting module within the Enterprise Performance Management (EPM) system is meticulously designed to integrate tax functions with corporate financial reporting. This integration facilitates better visibility and enhances compliance, streamlining the process of tax provision, tax compliance, and country by country reporting (CbCR).</w:t>
      </w:r>
    </w:p>
    <w:p w14:paraId="1EF9D22F" w14:textId="77777777" w:rsidR="00BF6DC6" w:rsidRPr="00FC3867" w:rsidRDefault="00BF6DC6" w:rsidP="00BF6DC6">
      <w:pPr>
        <w:rPr>
          <w:b/>
          <w:bCs/>
        </w:rPr>
      </w:pPr>
      <w:r w:rsidRPr="00FC3867">
        <w:rPr>
          <w:b/>
          <w:bCs/>
        </w:rPr>
        <w:t>Objective</w:t>
      </w:r>
    </w:p>
    <w:p w14:paraId="71012219" w14:textId="3B70F1D9" w:rsidR="00BF6DC6" w:rsidRPr="00FC3867" w:rsidRDefault="00BF6DC6" w:rsidP="00BF6DC6">
      <w:r w:rsidRPr="00FC3867">
        <w:t xml:space="preserve">The primary objective of the Tax Reporting module is to align tax reporting with financial management seamlessly. It aims to provide transparent, accurate, and timely tax reporting processes that comply with </w:t>
      </w:r>
      <w:r w:rsidR="0015523F" w:rsidRPr="00FC3867">
        <w:t xml:space="preserve">IFRS </w:t>
      </w:r>
      <w:r w:rsidRPr="00FC3867">
        <w:t>standard, as well as new regulations like the OECD Pillar Two rules.</w:t>
      </w:r>
    </w:p>
    <w:p w14:paraId="53860ECB" w14:textId="77777777" w:rsidR="00BF6DC6" w:rsidRPr="00FC3867" w:rsidRDefault="00BF6DC6" w:rsidP="00BF6DC6">
      <w:pPr>
        <w:rPr>
          <w:b/>
          <w:bCs/>
        </w:rPr>
      </w:pPr>
      <w:r w:rsidRPr="00FC3867">
        <w:rPr>
          <w:b/>
          <w:bCs/>
        </w:rPr>
        <w:t>Key Functions</w:t>
      </w:r>
    </w:p>
    <w:p w14:paraId="58F2695F" w14:textId="77777777" w:rsidR="00BF6DC6" w:rsidRPr="00FC3867" w:rsidRDefault="00BF6DC6" w:rsidP="00E4482C">
      <w:pPr>
        <w:numPr>
          <w:ilvl w:val="0"/>
          <w:numId w:val="130"/>
        </w:numPr>
      </w:pPr>
      <w:r w:rsidRPr="00FC3867">
        <w:rPr>
          <w:b/>
          <w:bCs/>
        </w:rPr>
        <w:t>Comprehensive Tax Provision</w:t>
      </w:r>
      <w:r w:rsidRPr="00FC3867">
        <w:t>: Automates the calculation of tax provisions directly from financial data systems, ensuring accuracy and adherence to compliance standards.</w:t>
      </w:r>
    </w:p>
    <w:p w14:paraId="66C1435E" w14:textId="77777777" w:rsidR="00BF6DC6" w:rsidRPr="00FC3867" w:rsidRDefault="00BF6DC6" w:rsidP="00E4482C">
      <w:pPr>
        <w:numPr>
          <w:ilvl w:val="0"/>
          <w:numId w:val="130"/>
        </w:numPr>
      </w:pPr>
      <w:r w:rsidRPr="00FC3867">
        <w:rPr>
          <w:b/>
          <w:bCs/>
        </w:rPr>
        <w:t>Country-by-Country Reporting</w:t>
      </w:r>
      <w:r w:rsidRPr="00FC3867">
        <w:t>: Facilitates automatic population of CbCR templates, enhancing transparency and simplifying the process of filing reports in multiple jurisdictions.</w:t>
      </w:r>
    </w:p>
    <w:p w14:paraId="1F424F88" w14:textId="77777777" w:rsidR="00BF6DC6" w:rsidRPr="00FC3867" w:rsidRDefault="00BF6DC6" w:rsidP="00E4482C">
      <w:pPr>
        <w:numPr>
          <w:ilvl w:val="0"/>
          <w:numId w:val="130"/>
        </w:numPr>
      </w:pPr>
      <w:r w:rsidRPr="00FC3867">
        <w:rPr>
          <w:b/>
          <w:bCs/>
        </w:rPr>
        <w:t>Integration with Tax Compliance Software</w:t>
      </w:r>
      <w:r w:rsidRPr="00FC3867">
        <w:t>: Streamlines workflows by importing data from and exporting data to tax compliance software, minimizing manual entry.</w:t>
      </w:r>
    </w:p>
    <w:p w14:paraId="4DF1DAD7" w14:textId="77777777" w:rsidR="00BF6DC6" w:rsidRPr="00FC3867" w:rsidRDefault="00BF6DC6" w:rsidP="00E4482C">
      <w:pPr>
        <w:numPr>
          <w:ilvl w:val="0"/>
          <w:numId w:val="130"/>
        </w:numPr>
      </w:pPr>
      <w:r w:rsidRPr="00FC3867">
        <w:rPr>
          <w:b/>
          <w:bCs/>
        </w:rPr>
        <w:t>Tax Process Automation</w:t>
      </w:r>
      <w:r w:rsidRPr="00FC3867">
        <w:t>: Utilizes tax schedules to automate data collection, calculation, and analysis across various tax-related activities.</w:t>
      </w:r>
    </w:p>
    <w:p w14:paraId="52653A0E" w14:textId="77777777" w:rsidR="00BF6DC6" w:rsidRPr="00FC3867" w:rsidRDefault="00BF6DC6" w:rsidP="00E4482C">
      <w:pPr>
        <w:numPr>
          <w:ilvl w:val="0"/>
          <w:numId w:val="130"/>
        </w:numPr>
      </w:pPr>
      <w:r w:rsidRPr="00FC3867">
        <w:rPr>
          <w:b/>
          <w:bCs/>
        </w:rPr>
        <w:t>Pillar Two Compliance</w:t>
      </w:r>
      <w:r w:rsidRPr="00FC3867">
        <w:t>: Manages the requirements of the OECD's Global Minimum Tax, including calculations for top-up taxes and effective tax rate reconciliation.</w:t>
      </w:r>
    </w:p>
    <w:p w14:paraId="1070FDA9" w14:textId="77777777" w:rsidR="00BF6DC6" w:rsidRPr="00FC3867" w:rsidRDefault="00BF6DC6" w:rsidP="00BF6DC6">
      <w:pPr>
        <w:rPr>
          <w:b/>
          <w:bCs/>
        </w:rPr>
      </w:pPr>
      <w:r w:rsidRPr="00FC3867">
        <w:rPr>
          <w:b/>
          <w:bCs/>
        </w:rPr>
        <w:t>Strategic Value</w:t>
      </w:r>
    </w:p>
    <w:p w14:paraId="59BFF650" w14:textId="77777777" w:rsidR="00BF6DC6" w:rsidRPr="00FC3867" w:rsidRDefault="00BF6DC6" w:rsidP="00BF6DC6">
      <w:r w:rsidRPr="00FC3867">
        <w:t>The Tax Reporting module provides strategic value by reducing the risk of compliance errors and penalties. It enhances operational efficiency by automating routine tasks and integrations with existing systems. The module's ability to provide real-time insights into tax liabilities and obligations also supports strategic financial planning and decision-making.</w:t>
      </w:r>
    </w:p>
    <w:p w14:paraId="34594490" w14:textId="77777777" w:rsidR="00BF6DC6" w:rsidRPr="00FC3867" w:rsidRDefault="00BF6DC6" w:rsidP="00BF6DC6">
      <w:pPr>
        <w:rPr>
          <w:b/>
          <w:bCs/>
        </w:rPr>
      </w:pPr>
      <w:r w:rsidRPr="00FC3867">
        <w:rPr>
          <w:b/>
          <w:bCs/>
        </w:rPr>
        <w:lastRenderedPageBreak/>
        <w:t>Implementation Benefits</w:t>
      </w:r>
    </w:p>
    <w:p w14:paraId="5FA8188F" w14:textId="77777777" w:rsidR="00BF6DC6" w:rsidRPr="00FC3867" w:rsidRDefault="00BF6DC6" w:rsidP="00E4482C">
      <w:pPr>
        <w:numPr>
          <w:ilvl w:val="0"/>
          <w:numId w:val="131"/>
        </w:numPr>
      </w:pPr>
      <w:r w:rsidRPr="00FC3867">
        <w:rPr>
          <w:b/>
          <w:bCs/>
        </w:rPr>
        <w:t>Increased Efficiency</w:t>
      </w:r>
      <w:r w:rsidRPr="00FC3867">
        <w:t>: Significantly reduces the time required for tax calculations and report generation.</w:t>
      </w:r>
    </w:p>
    <w:p w14:paraId="4EC31465" w14:textId="77777777" w:rsidR="00BF6DC6" w:rsidRPr="00FC3867" w:rsidRDefault="00BF6DC6" w:rsidP="00E4482C">
      <w:pPr>
        <w:numPr>
          <w:ilvl w:val="0"/>
          <w:numId w:val="131"/>
        </w:numPr>
      </w:pPr>
      <w:r w:rsidRPr="00FC3867">
        <w:rPr>
          <w:b/>
          <w:bCs/>
        </w:rPr>
        <w:t>Improved Compliance</w:t>
      </w:r>
      <w:r w:rsidRPr="00FC3867">
        <w:t>: Ensures adherence to the latest tax regulations and standards, reducing the risk of penalties.</w:t>
      </w:r>
    </w:p>
    <w:p w14:paraId="2CF2367E" w14:textId="77777777" w:rsidR="00BF6DC6" w:rsidRPr="00FC3867" w:rsidRDefault="00BF6DC6" w:rsidP="00E4482C">
      <w:pPr>
        <w:numPr>
          <w:ilvl w:val="0"/>
          <w:numId w:val="131"/>
        </w:numPr>
      </w:pPr>
      <w:r w:rsidRPr="00FC3867">
        <w:rPr>
          <w:b/>
          <w:bCs/>
        </w:rPr>
        <w:t>Enhanced Visibility</w:t>
      </w:r>
      <w:r w:rsidRPr="00FC3867">
        <w:t>: Provides clear visibility into tax processes, allowing for better management of tax liabilities and obligations.</w:t>
      </w:r>
    </w:p>
    <w:p w14:paraId="63214468" w14:textId="77777777" w:rsidR="00BF6DC6" w:rsidRPr="00FC3867" w:rsidRDefault="00BF6DC6" w:rsidP="00E4482C">
      <w:pPr>
        <w:numPr>
          <w:ilvl w:val="0"/>
          <w:numId w:val="131"/>
        </w:numPr>
      </w:pPr>
      <w:r w:rsidRPr="00FC3867">
        <w:rPr>
          <w:b/>
          <w:bCs/>
        </w:rPr>
        <w:t>Reduced Costs</w:t>
      </w:r>
      <w:r w:rsidRPr="00FC3867">
        <w:t>: Decreases operational costs by automating manual processes and utilizing existing data more effectively.</w:t>
      </w:r>
    </w:p>
    <w:p w14:paraId="0E4A324F" w14:textId="77777777" w:rsidR="00BF6DC6" w:rsidRPr="00FC3867" w:rsidRDefault="00BF6DC6" w:rsidP="00E4482C">
      <w:pPr>
        <w:numPr>
          <w:ilvl w:val="0"/>
          <w:numId w:val="131"/>
        </w:numPr>
      </w:pPr>
      <w:r w:rsidRPr="00FC3867">
        <w:rPr>
          <w:b/>
          <w:bCs/>
        </w:rPr>
        <w:t>Global Collaboration</w:t>
      </w:r>
      <w:r w:rsidRPr="00FC3867">
        <w:t>: Facilitates collaboration across different regions and departments, ensuring consistency and accuracy in tax reporting.</w:t>
      </w:r>
    </w:p>
    <w:p w14:paraId="4F78C316" w14:textId="77777777" w:rsidR="00BF6DC6" w:rsidRPr="00FC3867" w:rsidRDefault="00BF6DC6" w:rsidP="00BF6DC6">
      <w:pPr>
        <w:rPr>
          <w:b/>
          <w:bCs/>
        </w:rPr>
      </w:pPr>
      <w:r w:rsidRPr="00FC3867">
        <w:rPr>
          <w:b/>
          <w:bCs/>
        </w:rPr>
        <w:t>Future Prospects</w:t>
      </w:r>
    </w:p>
    <w:p w14:paraId="66E0FA48" w14:textId="77777777" w:rsidR="00BF6DC6" w:rsidRPr="00FC3867" w:rsidRDefault="00BF6DC6" w:rsidP="00BF6DC6">
      <w:r w:rsidRPr="00FC3867">
        <w:t>The future of the Tax Reporting module includes deeper integration with artificial intelligence and machine learning technologies to predict tax trends and automate more complex tax scenarios. Further enhancements may focus on real-time tax reporting and instant compliance updates, allowing organizations to stay ahead in a rapidly changing tax environment.</w:t>
      </w:r>
    </w:p>
    <w:p w14:paraId="5DB540D4" w14:textId="77777777" w:rsidR="00BF6DC6" w:rsidRPr="00FC3867" w:rsidRDefault="00BF6DC6" w:rsidP="00BF6DC6">
      <w:r w:rsidRPr="00FC3867">
        <w:t>The Tax Reporting module is a critical component of the EPM suite, designed to transform tax management into a streamlined, compliant, and strategic function within organizations. By automating and integrating tax processes with core financial systems, the module not only saves time and reduces costs but also provides valuable insights that help in strategic decision-making. As tax regulations continue to evolve globally, this module will play an essential role in ensuring that organizations can adapt quickly and maintain compliance at all levels.</w:t>
      </w:r>
    </w:p>
    <w:p w14:paraId="1AEF0E65" w14:textId="77777777" w:rsidR="00BF6DC6" w:rsidRPr="00FC3867" w:rsidRDefault="00BF6DC6" w:rsidP="00BF6DC6"/>
    <w:p w14:paraId="299933EE" w14:textId="69FB8E38" w:rsidR="00D3274A" w:rsidRPr="00FC3867" w:rsidRDefault="00066D7C" w:rsidP="00066D7C">
      <w:pPr>
        <w:pStyle w:val="Heading6"/>
      </w:pPr>
      <w:bookmarkStart w:id="75" w:name="_Toc169184182"/>
      <w:r w:rsidRPr="00FC3867">
        <w:t xml:space="preserve">3.3.1.5.1.6 </w:t>
      </w:r>
      <w:r w:rsidR="00D3274A" w:rsidRPr="00FC3867">
        <w:t>Narrative Reporting</w:t>
      </w:r>
      <w:bookmarkEnd w:id="75"/>
    </w:p>
    <w:p w14:paraId="11733D02" w14:textId="77777777" w:rsidR="00EC1B07" w:rsidRPr="00FC3867" w:rsidRDefault="00EC1B07" w:rsidP="00EC1B07">
      <w:pPr>
        <w:rPr>
          <w:b/>
          <w:bCs/>
        </w:rPr>
      </w:pPr>
      <w:r w:rsidRPr="00FC3867">
        <w:rPr>
          <w:b/>
          <w:bCs/>
        </w:rPr>
        <w:t>Overview</w:t>
      </w:r>
    </w:p>
    <w:p w14:paraId="0CF82323" w14:textId="77777777" w:rsidR="00EC1B07" w:rsidRPr="00FC3867" w:rsidRDefault="00EC1B07" w:rsidP="00EC1B07">
      <w:r w:rsidRPr="00FC3867">
        <w:t>Narrative Reporting, part of the Enterprise Performance Management (EPM) suite, revolutionizes the approach to internal and external reporting by combining robust data integration, narrative content, and collaborative authoring tools. This module facilitates the creation and publication of comprehensive financial, management, and regulatory reports that integrate both quantitative data and qualitative analysis.</w:t>
      </w:r>
    </w:p>
    <w:p w14:paraId="2668AC0A" w14:textId="77777777" w:rsidR="00EC1B07" w:rsidRPr="00FC3867" w:rsidRDefault="00EC1B07" w:rsidP="00EC1B07">
      <w:pPr>
        <w:rPr>
          <w:b/>
          <w:bCs/>
        </w:rPr>
      </w:pPr>
      <w:r w:rsidRPr="00FC3867">
        <w:rPr>
          <w:b/>
          <w:bCs/>
        </w:rPr>
        <w:t>Objective</w:t>
      </w:r>
    </w:p>
    <w:p w14:paraId="189CC990" w14:textId="77777777" w:rsidR="00EC1B07" w:rsidRPr="00FC3867" w:rsidRDefault="00EC1B07" w:rsidP="00EC1B07">
      <w:r w:rsidRPr="00FC3867">
        <w:t>The main objective of the Narrative Reporting module is to streamline the process of financial and regulatory reporting. It aims to ensure that organizations can efficiently meet ongoing reporting requirements, enhance transparency, and improve communication among stakeholders through automated, accurate, and secure reporting mechanisms.</w:t>
      </w:r>
    </w:p>
    <w:p w14:paraId="51ED4931" w14:textId="77777777" w:rsidR="00EC1B07" w:rsidRPr="00FC3867" w:rsidRDefault="00EC1B07" w:rsidP="00EC1B07">
      <w:pPr>
        <w:rPr>
          <w:b/>
          <w:bCs/>
        </w:rPr>
      </w:pPr>
      <w:r w:rsidRPr="00FC3867">
        <w:rPr>
          <w:b/>
          <w:bCs/>
        </w:rPr>
        <w:t>Key Functions</w:t>
      </w:r>
    </w:p>
    <w:p w14:paraId="171DB944" w14:textId="34C1A3D9" w:rsidR="00EC1B07" w:rsidRPr="00FC3867" w:rsidRDefault="00EC1B07" w:rsidP="00E4482C">
      <w:pPr>
        <w:numPr>
          <w:ilvl w:val="0"/>
          <w:numId w:val="128"/>
        </w:numPr>
      </w:pPr>
      <w:r w:rsidRPr="00FC3867">
        <w:rPr>
          <w:b/>
          <w:bCs/>
        </w:rPr>
        <w:t>Direct Data Access</w:t>
      </w:r>
      <w:r w:rsidRPr="00FC3867">
        <w:t xml:space="preserve">: Allows users to pull data directly from both </w:t>
      </w:r>
      <w:r w:rsidR="00957690" w:rsidRPr="00FC3867">
        <w:t>RPCL’s ERP</w:t>
      </w:r>
      <w:r w:rsidRPr="00FC3867">
        <w:t xml:space="preserve"> and non-</w:t>
      </w:r>
      <w:r w:rsidR="00957690" w:rsidRPr="00FC3867">
        <w:t>RPCL’s ERP</w:t>
      </w:r>
      <w:r w:rsidRPr="00FC3867">
        <w:t xml:space="preserve"> sources, ensuring that the reporting content is always up-to-date and accurate.</w:t>
      </w:r>
    </w:p>
    <w:p w14:paraId="6A591EB9" w14:textId="77777777" w:rsidR="00EC1B07" w:rsidRPr="00FC3867" w:rsidRDefault="00EC1B07" w:rsidP="00E4482C">
      <w:pPr>
        <w:numPr>
          <w:ilvl w:val="0"/>
          <w:numId w:val="128"/>
        </w:numPr>
      </w:pPr>
      <w:r w:rsidRPr="00FC3867">
        <w:rPr>
          <w:b/>
          <w:bCs/>
        </w:rPr>
        <w:lastRenderedPageBreak/>
        <w:t>Integration with Existing Reports</w:t>
      </w:r>
      <w:r w:rsidRPr="00FC3867">
        <w:t>: Supports the inclusion of existing financial reports created in various formats like Microsoft Word, PowerPoint, PDF, and Excel without the need for recreating them.</w:t>
      </w:r>
    </w:p>
    <w:p w14:paraId="77FC81CF" w14:textId="77777777" w:rsidR="00EC1B07" w:rsidRPr="00FC3867" w:rsidRDefault="00EC1B07" w:rsidP="00E4482C">
      <w:pPr>
        <w:numPr>
          <w:ilvl w:val="0"/>
          <w:numId w:val="128"/>
        </w:numPr>
      </w:pPr>
      <w:r w:rsidRPr="00FC3867">
        <w:rPr>
          <w:b/>
          <w:bCs/>
        </w:rPr>
        <w:t>Collaborative Report Authoring</w:t>
      </w:r>
      <w:r w:rsidRPr="00FC3867">
        <w:t>: Facilitates teamwork across different departments, allowing multiple contributors to partake in the report creation process with defined access and editing rights.</w:t>
      </w:r>
    </w:p>
    <w:p w14:paraId="2D0CE3E7" w14:textId="3482BE55" w:rsidR="00EC1B07" w:rsidRPr="00FC3867" w:rsidRDefault="00EC1B07" w:rsidP="00E4482C">
      <w:pPr>
        <w:numPr>
          <w:ilvl w:val="0"/>
          <w:numId w:val="128"/>
        </w:numPr>
      </w:pPr>
      <w:r w:rsidRPr="00FC3867">
        <w:rPr>
          <w:b/>
          <w:bCs/>
        </w:rPr>
        <w:t>Built-in Report Writing Tools</w:t>
      </w:r>
      <w:r w:rsidRPr="00FC3867">
        <w:t xml:space="preserve">: Equipped with tools that integrate charts and data grids directly from multiple </w:t>
      </w:r>
      <w:r w:rsidR="00957690" w:rsidRPr="00FC3867">
        <w:t>RPCL’s ERP</w:t>
      </w:r>
      <w:r w:rsidRPr="00FC3867">
        <w:t xml:space="preserve"> sources, simplifying the report creation process.</w:t>
      </w:r>
    </w:p>
    <w:p w14:paraId="628FD894" w14:textId="77777777" w:rsidR="00EC1B07" w:rsidRPr="00FC3867" w:rsidRDefault="00EC1B07" w:rsidP="00E4482C">
      <w:pPr>
        <w:numPr>
          <w:ilvl w:val="0"/>
          <w:numId w:val="128"/>
        </w:numPr>
      </w:pPr>
      <w:r w:rsidRPr="00FC3867">
        <w:rPr>
          <w:b/>
          <w:bCs/>
        </w:rPr>
        <w:t>Efficient Review and Approval Processes</w:t>
      </w:r>
      <w:r w:rsidRPr="00FC3867">
        <w:t>: Implements structured workflows for reviewing, commenting, and approving sections of reports, maintaining version control and audit trails.</w:t>
      </w:r>
    </w:p>
    <w:p w14:paraId="4374806E" w14:textId="77777777" w:rsidR="00EC1B07" w:rsidRPr="00FC3867" w:rsidRDefault="00EC1B07" w:rsidP="00E4482C">
      <w:pPr>
        <w:numPr>
          <w:ilvl w:val="0"/>
          <w:numId w:val="128"/>
        </w:numPr>
      </w:pPr>
      <w:r w:rsidRPr="00FC3867">
        <w:rPr>
          <w:b/>
          <w:bCs/>
        </w:rPr>
        <w:t>Dynamic Publishing and Distribution</w:t>
      </w:r>
      <w:r w:rsidRPr="00FC3867">
        <w:t>: Offers capabilities for assembling report books, distributing reports securely, and ensuring reports are accessible through multiple platforms including mobile and web.</w:t>
      </w:r>
    </w:p>
    <w:p w14:paraId="676FCD8E" w14:textId="77777777" w:rsidR="00EC1B07" w:rsidRPr="00FC3867" w:rsidRDefault="00EC1B07" w:rsidP="00EC1B07">
      <w:pPr>
        <w:rPr>
          <w:b/>
          <w:bCs/>
        </w:rPr>
      </w:pPr>
      <w:r w:rsidRPr="00FC3867">
        <w:rPr>
          <w:b/>
          <w:bCs/>
        </w:rPr>
        <w:t>Strategic Value</w:t>
      </w:r>
    </w:p>
    <w:p w14:paraId="472DB95F" w14:textId="77777777" w:rsidR="00EC1B07" w:rsidRPr="00FC3867" w:rsidRDefault="00EC1B07" w:rsidP="00EC1B07">
      <w:r w:rsidRPr="00FC3867">
        <w:t>Narrative Reporting delivers strategic value by providing a unified solution that enhances the accuracy and integrity of financial reporting. This module supports compliance with global financial regulations and improves decision-making by providing comprehensive and reliable financial narratives. It also reduces the risk associated with financial reporting by ensuring data consistency and auditability.</w:t>
      </w:r>
    </w:p>
    <w:p w14:paraId="402D43DC" w14:textId="77777777" w:rsidR="00EC1B07" w:rsidRPr="00FC3867" w:rsidRDefault="00EC1B07" w:rsidP="00EC1B07">
      <w:pPr>
        <w:rPr>
          <w:b/>
          <w:bCs/>
        </w:rPr>
      </w:pPr>
      <w:r w:rsidRPr="00FC3867">
        <w:rPr>
          <w:b/>
          <w:bCs/>
        </w:rPr>
        <w:t>Implementation Benefits</w:t>
      </w:r>
    </w:p>
    <w:p w14:paraId="23911A4D" w14:textId="77777777" w:rsidR="00EC1B07" w:rsidRPr="00FC3867" w:rsidRDefault="00EC1B07" w:rsidP="00E4482C">
      <w:pPr>
        <w:numPr>
          <w:ilvl w:val="0"/>
          <w:numId w:val="129"/>
        </w:numPr>
      </w:pPr>
      <w:r w:rsidRPr="00FC3867">
        <w:rPr>
          <w:b/>
          <w:bCs/>
        </w:rPr>
        <w:t>Enhanced Reporting Efficiency</w:t>
      </w:r>
      <w:r w:rsidRPr="00FC3867">
        <w:t>: Drastically reduces the time and effort needed to compile, review, and finalize reports.</w:t>
      </w:r>
    </w:p>
    <w:p w14:paraId="10AACB7A" w14:textId="77777777" w:rsidR="00EC1B07" w:rsidRPr="00FC3867" w:rsidRDefault="00EC1B07" w:rsidP="00E4482C">
      <w:pPr>
        <w:numPr>
          <w:ilvl w:val="0"/>
          <w:numId w:val="129"/>
        </w:numPr>
      </w:pPr>
      <w:r w:rsidRPr="00FC3867">
        <w:rPr>
          <w:b/>
          <w:bCs/>
        </w:rPr>
        <w:t>Improved Compliance and Transparency</w:t>
      </w:r>
      <w:r w:rsidRPr="00FC3867">
        <w:t>: Meets stringent regulatory requirements with built-in support for multiple reporting standards and formats, including XBRL and iXBRL.</w:t>
      </w:r>
    </w:p>
    <w:p w14:paraId="034CB016" w14:textId="77777777" w:rsidR="00EC1B07" w:rsidRPr="00FC3867" w:rsidRDefault="00EC1B07" w:rsidP="00E4482C">
      <w:pPr>
        <w:numPr>
          <w:ilvl w:val="0"/>
          <w:numId w:val="129"/>
        </w:numPr>
      </w:pPr>
      <w:r w:rsidRPr="00FC3867">
        <w:rPr>
          <w:b/>
          <w:bCs/>
        </w:rPr>
        <w:t>Reduced Operational Risk</w:t>
      </w:r>
      <w:r w:rsidRPr="00FC3867">
        <w:t>: Minimizes errors through automated data feeds and controlled report editing and approval processes.</w:t>
      </w:r>
    </w:p>
    <w:p w14:paraId="300BE847" w14:textId="77777777" w:rsidR="00EC1B07" w:rsidRPr="00FC3867" w:rsidRDefault="00EC1B07" w:rsidP="00E4482C">
      <w:pPr>
        <w:numPr>
          <w:ilvl w:val="0"/>
          <w:numId w:val="129"/>
        </w:numPr>
      </w:pPr>
      <w:r w:rsidRPr="00FC3867">
        <w:rPr>
          <w:b/>
          <w:bCs/>
        </w:rPr>
        <w:t>Cost Efficiency</w:t>
      </w:r>
      <w:r w:rsidRPr="00FC3867">
        <w:t>: Decreases dependency on IT support for report generation due to user-friendly design and integration capabilities.</w:t>
      </w:r>
    </w:p>
    <w:p w14:paraId="53DAACAF" w14:textId="77777777" w:rsidR="00EC1B07" w:rsidRPr="00FC3867" w:rsidRDefault="00EC1B07" w:rsidP="00E4482C">
      <w:pPr>
        <w:numPr>
          <w:ilvl w:val="0"/>
          <w:numId w:val="129"/>
        </w:numPr>
      </w:pPr>
      <w:r w:rsidRPr="00FC3867">
        <w:rPr>
          <w:b/>
          <w:bCs/>
        </w:rPr>
        <w:t>Global Collaboration</w:t>
      </w:r>
      <w:r w:rsidRPr="00FC3867">
        <w:t>: Enables a collaborative approach to report writing across geographical and functional boundaries within the organization.</w:t>
      </w:r>
    </w:p>
    <w:p w14:paraId="071F8B98" w14:textId="77777777" w:rsidR="00EC1B07" w:rsidRPr="00FC3867" w:rsidRDefault="00EC1B07" w:rsidP="00EC1B07">
      <w:pPr>
        <w:rPr>
          <w:b/>
          <w:bCs/>
        </w:rPr>
      </w:pPr>
      <w:r w:rsidRPr="00FC3867">
        <w:rPr>
          <w:b/>
          <w:bCs/>
        </w:rPr>
        <w:t>Future Prospects</w:t>
      </w:r>
    </w:p>
    <w:p w14:paraId="603B0DC6" w14:textId="77777777" w:rsidR="00EC1B07" w:rsidRPr="00FC3867" w:rsidRDefault="00EC1B07" w:rsidP="00EC1B07">
      <w:r w:rsidRPr="00FC3867">
        <w:t>The future enhancements of the Narrative Reporting module are expected to incorporate more advanced AI and machine learning technologies to predict financial outcomes and optimize reporting processes further. Future iterations may also expand capabilities in real-time reporting analytics, offering deeper insights and foresight into financial trends directly through narrative reports.</w:t>
      </w:r>
    </w:p>
    <w:p w14:paraId="25FFDE55" w14:textId="07D4ED81" w:rsidR="00EC1B07" w:rsidRPr="00FC3867" w:rsidRDefault="00EC1B07" w:rsidP="00EC1B07">
      <w:r w:rsidRPr="00FC3867">
        <w:t xml:space="preserve">The Narrative Reporting module is an essential component of the </w:t>
      </w:r>
      <w:r w:rsidR="00957690" w:rsidRPr="00FC3867">
        <w:t>RPCL’s ERP</w:t>
      </w:r>
      <w:r w:rsidRPr="00FC3867">
        <w:t xml:space="preserve"> EPM suite, providing businesses with a powerful tool for financial storytelling. It blends data-driven insights with narrative analysis to produce high-quality financial reports that are not only compliant with international standards but also strategically aligned with business goals. By streamlining the reporting process and enabling robust </w:t>
      </w:r>
      <w:r w:rsidRPr="00FC3867">
        <w:lastRenderedPageBreak/>
        <w:t>collaboration and compliance, Narrative Reporting empowers organizations to maintain a competitive edge through superior financial communication.</w:t>
      </w:r>
    </w:p>
    <w:p w14:paraId="4F6DDBB2" w14:textId="77777777" w:rsidR="00EC1B07" w:rsidRPr="00FC3867" w:rsidRDefault="00EC1B07" w:rsidP="00EC1B07"/>
    <w:p w14:paraId="5B0B5C98" w14:textId="5E398B35" w:rsidR="002B0B11" w:rsidRPr="00FC3867" w:rsidRDefault="00066D7C" w:rsidP="00066D7C">
      <w:pPr>
        <w:pStyle w:val="Heading6"/>
      </w:pPr>
      <w:bookmarkStart w:id="76" w:name="_Toc169184183"/>
      <w:r w:rsidRPr="00FC3867">
        <w:t xml:space="preserve">3.3.1.5.1.7 </w:t>
      </w:r>
      <w:r w:rsidR="00D3274A" w:rsidRPr="00FC3867">
        <w:t>Enterprise Data Management</w:t>
      </w:r>
      <w:bookmarkEnd w:id="76"/>
    </w:p>
    <w:p w14:paraId="27CABB69" w14:textId="77777777" w:rsidR="00EC1B07" w:rsidRPr="00FC3867" w:rsidRDefault="00EC1B07" w:rsidP="00EC1B07">
      <w:pPr>
        <w:rPr>
          <w:b/>
          <w:bCs/>
        </w:rPr>
      </w:pPr>
      <w:r w:rsidRPr="00FC3867">
        <w:rPr>
          <w:b/>
          <w:bCs/>
        </w:rPr>
        <w:t>Overview</w:t>
      </w:r>
    </w:p>
    <w:p w14:paraId="27846E22" w14:textId="480A29F1" w:rsidR="00EC1B07" w:rsidRPr="00FC3867" w:rsidRDefault="00EC1B07" w:rsidP="00EC1B07">
      <w:r w:rsidRPr="00FC3867">
        <w:t xml:space="preserve">The Enterprise Data Management module within </w:t>
      </w:r>
      <w:r w:rsidR="00957690" w:rsidRPr="00FC3867">
        <w:t>RPCL’s ERP</w:t>
      </w:r>
      <w:r w:rsidRPr="00FC3867">
        <w:t xml:space="preserve"> Enterprise Performance Management (EPM) framework serves as a central hub for managing and harmonizing enterprise data across various business applications. This module enables organizations to maintain, control, and manage the accuracy and consistency of their data throughout the enterprise, addressing challenges in data governance, visualization, and hierarchy management.</w:t>
      </w:r>
    </w:p>
    <w:p w14:paraId="1E81D0AA" w14:textId="77777777" w:rsidR="00EC1B07" w:rsidRPr="00FC3867" w:rsidRDefault="00EC1B07" w:rsidP="00EC1B07">
      <w:pPr>
        <w:rPr>
          <w:b/>
          <w:bCs/>
        </w:rPr>
      </w:pPr>
      <w:r w:rsidRPr="00FC3867">
        <w:rPr>
          <w:b/>
          <w:bCs/>
        </w:rPr>
        <w:t>Objective</w:t>
      </w:r>
    </w:p>
    <w:p w14:paraId="752EDA14" w14:textId="77777777" w:rsidR="00EC1B07" w:rsidRPr="00FC3867" w:rsidRDefault="00EC1B07" w:rsidP="00EC1B07">
      <w:r w:rsidRPr="00FC3867">
        <w:t>The primary objective of the Enterprise Data Management module is to provide a robust framework for handling changes in master data across multiple enterprise applications. This module aims to streamline data integration, ensure data integrity, facilitate effective data governance, and support dynamic business needs through flexible data modeling and real-time data synchronization.</w:t>
      </w:r>
    </w:p>
    <w:p w14:paraId="217126AE" w14:textId="77777777" w:rsidR="00EC1B07" w:rsidRPr="00FC3867" w:rsidRDefault="00EC1B07" w:rsidP="00EC1B07">
      <w:pPr>
        <w:rPr>
          <w:b/>
          <w:bCs/>
        </w:rPr>
      </w:pPr>
      <w:r w:rsidRPr="00FC3867">
        <w:rPr>
          <w:b/>
          <w:bCs/>
        </w:rPr>
        <w:t>Key Functions</w:t>
      </w:r>
    </w:p>
    <w:p w14:paraId="0CE5ACF8" w14:textId="372960FB" w:rsidR="00EC1B07" w:rsidRPr="00FC3867" w:rsidRDefault="00EC1B07" w:rsidP="00E4482C">
      <w:pPr>
        <w:numPr>
          <w:ilvl w:val="0"/>
          <w:numId w:val="125"/>
        </w:numPr>
      </w:pPr>
      <w:r w:rsidRPr="00FC3867">
        <w:rPr>
          <w:b/>
          <w:bCs/>
        </w:rPr>
        <w:t>Connectivity and Integration</w:t>
      </w:r>
      <w:r w:rsidRPr="00FC3867">
        <w:t xml:space="preserve">: Utilizes application adapters to connect seamlessly with </w:t>
      </w:r>
      <w:r w:rsidR="00957690" w:rsidRPr="00FC3867">
        <w:t>RPCL’s ERP</w:t>
      </w:r>
      <w:r w:rsidRPr="00FC3867">
        <w:t xml:space="preserve"> and non-</w:t>
      </w:r>
      <w:r w:rsidR="00957690" w:rsidRPr="00FC3867">
        <w:t>RPCL’s ERP</w:t>
      </w:r>
      <w:r w:rsidRPr="00FC3867">
        <w:t xml:space="preserve"> applications, ensuring consistent data across platforms.</w:t>
      </w:r>
    </w:p>
    <w:p w14:paraId="62294BB5" w14:textId="77777777" w:rsidR="00EC1B07" w:rsidRPr="00FC3867" w:rsidRDefault="00EC1B07" w:rsidP="00E4482C">
      <w:pPr>
        <w:numPr>
          <w:ilvl w:val="0"/>
          <w:numId w:val="125"/>
        </w:numPr>
      </w:pPr>
      <w:r w:rsidRPr="00FC3867">
        <w:rPr>
          <w:b/>
          <w:bCs/>
        </w:rPr>
        <w:t>Data Import and Validation</w:t>
      </w:r>
      <w:r w:rsidRPr="00FC3867">
        <w:t>: Allows importation of dimensions and lists from various sources while providing tools for immediate validation of data integrity.</w:t>
      </w:r>
    </w:p>
    <w:p w14:paraId="654A3FA2" w14:textId="77777777" w:rsidR="00EC1B07" w:rsidRPr="00FC3867" w:rsidRDefault="00EC1B07" w:rsidP="00E4482C">
      <w:pPr>
        <w:numPr>
          <w:ilvl w:val="0"/>
          <w:numId w:val="125"/>
        </w:numPr>
      </w:pPr>
      <w:r w:rsidRPr="00FC3867">
        <w:rPr>
          <w:b/>
          <w:bCs/>
        </w:rPr>
        <w:t>Change Management</w:t>
      </w:r>
      <w:r w:rsidRPr="00FC3867">
        <w:t>: Supports streamlined processes for requesting and approving changes to master data elements, complete with visualization tools to assess the impact of these changes.</w:t>
      </w:r>
    </w:p>
    <w:p w14:paraId="6C7824BB" w14:textId="77777777" w:rsidR="00EC1B07" w:rsidRPr="00FC3867" w:rsidRDefault="00EC1B07" w:rsidP="00E4482C">
      <w:pPr>
        <w:numPr>
          <w:ilvl w:val="0"/>
          <w:numId w:val="125"/>
        </w:numPr>
      </w:pPr>
      <w:r w:rsidRPr="00FC3867">
        <w:rPr>
          <w:b/>
          <w:bCs/>
        </w:rPr>
        <w:t>Real-time Collaboration</w:t>
      </w:r>
      <w:r w:rsidRPr="00FC3867">
        <w:t>: Enables collaborative efforts across departments with features like conversation threads, real-time alerts, and tagging for efficient communication.</w:t>
      </w:r>
    </w:p>
    <w:p w14:paraId="582615F0" w14:textId="77777777" w:rsidR="00EC1B07" w:rsidRPr="00FC3867" w:rsidRDefault="00EC1B07" w:rsidP="00E4482C">
      <w:pPr>
        <w:numPr>
          <w:ilvl w:val="0"/>
          <w:numId w:val="125"/>
        </w:numPr>
      </w:pPr>
      <w:r w:rsidRPr="00FC3867">
        <w:rPr>
          <w:b/>
          <w:bCs/>
        </w:rPr>
        <w:t>Comprehensive Security and Workflow Management</w:t>
      </w:r>
      <w:r w:rsidRPr="00FC3867">
        <w:t>: Ensures data security through granular access controls and automates workflows to enhance operational efficiency.</w:t>
      </w:r>
    </w:p>
    <w:p w14:paraId="482489B4" w14:textId="77777777" w:rsidR="00EC1B07" w:rsidRPr="00FC3867" w:rsidRDefault="00EC1B07" w:rsidP="00E4482C">
      <w:pPr>
        <w:numPr>
          <w:ilvl w:val="0"/>
          <w:numId w:val="125"/>
        </w:numPr>
      </w:pPr>
      <w:r w:rsidRPr="00FC3867">
        <w:rPr>
          <w:b/>
          <w:bCs/>
        </w:rPr>
        <w:t>Audit and Compliance</w:t>
      </w:r>
      <w:r w:rsidRPr="00FC3867">
        <w:t>: Offers detailed tracking and auditing capabilities to ensure compliance with internal controls and regulatory requirements.</w:t>
      </w:r>
    </w:p>
    <w:p w14:paraId="3CC39F59" w14:textId="77777777" w:rsidR="00EC1B07" w:rsidRPr="00FC3867" w:rsidRDefault="00EC1B07" w:rsidP="00EC1B07">
      <w:pPr>
        <w:rPr>
          <w:b/>
          <w:bCs/>
        </w:rPr>
      </w:pPr>
      <w:r w:rsidRPr="00FC3867">
        <w:rPr>
          <w:b/>
          <w:bCs/>
        </w:rPr>
        <w:t>Strategic Value</w:t>
      </w:r>
    </w:p>
    <w:p w14:paraId="37C4F4D2" w14:textId="77777777" w:rsidR="00EC1B07" w:rsidRPr="00FC3867" w:rsidRDefault="00EC1B07" w:rsidP="00EC1B07">
      <w:r w:rsidRPr="00FC3867">
        <w:t>The strategic value of the Enterprise Data Management module lies in its ability to unify and standardize data management practices across an organization’s disparate systems. By centralizing data governance and management, businesses can achieve:</w:t>
      </w:r>
    </w:p>
    <w:p w14:paraId="19F0EDD0" w14:textId="77777777" w:rsidR="00EC1B07" w:rsidRPr="00FC3867" w:rsidRDefault="00EC1B07" w:rsidP="00E4482C">
      <w:pPr>
        <w:numPr>
          <w:ilvl w:val="0"/>
          <w:numId w:val="126"/>
        </w:numPr>
      </w:pPr>
      <w:r w:rsidRPr="00FC3867">
        <w:rPr>
          <w:b/>
          <w:bCs/>
        </w:rPr>
        <w:t>Enhanced Decision Making</w:t>
      </w:r>
      <w:r w:rsidRPr="00FC3867">
        <w:t>: Uniform data across systems allows for more accurate analysis and better-informed decision-making.</w:t>
      </w:r>
    </w:p>
    <w:p w14:paraId="4AE01004" w14:textId="77777777" w:rsidR="00EC1B07" w:rsidRPr="00FC3867" w:rsidRDefault="00EC1B07" w:rsidP="00E4482C">
      <w:pPr>
        <w:numPr>
          <w:ilvl w:val="0"/>
          <w:numId w:val="126"/>
        </w:numPr>
      </w:pPr>
      <w:r w:rsidRPr="00FC3867">
        <w:rPr>
          <w:b/>
          <w:bCs/>
        </w:rPr>
        <w:t>Increased Operational Efficiency</w:t>
      </w:r>
      <w:r w:rsidRPr="00FC3867">
        <w:t>: Streamlines data management processes, reducing manual efforts and associated costs.</w:t>
      </w:r>
    </w:p>
    <w:p w14:paraId="10D33FEC" w14:textId="77777777" w:rsidR="00EC1B07" w:rsidRPr="00FC3867" w:rsidRDefault="00EC1B07" w:rsidP="00E4482C">
      <w:pPr>
        <w:numPr>
          <w:ilvl w:val="0"/>
          <w:numId w:val="126"/>
        </w:numPr>
      </w:pPr>
      <w:r w:rsidRPr="00FC3867">
        <w:rPr>
          <w:b/>
          <w:bCs/>
        </w:rPr>
        <w:lastRenderedPageBreak/>
        <w:t>Improved Compliance Posture</w:t>
      </w:r>
      <w:r w:rsidRPr="00FC3867">
        <w:t>: Helps organizations meet various compliance requirements with robust data audit and tracking tools.</w:t>
      </w:r>
    </w:p>
    <w:p w14:paraId="13480BBE" w14:textId="77777777" w:rsidR="00EC1B07" w:rsidRPr="00FC3867" w:rsidRDefault="00EC1B07" w:rsidP="00EC1B07">
      <w:pPr>
        <w:rPr>
          <w:b/>
          <w:bCs/>
        </w:rPr>
      </w:pPr>
      <w:r w:rsidRPr="00FC3867">
        <w:rPr>
          <w:b/>
          <w:bCs/>
        </w:rPr>
        <w:t>Implementation Benefits</w:t>
      </w:r>
    </w:p>
    <w:p w14:paraId="4DF724AE" w14:textId="77777777" w:rsidR="00EC1B07" w:rsidRPr="00FC3867" w:rsidRDefault="00EC1B07" w:rsidP="00E4482C">
      <w:pPr>
        <w:numPr>
          <w:ilvl w:val="0"/>
          <w:numId w:val="127"/>
        </w:numPr>
      </w:pPr>
      <w:r w:rsidRPr="00FC3867">
        <w:rPr>
          <w:b/>
          <w:bCs/>
        </w:rPr>
        <w:t>Reduced Data Discrepancies</w:t>
      </w:r>
      <w:r w:rsidRPr="00FC3867">
        <w:t>: Minimizes errors and inconsistencies by providing a single source of truth for master data across the enterprise.</w:t>
      </w:r>
    </w:p>
    <w:p w14:paraId="1D470AF1" w14:textId="77777777" w:rsidR="00EC1B07" w:rsidRPr="00FC3867" w:rsidRDefault="00EC1B07" w:rsidP="00E4482C">
      <w:pPr>
        <w:numPr>
          <w:ilvl w:val="0"/>
          <w:numId w:val="127"/>
        </w:numPr>
      </w:pPr>
      <w:r w:rsidRPr="00FC3867">
        <w:rPr>
          <w:b/>
          <w:bCs/>
        </w:rPr>
        <w:t>Scalability</w:t>
      </w:r>
      <w:r w:rsidRPr="00FC3867">
        <w:t>: Adapts to organizational growth, easily incorporating new applications, data sources, and business processes into the existing data governance framework.</w:t>
      </w:r>
    </w:p>
    <w:p w14:paraId="497B9053" w14:textId="77777777" w:rsidR="00EC1B07" w:rsidRPr="00FC3867" w:rsidRDefault="00EC1B07" w:rsidP="00E4482C">
      <w:pPr>
        <w:numPr>
          <w:ilvl w:val="0"/>
          <w:numId w:val="127"/>
        </w:numPr>
      </w:pPr>
      <w:r w:rsidRPr="00FC3867">
        <w:rPr>
          <w:b/>
          <w:bCs/>
        </w:rPr>
        <w:t>Agility in Business Processes</w:t>
      </w:r>
      <w:r w:rsidRPr="00FC3867">
        <w:t>: Enhances the organization's ability to respond to changes in the business environment by allowing quick updates to master data across systems.</w:t>
      </w:r>
    </w:p>
    <w:p w14:paraId="245C92A7" w14:textId="77777777" w:rsidR="00EC1B07" w:rsidRPr="00FC3867" w:rsidRDefault="00EC1B07" w:rsidP="00E4482C">
      <w:pPr>
        <w:numPr>
          <w:ilvl w:val="0"/>
          <w:numId w:val="127"/>
        </w:numPr>
      </w:pPr>
      <w:r w:rsidRPr="00FC3867">
        <w:rPr>
          <w:b/>
          <w:bCs/>
        </w:rPr>
        <w:t>Cost Reduction</w:t>
      </w:r>
      <w:r w:rsidRPr="00FC3867">
        <w:t>: Decreases reliance on IT for data management tasks through user-friendly interfaces and automated workflows, leading to lower operational costs.</w:t>
      </w:r>
    </w:p>
    <w:p w14:paraId="0E72C39F" w14:textId="77777777" w:rsidR="00EC1B07" w:rsidRPr="00FC3867" w:rsidRDefault="00EC1B07" w:rsidP="00EC1B07">
      <w:pPr>
        <w:rPr>
          <w:b/>
          <w:bCs/>
        </w:rPr>
      </w:pPr>
      <w:r w:rsidRPr="00FC3867">
        <w:rPr>
          <w:b/>
          <w:bCs/>
        </w:rPr>
        <w:t>Future Prospects</w:t>
      </w:r>
    </w:p>
    <w:p w14:paraId="63C77204" w14:textId="77777777" w:rsidR="00EC1B07" w:rsidRPr="00FC3867" w:rsidRDefault="00EC1B07" w:rsidP="00EC1B07">
      <w:r w:rsidRPr="00FC3867">
        <w:t>Looking ahead, the Enterprise Data Management module is poised to incorporate more advanced AI and machine learning technologies to further automate data management tasks. Future developments may focus on predictive data management and enhanced integration capabilities, allowing organizations to proactively manage data changes and integrate new technology trends seamlessly.</w:t>
      </w:r>
    </w:p>
    <w:p w14:paraId="1710C6E8" w14:textId="66E3049A" w:rsidR="00EC1B07" w:rsidRPr="00FC3867" w:rsidRDefault="00957690" w:rsidP="00EC1B07">
      <w:r w:rsidRPr="00FC3867">
        <w:t>RPCL’s ERP</w:t>
      </w:r>
      <w:r w:rsidR="00EC1B07" w:rsidRPr="00FC3867">
        <w:t xml:space="preserve"> Enterprise Data Management module is a critical component of the modern enterprise, designed to address the complex needs of managing master data across a diverse application landscape. With its comprehensive tools for data integration, change management, and governance, this module not only supports current operational needs but also positions organizations to efficiently manage their data assets as they scale and evolve. By implementing this module, enterprises can ensure that their data management practices are as advanced and efficient as their business processes, driving better overall business performance.</w:t>
      </w:r>
    </w:p>
    <w:p w14:paraId="2503923A" w14:textId="77777777" w:rsidR="00D3274A" w:rsidRPr="00FC3867" w:rsidRDefault="00D3274A" w:rsidP="00D3274A"/>
    <w:p w14:paraId="5DEC0BDB" w14:textId="678CF46B" w:rsidR="002B0B11" w:rsidRPr="00FC3867" w:rsidRDefault="002B0B11" w:rsidP="002B0B11">
      <w:pPr>
        <w:pStyle w:val="Heading5"/>
      </w:pPr>
      <w:bookmarkStart w:id="77" w:name="_Toc169184184"/>
      <w:r w:rsidRPr="00FC3867">
        <w:t>3.3.1.5.2 Key Features List</w:t>
      </w:r>
      <w:bookmarkEnd w:id="77"/>
    </w:p>
    <w:p w14:paraId="5EBF2F53" w14:textId="312D782E" w:rsidR="00E779A9" w:rsidRPr="00FC3867" w:rsidRDefault="0057242D" w:rsidP="001C320F">
      <w:r w:rsidRPr="00FC3867">
        <w:t>Here we detail the pivotal features of the Enterprise Performance Management, which collectively support and empower users to achieve optimal efficiency and compliance.</w:t>
      </w:r>
    </w:p>
    <w:p w14:paraId="1F3B686E" w14:textId="77777777" w:rsidR="005B567E" w:rsidRPr="00FC3867" w:rsidRDefault="005B567E" w:rsidP="00D50F65">
      <w:pPr>
        <w:numPr>
          <w:ilvl w:val="0"/>
          <w:numId w:val="14"/>
        </w:numPr>
      </w:pPr>
      <w:r w:rsidRPr="00FC3867">
        <w:rPr>
          <w:b/>
          <w:bCs/>
        </w:rPr>
        <w:t>Set up Talent Management</w:t>
      </w:r>
      <w:r w:rsidRPr="00FC3867">
        <w:t>: This feature should enable RPCL to manage its human resources strategically by identifying, developing, and retaining top talent within the organization. The ERP should provide tools for career pathing, succession planning, skill gap analysis, and talent pool management. It should integrate with recruitment, learning management, and workforce planning functionalities to ensure a holistic approach to talent management, enabling RPCL to align its human capital with strategic business objectives effectively.</w:t>
      </w:r>
    </w:p>
    <w:p w14:paraId="45221568" w14:textId="77777777" w:rsidR="005B567E" w:rsidRPr="00FC3867" w:rsidRDefault="005B567E" w:rsidP="00D50F65">
      <w:pPr>
        <w:numPr>
          <w:ilvl w:val="0"/>
          <w:numId w:val="14"/>
        </w:numPr>
      </w:pPr>
      <w:r w:rsidRPr="00FC3867">
        <w:rPr>
          <w:b/>
          <w:bCs/>
        </w:rPr>
        <w:t>Set up Workforce Performance Management</w:t>
      </w:r>
      <w:r w:rsidRPr="00FC3867">
        <w:t xml:space="preserve">: This feature should provide comprehensive tools for setting up and managing performance evaluations that reflect RPCL’s organizational goals and values. It should allow for the creation and management of performance metrics, goal setting, real-time </w:t>
      </w:r>
      <w:r w:rsidRPr="00FC3867">
        <w:lastRenderedPageBreak/>
        <w:t>feedback, and regular performance reviews. The system should support different evaluation methods such as 360-degree feedback, self-assessments, and managerial reviews, ensuring that the performance management process is robust, fair, and transparent.</w:t>
      </w:r>
    </w:p>
    <w:p w14:paraId="479C21A1" w14:textId="77777777" w:rsidR="005B567E" w:rsidRPr="00FC3867" w:rsidRDefault="005B567E" w:rsidP="00D50F65">
      <w:pPr>
        <w:numPr>
          <w:ilvl w:val="0"/>
          <w:numId w:val="14"/>
        </w:numPr>
      </w:pPr>
      <w:r w:rsidRPr="00FC3867">
        <w:rPr>
          <w:b/>
          <w:bCs/>
        </w:rPr>
        <w:t>Set up Appraisals</w:t>
      </w:r>
      <w:r w:rsidRPr="00FC3867">
        <w:t>: The ERP should enable the structured creation and management of employee appraisals. This feature should allow managers to set up appraisal schedules, define criteria for performance assessments, and customize appraisal forms according to specific job roles or departments. The system should facilitate the continuous tracking of employee performance against defined objectives, helping RPCL to foster a performance-oriented culture.</w:t>
      </w:r>
    </w:p>
    <w:p w14:paraId="4BC2F814" w14:textId="77777777" w:rsidR="005B567E" w:rsidRPr="00FC3867" w:rsidRDefault="005B567E" w:rsidP="00D50F65">
      <w:pPr>
        <w:numPr>
          <w:ilvl w:val="0"/>
          <w:numId w:val="14"/>
        </w:numPr>
      </w:pPr>
      <w:r w:rsidRPr="00FC3867">
        <w:rPr>
          <w:b/>
          <w:bCs/>
        </w:rPr>
        <w:t>Supplied Menus</w:t>
      </w:r>
      <w:r w:rsidRPr="00FC3867">
        <w:t>: This feature should provide predefined menus that facilitate easy access to various performance management functions within the ERP system. These menus should be customizable to fit different user roles and needs, ensuring that employees and managers have quick and easy access to the necessary tools and information required for effective performance management.</w:t>
      </w:r>
    </w:p>
    <w:p w14:paraId="11B3E1E6" w14:textId="77777777" w:rsidR="005B567E" w:rsidRPr="00FC3867" w:rsidRDefault="005B567E" w:rsidP="00D50F65">
      <w:pPr>
        <w:numPr>
          <w:ilvl w:val="0"/>
          <w:numId w:val="14"/>
        </w:numPr>
      </w:pPr>
      <w:r w:rsidRPr="00FC3867">
        <w:rPr>
          <w:b/>
          <w:bCs/>
        </w:rPr>
        <w:t>Configuring Appraisals and Questionnaire Administration</w:t>
      </w:r>
      <w:r w:rsidRPr="00FC3867">
        <w:t>: The ERP should offer flexible configuration options for appraisals and the administration of related questionnaires. This includes setting up question banks, designing questionnaires, and integrating these tools into the appraisal process. This feature should support the collection of comprehensive feedback during the appraisal process, providing valuable insights into employee performance and areas for improvement.</w:t>
      </w:r>
    </w:p>
    <w:p w14:paraId="3CEDE4BC" w14:textId="77777777" w:rsidR="005B567E" w:rsidRPr="00FC3867" w:rsidRDefault="005B567E" w:rsidP="00D50F65">
      <w:pPr>
        <w:numPr>
          <w:ilvl w:val="0"/>
          <w:numId w:val="14"/>
        </w:numPr>
      </w:pPr>
      <w:r w:rsidRPr="00FC3867">
        <w:rPr>
          <w:b/>
          <w:bCs/>
        </w:rPr>
        <w:t>Configuring the Appraisals Function</w:t>
      </w:r>
      <w:r w:rsidRPr="00FC3867">
        <w:t>: This feature should allow for detailed configuration of the appraisal process, including the ability to define workflow processes, set notification rules, and manage approval hierarchies. The ERP should enable HR administrators to tailor the appraisal process to meet the specific requirements of different teams or projects within RPCL, enhancing the relevance and effectiveness of performance evaluations.</w:t>
      </w:r>
    </w:p>
    <w:p w14:paraId="0D6CD246" w14:textId="77777777" w:rsidR="005B567E" w:rsidRPr="00FC3867" w:rsidRDefault="005B567E" w:rsidP="00D50F65">
      <w:pPr>
        <w:numPr>
          <w:ilvl w:val="0"/>
          <w:numId w:val="14"/>
        </w:numPr>
      </w:pPr>
      <w:r w:rsidRPr="00FC3867">
        <w:rPr>
          <w:b/>
          <w:bCs/>
        </w:rPr>
        <w:t>Configuring the Appraisal</w:t>
      </w:r>
      <w:r w:rsidRPr="00FC3867">
        <w:t>: Specifically, this should include options for changing the initial values of appraisal sharing options to maintain confidentiality or transparency as needed. This aspect of the configuration is crucial for ensuring that appraisal outcomes are communicated appropriately, aligning with RPCL’s policies on performance management confidentiality and data sharing.</w:t>
      </w:r>
    </w:p>
    <w:p w14:paraId="22CB6FF8" w14:textId="77777777" w:rsidR="005B567E" w:rsidRPr="00FC3867" w:rsidRDefault="005B567E" w:rsidP="00D50F65">
      <w:pPr>
        <w:numPr>
          <w:ilvl w:val="0"/>
          <w:numId w:val="14"/>
        </w:numPr>
      </w:pPr>
      <w:r w:rsidRPr="00FC3867">
        <w:rPr>
          <w:b/>
          <w:bCs/>
        </w:rPr>
        <w:t>Identifying a Default Appraisal Template</w:t>
      </w:r>
      <w:r w:rsidRPr="00FC3867">
        <w:t>: The ERP should facilitate the identification and setting of a default appraisal template that can be used organization-wide or customized for different departments or roles. This template should serve as a starting point for performance evaluations, ensuring consistency in how performance is measured and reviewed across RPCL.</w:t>
      </w:r>
    </w:p>
    <w:p w14:paraId="71933AD5" w14:textId="77777777" w:rsidR="005B567E" w:rsidRPr="00FC3867" w:rsidRDefault="005B567E" w:rsidP="00D50F65">
      <w:pPr>
        <w:numPr>
          <w:ilvl w:val="0"/>
          <w:numId w:val="14"/>
        </w:numPr>
      </w:pPr>
      <w:r w:rsidRPr="00FC3867">
        <w:rPr>
          <w:b/>
          <w:bCs/>
        </w:rPr>
        <w:t>Searching for Employees and Workers</w:t>
      </w:r>
      <w:r w:rsidRPr="00FC3867">
        <w:t>: This feature should provide powerful search tools that allow managers and HR personnel to easily locate employee records within the ERP system. It should support filtering based on various criteria such as department, role, performance scores, and other relevant attributes, facilitating efficient management of employee data and performance records.</w:t>
      </w:r>
    </w:p>
    <w:p w14:paraId="4883413D" w14:textId="5B9D51B6" w:rsidR="001C320F" w:rsidRPr="00FC3867" w:rsidRDefault="005B567E" w:rsidP="00D50F65">
      <w:pPr>
        <w:numPr>
          <w:ilvl w:val="0"/>
          <w:numId w:val="14"/>
        </w:numPr>
      </w:pPr>
      <w:r w:rsidRPr="00FC3867">
        <w:rPr>
          <w:b/>
          <w:bCs/>
        </w:rPr>
        <w:lastRenderedPageBreak/>
        <w:t>Menu and Function Names</w:t>
      </w:r>
      <w:r w:rsidRPr="00FC3867">
        <w:t>: The ERP should include clearly defined menu and function names that intuitively guide users through the various functionalities of the Enterprise Performance Management component. The system should ensure that these menus and functions are logically organized and easily accessible, enhancing user experience and system usability.</w:t>
      </w:r>
    </w:p>
    <w:p w14:paraId="2CBA2829" w14:textId="5AA12BF8" w:rsidR="001C320F" w:rsidRPr="00FC3867" w:rsidRDefault="001C320F" w:rsidP="001C320F"/>
    <w:p w14:paraId="24426F0C" w14:textId="284A18E8" w:rsidR="00391462" w:rsidRPr="00FC3867" w:rsidRDefault="00391462" w:rsidP="001C320F">
      <w:r w:rsidRPr="00FC3867">
        <w:t>In conclusion, the Enterprise Performance Management suite within RPCL ERP stands as a pivotal element in transforming organizational strategies into executable plans and measurable outcomes. It effectively bridges the gap between strategic intent and operational excellence, offering tools that enhance financial visibility, operational efficiency, and compliance across all levels of the organization. With modules designed to streamline every aspect of performance management—from planning and budgeting to financial consolidation and narrative reporting—this suite ensures that enterprises are not only equipped to navigate the complexities of today's business landscape but are also prepared to thrive in tomorrow's dynamic market conditions. As technology and business requirements evolve, the EPM suite is poised to incorporate further innovations, ensuring it remains essential for forward-thinking organizations aiming to maintain competitive advantage and achieve sustainable growth.</w:t>
      </w:r>
    </w:p>
    <w:p w14:paraId="2F25C4E2" w14:textId="77777777" w:rsidR="001C320F" w:rsidRPr="00FC3867" w:rsidRDefault="001C320F" w:rsidP="001C320F"/>
    <w:p w14:paraId="2F114830" w14:textId="14093795" w:rsidR="002B6EEA" w:rsidRPr="00FC3867" w:rsidRDefault="00CA3930" w:rsidP="00FC3764">
      <w:pPr>
        <w:pStyle w:val="Heading4"/>
      </w:pPr>
      <w:bookmarkStart w:id="78" w:name="_Toc169184185"/>
      <w:r w:rsidRPr="00FC3867">
        <w:t>3</w:t>
      </w:r>
      <w:r w:rsidR="002B6EEA" w:rsidRPr="00FC3867">
        <w:t>.3.1.6 ERP Analytics</w:t>
      </w:r>
      <w:bookmarkEnd w:id="78"/>
      <w:r w:rsidR="00E562F0" w:rsidRPr="00FC3867">
        <w:t xml:space="preserve"> </w:t>
      </w:r>
    </w:p>
    <w:p w14:paraId="2589AD00" w14:textId="48E1C694" w:rsidR="002B0B11" w:rsidRPr="00FC3867" w:rsidRDefault="00391462" w:rsidP="002B0B11">
      <w:r w:rsidRPr="00FC3867">
        <w:t>Section 3.3.1.6 of the RPCL ERP system introduces the ERP Analytics suite, a sophisticated array of tools designed to convert raw data into actionable intelligence and provide a strategic edge to organizations. This suite encompasses a range of modules from KPI Management to Mobile Exploration, each purpose-built to empower decision-makers with real-time insights and advanced data analysis capabilities. By integrating with core ERP functions, these modules ensure that analytics are both comprehensive and deeply embedded in the enterprise’s operational processes. The ERP Analytics suite is poised to transform data management practices by enhancing data visibility, improving decision-making speed and accuracy, and fostering a data-driven culture within organizations.</w:t>
      </w:r>
    </w:p>
    <w:p w14:paraId="2DBEA3B4" w14:textId="77777777" w:rsidR="002B0B11" w:rsidRPr="00FC3867" w:rsidRDefault="002B0B11" w:rsidP="002B0B11"/>
    <w:p w14:paraId="059B0DE8" w14:textId="5FC5A17C" w:rsidR="002B0B11" w:rsidRPr="00FC3867" w:rsidRDefault="002B0B11" w:rsidP="002B0B11">
      <w:pPr>
        <w:pStyle w:val="Heading5"/>
      </w:pPr>
      <w:bookmarkStart w:id="79" w:name="_Toc169184186"/>
      <w:r w:rsidRPr="00FC3867">
        <w:t>3.3.1.6.1 Expected Modules</w:t>
      </w:r>
      <w:bookmarkEnd w:id="79"/>
    </w:p>
    <w:p w14:paraId="0E6355EB" w14:textId="61840BD3" w:rsidR="00D3274A" w:rsidRPr="00FC3867" w:rsidRDefault="00F50E81" w:rsidP="00F50E81">
      <w:pPr>
        <w:pStyle w:val="Heading6"/>
      </w:pPr>
      <w:bookmarkStart w:id="80" w:name="_Toc169184187"/>
      <w:r w:rsidRPr="00FC3867">
        <w:t xml:space="preserve">3.3.1.6.1.1 </w:t>
      </w:r>
      <w:r w:rsidR="00D3274A" w:rsidRPr="00FC3867">
        <w:t>KPI Management</w:t>
      </w:r>
      <w:bookmarkEnd w:id="80"/>
    </w:p>
    <w:p w14:paraId="4DED2B0F" w14:textId="77777777" w:rsidR="00AC29FF" w:rsidRPr="00FC3867" w:rsidRDefault="00AC29FF" w:rsidP="00AC29FF">
      <w:pPr>
        <w:rPr>
          <w:b/>
          <w:bCs/>
        </w:rPr>
      </w:pPr>
      <w:r w:rsidRPr="00FC3867">
        <w:rPr>
          <w:b/>
          <w:bCs/>
        </w:rPr>
        <w:t>Overview</w:t>
      </w:r>
    </w:p>
    <w:p w14:paraId="1E99BDD6" w14:textId="77777777" w:rsidR="00AC29FF" w:rsidRPr="00FC3867" w:rsidRDefault="00AC29FF" w:rsidP="00AC29FF">
      <w:r w:rsidRPr="00FC3867">
        <w:t>Key Performance Indicators (KPIs) are quantifiable measures that evaluate the success of an organization in achieving key business objectives. KPI Management within an ERP system is critical, as it provides a real-time, data-driven reflection of the company's performance against its strategic goals. Effective KPI management not only assists in monitoring and assessment but also drives improvement across all levels of the organization.</w:t>
      </w:r>
    </w:p>
    <w:p w14:paraId="0B1476FD" w14:textId="77777777" w:rsidR="00AC29FF" w:rsidRPr="00FC3867" w:rsidRDefault="00AC29FF" w:rsidP="00AC29FF">
      <w:pPr>
        <w:rPr>
          <w:b/>
          <w:bCs/>
        </w:rPr>
      </w:pPr>
      <w:r w:rsidRPr="00FC3867">
        <w:rPr>
          <w:b/>
          <w:bCs/>
        </w:rPr>
        <w:t>Objective</w:t>
      </w:r>
    </w:p>
    <w:p w14:paraId="2B257CE3" w14:textId="77777777" w:rsidR="00AC29FF" w:rsidRPr="00FC3867" w:rsidRDefault="00AC29FF" w:rsidP="00AC29FF">
      <w:r w:rsidRPr="00FC3867">
        <w:t xml:space="preserve">The primary objective of the KPI Management module in the ERP system is to enable the organization to define, track, analyze, and report on key business metrics that underpin strategic decision-making processes. This module aims to streamline the </w:t>
      </w:r>
      <w:r w:rsidRPr="00FC3867">
        <w:lastRenderedPageBreak/>
        <w:t>process of data collection, KPI tracking, and performance analysis to ensure that business objectives are met efficiently and effectively.</w:t>
      </w:r>
    </w:p>
    <w:p w14:paraId="5834D40D" w14:textId="77777777" w:rsidR="00AC29FF" w:rsidRPr="00FC3867" w:rsidRDefault="00AC29FF" w:rsidP="00AC29FF">
      <w:pPr>
        <w:rPr>
          <w:b/>
          <w:bCs/>
        </w:rPr>
      </w:pPr>
      <w:r w:rsidRPr="00FC3867">
        <w:rPr>
          <w:b/>
          <w:bCs/>
        </w:rPr>
        <w:t>Key Functions</w:t>
      </w:r>
    </w:p>
    <w:p w14:paraId="7DB7CA6A" w14:textId="77777777" w:rsidR="00AC29FF" w:rsidRPr="00FC3867" w:rsidRDefault="00AC29FF" w:rsidP="00E4482C">
      <w:pPr>
        <w:numPr>
          <w:ilvl w:val="0"/>
          <w:numId w:val="170"/>
        </w:numPr>
      </w:pPr>
      <w:r w:rsidRPr="00FC3867">
        <w:rPr>
          <w:b/>
          <w:bCs/>
        </w:rPr>
        <w:t>KPI Dashboard Creation and Customization:</w:t>
      </w:r>
      <w:r w:rsidRPr="00FC3867">
        <w:t xml:space="preserve"> Users can create and customize dashboards to display critical KPIs in a clear and actionable format, ensuring immediate visibility into performance data.</w:t>
      </w:r>
    </w:p>
    <w:p w14:paraId="0EDD4098" w14:textId="77777777" w:rsidR="00AC29FF" w:rsidRPr="00FC3867" w:rsidRDefault="00AC29FF" w:rsidP="00E4482C">
      <w:pPr>
        <w:numPr>
          <w:ilvl w:val="0"/>
          <w:numId w:val="170"/>
        </w:numPr>
      </w:pPr>
      <w:r w:rsidRPr="00FC3867">
        <w:rPr>
          <w:b/>
          <w:bCs/>
        </w:rPr>
        <w:t>Real-Time Data Integration:</w:t>
      </w:r>
      <w:r w:rsidRPr="00FC3867">
        <w:t xml:space="preserve"> The module integrates data from various sources in real-time, providing up-to-date information on KPIs and enabling quick responses to changing conditions.</w:t>
      </w:r>
    </w:p>
    <w:p w14:paraId="5903B2E7" w14:textId="77777777" w:rsidR="00AC29FF" w:rsidRPr="00FC3867" w:rsidRDefault="00AC29FF" w:rsidP="00E4482C">
      <w:pPr>
        <w:numPr>
          <w:ilvl w:val="0"/>
          <w:numId w:val="170"/>
        </w:numPr>
      </w:pPr>
      <w:r w:rsidRPr="00FC3867">
        <w:rPr>
          <w:b/>
          <w:bCs/>
        </w:rPr>
        <w:t>Automated Alerts and Notifications:</w:t>
      </w:r>
      <w:r w:rsidRPr="00FC3867">
        <w:t xml:space="preserve"> Automated systems alert stakeholders about critical deviations from set thresholds, ensuring prompt attention to potential issues.</w:t>
      </w:r>
    </w:p>
    <w:p w14:paraId="7DF31DC8" w14:textId="77777777" w:rsidR="00AC29FF" w:rsidRPr="00FC3867" w:rsidRDefault="00AC29FF" w:rsidP="00E4482C">
      <w:pPr>
        <w:numPr>
          <w:ilvl w:val="0"/>
          <w:numId w:val="170"/>
        </w:numPr>
      </w:pPr>
      <w:r w:rsidRPr="00FC3867">
        <w:rPr>
          <w:b/>
          <w:bCs/>
        </w:rPr>
        <w:t>Benchmarking and Comparative Analysis:</w:t>
      </w:r>
      <w:r w:rsidRPr="00FC3867">
        <w:t xml:space="preserve"> Allows comparison of performance against industry standards or historical data, facilitating strategic adjustments based on empirical evidence.</w:t>
      </w:r>
    </w:p>
    <w:p w14:paraId="72CA8800" w14:textId="77777777" w:rsidR="00AC29FF" w:rsidRPr="00FC3867" w:rsidRDefault="00AC29FF" w:rsidP="00E4482C">
      <w:pPr>
        <w:numPr>
          <w:ilvl w:val="0"/>
          <w:numId w:val="170"/>
        </w:numPr>
      </w:pPr>
      <w:r w:rsidRPr="00FC3867">
        <w:rPr>
          <w:b/>
          <w:bCs/>
        </w:rPr>
        <w:t>Goal Setting and Tracking:</w:t>
      </w:r>
      <w:r w:rsidRPr="00FC3867">
        <w:t xml:space="preserve"> Enables setting of precise, measurable goals for different departments or business units, and tracks progress against these goals.</w:t>
      </w:r>
    </w:p>
    <w:p w14:paraId="5ED05C10" w14:textId="77777777" w:rsidR="00AC29FF" w:rsidRPr="00FC3867" w:rsidRDefault="00AC29FF" w:rsidP="00AC29FF">
      <w:pPr>
        <w:rPr>
          <w:b/>
          <w:bCs/>
        </w:rPr>
      </w:pPr>
      <w:r w:rsidRPr="00FC3867">
        <w:rPr>
          <w:b/>
          <w:bCs/>
        </w:rPr>
        <w:t>Strategic Value</w:t>
      </w:r>
    </w:p>
    <w:p w14:paraId="7A68B996" w14:textId="77777777" w:rsidR="00AC29FF" w:rsidRPr="00FC3867" w:rsidRDefault="00AC29FF" w:rsidP="00AC29FF">
      <w:r w:rsidRPr="00FC3867">
        <w:t>KPI Management is strategic to any enterprise aiming to achieve high efficiency and effectiveness in its operations. By providing a clear view of performance metrics:</w:t>
      </w:r>
    </w:p>
    <w:p w14:paraId="1EA49F4A" w14:textId="77777777" w:rsidR="00AC29FF" w:rsidRPr="00FC3867" w:rsidRDefault="00AC29FF" w:rsidP="00E4482C">
      <w:pPr>
        <w:numPr>
          <w:ilvl w:val="0"/>
          <w:numId w:val="171"/>
        </w:numPr>
      </w:pPr>
      <w:r w:rsidRPr="00FC3867">
        <w:rPr>
          <w:b/>
          <w:bCs/>
        </w:rPr>
        <w:t>Aligns Operations with Strategy:</w:t>
      </w:r>
      <w:r w:rsidRPr="00FC3867">
        <w:t xml:space="preserve"> Ensures that daily operations align with strategic business objectives, facilitating a unified organizational direction.</w:t>
      </w:r>
    </w:p>
    <w:p w14:paraId="2C7F8DA9" w14:textId="77777777" w:rsidR="00AC29FF" w:rsidRPr="00FC3867" w:rsidRDefault="00AC29FF" w:rsidP="00E4482C">
      <w:pPr>
        <w:numPr>
          <w:ilvl w:val="0"/>
          <w:numId w:val="171"/>
        </w:numPr>
      </w:pPr>
      <w:r w:rsidRPr="00FC3867">
        <w:rPr>
          <w:b/>
          <w:bCs/>
        </w:rPr>
        <w:t>Enhances Decision-Making:</w:t>
      </w:r>
      <w:r w:rsidRPr="00FC3867">
        <w:t xml:space="preserve"> Empowers management with data-driven insights necessary for informed decision-making.</w:t>
      </w:r>
    </w:p>
    <w:p w14:paraId="346A5394" w14:textId="77777777" w:rsidR="00AC29FF" w:rsidRPr="00FC3867" w:rsidRDefault="00AC29FF" w:rsidP="00E4482C">
      <w:pPr>
        <w:numPr>
          <w:ilvl w:val="0"/>
          <w:numId w:val="171"/>
        </w:numPr>
      </w:pPr>
      <w:r w:rsidRPr="00FC3867">
        <w:rPr>
          <w:b/>
          <w:bCs/>
        </w:rPr>
        <w:t>Improves Responsiveness:</w:t>
      </w:r>
      <w:r w:rsidRPr="00FC3867">
        <w:t xml:space="preserve"> Quick identification of trends and potential issues allows for more agile responses, enhancing competitive advantage.</w:t>
      </w:r>
    </w:p>
    <w:p w14:paraId="6E151DAB" w14:textId="77777777" w:rsidR="00AC29FF" w:rsidRPr="00FC3867" w:rsidRDefault="00AC29FF" w:rsidP="00AC29FF">
      <w:pPr>
        <w:rPr>
          <w:b/>
          <w:bCs/>
        </w:rPr>
      </w:pPr>
      <w:r w:rsidRPr="00FC3867">
        <w:rPr>
          <w:b/>
          <w:bCs/>
        </w:rPr>
        <w:t>Implementation Benefits</w:t>
      </w:r>
    </w:p>
    <w:p w14:paraId="3B201F35" w14:textId="77777777" w:rsidR="00AC29FF" w:rsidRPr="00FC3867" w:rsidRDefault="00AC29FF" w:rsidP="00E4482C">
      <w:pPr>
        <w:numPr>
          <w:ilvl w:val="0"/>
          <w:numId w:val="172"/>
        </w:numPr>
      </w:pPr>
      <w:r w:rsidRPr="00FC3867">
        <w:rPr>
          <w:b/>
          <w:bCs/>
        </w:rPr>
        <w:t>Increased Operational Efficiency:</w:t>
      </w:r>
      <w:r w:rsidRPr="00FC3867">
        <w:t xml:space="preserve"> Streamlined monitoring and evaluation processes reduce the time and effort needed to gather and analyze performance data.</w:t>
      </w:r>
    </w:p>
    <w:p w14:paraId="5A5A1848" w14:textId="77777777" w:rsidR="00AC29FF" w:rsidRPr="00FC3867" w:rsidRDefault="00AC29FF" w:rsidP="00E4482C">
      <w:pPr>
        <w:numPr>
          <w:ilvl w:val="0"/>
          <w:numId w:val="172"/>
        </w:numPr>
      </w:pPr>
      <w:r w:rsidRPr="00FC3867">
        <w:rPr>
          <w:b/>
          <w:bCs/>
        </w:rPr>
        <w:t>Enhanced Organizational Alignment:</w:t>
      </w:r>
      <w:r w:rsidRPr="00FC3867">
        <w:t xml:space="preserve"> By making KPIs accessible and understandable across the organization, all levels of staff can align their efforts towards common goals.</w:t>
      </w:r>
    </w:p>
    <w:p w14:paraId="4D626ECD" w14:textId="77777777" w:rsidR="00AC29FF" w:rsidRPr="00FC3867" w:rsidRDefault="00AC29FF" w:rsidP="00E4482C">
      <w:pPr>
        <w:numPr>
          <w:ilvl w:val="0"/>
          <w:numId w:val="172"/>
        </w:numPr>
      </w:pPr>
      <w:r w:rsidRPr="00FC3867">
        <w:rPr>
          <w:b/>
          <w:bCs/>
        </w:rPr>
        <w:t>Data-Driven Culture Promotion:</w:t>
      </w:r>
      <w:r w:rsidRPr="00FC3867">
        <w:t xml:space="preserve"> Encourages a culture where decisions are based on data rather than intuition, leading to more objective and effective management practices.</w:t>
      </w:r>
    </w:p>
    <w:p w14:paraId="544196D9" w14:textId="77777777" w:rsidR="00AC29FF" w:rsidRPr="00FC3867" w:rsidRDefault="00AC29FF" w:rsidP="00E4482C">
      <w:pPr>
        <w:numPr>
          <w:ilvl w:val="0"/>
          <w:numId w:val="172"/>
        </w:numPr>
      </w:pPr>
      <w:r w:rsidRPr="00FC3867">
        <w:rPr>
          <w:b/>
          <w:bCs/>
        </w:rPr>
        <w:t>Transparency and Accountability:</w:t>
      </w:r>
      <w:r w:rsidRPr="00FC3867">
        <w:t xml:space="preserve"> Clear tracking and reporting of KPIs enhance transparency, holding departments accountable for their contributions to organizational goals.</w:t>
      </w:r>
    </w:p>
    <w:p w14:paraId="7344DDA4" w14:textId="77777777" w:rsidR="00AC29FF" w:rsidRPr="00FC3867" w:rsidRDefault="00AC29FF" w:rsidP="00AC29FF">
      <w:pPr>
        <w:rPr>
          <w:b/>
          <w:bCs/>
        </w:rPr>
      </w:pPr>
      <w:r w:rsidRPr="00FC3867">
        <w:rPr>
          <w:b/>
          <w:bCs/>
        </w:rPr>
        <w:t>Future Prospects</w:t>
      </w:r>
    </w:p>
    <w:p w14:paraId="33F7E27A" w14:textId="77777777" w:rsidR="00AC29FF" w:rsidRPr="00FC3867" w:rsidRDefault="00AC29FF" w:rsidP="00E4482C">
      <w:pPr>
        <w:numPr>
          <w:ilvl w:val="0"/>
          <w:numId w:val="173"/>
        </w:numPr>
      </w:pPr>
      <w:r w:rsidRPr="00FC3867">
        <w:rPr>
          <w:b/>
          <w:bCs/>
        </w:rPr>
        <w:lastRenderedPageBreak/>
        <w:t>Integration of Predictive Analytics:</w:t>
      </w:r>
      <w:r w:rsidRPr="00FC3867">
        <w:t xml:space="preserve"> Future enhancements could include predictive analytics to forecast future trends based on historical KPI data, allowing proactive management.</w:t>
      </w:r>
    </w:p>
    <w:p w14:paraId="47B82C93" w14:textId="77777777" w:rsidR="00AC29FF" w:rsidRPr="00FC3867" w:rsidRDefault="00AC29FF" w:rsidP="00E4482C">
      <w:pPr>
        <w:numPr>
          <w:ilvl w:val="0"/>
          <w:numId w:val="173"/>
        </w:numPr>
      </w:pPr>
      <w:r w:rsidRPr="00FC3867">
        <w:rPr>
          <w:b/>
          <w:bCs/>
        </w:rPr>
        <w:t>AI-Driven Insights:</w:t>
      </w:r>
      <w:r w:rsidRPr="00FC3867">
        <w:t xml:space="preserve"> Leveraging artificial intelligence to provide deeper insights and suggestions for improving KPIs based on patterns undetectable by human analysis.</w:t>
      </w:r>
    </w:p>
    <w:p w14:paraId="7F92DD76" w14:textId="77777777" w:rsidR="00AC29FF" w:rsidRPr="00FC3867" w:rsidRDefault="00AC29FF" w:rsidP="00E4482C">
      <w:pPr>
        <w:numPr>
          <w:ilvl w:val="0"/>
          <w:numId w:val="173"/>
        </w:numPr>
      </w:pPr>
      <w:r w:rsidRPr="00FC3867">
        <w:rPr>
          <w:b/>
          <w:bCs/>
        </w:rPr>
        <w:t>Increased Customization and Flexibility:</w:t>
      </w:r>
      <w:r w:rsidRPr="00FC3867">
        <w:t xml:space="preserve"> Further development of customization tools to allow businesses to adapt the KPI management tools to their unique contexts and evolving needs.</w:t>
      </w:r>
    </w:p>
    <w:p w14:paraId="7F90464C" w14:textId="77777777" w:rsidR="00AC29FF" w:rsidRPr="00FC3867" w:rsidRDefault="00AC29FF" w:rsidP="00AC29FF">
      <w:r w:rsidRPr="00FC3867">
        <w:t>The KPI Management module is essential for any modern enterprise seeking to optimize its performance across all operational fronts. By effectively managing KPIs, organizations can ensure their activities are directly aligned with strategic objectives, thereby enhancing overall performance and competitive position in the marketplace. This module not only supports current operational needs but also offers a robust foundation for future growth and adaptation in an ever-changing business environment. Implementing such a module will undoubtedly propel the organization towards achieving its long-term goals while maintaining agility and strategic focus.</w:t>
      </w:r>
    </w:p>
    <w:p w14:paraId="5ADCAB02" w14:textId="77777777" w:rsidR="00AC29FF" w:rsidRPr="00FC3867" w:rsidRDefault="00AC29FF" w:rsidP="00AC29FF"/>
    <w:p w14:paraId="13E3C3E8" w14:textId="55978979" w:rsidR="00D3274A" w:rsidRPr="00FC3867" w:rsidRDefault="00F50E81" w:rsidP="00F50E81">
      <w:pPr>
        <w:pStyle w:val="Heading6"/>
      </w:pPr>
      <w:bookmarkStart w:id="81" w:name="_Toc169184188"/>
      <w:r w:rsidRPr="00FC3867">
        <w:t xml:space="preserve">3.3.1.6.1.2 </w:t>
      </w:r>
      <w:r w:rsidR="00D3274A" w:rsidRPr="00FC3867">
        <w:t>Best Practice Metrics Library</w:t>
      </w:r>
      <w:bookmarkEnd w:id="81"/>
    </w:p>
    <w:p w14:paraId="452ABF13" w14:textId="77777777" w:rsidR="00AC29FF" w:rsidRPr="00FC3867" w:rsidRDefault="00AC29FF" w:rsidP="00AC29FF">
      <w:pPr>
        <w:rPr>
          <w:b/>
          <w:bCs/>
        </w:rPr>
      </w:pPr>
      <w:r w:rsidRPr="00FC3867">
        <w:rPr>
          <w:b/>
          <w:bCs/>
        </w:rPr>
        <w:t>Overview</w:t>
      </w:r>
    </w:p>
    <w:p w14:paraId="13F103B0" w14:textId="77777777" w:rsidR="00AC29FF" w:rsidRPr="00FC3867" w:rsidRDefault="00AC29FF" w:rsidP="00AC29FF">
      <w:r w:rsidRPr="00FC3867">
        <w:t>The Best Practice Metrics Library within an ERP system is an invaluable resource that houses a comprehensive collection of established metrics and standards recognized across various industries. This module is designed to provide organizations with a robust framework to measure and benchmark their performance against industry standards, facilitating informed decision-making and strategic planning.</w:t>
      </w:r>
    </w:p>
    <w:p w14:paraId="20272ADD" w14:textId="77777777" w:rsidR="00AC29FF" w:rsidRPr="00FC3867" w:rsidRDefault="00AC29FF" w:rsidP="00AC29FF">
      <w:pPr>
        <w:rPr>
          <w:b/>
          <w:bCs/>
        </w:rPr>
      </w:pPr>
      <w:r w:rsidRPr="00FC3867">
        <w:rPr>
          <w:b/>
          <w:bCs/>
        </w:rPr>
        <w:t>Objective</w:t>
      </w:r>
    </w:p>
    <w:p w14:paraId="19A43568" w14:textId="77777777" w:rsidR="00AC29FF" w:rsidRPr="00FC3867" w:rsidRDefault="00AC29FF" w:rsidP="00AC29FF">
      <w:r w:rsidRPr="00FC3867">
        <w:t>The primary objective of the Best Practice Metrics Library is to equip organizations with a predefined set of metrics that are aligned with the latest industry standards and best practices. This enables businesses to quickly implement effective performance monitoring systems without the need to develop metrics from scratch, ensuring both accuracy and relevance in performance evaluation.</w:t>
      </w:r>
    </w:p>
    <w:p w14:paraId="4BA19772" w14:textId="77777777" w:rsidR="00AC29FF" w:rsidRPr="00FC3867" w:rsidRDefault="00AC29FF" w:rsidP="00AC29FF">
      <w:pPr>
        <w:rPr>
          <w:b/>
          <w:bCs/>
        </w:rPr>
      </w:pPr>
      <w:r w:rsidRPr="00FC3867">
        <w:rPr>
          <w:b/>
          <w:bCs/>
        </w:rPr>
        <w:t>Key Functions</w:t>
      </w:r>
    </w:p>
    <w:p w14:paraId="113BC0E4" w14:textId="77777777" w:rsidR="00AC29FF" w:rsidRPr="00FC3867" w:rsidRDefault="00AC29FF" w:rsidP="00E4482C">
      <w:pPr>
        <w:numPr>
          <w:ilvl w:val="0"/>
          <w:numId w:val="166"/>
        </w:numPr>
      </w:pPr>
      <w:r w:rsidRPr="00FC3867">
        <w:rPr>
          <w:b/>
          <w:bCs/>
        </w:rPr>
        <w:t>Comprehensive Metric Repository:</w:t>
      </w:r>
      <w:r w:rsidRPr="00FC3867">
        <w:t xml:space="preserve"> Houses a wide array of metrics across various business functions such as finance, operations, human resources, and more, tailored to specific industry needs.</w:t>
      </w:r>
    </w:p>
    <w:p w14:paraId="3C63A174" w14:textId="77777777" w:rsidR="00AC29FF" w:rsidRPr="00FC3867" w:rsidRDefault="00AC29FF" w:rsidP="00E4482C">
      <w:pPr>
        <w:numPr>
          <w:ilvl w:val="0"/>
          <w:numId w:val="166"/>
        </w:numPr>
      </w:pPr>
      <w:r w:rsidRPr="00FC3867">
        <w:rPr>
          <w:b/>
          <w:bCs/>
        </w:rPr>
        <w:t>Customization and Integration:</w:t>
      </w:r>
      <w:r w:rsidRPr="00FC3867">
        <w:t xml:space="preserve"> Allows for customization of existing metrics and integration with the organization’s unique operational processes to ensure relevance and applicability.</w:t>
      </w:r>
    </w:p>
    <w:p w14:paraId="5535A293" w14:textId="77777777" w:rsidR="00AC29FF" w:rsidRPr="00FC3867" w:rsidRDefault="00AC29FF" w:rsidP="00E4482C">
      <w:pPr>
        <w:numPr>
          <w:ilvl w:val="0"/>
          <w:numId w:val="166"/>
        </w:numPr>
      </w:pPr>
      <w:r w:rsidRPr="00FC3867">
        <w:rPr>
          <w:b/>
          <w:bCs/>
        </w:rPr>
        <w:t>Benchmarking Tools:</w:t>
      </w:r>
      <w:r w:rsidRPr="00FC3867">
        <w:t xml:space="preserve"> Provides tools for comparing organizational performance against industry benchmarks or historical data, helping identify areas of improvement.</w:t>
      </w:r>
    </w:p>
    <w:p w14:paraId="05AACD87" w14:textId="77777777" w:rsidR="00AC29FF" w:rsidRPr="00FC3867" w:rsidRDefault="00AC29FF" w:rsidP="00E4482C">
      <w:pPr>
        <w:numPr>
          <w:ilvl w:val="0"/>
          <w:numId w:val="166"/>
        </w:numPr>
      </w:pPr>
      <w:r w:rsidRPr="00FC3867">
        <w:rPr>
          <w:b/>
          <w:bCs/>
        </w:rPr>
        <w:lastRenderedPageBreak/>
        <w:t>Regular Updates and Expansions:</w:t>
      </w:r>
      <w:r w:rsidRPr="00FC3867">
        <w:t xml:space="preserve"> Continuously updated to reflect the latest industry standards and practices, ensuring that the metrics remain relevant over time.</w:t>
      </w:r>
    </w:p>
    <w:p w14:paraId="049B6BA5" w14:textId="77777777" w:rsidR="00AC29FF" w:rsidRPr="00FC3867" w:rsidRDefault="00AC29FF" w:rsidP="00E4482C">
      <w:pPr>
        <w:numPr>
          <w:ilvl w:val="0"/>
          <w:numId w:val="166"/>
        </w:numPr>
      </w:pPr>
      <w:r w:rsidRPr="00FC3867">
        <w:rPr>
          <w:b/>
          <w:bCs/>
        </w:rPr>
        <w:t>Guidance and Documentation:</w:t>
      </w:r>
      <w:r w:rsidRPr="00FC3867">
        <w:t xml:space="preserve"> Offers detailed documentation and guidelines on how to effectively use and interpret the metrics, including case studies and best practice scenarios.</w:t>
      </w:r>
    </w:p>
    <w:p w14:paraId="597D43E0" w14:textId="77777777" w:rsidR="00AC29FF" w:rsidRPr="00FC3867" w:rsidRDefault="00AC29FF" w:rsidP="00AC29FF">
      <w:pPr>
        <w:rPr>
          <w:b/>
          <w:bCs/>
        </w:rPr>
      </w:pPr>
      <w:r w:rsidRPr="00FC3867">
        <w:rPr>
          <w:b/>
          <w:bCs/>
        </w:rPr>
        <w:t>Strategic Value</w:t>
      </w:r>
    </w:p>
    <w:p w14:paraId="35A1C549" w14:textId="77777777" w:rsidR="00AC29FF" w:rsidRPr="00FC3867" w:rsidRDefault="00AC29FF" w:rsidP="00E4482C">
      <w:pPr>
        <w:numPr>
          <w:ilvl w:val="0"/>
          <w:numId w:val="167"/>
        </w:numPr>
      </w:pPr>
      <w:r w:rsidRPr="00FC3867">
        <w:rPr>
          <w:b/>
          <w:bCs/>
        </w:rPr>
        <w:t>Enhanced Performance Measurement:</w:t>
      </w:r>
      <w:r w:rsidRPr="00FC3867">
        <w:t xml:space="preserve"> By utilizing a library of best practice metrics, organizations can more accurately measure performance and outcomes, leading to enhanced operational effectiveness.</w:t>
      </w:r>
    </w:p>
    <w:p w14:paraId="1A1A645A" w14:textId="77777777" w:rsidR="00AC29FF" w:rsidRPr="00FC3867" w:rsidRDefault="00AC29FF" w:rsidP="00E4482C">
      <w:pPr>
        <w:numPr>
          <w:ilvl w:val="0"/>
          <w:numId w:val="167"/>
        </w:numPr>
      </w:pPr>
      <w:r w:rsidRPr="00FC3867">
        <w:rPr>
          <w:b/>
          <w:bCs/>
        </w:rPr>
        <w:t>Improved Strategic Alignment:</w:t>
      </w:r>
      <w:r w:rsidRPr="00FC3867">
        <w:t xml:space="preserve"> Helps ensure that performance metrics align with strategic objectives, driving better alignment across the organization.</w:t>
      </w:r>
    </w:p>
    <w:p w14:paraId="01889A94" w14:textId="77777777" w:rsidR="00AC29FF" w:rsidRPr="00FC3867" w:rsidRDefault="00AC29FF" w:rsidP="00E4482C">
      <w:pPr>
        <w:numPr>
          <w:ilvl w:val="0"/>
          <w:numId w:val="167"/>
        </w:numPr>
      </w:pPr>
      <w:r w:rsidRPr="00FC3867">
        <w:rPr>
          <w:b/>
          <w:bCs/>
        </w:rPr>
        <w:t>Industry Benchmarking:</w:t>
      </w:r>
      <w:r w:rsidRPr="00FC3867">
        <w:t xml:space="preserve"> Enables companies to benchmark their performance against industry leaders, which can drive continuous improvement and competitive advantage.</w:t>
      </w:r>
    </w:p>
    <w:p w14:paraId="709ED6FC" w14:textId="77777777" w:rsidR="00AC29FF" w:rsidRPr="00FC3867" w:rsidRDefault="00AC29FF" w:rsidP="00AC29FF">
      <w:pPr>
        <w:rPr>
          <w:b/>
          <w:bCs/>
        </w:rPr>
      </w:pPr>
      <w:r w:rsidRPr="00FC3867">
        <w:rPr>
          <w:b/>
          <w:bCs/>
        </w:rPr>
        <w:t>Implementation Benefits</w:t>
      </w:r>
    </w:p>
    <w:p w14:paraId="18AA7CBC" w14:textId="77777777" w:rsidR="00AC29FF" w:rsidRPr="00FC3867" w:rsidRDefault="00AC29FF" w:rsidP="00E4482C">
      <w:pPr>
        <w:numPr>
          <w:ilvl w:val="0"/>
          <w:numId w:val="168"/>
        </w:numPr>
      </w:pPr>
      <w:r w:rsidRPr="00FC3867">
        <w:rPr>
          <w:b/>
          <w:bCs/>
        </w:rPr>
        <w:t>Quick Implementation and Adoption:</w:t>
      </w:r>
      <w:r w:rsidRPr="00FC3867">
        <w:t xml:space="preserve"> Reduces the time and resources required to develop and implement measurement systems by providing ready-to-use metrics.</w:t>
      </w:r>
    </w:p>
    <w:p w14:paraId="5F7FE8A0" w14:textId="77777777" w:rsidR="00AC29FF" w:rsidRPr="00FC3867" w:rsidRDefault="00AC29FF" w:rsidP="00E4482C">
      <w:pPr>
        <w:numPr>
          <w:ilvl w:val="0"/>
          <w:numId w:val="168"/>
        </w:numPr>
      </w:pPr>
      <w:r w:rsidRPr="00FC3867">
        <w:rPr>
          <w:b/>
          <w:bCs/>
        </w:rPr>
        <w:t>Reduced Costs:</w:t>
      </w:r>
      <w:r w:rsidRPr="00FC3867">
        <w:t xml:space="preserve"> By leveraging a pre-built library, organizations can avoid the costs associated with developing custom metrics from scratch.</w:t>
      </w:r>
    </w:p>
    <w:p w14:paraId="490C2208" w14:textId="77777777" w:rsidR="00AC29FF" w:rsidRPr="00FC3867" w:rsidRDefault="00AC29FF" w:rsidP="00E4482C">
      <w:pPr>
        <w:numPr>
          <w:ilvl w:val="0"/>
          <w:numId w:val="168"/>
        </w:numPr>
      </w:pPr>
      <w:r w:rsidRPr="00FC3867">
        <w:rPr>
          <w:b/>
          <w:bCs/>
        </w:rPr>
        <w:t>Consistency Across the Organization:</w:t>
      </w:r>
      <w:r w:rsidRPr="00FC3867">
        <w:t xml:space="preserve"> Ensures that all departments and units within the organization use a consistent set of performance measures, which enhances comparability and coherence.</w:t>
      </w:r>
    </w:p>
    <w:p w14:paraId="718279ED" w14:textId="77777777" w:rsidR="00AC29FF" w:rsidRPr="00FC3867" w:rsidRDefault="00AC29FF" w:rsidP="00E4482C">
      <w:pPr>
        <w:numPr>
          <w:ilvl w:val="0"/>
          <w:numId w:val="168"/>
        </w:numPr>
      </w:pPr>
      <w:r w:rsidRPr="00FC3867">
        <w:rPr>
          <w:b/>
          <w:bCs/>
        </w:rPr>
        <w:t>Data-Driven Insights:</w:t>
      </w:r>
      <w:r w:rsidRPr="00FC3867">
        <w:t xml:space="preserve"> Facilitates deeper insights into operational effectiveness and efficiency, enabling more informed decision-making and strategic planning.</w:t>
      </w:r>
    </w:p>
    <w:p w14:paraId="358C5DF4" w14:textId="77777777" w:rsidR="00AC29FF" w:rsidRPr="00FC3867" w:rsidRDefault="00AC29FF" w:rsidP="00AC29FF">
      <w:pPr>
        <w:rPr>
          <w:b/>
          <w:bCs/>
        </w:rPr>
      </w:pPr>
      <w:r w:rsidRPr="00FC3867">
        <w:rPr>
          <w:b/>
          <w:bCs/>
        </w:rPr>
        <w:t>Future Prospects</w:t>
      </w:r>
    </w:p>
    <w:p w14:paraId="64FD1FFF" w14:textId="77777777" w:rsidR="00AC29FF" w:rsidRPr="00FC3867" w:rsidRDefault="00AC29FF" w:rsidP="00E4482C">
      <w:pPr>
        <w:numPr>
          <w:ilvl w:val="0"/>
          <w:numId w:val="169"/>
        </w:numPr>
      </w:pPr>
      <w:r w:rsidRPr="00FC3867">
        <w:rPr>
          <w:b/>
          <w:bCs/>
        </w:rPr>
        <w:t>Expansion to Emerging Markets and Sectors:</w:t>
      </w:r>
      <w:r w:rsidRPr="00FC3867">
        <w:t xml:space="preserve"> As new markets and industries evolve, the library will expand to include metrics relevant to these sectors, ensuring its applicability and usefulness remain high.</w:t>
      </w:r>
    </w:p>
    <w:p w14:paraId="5DC168FB" w14:textId="77777777" w:rsidR="00AC29FF" w:rsidRPr="00FC3867" w:rsidRDefault="00AC29FF" w:rsidP="00E4482C">
      <w:pPr>
        <w:numPr>
          <w:ilvl w:val="0"/>
          <w:numId w:val="169"/>
        </w:numPr>
      </w:pPr>
      <w:r w:rsidRPr="00FC3867">
        <w:rPr>
          <w:b/>
          <w:bCs/>
        </w:rPr>
        <w:t>Integration with Advanced Analytical Tools:</w:t>
      </w:r>
      <w:r w:rsidRPr="00FC3867">
        <w:t xml:space="preserve"> Future enhancements may include deeper integration with AI and machine learning tools to provide predictive insights based on the metrics tracked.</w:t>
      </w:r>
    </w:p>
    <w:p w14:paraId="5FE53BE0" w14:textId="77777777" w:rsidR="00AC29FF" w:rsidRPr="00FC3867" w:rsidRDefault="00AC29FF" w:rsidP="00E4482C">
      <w:pPr>
        <w:numPr>
          <w:ilvl w:val="0"/>
          <w:numId w:val="169"/>
        </w:numPr>
      </w:pPr>
      <w:r w:rsidRPr="00FC3867">
        <w:rPr>
          <w:b/>
          <w:bCs/>
        </w:rPr>
        <w:t>Greater Customization and Flexibility:</w:t>
      </w:r>
      <w:r w:rsidRPr="00FC3867">
        <w:t xml:space="preserve"> Enhancements may focus on providing even more customizable options for metrics to cater to an even broader array of business models and strategies.</w:t>
      </w:r>
    </w:p>
    <w:p w14:paraId="6C47172D" w14:textId="77777777" w:rsidR="00AC29FF" w:rsidRPr="00FC3867" w:rsidRDefault="00AC29FF" w:rsidP="00AC29FF">
      <w:r w:rsidRPr="00FC3867">
        <w:t xml:space="preserve">The Best Practice Metrics Library is a cornerstone for any organization looking to implement a robust performance measurement framework that is both effective and efficient. By providing a comprehensive set of industry-aligned metrics, the library not only saves time and resources but also enhances the strategic alignment of performance measurement initiatives. Its integration within an ERP system ensures that performance data is easily accessible and actionable, supporting better business decisions and promoting a culture of continuous improvement. As businesses evolve, </w:t>
      </w:r>
      <w:r w:rsidRPr="00FC3867">
        <w:lastRenderedPageBreak/>
        <w:t>so too will the metrics library, adapting to new trends and requirements to remain a critical tool in the landscape of enterprise performance management.</w:t>
      </w:r>
    </w:p>
    <w:p w14:paraId="7FC269B8" w14:textId="77777777" w:rsidR="00AC29FF" w:rsidRPr="00FC3867" w:rsidRDefault="00AC29FF" w:rsidP="00AC29FF"/>
    <w:p w14:paraId="23DF6337" w14:textId="198B4306" w:rsidR="00D3274A" w:rsidRPr="00FC3867" w:rsidRDefault="00F50E81" w:rsidP="00F50E81">
      <w:pPr>
        <w:pStyle w:val="Heading6"/>
      </w:pPr>
      <w:bookmarkStart w:id="82" w:name="_Toc169184189"/>
      <w:r w:rsidRPr="00FC3867">
        <w:t xml:space="preserve">3.3.1.6.1.3 </w:t>
      </w:r>
      <w:r w:rsidR="00D3274A" w:rsidRPr="00FC3867">
        <w:t>Prebuilt Analytic Models</w:t>
      </w:r>
      <w:bookmarkEnd w:id="82"/>
    </w:p>
    <w:p w14:paraId="50DFB450" w14:textId="77777777" w:rsidR="00AC29FF" w:rsidRPr="00FC3867" w:rsidRDefault="00AC29FF" w:rsidP="00AC29FF">
      <w:pPr>
        <w:rPr>
          <w:b/>
          <w:bCs/>
        </w:rPr>
      </w:pPr>
      <w:r w:rsidRPr="00FC3867">
        <w:rPr>
          <w:b/>
          <w:bCs/>
        </w:rPr>
        <w:t>Overview</w:t>
      </w:r>
    </w:p>
    <w:p w14:paraId="31153968" w14:textId="77777777" w:rsidR="00AC29FF" w:rsidRPr="00FC3867" w:rsidRDefault="00AC29FF" w:rsidP="00AC29FF">
      <w:r w:rsidRPr="00FC3867">
        <w:t>Prebuilt Analytic Models within an ERP system represent a suite of ready-to-use analytical frameworks designed to simplify and enhance the process of data analysis for businesses. These models are constructed to support various business functions by providing immediate insights through advanced data analytics, significantly reducing the need for extensive custom model development.</w:t>
      </w:r>
    </w:p>
    <w:p w14:paraId="16481B2F" w14:textId="77777777" w:rsidR="00AC29FF" w:rsidRPr="00FC3867" w:rsidRDefault="00AC29FF" w:rsidP="00AC29FF">
      <w:pPr>
        <w:rPr>
          <w:b/>
          <w:bCs/>
        </w:rPr>
      </w:pPr>
      <w:r w:rsidRPr="00FC3867">
        <w:rPr>
          <w:b/>
          <w:bCs/>
        </w:rPr>
        <w:t>Objective</w:t>
      </w:r>
    </w:p>
    <w:p w14:paraId="674789BA" w14:textId="77777777" w:rsidR="00AC29FF" w:rsidRPr="00FC3867" w:rsidRDefault="00AC29FF" w:rsidP="00AC29FF">
      <w:r w:rsidRPr="00FC3867">
        <w:t>The main objective of integrating Prebuilt Analytic Models into an ERP system is to enable organizations to quickly deploy sophisticated analytical capabilities. These models aim to leverage historical data and predictive analytics to offer actionable insights, helping organizations make informed decisions swiftly and efficiently.</w:t>
      </w:r>
    </w:p>
    <w:p w14:paraId="3E7B927E" w14:textId="77777777" w:rsidR="00AC29FF" w:rsidRPr="00FC3867" w:rsidRDefault="00AC29FF" w:rsidP="00AC29FF">
      <w:pPr>
        <w:rPr>
          <w:b/>
          <w:bCs/>
        </w:rPr>
      </w:pPr>
      <w:r w:rsidRPr="00FC3867">
        <w:rPr>
          <w:b/>
          <w:bCs/>
        </w:rPr>
        <w:t>Key Functions</w:t>
      </w:r>
    </w:p>
    <w:p w14:paraId="25AFB129" w14:textId="77777777" w:rsidR="00AC29FF" w:rsidRPr="00FC3867" w:rsidRDefault="00AC29FF" w:rsidP="00E4482C">
      <w:pPr>
        <w:numPr>
          <w:ilvl w:val="0"/>
          <w:numId w:val="162"/>
        </w:numPr>
      </w:pPr>
      <w:r w:rsidRPr="00FC3867">
        <w:rPr>
          <w:b/>
          <w:bCs/>
        </w:rPr>
        <w:t>Rapid Deployment:</w:t>
      </w:r>
      <w:r w:rsidRPr="00FC3867">
        <w:t xml:space="preserve"> Allows for quick integration and use within existing business processes, enabling immediate analysis and insights without the lengthy setup typically associated with custom models.</w:t>
      </w:r>
    </w:p>
    <w:p w14:paraId="602C2D03" w14:textId="77777777" w:rsidR="00AC29FF" w:rsidRPr="00FC3867" w:rsidRDefault="00AC29FF" w:rsidP="00E4482C">
      <w:pPr>
        <w:numPr>
          <w:ilvl w:val="0"/>
          <w:numId w:val="162"/>
        </w:numPr>
      </w:pPr>
      <w:r w:rsidRPr="00FC3867">
        <w:rPr>
          <w:b/>
          <w:bCs/>
        </w:rPr>
        <w:t>Industry-Specific Models:</w:t>
      </w:r>
      <w:r w:rsidRPr="00FC3867">
        <w:t xml:space="preserve"> Includes models tailored for specific sectors such as finance, human resources, supply chain management, and customer relationship management, ensuring relevance and applicability.</w:t>
      </w:r>
    </w:p>
    <w:p w14:paraId="19C7B1FF" w14:textId="77777777" w:rsidR="00AC29FF" w:rsidRPr="00FC3867" w:rsidRDefault="00AC29FF" w:rsidP="00E4482C">
      <w:pPr>
        <w:numPr>
          <w:ilvl w:val="0"/>
          <w:numId w:val="162"/>
        </w:numPr>
      </w:pPr>
      <w:r w:rsidRPr="00FC3867">
        <w:rPr>
          <w:b/>
          <w:bCs/>
        </w:rPr>
        <w:t>Predictive Analytics:</w:t>
      </w:r>
      <w:r w:rsidRPr="00FC3867">
        <w:t xml:space="preserve"> Utilizes machine learning algorithms to forecast trends and potential future outcomes, helping businesses anticipate market changes and customer behavior.</w:t>
      </w:r>
    </w:p>
    <w:p w14:paraId="1D043850" w14:textId="77777777" w:rsidR="00AC29FF" w:rsidRPr="00FC3867" w:rsidRDefault="00AC29FF" w:rsidP="00E4482C">
      <w:pPr>
        <w:numPr>
          <w:ilvl w:val="0"/>
          <w:numId w:val="162"/>
        </w:numPr>
      </w:pPr>
      <w:r w:rsidRPr="00FC3867">
        <w:rPr>
          <w:b/>
          <w:bCs/>
        </w:rPr>
        <w:t>Automated Data Processing:</w:t>
      </w:r>
      <w:r w:rsidRPr="00FC3867">
        <w:t xml:space="preserve"> Automatically handles data cleansing, transformation, and aggregation, which streamlines the analytics process and ensures data quality and consistency.</w:t>
      </w:r>
    </w:p>
    <w:p w14:paraId="45F12323" w14:textId="77777777" w:rsidR="00AC29FF" w:rsidRPr="00FC3867" w:rsidRDefault="00AC29FF" w:rsidP="00E4482C">
      <w:pPr>
        <w:numPr>
          <w:ilvl w:val="0"/>
          <w:numId w:val="162"/>
        </w:numPr>
      </w:pPr>
      <w:r w:rsidRPr="00FC3867">
        <w:rPr>
          <w:b/>
          <w:bCs/>
        </w:rPr>
        <w:t>Visualization and Reporting Tools:</w:t>
      </w:r>
      <w:r w:rsidRPr="00FC3867">
        <w:t xml:space="preserve"> Provides advanced visualization capabilities to represent data insights clearly and effectively, facilitating easier interpretation and decision-making.</w:t>
      </w:r>
    </w:p>
    <w:p w14:paraId="4EDDD9E5" w14:textId="77777777" w:rsidR="00AC29FF" w:rsidRPr="00FC3867" w:rsidRDefault="00AC29FF" w:rsidP="00AC29FF">
      <w:pPr>
        <w:rPr>
          <w:b/>
          <w:bCs/>
        </w:rPr>
      </w:pPr>
      <w:r w:rsidRPr="00FC3867">
        <w:rPr>
          <w:b/>
          <w:bCs/>
        </w:rPr>
        <w:t>Strategic Value</w:t>
      </w:r>
    </w:p>
    <w:p w14:paraId="2FFCFA6A" w14:textId="77777777" w:rsidR="00AC29FF" w:rsidRPr="00FC3867" w:rsidRDefault="00AC29FF" w:rsidP="00E4482C">
      <w:pPr>
        <w:numPr>
          <w:ilvl w:val="0"/>
          <w:numId w:val="163"/>
        </w:numPr>
      </w:pPr>
      <w:r w:rsidRPr="00FC3867">
        <w:rPr>
          <w:b/>
          <w:bCs/>
        </w:rPr>
        <w:t>Enhanced Decision-Making:</w:t>
      </w:r>
      <w:r w:rsidRPr="00FC3867">
        <w:t xml:space="preserve"> By providing immediate access to advanced analytics, these models help organizations make more informed, data-driven decisions.</w:t>
      </w:r>
    </w:p>
    <w:p w14:paraId="171F6E48" w14:textId="77777777" w:rsidR="00AC29FF" w:rsidRPr="00FC3867" w:rsidRDefault="00AC29FF" w:rsidP="00E4482C">
      <w:pPr>
        <w:numPr>
          <w:ilvl w:val="0"/>
          <w:numId w:val="163"/>
        </w:numPr>
      </w:pPr>
      <w:r w:rsidRPr="00FC3867">
        <w:rPr>
          <w:b/>
          <w:bCs/>
        </w:rPr>
        <w:t>Cost Efficiency:</w:t>
      </w:r>
      <w:r w:rsidRPr="00FC3867">
        <w:t xml:space="preserve"> Reduces the financial and time investment required to develop custom analytic models, allowing businesses to allocate resources more effectively.</w:t>
      </w:r>
    </w:p>
    <w:p w14:paraId="2BD6755B" w14:textId="77777777" w:rsidR="00AC29FF" w:rsidRPr="00FC3867" w:rsidRDefault="00AC29FF" w:rsidP="00E4482C">
      <w:pPr>
        <w:numPr>
          <w:ilvl w:val="0"/>
          <w:numId w:val="163"/>
        </w:numPr>
      </w:pPr>
      <w:r w:rsidRPr="00FC3867">
        <w:rPr>
          <w:b/>
          <w:bCs/>
        </w:rPr>
        <w:t>Competitive Advantage:</w:t>
      </w:r>
      <w:r w:rsidRPr="00FC3867">
        <w:t xml:space="preserve"> Enables businesses to quickly adapt to market changes and customer needs, providing a competitive edge through faster and more accurate insights.</w:t>
      </w:r>
    </w:p>
    <w:p w14:paraId="5D60FC8C" w14:textId="77777777" w:rsidR="00AC29FF" w:rsidRPr="00FC3867" w:rsidRDefault="00AC29FF" w:rsidP="00AC29FF">
      <w:pPr>
        <w:rPr>
          <w:b/>
          <w:bCs/>
        </w:rPr>
      </w:pPr>
      <w:r w:rsidRPr="00FC3867">
        <w:rPr>
          <w:b/>
          <w:bCs/>
        </w:rPr>
        <w:t>Implementation Benefits</w:t>
      </w:r>
    </w:p>
    <w:p w14:paraId="6CC5748D" w14:textId="77777777" w:rsidR="00AC29FF" w:rsidRPr="00FC3867" w:rsidRDefault="00AC29FF" w:rsidP="00E4482C">
      <w:pPr>
        <w:numPr>
          <w:ilvl w:val="0"/>
          <w:numId w:val="164"/>
        </w:numPr>
      </w:pPr>
      <w:r w:rsidRPr="00FC3867">
        <w:rPr>
          <w:b/>
          <w:bCs/>
        </w:rPr>
        <w:lastRenderedPageBreak/>
        <w:t>Streamlined Operations:</w:t>
      </w:r>
      <w:r w:rsidRPr="00FC3867">
        <w:t xml:space="preserve"> Integrates seamlessly with existing ERP functionalities, enhancing operational efficiency by providing insights directly related to business processes.</w:t>
      </w:r>
    </w:p>
    <w:p w14:paraId="6E15426D" w14:textId="77777777" w:rsidR="00AC29FF" w:rsidRPr="00FC3867" w:rsidRDefault="00AC29FF" w:rsidP="00E4482C">
      <w:pPr>
        <w:numPr>
          <w:ilvl w:val="0"/>
          <w:numId w:val="164"/>
        </w:numPr>
      </w:pPr>
      <w:r w:rsidRPr="00FC3867">
        <w:rPr>
          <w:b/>
          <w:bCs/>
        </w:rPr>
        <w:t>Reduced Time to Insight:</w:t>
      </w:r>
      <w:r w:rsidRPr="00FC3867">
        <w:t xml:space="preserve"> Significantly decreases the time from data collection to actionable insight, thereby accelerating the response time to emerging opportunities or threats.</w:t>
      </w:r>
    </w:p>
    <w:p w14:paraId="40A23D85" w14:textId="77777777" w:rsidR="00AC29FF" w:rsidRPr="00FC3867" w:rsidRDefault="00AC29FF" w:rsidP="00E4482C">
      <w:pPr>
        <w:numPr>
          <w:ilvl w:val="0"/>
          <w:numId w:val="164"/>
        </w:numPr>
      </w:pPr>
      <w:r w:rsidRPr="00FC3867">
        <w:rPr>
          <w:b/>
          <w:bCs/>
        </w:rPr>
        <w:t>Scalability:</w:t>
      </w:r>
      <w:r w:rsidRPr="00FC3867">
        <w:t xml:space="preserve"> Easily scales to meet growing data needs and complexities without requiring significant additional investment in new technologies or platforms.</w:t>
      </w:r>
    </w:p>
    <w:p w14:paraId="2B1EDCC7" w14:textId="77777777" w:rsidR="00AC29FF" w:rsidRPr="00FC3867" w:rsidRDefault="00AC29FF" w:rsidP="00E4482C">
      <w:pPr>
        <w:numPr>
          <w:ilvl w:val="0"/>
          <w:numId w:val="164"/>
        </w:numPr>
      </w:pPr>
      <w:r w:rsidRPr="00FC3867">
        <w:rPr>
          <w:b/>
          <w:bCs/>
        </w:rPr>
        <w:t>Risk Mitigation:</w:t>
      </w:r>
      <w:r w:rsidRPr="00FC3867">
        <w:t xml:space="preserve"> Improves risk management by forecasting potential pitfalls and providing preemptive solutions, thereby safeguarding against possible losses.</w:t>
      </w:r>
    </w:p>
    <w:p w14:paraId="5A088061" w14:textId="77777777" w:rsidR="00AC29FF" w:rsidRPr="00FC3867" w:rsidRDefault="00AC29FF" w:rsidP="00AC29FF">
      <w:pPr>
        <w:rPr>
          <w:b/>
          <w:bCs/>
        </w:rPr>
      </w:pPr>
      <w:r w:rsidRPr="00FC3867">
        <w:rPr>
          <w:b/>
          <w:bCs/>
        </w:rPr>
        <w:t>Future Prospects</w:t>
      </w:r>
    </w:p>
    <w:p w14:paraId="1331EB06" w14:textId="77777777" w:rsidR="00AC29FF" w:rsidRPr="00FC3867" w:rsidRDefault="00AC29FF" w:rsidP="00E4482C">
      <w:pPr>
        <w:numPr>
          <w:ilvl w:val="0"/>
          <w:numId w:val="165"/>
        </w:numPr>
      </w:pPr>
      <w:r w:rsidRPr="00FC3867">
        <w:rPr>
          <w:b/>
          <w:bCs/>
        </w:rPr>
        <w:t>Integration with Emerging Technologies:</w:t>
      </w:r>
      <w:r w:rsidRPr="00FC3867">
        <w:t xml:space="preserve"> Future developments may include integration with newer technologies such as AI and IoT, enhancing the predictive capabilities of the models.</w:t>
      </w:r>
    </w:p>
    <w:p w14:paraId="7D11FA3A" w14:textId="77777777" w:rsidR="00AC29FF" w:rsidRPr="00FC3867" w:rsidRDefault="00AC29FF" w:rsidP="00E4482C">
      <w:pPr>
        <w:numPr>
          <w:ilvl w:val="0"/>
          <w:numId w:val="165"/>
        </w:numPr>
      </w:pPr>
      <w:r w:rsidRPr="00FC3867">
        <w:rPr>
          <w:b/>
          <w:bCs/>
        </w:rPr>
        <w:t>Customization and Flexibility:</w:t>
      </w:r>
      <w:r w:rsidRPr="00FC3867">
        <w:t xml:space="preserve"> Advances may allow for greater customization of prebuilt models to better fit unique business needs without extensive redevelopment.</w:t>
      </w:r>
    </w:p>
    <w:p w14:paraId="35B973FD" w14:textId="77777777" w:rsidR="00AC29FF" w:rsidRPr="00FC3867" w:rsidRDefault="00AC29FF" w:rsidP="00E4482C">
      <w:pPr>
        <w:numPr>
          <w:ilvl w:val="0"/>
          <w:numId w:val="165"/>
        </w:numPr>
      </w:pPr>
      <w:r w:rsidRPr="00FC3867">
        <w:rPr>
          <w:b/>
          <w:bCs/>
        </w:rPr>
        <w:t>Expansion of Model Libraries:</w:t>
      </w:r>
      <w:r w:rsidRPr="00FC3867">
        <w:t xml:space="preserve"> As industries evolve, the scope of prebuilt models is expected to expand, covering more specific business scenarios and functions.</w:t>
      </w:r>
    </w:p>
    <w:p w14:paraId="6987CB02" w14:textId="77777777" w:rsidR="00AC29FF" w:rsidRPr="00FC3867" w:rsidRDefault="00AC29FF" w:rsidP="00AC29FF">
      <w:r w:rsidRPr="00FC3867">
        <w:t>Prebuilt Analytic Models within an ERP system offer substantial strategic value to organizations by enabling quick, effective decision-making based on robust data analysis. These models not only streamline operations by reducing the lead time for deploying advanced analytics but also enhance the accuracy of insights, which is crucial for maintaining competitive advantage in rapidly changing markets. As technology progresses, these models are expected to become even more integral to business operations, continually adapting to include the latest analytical techniques and tools. The adoption of these models can significantly transform how businesses operate, making them agile and more responsive to the dynamic global business environment.</w:t>
      </w:r>
    </w:p>
    <w:p w14:paraId="71D221C5" w14:textId="77777777" w:rsidR="00AC29FF" w:rsidRPr="00FC3867" w:rsidRDefault="00AC29FF" w:rsidP="00AC29FF"/>
    <w:p w14:paraId="4BEDF6D8" w14:textId="34CC6E03" w:rsidR="00D3274A" w:rsidRPr="00FC3867" w:rsidRDefault="00F50E81" w:rsidP="00F50E81">
      <w:pPr>
        <w:pStyle w:val="Heading6"/>
      </w:pPr>
      <w:bookmarkStart w:id="83" w:name="_Toc169184190"/>
      <w:r w:rsidRPr="00FC3867">
        <w:t xml:space="preserve">3.3.1.6.1.4 </w:t>
      </w:r>
      <w:r w:rsidR="00D3274A" w:rsidRPr="00FC3867">
        <w:t>Extensible Business Content Areas</w:t>
      </w:r>
      <w:bookmarkEnd w:id="83"/>
    </w:p>
    <w:p w14:paraId="7A355BF8" w14:textId="77777777" w:rsidR="00AC29FF" w:rsidRPr="00FC3867" w:rsidRDefault="00AC29FF" w:rsidP="00AC29FF">
      <w:pPr>
        <w:rPr>
          <w:b/>
          <w:bCs/>
        </w:rPr>
      </w:pPr>
      <w:r w:rsidRPr="00FC3867">
        <w:rPr>
          <w:b/>
          <w:bCs/>
        </w:rPr>
        <w:t>Overview</w:t>
      </w:r>
    </w:p>
    <w:p w14:paraId="6C164116" w14:textId="77777777" w:rsidR="00AC29FF" w:rsidRPr="00FC3867" w:rsidRDefault="00AC29FF" w:rsidP="00AC29FF">
      <w:r w:rsidRPr="00FC3867">
        <w:t>Extensible Business Content Areas within an ERP system are customizable modules that enable organizations to tailor and extend the standard analytical content to meet specific business needs. These areas are designed to adapt to various industry requirements and individual organizational structures, allowing for the integration of custom data sources, the addition of unique business logic, and the creation of personalized reports and dashboards.</w:t>
      </w:r>
    </w:p>
    <w:p w14:paraId="2CCBDCE8" w14:textId="77777777" w:rsidR="00AC29FF" w:rsidRPr="00FC3867" w:rsidRDefault="00AC29FF" w:rsidP="00AC29FF">
      <w:pPr>
        <w:rPr>
          <w:b/>
          <w:bCs/>
        </w:rPr>
      </w:pPr>
      <w:r w:rsidRPr="00FC3867">
        <w:rPr>
          <w:b/>
          <w:bCs/>
        </w:rPr>
        <w:t>Objective</w:t>
      </w:r>
    </w:p>
    <w:p w14:paraId="23E68A1F" w14:textId="77777777" w:rsidR="00AC29FF" w:rsidRPr="00FC3867" w:rsidRDefault="00AC29FF" w:rsidP="00AC29FF">
      <w:r w:rsidRPr="00FC3867">
        <w:t xml:space="preserve">The primary objective of implementing Extensible Business Content Areas is to provide organizations with the flexibility to enhance and expand their ERP analytics </w:t>
      </w:r>
      <w:r w:rsidRPr="00FC3867">
        <w:lastRenderedPageBreak/>
        <w:t>to cover unique business processes and scenarios that are not addressed by standard ERP solutions. This capability ensures that businesses can maintain a competitive edge by adapting their ERP system to fit their specific strategic and operational needs.</w:t>
      </w:r>
    </w:p>
    <w:p w14:paraId="5E4D98EF" w14:textId="77777777" w:rsidR="00AC29FF" w:rsidRPr="00FC3867" w:rsidRDefault="00AC29FF" w:rsidP="00AC29FF">
      <w:pPr>
        <w:rPr>
          <w:b/>
          <w:bCs/>
        </w:rPr>
      </w:pPr>
      <w:r w:rsidRPr="00FC3867">
        <w:rPr>
          <w:b/>
          <w:bCs/>
        </w:rPr>
        <w:t>Key Functions</w:t>
      </w:r>
    </w:p>
    <w:p w14:paraId="61F0E236" w14:textId="77777777" w:rsidR="00AC29FF" w:rsidRPr="00FC3867" w:rsidRDefault="00AC29FF" w:rsidP="00E4482C">
      <w:pPr>
        <w:numPr>
          <w:ilvl w:val="0"/>
          <w:numId w:val="158"/>
        </w:numPr>
      </w:pPr>
      <w:r w:rsidRPr="00FC3867">
        <w:rPr>
          <w:b/>
          <w:bCs/>
        </w:rPr>
        <w:t>Customization of Analytics:</w:t>
      </w:r>
      <w:r w:rsidRPr="00FC3867">
        <w:t xml:space="preserve"> Allows businesses to modify existing analytics or create new ones that are specifically designed to address unique business requirements and processes.</w:t>
      </w:r>
    </w:p>
    <w:p w14:paraId="71232634" w14:textId="77777777" w:rsidR="00AC29FF" w:rsidRPr="00FC3867" w:rsidRDefault="00AC29FF" w:rsidP="00E4482C">
      <w:pPr>
        <w:numPr>
          <w:ilvl w:val="0"/>
          <w:numId w:val="158"/>
        </w:numPr>
      </w:pPr>
      <w:r w:rsidRPr="00FC3867">
        <w:rPr>
          <w:b/>
          <w:bCs/>
        </w:rPr>
        <w:t>Integration of Diverse Data Sources:</w:t>
      </w:r>
      <w:r w:rsidRPr="00FC3867">
        <w:t xml:space="preserve"> Facilitates the incorporation of data from various internal and external sources, ensuring comprehensive analytics that reflect all aspects of the business.</w:t>
      </w:r>
    </w:p>
    <w:p w14:paraId="6C7D8B01" w14:textId="77777777" w:rsidR="00AC29FF" w:rsidRPr="00FC3867" w:rsidRDefault="00AC29FF" w:rsidP="00E4482C">
      <w:pPr>
        <w:numPr>
          <w:ilvl w:val="0"/>
          <w:numId w:val="158"/>
        </w:numPr>
      </w:pPr>
      <w:r w:rsidRPr="00FC3867">
        <w:rPr>
          <w:b/>
          <w:bCs/>
        </w:rPr>
        <w:t>User-Defined Metrics and KPIs:</w:t>
      </w:r>
      <w:r w:rsidRPr="00FC3867">
        <w:t xml:space="preserve"> Enables the creation of custom metrics and KPIs that are aligned with the organization’s strategic goals and performance indicators.</w:t>
      </w:r>
    </w:p>
    <w:p w14:paraId="274A97C8" w14:textId="77777777" w:rsidR="00AC29FF" w:rsidRPr="00FC3867" w:rsidRDefault="00AC29FF" w:rsidP="00E4482C">
      <w:pPr>
        <w:numPr>
          <w:ilvl w:val="0"/>
          <w:numId w:val="158"/>
        </w:numPr>
      </w:pPr>
      <w:r w:rsidRPr="00FC3867">
        <w:rPr>
          <w:b/>
          <w:bCs/>
        </w:rPr>
        <w:t>Flexible Data Modelling:</w:t>
      </w:r>
      <w:r w:rsidRPr="00FC3867">
        <w:t xml:space="preserve"> Supports dynamic data models that can be adjusted as business needs evolve, ensuring the analytics environment remains relevant and effective.</w:t>
      </w:r>
    </w:p>
    <w:p w14:paraId="73AD9537" w14:textId="77777777" w:rsidR="00AC29FF" w:rsidRPr="00FC3867" w:rsidRDefault="00AC29FF" w:rsidP="00E4482C">
      <w:pPr>
        <w:numPr>
          <w:ilvl w:val="0"/>
          <w:numId w:val="158"/>
        </w:numPr>
      </w:pPr>
      <w:r w:rsidRPr="00FC3867">
        <w:rPr>
          <w:b/>
          <w:bCs/>
        </w:rPr>
        <w:t>Scalable Architecture:</w:t>
      </w:r>
      <w:r w:rsidRPr="00FC3867">
        <w:t xml:space="preserve"> Provides a scalable framework that can grow with the business, accommodating increases in data volume and complexity without compromising performance.</w:t>
      </w:r>
    </w:p>
    <w:p w14:paraId="65425CB5" w14:textId="77777777" w:rsidR="00AC29FF" w:rsidRPr="00FC3867" w:rsidRDefault="00AC29FF" w:rsidP="00AC29FF">
      <w:pPr>
        <w:rPr>
          <w:b/>
          <w:bCs/>
        </w:rPr>
      </w:pPr>
      <w:r w:rsidRPr="00FC3867">
        <w:rPr>
          <w:b/>
          <w:bCs/>
        </w:rPr>
        <w:t>Strategic Value</w:t>
      </w:r>
    </w:p>
    <w:p w14:paraId="3DEB842A" w14:textId="77777777" w:rsidR="00AC29FF" w:rsidRPr="00FC3867" w:rsidRDefault="00AC29FF" w:rsidP="00E4482C">
      <w:pPr>
        <w:numPr>
          <w:ilvl w:val="0"/>
          <w:numId w:val="159"/>
        </w:numPr>
      </w:pPr>
      <w:r w:rsidRPr="00FC3867">
        <w:rPr>
          <w:b/>
          <w:bCs/>
        </w:rPr>
        <w:t>Business Agility:</w:t>
      </w:r>
      <w:r w:rsidRPr="00FC3867">
        <w:t xml:space="preserve"> Enhances the organization's ability to respond swiftly to market changes and internal business shifts by allowing rapid adjustments to analytical content.</w:t>
      </w:r>
    </w:p>
    <w:p w14:paraId="0F3A1521" w14:textId="77777777" w:rsidR="00AC29FF" w:rsidRPr="00FC3867" w:rsidRDefault="00AC29FF" w:rsidP="00E4482C">
      <w:pPr>
        <w:numPr>
          <w:ilvl w:val="0"/>
          <w:numId w:val="159"/>
        </w:numPr>
      </w:pPr>
      <w:r w:rsidRPr="00FC3867">
        <w:rPr>
          <w:b/>
          <w:bCs/>
        </w:rPr>
        <w:t>Competitive Differentiation:</w:t>
      </w:r>
      <w:r w:rsidRPr="00FC3867">
        <w:t xml:space="preserve"> Offers tools to develop unique analytics that can provide insights not available to competitors, creating a competitive advantage.</w:t>
      </w:r>
    </w:p>
    <w:p w14:paraId="42494C9C" w14:textId="77777777" w:rsidR="00AC29FF" w:rsidRPr="00FC3867" w:rsidRDefault="00AC29FF" w:rsidP="00E4482C">
      <w:pPr>
        <w:numPr>
          <w:ilvl w:val="0"/>
          <w:numId w:val="159"/>
        </w:numPr>
      </w:pPr>
      <w:r w:rsidRPr="00FC3867">
        <w:rPr>
          <w:b/>
          <w:bCs/>
        </w:rPr>
        <w:t>Personalized Insights:</w:t>
      </w:r>
      <w:r w:rsidRPr="00FC3867">
        <w:t xml:space="preserve"> Tailors analytics to reflect the specific nuances and priorities of the business, leading to more relevant and actionable insights.</w:t>
      </w:r>
    </w:p>
    <w:p w14:paraId="110CCA4D" w14:textId="77777777" w:rsidR="00AC29FF" w:rsidRPr="00FC3867" w:rsidRDefault="00AC29FF" w:rsidP="00AC29FF">
      <w:pPr>
        <w:rPr>
          <w:b/>
          <w:bCs/>
        </w:rPr>
      </w:pPr>
      <w:r w:rsidRPr="00FC3867">
        <w:rPr>
          <w:b/>
          <w:bCs/>
        </w:rPr>
        <w:t>Implementation Benefits</w:t>
      </w:r>
    </w:p>
    <w:p w14:paraId="32B9A658" w14:textId="77777777" w:rsidR="00AC29FF" w:rsidRPr="00FC3867" w:rsidRDefault="00AC29FF" w:rsidP="00E4482C">
      <w:pPr>
        <w:numPr>
          <w:ilvl w:val="0"/>
          <w:numId w:val="160"/>
        </w:numPr>
      </w:pPr>
      <w:r w:rsidRPr="00FC3867">
        <w:rPr>
          <w:b/>
          <w:bCs/>
        </w:rPr>
        <w:t>Increased Operational Efficiency:</w:t>
      </w:r>
      <w:r w:rsidRPr="00FC3867">
        <w:t xml:space="preserve"> By tailoring analytics to more closely match the workflows and processes of the organization, businesses can achieve greater efficiency and accuracy in their operations.</w:t>
      </w:r>
    </w:p>
    <w:p w14:paraId="172F448E" w14:textId="77777777" w:rsidR="00AC29FF" w:rsidRPr="00FC3867" w:rsidRDefault="00AC29FF" w:rsidP="00E4482C">
      <w:pPr>
        <w:numPr>
          <w:ilvl w:val="0"/>
          <w:numId w:val="160"/>
        </w:numPr>
      </w:pPr>
      <w:r w:rsidRPr="00FC3867">
        <w:rPr>
          <w:b/>
          <w:bCs/>
        </w:rPr>
        <w:t>Enhanced Decision-Making:</w:t>
      </w:r>
      <w:r w:rsidRPr="00FC3867">
        <w:t xml:space="preserve"> Custom analytics provide deeper insights into specific areas of the business, supporting more informed decision-making and strategic planning.</w:t>
      </w:r>
    </w:p>
    <w:p w14:paraId="0B65B31D" w14:textId="77777777" w:rsidR="00AC29FF" w:rsidRPr="00FC3867" w:rsidRDefault="00AC29FF" w:rsidP="00E4482C">
      <w:pPr>
        <w:numPr>
          <w:ilvl w:val="0"/>
          <w:numId w:val="160"/>
        </w:numPr>
      </w:pPr>
      <w:r w:rsidRPr="00FC3867">
        <w:rPr>
          <w:b/>
          <w:bCs/>
        </w:rPr>
        <w:t>Greater User Adoption:</w:t>
      </w:r>
      <w:r w:rsidRPr="00FC3867">
        <w:t xml:space="preserve"> When analytics tools are closely aligned with users’ needs and business functions, there is typically higher engagement and adoption across the organization.</w:t>
      </w:r>
    </w:p>
    <w:p w14:paraId="57950380" w14:textId="77777777" w:rsidR="00AC29FF" w:rsidRPr="00FC3867" w:rsidRDefault="00AC29FF" w:rsidP="00E4482C">
      <w:pPr>
        <w:numPr>
          <w:ilvl w:val="0"/>
          <w:numId w:val="160"/>
        </w:numPr>
      </w:pPr>
      <w:r w:rsidRPr="00FC3867">
        <w:rPr>
          <w:b/>
          <w:bCs/>
        </w:rPr>
        <w:t>Cost Savings:</w:t>
      </w:r>
      <w:r w:rsidRPr="00FC3867">
        <w:t xml:space="preserve"> Reduces the need for third-party analytics solutions by extending the capabilities of the existing ERP system to meet diverse analytical needs.</w:t>
      </w:r>
    </w:p>
    <w:p w14:paraId="0AB42689" w14:textId="77777777" w:rsidR="00AC29FF" w:rsidRPr="00FC3867" w:rsidRDefault="00AC29FF" w:rsidP="00AC29FF">
      <w:pPr>
        <w:rPr>
          <w:b/>
          <w:bCs/>
        </w:rPr>
      </w:pPr>
      <w:r w:rsidRPr="00FC3867">
        <w:rPr>
          <w:b/>
          <w:bCs/>
        </w:rPr>
        <w:t>Future Prospects</w:t>
      </w:r>
    </w:p>
    <w:p w14:paraId="3C3711DD" w14:textId="77777777" w:rsidR="00AC29FF" w:rsidRPr="00FC3867" w:rsidRDefault="00AC29FF" w:rsidP="00E4482C">
      <w:pPr>
        <w:numPr>
          <w:ilvl w:val="0"/>
          <w:numId w:val="161"/>
        </w:numPr>
      </w:pPr>
      <w:r w:rsidRPr="00FC3867">
        <w:rPr>
          <w:b/>
          <w:bCs/>
        </w:rPr>
        <w:lastRenderedPageBreak/>
        <w:t>Advancements in AI and Machine Learning:</w:t>
      </w:r>
      <w:r w:rsidRPr="00FC3867">
        <w:t xml:space="preserve"> Future enhancements may include more advanced AI-driven capabilities within extensible areas, allowing for predictive analytics and intelligent automation of business processes.</w:t>
      </w:r>
    </w:p>
    <w:p w14:paraId="27B518B0" w14:textId="77777777" w:rsidR="00AC29FF" w:rsidRPr="00FC3867" w:rsidRDefault="00AC29FF" w:rsidP="00E4482C">
      <w:pPr>
        <w:numPr>
          <w:ilvl w:val="0"/>
          <w:numId w:val="161"/>
        </w:numPr>
      </w:pPr>
      <w:r w:rsidRPr="00FC3867">
        <w:rPr>
          <w:b/>
          <w:bCs/>
        </w:rPr>
        <w:t>Increased Interoperability with Big Data:</w:t>
      </w:r>
      <w:r w:rsidRPr="00FC3867">
        <w:t xml:space="preserve"> As data volumes grow, extensible content areas could enhance their integration capabilities with big data platforms, enabling more complex and voluminous data processing.</w:t>
      </w:r>
    </w:p>
    <w:p w14:paraId="6980E3C3" w14:textId="77777777" w:rsidR="00AC29FF" w:rsidRPr="00FC3867" w:rsidRDefault="00AC29FF" w:rsidP="00E4482C">
      <w:pPr>
        <w:numPr>
          <w:ilvl w:val="0"/>
          <w:numId w:val="161"/>
        </w:numPr>
      </w:pPr>
      <w:r w:rsidRPr="00FC3867">
        <w:rPr>
          <w:b/>
          <w:bCs/>
        </w:rPr>
        <w:t>Greater Customization Ease:</w:t>
      </w:r>
      <w:r w:rsidRPr="00FC3867">
        <w:t xml:space="preserve"> Continued improvements in user interface design and configuration tools will likely make it easier for non-technical users to customize and extend their ERP analytics.</w:t>
      </w:r>
    </w:p>
    <w:p w14:paraId="179BF392" w14:textId="77777777" w:rsidR="00AC29FF" w:rsidRPr="00FC3867" w:rsidRDefault="00AC29FF" w:rsidP="00AC29FF">
      <w:r w:rsidRPr="00FC3867">
        <w:t>Extensible Business Content Areas represent a critical component of modern ERP systems, offering the flexibility and adaptability needed to align enterprise technology closely with business strategies. By allowing organizations to tailor and extend their analytics capabilities, these areas not only enhance operational efficiency and strategic decision-making but also support a more data-driven culture. As businesses continue to evolve and as new technologies emerge, the role of extensible content areas is expected to grow, further empowering organizations to meet both current and future analytical needs effectively. This strategic approach to ERP customization helps ensure that businesses can maintain relevance and competitive advantage in an increasingly data-centric world.</w:t>
      </w:r>
    </w:p>
    <w:p w14:paraId="27211EFD" w14:textId="77777777" w:rsidR="00AC29FF" w:rsidRPr="00FC3867" w:rsidRDefault="00AC29FF" w:rsidP="00AC29FF"/>
    <w:p w14:paraId="03238959" w14:textId="66F83898" w:rsidR="00D3274A" w:rsidRPr="00FC3867" w:rsidRDefault="00F50E81" w:rsidP="00F50E81">
      <w:pPr>
        <w:pStyle w:val="Heading6"/>
      </w:pPr>
      <w:bookmarkStart w:id="84" w:name="_Toc169184191"/>
      <w:r w:rsidRPr="00FC3867">
        <w:t xml:space="preserve">3.3.1.6.1.5 </w:t>
      </w:r>
      <w:r w:rsidR="00D3274A" w:rsidRPr="00FC3867">
        <w:t>Self-Service Data Discovery</w:t>
      </w:r>
      <w:bookmarkEnd w:id="84"/>
    </w:p>
    <w:p w14:paraId="2B2879CB" w14:textId="77777777" w:rsidR="00AC29FF" w:rsidRPr="00FC3867" w:rsidRDefault="00AC29FF" w:rsidP="00AC29FF">
      <w:pPr>
        <w:rPr>
          <w:b/>
          <w:bCs/>
        </w:rPr>
      </w:pPr>
      <w:r w:rsidRPr="00FC3867">
        <w:rPr>
          <w:b/>
          <w:bCs/>
        </w:rPr>
        <w:t>Overview</w:t>
      </w:r>
    </w:p>
    <w:p w14:paraId="4AD5205C" w14:textId="77777777" w:rsidR="00AC29FF" w:rsidRPr="00FC3867" w:rsidRDefault="00AC29FF" w:rsidP="00AC29FF">
      <w:r w:rsidRPr="00FC3867">
        <w:t>Self-Service Data Discovery within an ERP system is a transformative approach designed to empower business users by enabling them to access, analyze, and visualize data independently, without extensive reliance on IT resources. This module fosters a proactive data-driven culture within an organization, where users at all levels can generate insights and make informed decisions quickly and efficiently.</w:t>
      </w:r>
    </w:p>
    <w:p w14:paraId="6D474B6D" w14:textId="77777777" w:rsidR="00AC29FF" w:rsidRPr="00FC3867" w:rsidRDefault="00AC29FF" w:rsidP="00AC29FF">
      <w:pPr>
        <w:rPr>
          <w:b/>
          <w:bCs/>
        </w:rPr>
      </w:pPr>
      <w:r w:rsidRPr="00FC3867">
        <w:rPr>
          <w:b/>
          <w:bCs/>
        </w:rPr>
        <w:t>Objective</w:t>
      </w:r>
    </w:p>
    <w:p w14:paraId="632584EA" w14:textId="77777777" w:rsidR="00AC29FF" w:rsidRPr="00FC3867" w:rsidRDefault="00AC29FF" w:rsidP="00AC29FF">
      <w:r w:rsidRPr="00FC3867">
        <w:t>The primary objective of Self-Service Data Discovery is to democratize data access across the organization, ensuring that all users, regardless of their technical expertise, can engage with data meaningfully. This capability aims to accelerate decision-making processes, enhance individual productivity, and encourage a more analytical approach to daily business operations.</w:t>
      </w:r>
    </w:p>
    <w:p w14:paraId="3168E9A3" w14:textId="77777777" w:rsidR="00AC29FF" w:rsidRPr="00FC3867" w:rsidRDefault="00AC29FF" w:rsidP="00AC29FF">
      <w:pPr>
        <w:rPr>
          <w:b/>
          <w:bCs/>
        </w:rPr>
      </w:pPr>
      <w:r w:rsidRPr="00FC3867">
        <w:rPr>
          <w:b/>
          <w:bCs/>
        </w:rPr>
        <w:t>Key Functions</w:t>
      </w:r>
    </w:p>
    <w:p w14:paraId="20D7E9E2" w14:textId="77777777" w:rsidR="00AC29FF" w:rsidRPr="00FC3867" w:rsidRDefault="00AC29FF" w:rsidP="00E4482C">
      <w:pPr>
        <w:numPr>
          <w:ilvl w:val="0"/>
          <w:numId w:val="154"/>
        </w:numPr>
      </w:pPr>
      <w:r w:rsidRPr="00FC3867">
        <w:rPr>
          <w:b/>
          <w:bCs/>
        </w:rPr>
        <w:t>Intuitive User Interface:</w:t>
      </w:r>
      <w:r w:rsidRPr="00FC3867">
        <w:t xml:space="preserve"> Provides a user-friendly interface that allows non-technical users to navigate, explore, and visualize data effortlessly.</w:t>
      </w:r>
    </w:p>
    <w:p w14:paraId="16344A83" w14:textId="77777777" w:rsidR="00AC29FF" w:rsidRPr="00FC3867" w:rsidRDefault="00AC29FF" w:rsidP="00E4482C">
      <w:pPr>
        <w:numPr>
          <w:ilvl w:val="0"/>
          <w:numId w:val="154"/>
        </w:numPr>
      </w:pPr>
      <w:r w:rsidRPr="00FC3867">
        <w:rPr>
          <w:b/>
          <w:bCs/>
        </w:rPr>
        <w:t>Advanced Visualization Tools:</w:t>
      </w:r>
      <w:r w:rsidRPr="00FC3867">
        <w:t xml:space="preserve"> Includes a range of visualization options such as graphs, charts, and heat maps to help users better understand complex datasets and derive meaningful patterns.</w:t>
      </w:r>
    </w:p>
    <w:p w14:paraId="6F1B3B09" w14:textId="77777777" w:rsidR="00AC29FF" w:rsidRPr="00FC3867" w:rsidRDefault="00AC29FF" w:rsidP="00E4482C">
      <w:pPr>
        <w:numPr>
          <w:ilvl w:val="0"/>
          <w:numId w:val="154"/>
        </w:numPr>
      </w:pPr>
      <w:r w:rsidRPr="00FC3867">
        <w:rPr>
          <w:b/>
          <w:bCs/>
        </w:rPr>
        <w:t>Drag-and-Drop Capabilities:</w:t>
      </w:r>
      <w:r w:rsidRPr="00FC3867">
        <w:t xml:space="preserve"> Enables users to create and customize reports and dashboards through simple drag-and-drop actions, facilitating a hands-on data exploration experience.</w:t>
      </w:r>
    </w:p>
    <w:p w14:paraId="02B4B1FF" w14:textId="77777777" w:rsidR="00AC29FF" w:rsidRPr="00FC3867" w:rsidRDefault="00AC29FF" w:rsidP="00E4482C">
      <w:pPr>
        <w:numPr>
          <w:ilvl w:val="0"/>
          <w:numId w:val="154"/>
        </w:numPr>
      </w:pPr>
      <w:r w:rsidRPr="00FC3867">
        <w:rPr>
          <w:b/>
          <w:bCs/>
        </w:rPr>
        <w:t>Real-Time Data Access:</w:t>
      </w:r>
      <w:r w:rsidRPr="00FC3867">
        <w:t xml:space="preserve"> Integrates with live data sources to provide up-to-the-minute data, ensuring that the insights gained are relevant and timely.</w:t>
      </w:r>
    </w:p>
    <w:p w14:paraId="691D4280" w14:textId="77777777" w:rsidR="00AC29FF" w:rsidRPr="00FC3867" w:rsidRDefault="00AC29FF" w:rsidP="00E4482C">
      <w:pPr>
        <w:numPr>
          <w:ilvl w:val="0"/>
          <w:numId w:val="154"/>
        </w:numPr>
      </w:pPr>
      <w:r w:rsidRPr="00FC3867">
        <w:rPr>
          <w:b/>
          <w:bCs/>
        </w:rPr>
        <w:lastRenderedPageBreak/>
        <w:t>Collaborative Features:</w:t>
      </w:r>
      <w:r w:rsidRPr="00FC3867">
        <w:t xml:space="preserve"> Supports sharing and collaboration on data discovery projects, allowing users to work together, share insights, and make collective decisions based on the latest data.</w:t>
      </w:r>
    </w:p>
    <w:p w14:paraId="228D118E" w14:textId="77777777" w:rsidR="00AC29FF" w:rsidRPr="00FC3867" w:rsidRDefault="00AC29FF" w:rsidP="00AC29FF">
      <w:pPr>
        <w:rPr>
          <w:b/>
          <w:bCs/>
        </w:rPr>
      </w:pPr>
      <w:r w:rsidRPr="00FC3867">
        <w:rPr>
          <w:b/>
          <w:bCs/>
        </w:rPr>
        <w:t>Strategic Value</w:t>
      </w:r>
    </w:p>
    <w:p w14:paraId="18E73208" w14:textId="77777777" w:rsidR="00AC29FF" w:rsidRPr="00FC3867" w:rsidRDefault="00AC29FF" w:rsidP="00E4482C">
      <w:pPr>
        <w:numPr>
          <w:ilvl w:val="0"/>
          <w:numId w:val="155"/>
        </w:numPr>
      </w:pPr>
      <w:r w:rsidRPr="00FC3867">
        <w:rPr>
          <w:b/>
          <w:bCs/>
        </w:rPr>
        <w:t>Empowered Decision-Making:</w:t>
      </w:r>
      <w:r w:rsidRPr="00FC3867">
        <w:t xml:space="preserve"> Empowers all users to make data-driven decisions independently, enhancing the agility and responsiveness of the organization.</w:t>
      </w:r>
    </w:p>
    <w:p w14:paraId="78770E48" w14:textId="77777777" w:rsidR="00AC29FF" w:rsidRPr="00FC3867" w:rsidRDefault="00AC29FF" w:rsidP="00E4482C">
      <w:pPr>
        <w:numPr>
          <w:ilvl w:val="0"/>
          <w:numId w:val="155"/>
        </w:numPr>
      </w:pPr>
      <w:r w:rsidRPr="00FC3867">
        <w:rPr>
          <w:b/>
          <w:bCs/>
        </w:rPr>
        <w:t>Reduced IT Dependency:</w:t>
      </w:r>
      <w:r w:rsidRPr="00FC3867">
        <w:t xml:space="preserve"> Decreases the workload on IT departments by enabling end-users to create their own reports and analyses, freeing up IT resources for more complex tasks.</w:t>
      </w:r>
    </w:p>
    <w:p w14:paraId="0A6BD4E6" w14:textId="77777777" w:rsidR="00AC29FF" w:rsidRPr="00FC3867" w:rsidRDefault="00AC29FF" w:rsidP="00E4482C">
      <w:pPr>
        <w:numPr>
          <w:ilvl w:val="0"/>
          <w:numId w:val="155"/>
        </w:numPr>
      </w:pPr>
      <w:r w:rsidRPr="00FC3867">
        <w:rPr>
          <w:b/>
          <w:bCs/>
        </w:rPr>
        <w:t>Enhanced Data Literacy:</w:t>
      </w:r>
      <w:r w:rsidRPr="00FC3867">
        <w:t xml:space="preserve"> Fosters a better understanding of data across the organization, enhancing overall data literacy and creating a culture that values evidence-based decision-making.</w:t>
      </w:r>
    </w:p>
    <w:p w14:paraId="65D32F07" w14:textId="77777777" w:rsidR="00AC29FF" w:rsidRPr="00FC3867" w:rsidRDefault="00AC29FF" w:rsidP="00AC29FF">
      <w:pPr>
        <w:rPr>
          <w:b/>
          <w:bCs/>
        </w:rPr>
      </w:pPr>
      <w:r w:rsidRPr="00FC3867">
        <w:rPr>
          <w:b/>
          <w:bCs/>
        </w:rPr>
        <w:t>Implementation Benefits</w:t>
      </w:r>
    </w:p>
    <w:p w14:paraId="71C01793" w14:textId="77777777" w:rsidR="00AC29FF" w:rsidRPr="00FC3867" w:rsidRDefault="00AC29FF" w:rsidP="00E4482C">
      <w:pPr>
        <w:numPr>
          <w:ilvl w:val="0"/>
          <w:numId w:val="156"/>
        </w:numPr>
      </w:pPr>
      <w:r w:rsidRPr="00FC3867">
        <w:rPr>
          <w:b/>
          <w:bCs/>
        </w:rPr>
        <w:t>Increased Agility:</w:t>
      </w:r>
      <w:r w:rsidRPr="00FC3867">
        <w:t xml:space="preserve"> Enables quicker responses to changing market conditions and internal business needs by allowing end-users to access and analyze data on demand.</w:t>
      </w:r>
    </w:p>
    <w:p w14:paraId="71556227" w14:textId="77777777" w:rsidR="00AC29FF" w:rsidRPr="00FC3867" w:rsidRDefault="00AC29FF" w:rsidP="00E4482C">
      <w:pPr>
        <w:numPr>
          <w:ilvl w:val="0"/>
          <w:numId w:val="156"/>
        </w:numPr>
      </w:pPr>
      <w:r w:rsidRPr="00FC3867">
        <w:rPr>
          <w:b/>
          <w:bCs/>
        </w:rPr>
        <w:t>Higher Productivity:</w:t>
      </w:r>
      <w:r w:rsidRPr="00FC3867">
        <w:t xml:space="preserve"> Improves productivity by providing users with the tools they need to solve problems and answer questions independently.</w:t>
      </w:r>
    </w:p>
    <w:p w14:paraId="73A366D4" w14:textId="77777777" w:rsidR="00AC29FF" w:rsidRPr="00FC3867" w:rsidRDefault="00AC29FF" w:rsidP="00E4482C">
      <w:pPr>
        <w:numPr>
          <w:ilvl w:val="0"/>
          <w:numId w:val="156"/>
        </w:numPr>
      </w:pPr>
      <w:r w:rsidRPr="00FC3867">
        <w:rPr>
          <w:b/>
          <w:bCs/>
        </w:rPr>
        <w:t>Cost Efficiency:</w:t>
      </w:r>
      <w:r w:rsidRPr="00FC3867">
        <w:t xml:space="preserve"> Reduces costs associated with lengthy data analysis processes and decreases the need for additional analytics software or external consultancy.</w:t>
      </w:r>
    </w:p>
    <w:p w14:paraId="5EACCC2C" w14:textId="77777777" w:rsidR="00AC29FF" w:rsidRPr="00FC3867" w:rsidRDefault="00AC29FF" w:rsidP="00E4482C">
      <w:pPr>
        <w:numPr>
          <w:ilvl w:val="0"/>
          <w:numId w:val="156"/>
        </w:numPr>
      </w:pPr>
      <w:r w:rsidRPr="00FC3867">
        <w:rPr>
          <w:b/>
          <w:bCs/>
        </w:rPr>
        <w:t>Customized Reporting:</w:t>
      </w:r>
      <w:r w:rsidRPr="00FC3867">
        <w:t xml:space="preserve"> Allows users to create tailored reports that meet their specific requirements, which can lead to more relevant insights and better outcomes.</w:t>
      </w:r>
    </w:p>
    <w:p w14:paraId="2621A940" w14:textId="77777777" w:rsidR="00AC29FF" w:rsidRPr="00FC3867" w:rsidRDefault="00AC29FF" w:rsidP="00AC29FF">
      <w:pPr>
        <w:rPr>
          <w:b/>
          <w:bCs/>
        </w:rPr>
      </w:pPr>
      <w:r w:rsidRPr="00FC3867">
        <w:rPr>
          <w:b/>
          <w:bCs/>
        </w:rPr>
        <w:t>Future Prospects</w:t>
      </w:r>
    </w:p>
    <w:p w14:paraId="7466B9FD" w14:textId="77777777" w:rsidR="00AC29FF" w:rsidRPr="00FC3867" w:rsidRDefault="00AC29FF" w:rsidP="00E4482C">
      <w:pPr>
        <w:numPr>
          <w:ilvl w:val="0"/>
          <w:numId w:val="157"/>
        </w:numPr>
      </w:pPr>
      <w:r w:rsidRPr="00FC3867">
        <w:rPr>
          <w:b/>
          <w:bCs/>
        </w:rPr>
        <w:t>Integration with AI and ML:</w:t>
      </w:r>
      <w:r w:rsidRPr="00FC3867">
        <w:t xml:space="preserve"> Future enhancements may include integration with artificial intelligence (AI) and machine learning (ML) to provide predictive analytics and automated insights generation.</w:t>
      </w:r>
    </w:p>
    <w:p w14:paraId="23FA1287" w14:textId="77777777" w:rsidR="00AC29FF" w:rsidRPr="00FC3867" w:rsidRDefault="00AC29FF" w:rsidP="00E4482C">
      <w:pPr>
        <w:numPr>
          <w:ilvl w:val="0"/>
          <w:numId w:val="157"/>
        </w:numPr>
      </w:pPr>
      <w:r w:rsidRPr="00FC3867">
        <w:rPr>
          <w:b/>
          <w:bCs/>
        </w:rPr>
        <w:t>Enhanced Mobile Capabilities:</w:t>
      </w:r>
      <w:r w:rsidRPr="00FC3867">
        <w:t xml:space="preserve"> As mobile technology advances, self-service data discovery tools are expected to become more robust on mobile platforms, enabling users to access and analyze data on the go.</w:t>
      </w:r>
    </w:p>
    <w:p w14:paraId="4BA58302" w14:textId="77777777" w:rsidR="00AC29FF" w:rsidRPr="00FC3867" w:rsidRDefault="00AC29FF" w:rsidP="00E4482C">
      <w:pPr>
        <w:numPr>
          <w:ilvl w:val="0"/>
          <w:numId w:val="157"/>
        </w:numPr>
      </w:pPr>
      <w:r w:rsidRPr="00FC3867">
        <w:rPr>
          <w:b/>
          <w:bCs/>
        </w:rPr>
        <w:t>Improved Data Governance:</w:t>
      </w:r>
      <w:r w:rsidRPr="00FC3867">
        <w:t xml:space="preserve"> Continued advancements in data governance within self-service platforms will ensure data integrity and security, even as access to data becomes more widespread across the organization.</w:t>
      </w:r>
    </w:p>
    <w:p w14:paraId="377746FE" w14:textId="77777777" w:rsidR="00AC29FF" w:rsidRPr="00FC3867" w:rsidRDefault="00AC29FF" w:rsidP="00AC29FF">
      <w:r w:rsidRPr="00FC3867">
        <w:t>Self-Service Data Discovery is an essential component of modern ERP systems, dramatically altering how data is accessed and used across the organization. By equipping all users with the tools to explore data independently, organizations can unlock a wealth of insights that drive innovation, efficiency, and competitiveness. As this technology evolves, it will continue to enhance how companies operate and make decisions, solidifying its role as a critical element in the digital transformation journey. With its potential to integrate with emerging technologies and adapt to increasingly mobile workforces, Self-Service Data Discovery is poised to expand its impact, driving organizations towards a more agile and informed future.</w:t>
      </w:r>
    </w:p>
    <w:p w14:paraId="45002750" w14:textId="77777777" w:rsidR="00AC29FF" w:rsidRPr="00FC3867" w:rsidRDefault="00AC29FF" w:rsidP="00AC29FF"/>
    <w:p w14:paraId="0558DCC0" w14:textId="5DFFF0D6" w:rsidR="00D3274A" w:rsidRPr="00FC3867" w:rsidRDefault="00F50E81" w:rsidP="00F50E81">
      <w:pPr>
        <w:pStyle w:val="Heading6"/>
      </w:pPr>
      <w:bookmarkStart w:id="85" w:name="_Toc169184192"/>
      <w:r w:rsidRPr="00FC3867">
        <w:t xml:space="preserve">3.3.1.6.1.6 </w:t>
      </w:r>
      <w:r w:rsidR="00D3274A" w:rsidRPr="00FC3867">
        <w:t>Augmented Analytics</w:t>
      </w:r>
      <w:bookmarkEnd w:id="85"/>
    </w:p>
    <w:p w14:paraId="5D364DC5" w14:textId="77777777" w:rsidR="00AC29FF" w:rsidRPr="00FC3867" w:rsidRDefault="00AC29FF" w:rsidP="00AC29FF">
      <w:pPr>
        <w:rPr>
          <w:b/>
          <w:bCs/>
        </w:rPr>
      </w:pPr>
      <w:r w:rsidRPr="00FC3867">
        <w:rPr>
          <w:b/>
          <w:bCs/>
        </w:rPr>
        <w:t>Overview</w:t>
      </w:r>
    </w:p>
    <w:p w14:paraId="07526EE3" w14:textId="77777777" w:rsidR="00AC29FF" w:rsidRPr="00FC3867" w:rsidRDefault="00AC29FF" w:rsidP="00AC29FF">
      <w:r w:rsidRPr="00FC3867">
        <w:t>Augmented Analytics is an advanced data analysis methodology that utilizes artificial intelligence (AI), machine learning (ML), and natural language processing (NLP) to enhance data preparation, insight generation, and explanation processes. This module is designed to automate the insight generation process, thereby enabling users across all levels of an organization to understand and leverage complex datasets for strategic decision-making.</w:t>
      </w:r>
    </w:p>
    <w:p w14:paraId="0074B8A9" w14:textId="77777777" w:rsidR="00AC29FF" w:rsidRPr="00FC3867" w:rsidRDefault="00AC29FF" w:rsidP="00AC29FF">
      <w:pPr>
        <w:rPr>
          <w:b/>
          <w:bCs/>
        </w:rPr>
      </w:pPr>
      <w:r w:rsidRPr="00FC3867">
        <w:rPr>
          <w:b/>
          <w:bCs/>
        </w:rPr>
        <w:t>Objective</w:t>
      </w:r>
    </w:p>
    <w:p w14:paraId="18DCD5BB" w14:textId="77777777" w:rsidR="00AC29FF" w:rsidRPr="00FC3867" w:rsidRDefault="00AC29FF" w:rsidP="00AC29FF">
      <w:r w:rsidRPr="00FC3867">
        <w:t>The primary objective of Augmented Analytics is to streamline the analysis of large data volumes by automating the data discovery process. This module aims to simplify the use of analytics tools, reduce the expertise required to interpret data insights, and increase the accessibility of data-driven decision-making across the organization.</w:t>
      </w:r>
    </w:p>
    <w:p w14:paraId="6B003276" w14:textId="77777777" w:rsidR="00AC29FF" w:rsidRPr="00FC3867" w:rsidRDefault="00AC29FF" w:rsidP="00AC29FF">
      <w:pPr>
        <w:rPr>
          <w:b/>
          <w:bCs/>
        </w:rPr>
      </w:pPr>
      <w:r w:rsidRPr="00FC3867">
        <w:rPr>
          <w:b/>
          <w:bCs/>
        </w:rPr>
        <w:t>Key Functions</w:t>
      </w:r>
    </w:p>
    <w:p w14:paraId="019CC1CF" w14:textId="77777777" w:rsidR="00AC29FF" w:rsidRPr="00FC3867" w:rsidRDefault="00AC29FF" w:rsidP="00E4482C">
      <w:pPr>
        <w:numPr>
          <w:ilvl w:val="0"/>
          <w:numId w:val="150"/>
        </w:numPr>
      </w:pPr>
      <w:r w:rsidRPr="00FC3867">
        <w:rPr>
          <w:b/>
          <w:bCs/>
        </w:rPr>
        <w:t>Automated Data Preparation:</w:t>
      </w:r>
      <w:r w:rsidRPr="00FC3867">
        <w:t xml:space="preserve"> Uses AI to clean and prepare data for analysis, reducing the time and expertise required for data preprocessing.</w:t>
      </w:r>
    </w:p>
    <w:p w14:paraId="75C3D17A" w14:textId="77777777" w:rsidR="00AC29FF" w:rsidRPr="00FC3867" w:rsidRDefault="00AC29FF" w:rsidP="00E4482C">
      <w:pPr>
        <w:numPr>
          <w:ilvl w:val="0"/>
          <w:numId w:val="150"/>
        </w:numPr>
      </w:pPr>
      <w:r w:rsidRPr="00FC3867">
        <w:rPr>
          <w:b/>
          <w:bCs/>
        </w:rPr>
        <w:t>Insight Generation:</w:t>
      </w:r>
      <w:r w:rsidRPr="00FC3867">
        <w:t xml:space="preserve"> Employs machine learning algorithms to automatically identify patterns, trends, and correlations within the data that may not be apparent to human analysts.</w:t>
      </w:r>
    </w:p>
    <w:p w14:paraId="744826C3" w14:textId="77777777" w:rsidR="00AC29FF" w:rsidRPr="00FC3867" w:rsidRDefault="00AC29FF" w:rsidP="00E4482C">
      <w:pPr>
        <w:numPr>
          <w:ilvl w:val="0"/>
          <w:numId w:val="150"/>
        </w:numPr>
      </w:pPr>
      <w:r w:rsidRPr="00FC3867">
        <w:rPr>
          <w:b/>
          <w:bCs/>
        </w:rPr>
        <w:t>Natural Language Generation (NLG):</w:t>
      </w:r>
      <w:r w:rsidRPr="00FC3867">
        <w:t xml:space="preserve"> Converts complex data findings into easy-to-understand narratives, enabling users to comprehend analytical outcomes without requiring statistical background.</w:t>
      </w:r>
    </w:p>
    <w:p w14:paraId="0F03EC5F" w14:textId="77777777" w:rsidR="00AC29FF" w:rsidRPr="00FC3867" w:rsidRDefault="00AC29FF" w:rsidP="00E4482C">
      <w:pPr>
        <w:numPr>
          <w:ilvl w:val="0"/>
          <w:numId w:val="150"/>
        </w:numPr>
      </w:pPr>
      <w:r w:rsidRPr="00FC3867">
        <w:rPr>
          <w:b/>
          <w:bCs/>
        </w:rPr>
        <w:t>Smart Data Discovery:</w:t>
      </w:r>
      <w:r w:rsidRPr="00FC3867">
        <w:t xml:space="preserve"> Provides advanced data discovery capabilities that allow users to ask questions in natural language and receive instant, insightful answers.</w:t>
      </w:r>
    </w:p>
    <w:p w14:paraId="248FB0C9" w14:textId="77777777" w:rsidR="00AC29FF" w:rsidRPr="00FC3867" w:rsidRDefault="00AC29FF" w:rsidP="00E4482C">
      <w:pPr>
        <w:numPr>
          <w:ilvl w:val="0"/>
          <w:numId w:val="150"/>
        </w:numPr>
      </w:pPr>
      <w:r w:rsidRPr="00FC3867">
        <w:rPr>
          <w:b/>
          <w:bCs/>
        </w:rPr>
        <w:t>Predictive Analytics:</w:t>
      </w:r>
      <w:r w:rsidRPr="00FC3867">
        <w:t xml:space="preserve"> Integrates predictive analytics functionalities that forecast trends and model potential business outcomes, facilitating proactive decision-making.</w:t>
      </w:r>
    </w:p>
    <w:p w14:paraId="377DD24E" w14:textId="77777777" w:rsidR="00AC29FF" w:rsidRPr="00FC3867" w:rsidRDefault="00AC29FF" w:rsidP="00AC29FF">
      <w:pPr>
        <w:rPr>
          <w:b/>
          <w:bCs/>
        </w:rPr>
      </w:pPr>
      <w:r w:rsidRPr="00FC3867">
        <w:rPr>
          <w:b/>
          <w:bCs/>
        </w:rPr>
        <w:t>Strategic Value</w:t>
      </w:r>
    </w:p>
    <w:p w14:paraId="70F9D885" w14:textId="77777777" w:rsidR="00AC29FF" w:rsidRPr="00FC3867" w:rsidRDefault="00AC29FF" w:rsidP="00E4482C">
      <w:pPr>
        <w:numPr>
          <w:ilvl w:val="0"/>
          <w:numId w:val="151"/>
        </w:numPr>
      </w:pPr>
      <w:r w:rsidRPr="00FC3867">
        <w:rPr>
          <w:b/>
          <w:bCs/>
        </w:rPr>
        <w:t>Enhanced Decision-Making:</w:t>
      </w:r>
      <w:r w:rsidRPr="00FC3867">
        <w:t xml:space="preserve"> Augmented analytics democratizes data access and interpretation, enabling more informed decision-making at all levels of the organization.</w:t>
      </w:r>
    </w:p>
    <w:p w14:paraId="3BF44C85" w14:textId="77777777" w:rsidR="00AC29FF" w:rsidRPr="00FC3867" w:rsidRDefault="00AC29FF" w:rsidP="00E4482C">
      <w:pPr>
        <w:numPr>
          <w:ilvl w:val="0"/>
          <w:numId w:val="151"/>
        </w:numPr>
      </w:pPr>
      <w:r w:rsidRPr="00FC3867">
        <w:rPr>
          <w:b/>
          <w:bCs/>
        </w:rPr>
        <w:t>Operational Efficiency:</w:t>
      </w:r>
      <w:r w:rsidRPr="00FC3867">
        <w:t xml:space="preserve"> Automates routine data analysis tasks, allowing analysts to focus on higher-level functions and strategic initiatives.</w:t>
      </w:r>
    </w:p>
    <w:p w14:paraId="26285ADE" w14:textId="77777777" w:rsidR="00AC29FF" w:rsidRPr="00FC3867" w:rsidRDefault="00AC29FF" w:rsidP="00E4482C">
      <w:pPr>
        <w:numPr>
          <w:ilvl w:val="0"/>
          <w:numId w:val="151"/>
        </w:numPr>
      </w:pPr>
      <w:r w:rsidRPr="00FC3867">
        <w:rPr>
          <w:b/>
          <w:bCs/>
        </w:rPr>
        <w:t>Innovative Business Practices:</w:t>
      </w:r>
      <w:r w:rsidRPr="00FC3867">
        <w:t xml:space="preserve"> Encourages innovative approaches to business operations and strategy development through data-driven insights.</w:t>
      </w:r>
    </w:p>
    <w:p w14:paraId="7532B43D" w14:textId="77777777" w:rsidR="00AC29FF" w:rsidRPr="00FC3867" w:rsidRDefault="00AC29FF" w:rsidP="00AC29FF">
      <w:pPr>
        <w:rPr>
          <w:b/>
          <w:bCs/>
        </w:rPr>
      </w:pPr>
      <w:r w:rsidRPr="00FC3867">
        <w:rPr>
          <w:b/>
          <w:bCs/>
        </w:rPr>
        <w:t>Implementation Benefits</w:t>
      </w:r>
    </w:p>
    <w:p w14:paraId="35396DD7" w14:textId="77777777" w:rsidR="00AC29FF" w:rsidRPr="00FC3867" w:rsidRDefault="00AC29FF" w:rsidP="00E4482C">
      <w:pPr>
        <w:numPr>
          <w:ilvl w:val="0"/>
          <w:numId w:val="152"/>
        </w:numPr>
      </w:pPr>
      <w:r w:rsidRPr="00FC3867">
        <w:rPr>
          <w:b/>
          <w:bCs/>
        </w:rPr>
        <w:t>Reduced Time to Insight:</w:t>
      </w:r>
      <w:r w:rsidRPr="00FC3867">
        <w:t xml:space="preserve"> Significantly decreases the time from data collection to actionable insights, improving the organization’s agility and responsiveness.</w:t>
      </w:r>
    </w:p>
    <w:p w14:paraId="7737974F" w14:textId="77777777" w:rsidR="00AC29FF" w:rsidRPr="00FC3867" w:rsidRDefault="00AC29FF" w:rsidP="00E4482C">
      <w:pPr>
        <w:numPr>
          <w:ilvl w:val="0"/>
          <w:numId w:val="152"/>
        </w:numPr>
      </w:pPr>
      <w:r w:rsidRPr="00FC3867">
        <w:rPr>
          <w:b/>
          <w:bCs/>
        </w:rPr>
        <w:lastRenderedPageBreak/>
        <w:t>Increased Analytical Productivity:</w:t>
      </w:r>
      <w:r w:rsidRPr="00FC3867">
        <w:t xml:space="preserve"> Automates mundane tasks associated with data analysis, increasing the productivity of data teams and freeing up resources for other strategic tasks.</w:t>
      </w:r>
    </w:p>
    <w:p w14:paraId="2AB4B979" w14:textId="77777777" w:rsidR="00AC29FF" w:rsidRPr="00FC3867" w:rsidRDefault="00AC29FF" w:rsidP="00E4482C">
      <w:pPr>
        <w:numPr>
          <w:ilvl w:val="0"/>
          <w:numId w:val="152"/>
        </w:numPr>
      </w:pPr>
      <w:r w:rsidRPr="00FC3867">
        <w:rPr>
          <w:b/>
          <w:bCs/>
        </w:rPr>
        <w:t>Scalability:</w:t>
      </w:r>
      <w:r w:rsidRPr="00FC3867">
        <w:t xml:space="preserve"> Handles increasing volumes of data effortlessly, providing scalable solutions that grow with the organization’s data needs.</w:t>
      </w:r>
    </w:p>
    <w:p w14:paraId="723C0F86" w14:textId="77777777" w:rsidR="00AC29FF" w:rsidRPr="00FC3867" w:rsidRDefault="00AC29FF" w:rsidP="00E4482C">
      <w:pPr>
        <w:numPr>
          <w:ilvl w:val="0"/>
          <w:numId w:val="152"/>
        </w:numPr>
      </w:pPr>
      <w:r w:rsidRPr="00FC3867">
        <w:rPr>
          <w:b/>
          <w:bCs/>
        </w:rPr>
        <w:t>Improved Accuracy of Insights:</w:t>
      </w:r>
      <w:r w:rsidRPr="00FC3867">
        <w:t xml:space="preserve"> Utilizes advanced algorithms to reduce human error and bias in data interpretation, leading to more accurate business insights.</w:t>
      </w:r>
    </w:p>
    <w:p w14:paraId="052C8D35" w14:textId="77777777" w:rsidR="00AC29FF" w:rsidRPr="00FC3867" w:rsidRDefault="00AC29FF" w:rsidP="00AC29FF">
      <w:pPr>
        <w:rPr>
          <w:b/>
          <w:bCs/>
        </w:rPr>
      </w:pPr>
      <w:r w:rsidRPr="00FC3867">
        <w:rPr>
          <w:b/>
          <w:bCs/>
        </w:rPr>
        <w:t>Future Prospects</w:t>
      </w:r>
    </w:p>
    <w:p w14:paraId="1931D1BE" w14:textId="77777777" w:rsidR="00AC29FF" w:rsidRPr="00FC3867" w:rsidRDefault="00AC29FF" w:rsidP="00E4482C">
      <w:pPr>
        <w:numPr>
          <w:ilvl w:val="0"/>
          <w:numId w:val="153"/>
        </w:numPr>
      </w:pPr>
      <w:r w:rsidRPr="00FC3867">
        <w:rPr>
          <w:b/>
          <w:bCs/>
        </w:rPr>
        <w:t>Integration with IoT and Real-Time Data Streams:</w:t>
      </w:r>
      <w:r w:rsidRPr="00FC3867">
        <w:t xml:space="preserve"> Future enhancements may include more robust integration with IoT devices and real-time data streams, enabling live data analysis and instant decision-making.</w:t>
      </w:r>
    </w:p>
    <w:p w14:paraId="2748354D" w14:textId="77777777" w:rsidR="00AC29FF" w:rsidRPr="00FC3867" w:rsidRDefault="00AC29FF" w:rsidP="00E4482C">
      <w:pPr>
        <w:numPr>
          <w:ilvl w:val="0"/>
          <w:numId w:val="153"/>
        </w:numPr>
      </w:pPr>
      <w:r w:rsidRPr="00FC3867">
        <w:rPr>
          <w:b/>
          <w:bCs/>
        </w:rPr>
        <w:t>Advancements in AI and ML Algorithms:</w:t>
      </w:r>
      <w:r w:rsidRPr="00FC3867">
        <w:t xml:space="preserve"> Ongoing advancements in AI and ML will likely introduce more sophisticated algorithms, enhancing the predictive capabilities of augmented analytics tools.</w:t>
      </w:r>
    </w:p>
    <w:p w14:paraId="18318532" w14:textId="77777777" w:rsidR="00AC29FF" w:rsidRPr="00FC3867" w:rsidRDefault="00AC29FF" w:rsidP="00E4482C">
      <w:pPr>
        <w:numPr>
          <w:ilvl w:val="0"/>
          <w:numId w:val="153"/>
        </w:numPr>
      </w:pPr>
      <w:r w:rsidRPr="00FC3867">
        <w:rPr>
          <w:b/>
          <w:bCs/>
        </w:rPr>
        <w:t>Expansion into New Areas:</w:t>
      </w:r>
      <w:r w:rsidRPr="00FC3867">
        <w:t xml:space="preserve"> As the field matures, augmented analytics is expected to expand into new business areas, providing insights into previously unexplored aspects of organizational data.</w:t>
      </w:r>
    </w:p>
    <w:p w14:paraId="3A99F654" w14:textId="77777777" w:rsidR="00AC29FF" w:rsidRPr="00FC3867" w:rsidRDefault="00AC29FF" w:rsidP="00AC29FF">
      <w:r w:rsidRPr="00FC3867">
        <w:t>Augmented Analytics represents a significant advancement in the way organizations approach data analysis. By integrating AI and ML, this technology not only simplifies the data analysis process but also makes it more accessible to non-expert users, fostering a data-driven culture across the enterprise. The strategic value of augmented analytics lies in its ability to enhance decision-making processes, increase operational efficiency, and drive innovation. As businesses continue to generate vast amounts of data, the role of augmented analytics will become increasingly critical in leveraging this data for competitive advantage. With its promise for future integration and technological advancements, augmented analytics is poised to redefine the landscape of business intelligence and analytics.</w:t>
      </w:r>
    </w:p>
    <w:p w14:paraId="007E146B" w14:textId="77777777" w:rsidR="00AC29FF" w:rsidRPr="00FC3867" w:rsidRDefault="00AC29FF" w:rsidP="00AC29FF"/>
    <w:p w14:paraId="3D1954D2" w14:textId="2EC66726" w:rsidR="00D3274A" w:rsidRPr="00FC3867" w:rsidRDefault="00F50E81" w:rsidP="00F50E81">
      <w:pPr>
        <w:pStyle w:val="Heading6"/>
      </w:pPr>
      <w:bookmarkStart w:id="86" w:name="_Toc169184193"/>
      <w:r w:rsidRPr="00FC3867">
        <w:t xml:space="preserve">3.3.1.6.1.7 </w:t>
      </w:r>
      <w:r w:rsidR="00D3274A" w:rsidRPr="00FC3867">
        <w:t>Collaboration and Publishing</w:t>
      </w:r>
      <w:bookmarkEnd w:id="86"/>
    </w:p>
    <w:p w14:paraId="31BD7979" w14:textId="77777777" w:rsidR="00AC29FF" w:rsidRPr="00FC3867" w:rsidRDefault="00AC29FF" w:rsidP="00AC29FF">
      <w:pPr>
        <w:rPr>
          <w:b/>
          <w:bCs/>
        </w:rPr>
      </w:pPr>
      <w:r w:rsidRPr="00FC3867">
        <w:rPr>
          <w:b/>
          <w:bCs/>
        </w:rPr>
        <w:t>Overview</w:t>
      </w:r>
    </w:p>
    <w:p w14:paraId="4CE9F73D" w14:textId="77777777" w:rsidR="00AC29FF" w:rsidRPr="00FC3867" w:rsidRDefault="00AC29FF" w:rsidP="00AC29FF">
      <w:r w:rsidRPr="00FC3867">
        <w:t>The Collaboration and Publishing module within the ERP Analytics suite is designed to facilitate seamless interaction and information sharing among stakeholders, enhancing the decision-making process across the organization. This module combines robust publishing tools with collaborative functionalities, enabling users to create, share, and discuss analytical content in a secure and controlled environment.</w:t>
      </w:r>
    </w:p>
    <w:p w14:paraId="46BEC8A9" w14:textId="77777777" w:rsidR="00AC29FF" w:rsidRPr="00FC3867" w:rsidRDefault="00AC29FF" w:rsidP="00AC29FF">
      <w:pPr>
        <w:rPr>
          <w:b/>
          <w:bCs/>
        </w:rPr>
      </w:pPr>
      <w:r w:rsidRPr="00FC3867">
        <w:rPr>
          <w:b/>
          <w:bCs/>
        </w:rPr>
        <w:t>Objective</w:t>
      </w:r>
    </w:p>
    <w:p w14:paraId="2024CBA5" w14:textId="77777777" w:rsidR="00AC29FF" w:rsidRPr="00FC3867" w:rsidRDefault="00AC29FF" w:rsidP="00AC29FF">
      <w:r w:rsidRPr="00FC3867">
        <w:t>The primary objective of this module is to streamline communication and documentation processes related to analytics within an organization. By providing tools that support real-time collaboration, document management, and publishing, the module aims to ensure that all stakeholders have timely access to accurate and relevant data insights, thereby aligning decision-making with organizational goals.</w:t>
      </w:r>
    </w:p>
    <w:p w14:paraId="3EA54106" w14:textId="77777777" w:rsidR="00AC29FF" w:rsidRPr="00FC3867" w:rsidRDefault="00AC29FF" w:rsidP="00AC29FF">
      <w:pPr>
        <w:rPr>
          <w:b/>
          <w:bCs/>
        </w:rPr>
      </w:pPr>
      <w:r w:rsidRPr="00FC3867">
        <w:rPr>
          <w:b/>
          <w:bCs/>
        </w:rPr>
        <w:t>Key Functions</w:t>
      </w:r>
    </w:p>
    <w:p w14:paraId="64BC52FA" w14:textId="77777777" w:rsidR="00AC29FF" w:rsidRPr="00FC3867" w:rsidRDefault="00AC29FF" w:rsidP="00E4482C">
      <w:pPr>
        <w:numPr>
          <w:ilvl w:val="0"/>
          <w:numId w:val="146"/>
        </w:numPr>
      </w:pPr>
      <w:r w:rsidRPr="00FC3867">
        <w:rPr>
          <w:b/>
          <w:bCs/>
        </w:rPr>
        <w:lastRenderedPageBreak/>
        <w:t>Real-Time Collaboration:</w:t>
      </w:r>
      <w:r w:rsidRPr="00FC3867">
        <w:t xml:space="preserve"> Enables team members to interact within the platform in real-time, discussing insights, annotating reports, and making decisions collaboratively.</w:t>
      </w:r>
    </w:p>
    <w:p w14:paraId="27C82BD2" w14:textId="77777777" w:rsidR="00AC29FF" w:rsidRPr="00FC3867" w:rsidRDefault="00AC29FF" w:rsidP="00E4482C">
      <w:pPr>
        <w:numPr>
          <w:ilvl w:val="0"/>
          <w:numId w:val="146"/>
        </w:numPr>
      </w:pPr>
      <w:r w:rsidRPr="00FC3867">
        <w:rPr>
          <w:b/>
          <w:bCs/>
        </w:rPr>
        <w:t>Secure Document Sharing:</w:t>
      </w:r>
      <w:r w:rsidRPr="00FC3867">
        <w:t xml:space="preserve"> Facilitates the secure distribution of reports and dashboards within and outside the organization, ensuring data integrity and compliance with data governance policies.</w:t>
      </w:r>
    </w:p>
    <w:p w14:paraId="4545D973" w14:textId="77777777" w:rsidR="00AC29FF" w:rsidRPr="00FC3867" w:rsidRDefault="00AC29FF" w:rsidP="00E4482C">
      <w:pPr>
        <w:numPr>
          <w:ilvl w:val="0"/>
          <w:numId w:val="146"/>
        </w:numPr>
      </w:pPr>
      <w:r w:rsidRPr="00FC3867">
        <w:rPr>
          <w:b/>
          <w:bCs/>
        </w:rPr>
        <w:t>Interactive Dashboards and Reports:</w:t>
      </w:r>
      <w:r w:rsidRPr="00FC3867">
        <w:t xml:space="preserve"> Allows users to create and publish interactive dashboards that provide dynamic insights into the organization’s performance.</w:t>
      </w:r>
    </w:p>
    <w:p w14:paraId="23B3F987" w14:textId="77777777" w:rsidR="00AC29FF" w:rsidRPr="00FC3867" w:rsidRDefault="00AC29FF" w:rsidP="00E4482C">
      <w:pPr>
        <w:numPr>
          <w:ilvl w:val="0"/>
          <w:numId w:val="146"/>
        </w:numPr>
      </w:pPr>
      <w:r w:rsidRPr="00FC3867">
        <w:rPr>
          <w:b/>
          <w:bCs/>
        </w:rPr>
        <w:t>Version Control:</w:t>
      </w:r>
      <w:r w:rsidRPr="00FC3867">
        <w:t xml:space="preserve"> Manages different versions of documents and reports, ensuring that all users have access to the most current and relevant data.</w:t>
      </w:r>
    </w:p>
    <w:p w14:paraId="4A788756" w14:textId="77777777" w:rsidR="00AC29FF" w:rsidRPr="00FC3867" w:rsidRDefault="00AC29FF" w:rsidP="00E4482C">
      <w:pPr>
        <w:numPr>
          <w:ilvl w:val="0"/>
          <w:numId w:val="146"/>
        </w:numPr>
      </w:pPr>
      <w:r w:rsidRPr="00FC3867">
        <w:rPr>
          <w:b/>
          <w:bCs/>
        </w:rPr>
        <w:t>Annotation and Commenting:</w:t>
      </w:r>
      <w:r w:rsidRPr="00FC3867">
        <w:t xml:space="preserve"> Offers tools for users to annotate reports and leave comments, fostering an environment of continuous feedback and improvement.</w:t>
      </w:r>
    </w:p>
    <w:p w14:paraId="0CECB92D" w14:textId="77777777" w:rsidR="00AC29FF" w:rsidRPr="00FC3867" w:rsidRDefault="00AC29FF" w:rsidP="00E4482C">
      <w:pPr>
        <w:numPr>
          <w:ilvl w:val="0"/>
          <w:numId w:val="146"/>
        </w:numPr>
      </w:pPr>
      <w:r w:rsidRPr="00FC3867">
        <w:rPr>
          <w:b/>
          <w:bCs/>
        </w:rPr>
        <w:t>Scheduled Reporting:</w:t>
      </w:r>
      <w:r w:rsidRPr="00FC3867">
        <w:t xml:space="preserve"> Automates the distribution of reports at scheduled intervals, ensuring stakeholders receive timely updates.</w:t>
      </w:r>
    </w:p>
    <w:p w14:paraId="70889909" w14:textId="77777777" w:rsidR="00AC29FF" w:rsidRPr="00FC3867" w:rsidRDefault="00AC29FF" w:rsidP="00E4482C">
      <w:pPr>
        <w:numPr>
          <w:ilvl w:val="0"/>
          <w:numId w:val="146"/>
        </w:numPr>
      </w:pPr>
      <w:r w:rsidRPr="00FC3867">
        <w:rPr>
          <w:b/>
          <w:bCs/>
        </w:rPr>
        <w:t>Customizable Access Controls:</w:t>
      </w:r>
      <w:r w:rsidRPr="00FC3867">
        <w:t xml:space="preserve"> Ensures that sensitive information is protected by allowing administrators to set user-specific permissions for accessing, editing, or sharing reports.</w:t>
      </w:r>
    </w:p>
    <w:p w14:paraId="4363D61F" w14:textId="77777777" w:rsidR="00AC29FF" w:rsidRPr="00FC3867" w:rsidRDefault="00AC29FF" w:rsidP="00AC29FF">
      <w:pPr>
        <w:rPr>
          <w:b/>
          <w:bCs/>
        </w:rPr>
      </w:pPr>
      <w:r w:rsidRPr="00FC3867">
        <w:rPr>
          <w:b/>
          <w:bCs/>
        </w:rPr>
        <w:t>Strategic Value</w:t>
      </w:r>
    </w:p>
    <w:p w14:paraId="681A33CF" w14:textId="77777777" w:rsidR="00AC29FF" w:rsidRPr="00FC3867" w:rsidRDefault="00AC29FF" w:rsidP="00E4482C">
      <w:pPr>
        <w:numPr>
          <w:ilvl w:val="0"/>
          <w:numId w:val="147"/>
        </w:numPr>
      </w:pPr>
      <w:r w:rsidRPr="00FC3867">
        <w:rPr>
          <w:b/>
          <w:bCs/>
        </w:rPr>
        <w:t>Enhanced Decision-Making:</w:t>
      </w:r>
      <w:r w:rsidRPr="00FC3867">
        <w:t xml:space="preserve"> By enabling collaborative review and discussion of analytical reports, the module promotes a more inclusive decision-making process that is reflective of diverse perspectives within the organization.</w:t>
      </w:r>
    </w:p>
    <w:p w14:paraId="50427027" w14:textId="77777777" w:rsidR="00AC29FF" w:rsidRPr="00FC3867" w:rsidRDefault="00AC29FF" w:rsidP="00E4482C">
      <w:pPr>
        <w:numPr>
          <w:ilvl w:val="0"/>
          <w:numId w:val="147"/>
        </w:numPr>
      </w:pPr>
      <w:r w:rsidRPr="00FC3867">
        <w:rPr>
          <w:b/>
          <w:bCs/>
        </w:rPr>
        <w:t>Increased Agility:</w:t>
      </w:r>
      <w:r w:rsidRPr="00FC3867">
        <w:t xml:space="preserve"> Streamlines the sharing and updating of critical business insights, allowing the organization to react quickly to market changes and internal dynamics.</w:t>
      </w:r>
    </w:p>
    <w:p w14:paraId="1FD56DD9" w14:textId="77777777" w:rsidR="00AC29FF" w:rsidRPr="00FC3867" w:rsidRDefault="00AC29FF" w:rsidP="00E4482C">
      <w:pPr>
        <w:numPr>
          <w:ilvl w:val="0"/>
          <w:numId w:val="147"/>
        </w:numPr>
      </w:pPr>
      <w:r w:rsidRPr="00FC3867">
        <w:rPr>
          <w:b/>
          <w:bCs/>
        </w:rPr>
        <w:t>Cohesive Organizational Strategy:</w:t>
      </w:r>
      <w:r w:rsidRPr="00FC3867">
        <w:t xml:space="preserve"> Aligns various departments and functions within the organization through shared insights, fostering a unified approach to achieving business objectives.</w:t>
      </w:r>
    </w:p>
    <w:p w14:paraId="59E3E3F7" w14:textId="77777777" w:rsidR="00AC29FF" w:rsidRPr="00FC3867" w:rsidRDefault="00AC29FF" w:rsidP="00AC29FF">
      <w:pPr>
        <w:rPr>
          <w:b/>
          <w:bCs/>
        </w:rPr>
      </w:pPr>
      <w:r w:rsidRPr="00FC3867">
        <w:rPr>
          <w:b/>
          <w:bCs/>
        </w:rPr>
        <w:t>Implementation Benefits</w:t>
      </w:r>
    </w:p>
    <w:p w14:paraId="16AD552C" w14:textId="77777777" w:rsidR="00AC29FF" w:rsidRPr="00FC3867" w:rsidRDefault="00AC29FF" w:rsidP="00E4482C">
      <w:pPr>
        <w:numPr>
          <w:ilvl w:val="0"/>
          <w:numId w:val="148"/>
        </w:numPr>
      </w:pPr>
      <w:r w:rsidRPr="00FC3867">
        <w:rPr>
          <w:b/>
          <w:bCs/>
        </w:rPr>
        <w:t>Improved Efficiency:</w:t>
      </w:r>
      <w:r w:rsidRPr="00FC3867">
        <w:t xml:space="preserve"> Reduces the time spent on compiling and distributing reports and allows for quicker feedback and revisions.</w:t>
      </w:r>
    </w:p>
    <w:p w14:paraId="12A935AE" w14:textId="77777777" w:rsidR="00AC29FF" w:rsidRPr="00FC3867" w:rsidRDefault="00AC29FF" w:rsidP="00E4482C">
      <w:pPr>
        <w:numPr>
          <w:ilvl w:val="0"/>
          <w:numId w:val="148"/>
        </w:numPr>
      </w:pPr>
      <w:r w:rsidRPr="00FC3867">
        <w:rPr>
          <w:b/>
          <w:bCs/>
        </w:rPr>
        <w:t>Better Engagement:</w:t>
      </w:r>
      <w:r w:rsidRPr="00FC3867">
        <w:t xml:space="preserve"> Engages a broader segment of the organization in the data-driven decision-making process, enhancing the overall data literacy and analytical culture.</w:t>
      </w:r>
    </w:p>
    <w:p w14:paraId="007D0CA3" w14:textId="77777777" w:rsidR="00AC29FF" w:rsidRPr="00FC3867" w:rsidRDefault="00AC29FF" w:rsidP="00E4482C">
      <w:pPr>
        <w:numPr>
          <w:ilvl w:val="0"/>
          <w:numId w:val="148"/>
        </w:numPr>
      </w:pPr>
      <w:r w:rsidRPr="00FC3867">
        <w:rPr>
          <w:b/>
          <w:bCs/>
        </w:rPr>
        <w:t>Controlled Information Dissemination:</w:t>
      </w:r>
      <w:r w:rsidRPr="00FC3867">
        <w:t xml:space="preserve"> Ensures that information dissemination is controlled and traceable, which is crucial for maintaining data security and compliance.</w:t>
      </w:r>
    </w:p>
    <w:p w14:paraId="585A7413" w14:textId="77777777" w:rsidR="00AC29FF" w:rsidRPr="00FC3867" w:rsidRDefault="00AC29FF" w:rsidP="00E4482C">
      <w:pPr>
        <w:numPr>
          <w:ilvl w:val="0"/>
          <w:numId w:val="148"/>
        </w:numPr>
      </w:pPr>
      <w:r w:rsidRPr="00FC3867">
        <w:rPr>
          <w:b/>
          <w:bCs/>
        </w:rPr>
        <w:t>Scalable Communication:</w:t>
      </w:r>
      <w:r w:rsidRPr="00FC3867">
        <w:t xml:space="preserve"> Offers scalable solutions for communication and data sharing that grow with the organization’s needs, accommodating an increasing number of users and data sources.</w:t>
      </w:r>
    </w:p>
    <w:p w14:paraId="2123D2D9" w14:textId="77777777" w:rsidR="00AC29FF" w:rsidRPr="00FC3867" w:rsidRDefault="00AC29FF" w:rsidP="00AC29FF">
      <w:pPr>
        <w:rPr>
          <w:b/>
          <w:bCs/>
        </w:rPr>
      </w:pPr>
      <w:r w:rsidRPr="00FC3867">
        <w:rPr>
          <w:b/>
          <w:bCs/>
        </w:rPr>
        <w:t>Future Prospects</w:t>
      </w:r>
    </w:p>
    <w:p w14:paraId="765C9AE2" w14:textId="77777777" w:rsidR="00AC29FF" w:rsidRPr="00FC3867" w:rsidRDefault="00AC29FF" w:rsidP="00E4482C">
      <w:pPr>
        <w:numPr>
          <w:ilvl w:val="0"/>
          <w:numId w:val="149"/>
        </w:numPr>
      </w:pPr>
      <w:r w:rsidRPr="00FC3867">
        <w:rPr>
          <w:b/>
          <w:bCs/>
        </w:rPr>
        <w:lastRenderedPageBreak/>
        <w:t>Integration with Advanced Communication Platforms:</w:t>
      </w:r>
      <w:r w:rsidRPr="00FC3867">
        <w:t xml:space="preserve"> Future enhancements may include deeper integration with enterprise communication platforms like Slack, Microsoft Teams, or Zoom to facilitate discussions directly within those applications.</w:t>
      </w:r>
    </w:p>
    <w:p w14:paraId="59AEB7F3" w14:textId="77777777" w:rsidR="00AC29FF" w:rsidRPr="00FC3867" w:rsidRDefault="00AC29FF" w:rsidP="00E4482C">
      <w:pPr>
        <w:numPr>
          <w:ilvl w:val="0"/>
          <w:numId w:val="149"/>
        </w:numPr>
      </w:pPr>
      <w:r w:rsidRPr="00FC3867">
        <w:rPr>
          <w:b/>
          <w:bCs/>
        </w:rPr>
        <w:t>Enhanced Mobile Capabilities:</w:t>
      </w:r>
      <w:r w:rsidRPr="00FC3867">
        <w:t xml:space="preserve"> Improvements in mobile access and functionalities to ensure stakeholders can collaborate and access reports on-the-go with the same level of depth as on desktop platforms.</w:t>
      </w:r>
    </w:p>
    <w:p w14:paraId="1ED3DC31" w14:textId="77777777" w:rsidR="00AC29FF" w:rsidRPr="00FC3867" w:rsidRDefault="00AC29FF" w:rsidP="00E4482C">
      <w:pPr>
        <w:numPr>
          <w:ilvl w:val="0"/>
          <w:numId w:val="149"/>
        </w:numPr>
      </w:pPr>
      <w:r w:rsidRPr="00FC3867">
        <w:rPr>
          <w:b/>
          <w:bCs/>
        </w:rPr>
        <w:t>AI-Driven Insights Distribution:</w:t>
      </w:r>
      <w:r w:rsidRPr="00FC3867">
        <w:t xml:space="preserve"> Potential incorporation of AI to automatically recognize patterns in user behavior and push relevant insights to stakeholders, personalizing the information flow within the organization.</w:t>
      </w:r>
    </w:p>
    <w:p w14:paraId="2E493F02" w14:textId="77777777" w:rsidR="00AC29FF" w:rsidRPr="00FC3867" w:rsidRDefault="00AC29FF" w:rsidP="00AC29FF">
      <w:r w:rsidRPr="00FC3867">
        <w:t>The Collaboration and Publishing module is pivotal in transforming raw data into actionable insights that are extensively shared and discussed across the organization. By combining advanced reporting capabilities with collaborative tools, the module not only promotes a more inclusive and informed decision-making environment but also ensures that insights are leveraged to their maximum potential for strategic advantage. As businesses increasingly recognize the value of data-driven decisions, the importance of effective collaboration and publishing tools within ERP Analytics continues to grow, driving both operational efficiency and strategic success.</w:t>
      </w:r>
    </w:p>
    <w:p w14:paraId="44040FB1" w14:textId="77777777" w:rsidR="00AC29FF" w:rsidRPr="00FC3867" w:rsidRDefault="00AC29FF" w:rsidP="00AC29FF"/>
    <w:p w14:paraId="0FD7C710" w14:textId="6EA7D011" w:rsidR="00D3274A" w:rsidRPr="00FC3867" w:rsidRDefault="00F50E81" w:rsidP="00F50E81">
      <w:pPr>
        <w:pStyle w:val="Heading6"/>
      </w:pPr>
      <w:bookmarkStart w:id="87" w:name="_Toc169184194"/>
      <w:r w:rsidRPr="00FC3867">
        <w:t xml:space="preserve">3.3.1.6.1.8 </w:t>
      </w:r>
      <w:r w:rsidR="00D3274A" w:rsidRPr="00FC3867">
        <w:t>Enterprise Architecture and Security</w:t>
      </w:r>
      <w:bookmarkEnd w:id="87"/>
    </w:p>
    <w:p w14:paraId="201B4C3B" w14:textId="77777777" w:rsidR="00432B46" w:rsidRPr="00FC3867" w:rsidRDefault="00432B46" w:rsidP="00432B46">
      <w:pPr>
        <w:rPr>
          <w:b/>
          <w:bCs/>
        </w:rPr>
      </w:pPr>
      <w:r w:rsidRPr="00FC3867">
        <w:rPr>
          <w:b/>
          <w:bCs/>
        </w:rPr>
        <w:t>Overview</w:t>
      </w:r>
    </w:p>
    <w:p w14:paraId="52483DFD" w14:textId="77777777" w:rsidR="00432B46" w:rsidRPr="00FC3867" w:rsidRDefault="00432B46" w:rsidP="00432B46">
      <w:r w:rsidRPr="00FC3867">
        <w:t>The Enterprise Architecture and Security module within the ERP Analytics framework is designed to provide a robust, scalable, and secure architecture that supports the complex data needs of large enterprises. This module ensures that the ERP system's infrastructure is not only capable of handling large volumes of data but also adheres to the highest standards of data security and compliance.</w:t>
      </w:r>
    </w:p>
    <w:p w14:paraId="387EE27C" w14:textId="77777777" w:rsidR="00432B46" w:rsidRPr="00FC3867" w:rsidRDefault="00432B46" w:rsidP="00432B46">
      <w:pPr>
        <w:rPr>
          <w:b/>
          <w:bCs/>
        </w:rPr>
      </w:pPr>
      <w:r w:rsidRPr="00FC3867">
        <w:rPr>
          <w:b/>
          <w:bCs/>
        </w:rPr>
        <w:t>Objective</w:t>
      </w:r>
    </w:p>
    <w:p w14:paraId="76C38523" w14:textId="77777777" w:rsidR="00432B46" w:rsidRPr="00FC3867" w:rsidRDefault="00432B46" w:rsidP="00432B46">
      <w:r w:rsidRPr="00FC3867">
        <w:t>The primary objective of the Enterprise Architecture and Security module is to create a secure, efficient, and flexible environment that supports all ERP analytics operations. This involves ensuring data integrity, security, and availability while facilitating seamless integration with various data sources and applications across the enterprise.</w:t>
      </w:r>
    </w:p>
    <w:p w14:paraId="45D7849A" w14:textId="77777777" w:rsidR="00432B46" w:rsidRPr="00FC3867" w:rsidRDefault="00432B46" w:rsidP="00432B46">
      <w:pPr>
        <w:rPr>
          <w:b/>
          <w:bCs/>
        </w:rPr>
      </w:pPr>
      <w:r w:rsidRPr="00FC3867">
        <w:rPr>
          <w:b/>
          <w:bCs/>
        </w:rPr>
        <w:t>Key Functions</w:t>
      </w:r>
    </w:p>
    <w:p w14:paraId="7806EF91" w14:textId="77777777" w:rsidR="00432B46" w:rsidRPr="00FC3867" w:rsidRDefault="00432B46" w:rsidP="00E4482C">
      <w:pPr>
        <w:numPr>
          <w:ilvl w:val="0"/>
          <w:numId w:val="142"/>
        </w:numPr>
      </w:pPr>
      <w:r w:rsidRPr="00FC3867">
        <w:rPr>
          <w:b/>
          <w:bCs/>
        </w:rPr>
        <w:t>Scalable Architecture:</w:t>
      </w:r>
      <w:r w:rsidRPr="00FC3867">
        <w:t xml:space="preserve"> Supports the growth of the organization with a flexible architecture that can scale up or down based on demand, ensuring cost-efficiency and uninterrupted service.</w:t>
      </w:r>
    </w:p>
    <w:p w14:paraId="3D2195E5" w14:textId="77777777" w:rsidR="00432B46" w:rsidRPr="00FC3867" w:rsidRDefault="00432B46" w:rsidP="00E4482C">
      <w:pPr>
        <w:numPr>
          <w:ilvl w:val="0"/>
          <w:numId w:val="142"/>
        </w:numPr>
      </w:pPr>
      <w:r w:rsidRPr="00FC3867">
        <w:rPr>
          <w:b/>
          <w:bCs/>
        </w:rPr>
        <w:t>Data Security:</w:t>
      </w:r>
      <w:r w:rsidRPr="00FC3867">
        <w:t xml:space="preserve"> Implements rigorous security measures, including encryption, role-based access control, and secure data transfer protocols, to protect sensitive information from unauthorized access and breaches.</w:t>
      </w:r>
    </w:p>
    <w:p w14:paraId="4C8054B9" w14:textId="77777777" w:rsidR="00432B46" w:rsidRPr="00FC3867" w:rsidRDefault="00432B46" w:rsidP="00E4482C">
      <w:pPr>
        <w:numPr>
          <w:ilvl w:val="0"/>
          <w:numId w:val="142"/>
        </w:numPr>
      </w:pPr>
      <w:r w:rsidRPr="00FC3867">
        <w:rPr>
          <w:b/>
          <w:bCs/>
        </w:rPr>
        <w:t>Compliance and Governance:</w:t>
      </w:r>
      <w:r w:rsidRPr="00FC3867">
        <w:t xml:space="preserve"> Ensures compliance with international standards and regulations such as GDPR, HIPAA, and SOX by providing tools for data governance, audit trails, and compliance reporting.</w:t>
      </w:r>
    </w:p>
    <w:p w14:paraId="723F1193" w14:textId="77777777" w:rsidR="00432B46" w:rsidRPr="00FC3867" w:rsidRDefault="00432B46" w:rsidP="00E4482C">
      <w:pPr>
        <w:numPr>
          <w:ilvl w:val="0"/>
          <w:numId w:val="142"/>
        </w:numPr>
      </w:pPr>
      <w:r w:rsidRPr="00FC3867">
        <w:rPr>
          <w:b/>
          <w:bCs/>
        </w:rPr>
        <w:lastRenderedPageBreak/>
        <w:t>Disaster Recovery and Business Continuity:</w:t>
      </w:r>
      <w:r w:rsidRPr="00FC3867">
        <w:t xml:space="preserve"> Establishes robust disaster recovery plans and business continuity strategies to minimize downtime and data loss in the event of a disaster.</w:t>
      </w:r>
    </w:p>
    <w:p w14:paraId="78922278" w14:textId="60AC96B8" w:rsidR="00432B46" w:rsidRPr="00FC3867" w:rsidRDefault="00432B46" w:rsidP="00E4482C">
      <w:pPr>
        <w:numPr>
          <w:ilvl w:val="0"/>
          <w:numId w:val="142"/>
        </w:numPr>
      </w:pPr>
      <w:r w:rsidRPr="00FC3867">
        <w:rPr>
          <w:b/>
          <w:bCs/>
        </w:rPr>
        <w:t>Integration Capabilities:</w:t>
      </w:r>
      <w:r w:rsidRPr="00FC3867">
        <w:t xml:space="preserve"> Facilitates integration with both </w:t>
      </w:r>
      <w:r w:rsidR="00957690" w:rsidRPr="00FC3867">
        <w:t>RPCL’s ERP</w:t>
      </w:r>
      <w:r w:rsidRPr="00FC3867">
        <w:t xml:space="preserve"> and non-</w:t>
      </w:r>
      <w:r w:rsidR="00957690" w:rsidRPr="00FC3867">
        <w:t>RPCL’s ERP</w:t>
      </w:r>
      <w:r w:rsidRPr="00FC3867">
        <w:t xml:space="preserve"> applications, providing a unified view of data across the enterprise.</w:t>
      </w:r>
    </w:p>
    <w:p w14:paraId="19414F5B" w14:textId="77777777" w:rsidR="00432B46" w:rsidRPr="00FC3867" w:rsidRDefault="00432B46" w:rsidP="00E4482C">
      <w:pPr>
        <w:numPr>
          <w:ilvl w:val="0"/>
          <w:numId w:val="142"/>
        </w:numPr>
      </w:pPr>
      <w:r w:rsidRPr="00FC3867">
        <w:rPr>
          <w:b/>
          <w:bCs/>
        </w:rPr>
        <w:t>Performance Monitoring and Optimization:</w:t>
      </w:r>
      <w:r w:rsidRPr="00FC3867">
        <w:t xml:space="preserve"> Monitors system performance and automatically adjusts resources to optimize speed and efficiency.</w:t>
      </w:r>
    </w:p>
    <w:p w14:paraId="798E0FFA" w14:textId="6DBCF6EB" w:rsidR="00432B46" w:rsidRPr="00FC3867" w:rsidRDefault="00432B46" w:rsidP="00E4482C">
      <w:pPr>
        <w:numPr>
          <w:ilvl w:val="0"/>
          <w:numId w:val="142"/>
        </w:numPr>
      </w:pPr>
      <w:r w:rsidRPr="00FC3867">
        <w:rPr>
          <w:b/>
          <w:bCs/>
        </w:rPr>
        <w:t>Cloud Solution:</w:t>
      </w:r>
      <w:r w:rsidRPr="00FC3867">
        <w:t xml:space="preserve"> Offers flexibility in deployment, allowing organizations to choose the best fit for their security and architectural needs.</w:t>
      </w:r>
    </w:p>
    <w:p w14:paraId="5A07D351" w14:textId="77777777" w:rsidR="00432B46" w:rsidRPr="00FC3867" w:rsidRDefault="00432B46" w:rsidP="00432B46">
      <w:pPr>
        <w:rPr>
          <w:b/>
          <w:bCs/>
        </w:rPr>
      </w:pPr>
      <w:r w:rsidRPr="00FC3867">
        <w:rPr>
          <w:b/>
          <w:bCs/>
        </w:rPr>
        <w:t>Strategic Value</w:t>
      </w:r>
    </w:p>
    <w:p w14:paraId="7942C109" w14:textId="77777777" w:rsidR="00432B46" w:rsidRPr="00FC3867" w:rsidRDefault="00432B46" w:rsidP="00E4482C">
      <w:pPr>
        <w:numPr>
          <w:ilvl w:val="0"/>
          <w:numId w:val="143"/>
        </w:numPr>
      </w:pPr>
      <w:r w:rsidRPr="00FC3867">
        <w:rPr>
          <w:b/>
          <w:bCs/>
        </w:rPr>
        <w:t>Foundation for Innovation:</w:t>
      </w:r>
      <w:r w:rsidRPr="00FC3867">
        <w:t xml:space="preserve"> By providing a solid and secure architecture, the module serves as the foundation for implementing innovative technologies like AI and machine learning within the ERP system.</w:t>
      </w:r>
    </w:p>
    <w:p w14:paraId="10F464B8" w14:textId="77777777" w:rsidR="00432B46" w:rsidRPr="00FC3867" w:rsidRDefault="00432B46" w:rsidP="00E4482C">
      <w:pPr>
        <w:numPr>
          <w:ilvl w:val="0"/>
          <w:numId w:val="143"/>
        </w:numPr>
      </w:pPr>
      <w:r w:rsidRPr="00FC3867">
        <w:rPr>
          <w:b/>
          <w:bCs/>
        </w:rPr>
        <w:t>Enhanced Data Security:</w:t>
      </w:r>
      <w:r w:rsidRPr="00FC3867">
        <w:t xml:space="preserve"> Protects organizational data assets from external threats and internal vulnerabilities, thereby safeguarding the enterprise's reputation and operational integrity.</w:t>
      </w:r>
    </w:p>
    <w:p w14:paraId="0AC8906F" w14:textId="77777777" w:rsidR="00432B46" w:rsidRPr="00FC3867" w:rsidRDefault="00432B46" w:rsidP="00E4482C">
      <w:pPr>
        <w:numPr>
          <w:ilvl w:val="0"/>
          <w:numId w:val="143"/>
        </w:numPr>
      </w:pPr>
      <w:r w:rsidRPr="00FC3867">
        <w:rPr>
          <w:b/>
          <w:bCs/>
        </w:rPr>
        <w:t>Regulatory Compliance:</w:t>
      </w:r>
      <w:r w:rsidRPr="00FC3867">
        <w:t xml:space="preserve"> Helps organizations meet stringent regulatory requirements, avoiding potential fines and legal issues while enhancing corporate governance.</w:t>
      </w:r>
    </w:p>
    <w:p w14:paraId="4B599E88" w14:textId="77777777" w:rsidR="00432B46" w:rsidRPr="00FC3867" w:rsidRDefault="00432B46" w:rsidP="00432B46">
      <w:pPr>
        <w:rPr>
          <w:b/>
          <w:bCs/>
        </w:rPr>
      </w:pPr>
      <w:r w:rsidRPr="00FC3867">
        <w:rPr>
          <w:b/>
          <w:bCs/>
        </w:rPr>
        <w:t>Implementation Benefits</w:t>
      </w:r>
    </w:p>
    <w:p w14:paraId="4823A7B0" w14:textId="77777777" w:rsidR="00432B46" w:rsidRPr="00FC3867" w:rsidRDefault="00432B46" w:rsidP="00E4482C">
      <w:pPr>
        <w:numPr>
          <w:ilvl w:val="0"/>
          <w:numId w:val="144"/>
        </w:numPr>
      </w:pPr>
      <w:r w:rsidRPr="00FC3867">
        <w:rPr>
          <w:b/>
          <w:bCs/>
        </w:rPr>
        <w:t>Reduced Total Cost of Ownership (TCO):</w:t>
      </w:r>
      <w:r w:rsidRPr="00FC3867">
        <w:t xml:space="preserve"> Streamlines architecture management and reduces the need for extensive IT resources, lowering the overall cost of maintaining the ERP system.</w:t>
      </w:r>
    </w:p>
    <w:p w14:paraId="1AE4F470" w14:textId="77777777" w:rsidR="00432B46" w:rsidRPr="00FC3867" w:rsidRDefault="00432B46" w:rsidP="00E4482C">
      <w:pPr>
        <w:numPr>
          <w:ilvl w:val="0"/>
          <w:numId w:val="144"/>
        </w:numPr>
      </w:pPr>
      <w:r w:rsidRPr="00FC3867">
        <w:rPr>
          <w:b/>
          <w:bCs/>
        </w:rPr>
        <w:t>Improved Data Reliability:</w:t>
      </w:r>
      <w:r w:rsidRPr="00FC3867">
        <w:t xml:space="preserve"> Ensures high availability and reliability of the ERP system, reducing disruptions to business operations and enhancing user satisfaction.</w:t>
      </w:r>
    </w:p>
    <w:p w14:paraId="5C823CEF" w14:textId="77777777" w:rsidR="00432B46" w:rsidRPr="00FC3867" w:rsidRDefault="00432B46" w:rsidP="00E4482C">
      <w:pPr>
        <w:numPr>
          <w:ilvl w:val="0"/>
          <w:numId w:val="144"/>
        </w:numPr>
      </w:pPr>
      <w:r w:rsidRPr="00FC3867">
        <w:rPr>
          <w:b/>
          <w:bCs/>
        </w:rPr>
        <w:t>Flexibility in Resource Management:</w:t>
      </w:r>
      <w:r w:rsidRPr="00FC3867">
        <w:t xml:space="preserve"> Allows organizations to efficiently manage resources by scaling the infrastructure as needed, ensuring that the system is neither over-utilized nor under-utilized.</w:t>
      </w:r>
    </w:p>
    <w:p w14:paraId="0B688B46" w14:textId="77777777" w:rsidR="00432B46" w:rsidRPr="00FC3867" w:rsidRDefault="00432B46" w:rsidP="00E4482C">
      <w:pPr>
        <w:numPr>
          <w:ilvl w:val="0"/>
          <w:numId w:val="144"/>
        </w:numPr>
      </w:pPr>
      <w:r w:rsidRPr="00FC3867">
        <w:rPr>
          <w:b/>
          <w:bCs/>
        </w:rPr>
        <w:t>Quick Adaptation to Changes:</w:t>
      </w:r>
      <w:r w:rsidRPr="00FC3867">
        <w:t xml:space="preserve"> Enables quick adaptation to business changes and new regulatory requirements with minimal effort and disruption.</w:t>
      </w:r>
    </w:p>
    <w:p w14:paraId="44B3A5DD" w14:textId="77777777" w:rsidR="00432B46" w:rsidRPr="00FC3867" w:rsidRDefault="00432B46" w:rsidP="00432B46">
      <w:pPr>
        <w:rPr>
          <w:b/>
          <w:bCs/>
        </w:rPr>
      </w:pPr>
      <w:r w:rsidRPr="00FC3867">
        <w:rPr>
          <w:b/>
          <w:bCs/>
        </w:rPr>
        <w:t>Future Prospects</w:t>
      </w:r>
    </w:p>
    <w:p w14:paraId="3AEEFA49" w14:textId="77777777" w:rsidR="00432B46" w:rsidRPr="00FC3867" w:rsidRDefault="00432B46" w:rsidP="00E4482C">
      <w:pPr>
        <w:numPr>
          <w:ilvl w:val="0"/>
          <w:numId w:val="145"/>
        </w:numPr>
      </w:pPr>
      <w:r w:rsidRPr="00FC3867">
        <w:rPr>
          <w:b/>
          <w:bCs/>
        </w:rPr>
        <w:t>Adoption of Emerging Technologies:</w:t>
      </w:r>
      <w:r w:rsidRPr="00FC3867">
        <w:t xml:space="preserve"> Future enhancements may include greater integration with emerging technologies such as blockchain for enhanced data integrity and smart contracts.</w:t>
      </w:r>
    </w:p>
    <w:p w14:paraId="7D0484AE" w14:textId="77777777" w:rsidR="00432B46" w:rsidRPr="00FC3867" w:rsidRDefault="00432B46" w:rsidP="00E4482C">
      <w:pPr>
        <w:numPr>
          <w:ilvl w:val="0"/>
          <w:numId w:val="145"/>
        </w:numPr>
      </w:pPr>
      <w:r w:rsidRPr="00FC3867">
        <w:rPr>
          <w:b/>
          <w:bCs/>
        </w:rPr>
        <w:t>Advanced Threat Protection:</w:t>
      </w:r>
      <w:r w:rsidRPr="00FC3867">
        <w:t xml:space="preserve"> Continuous improvement of security measures to address evolving cyber threats and to ensure that the system remains protected against future security vulnerabilities.</w:t>
      </w:r>
    </w:p>
    <w:p w14:paraId="3162EFF6" w14:textId="77777777" w:rsidR="00432B46" w:rsidRPr="00FC3867" w:rsidRDefault="00432B46" w:rsidP="00E4482C">
      <w:pPr>
        <w:numPr>
          <w:ilvl w:val="0"/>
          <w:numId w:val="145"/>
        </w:numPr>
      </w:pPr>
      <w:r w:rsidRPr="00FC3867">
        <w:rPr>
          <w:b/>
          <w:bCs/>
        </w:rPr>
        <w:t>Enhanced Cloud Capabilities:</w:t>
      </w:r>
      <w:r w:rsidRPr="00FC3867">
        <w:t xml:space="preserve"> Further advancements in cloud technology that provide more flexibility, better performance, and increased scalability at a lower cost.</w:t>
      </w:r>
    </w:p>
    <w:p w14:paraId="7F12E910" w14:textId="77777777" w:rsidR="00432B46" w:rsidRPr="00FC3867" w:rsidRDefault="00432B46" w:rsidP="00432B46">
      <w:r w:rsidRPr="00FC3867">
        <w:lastRenderedPageBreak/>
        <w:t>The Enterprise Architecture and Security module is critical for ensuring that the ERP Analytics environment is both robust and secure. It not only supports the operational needs of a growing organization but also addresses the critical aspects of security and compliance that are paramount in today’s digital age. As organizations continue to expand and face increasingly complex challenges, the strategic importance of a well-designed enterprise architecture and rigorous security framework cannot be overstated. This module ensures that businesses can leverage their ERP systems to gain competitive advantages while maintaining compliance and protecting their data assets against evolving threats.</w:t>
      </w:r>
    </w:p>
    <w:p w14:paraId="154714DE" w14:textId="77777777" w:rsidR="00432B46" w:rsidRPr="00FC3867" w:rsidRDefault="00432B46" w:rsidP="00432B46"/>
    <w:p w14:paraId="287124C5" w14:textId="5A5E0433" w:rsidR="002B0B11" w:rsidRPr="00FC3867" w:rsidRDefault="00F50E81" w:rsidP="00F50E81">
      <w:pPr>
        <w:pStyle w:val="Heading6"/>
      </w:pPr>
      <w:bookmarkStart w:id="88" w:name="_Toc169184195"/>
      <w:r w:rsidRPr="00FC3867">
        <w:t xml:space="preserve">3.3.1.6.1.9 </w:t>
      </w:r>
      <w:r w:rsidR="00D3274A" w:rsidRPr="00FC3867">
        <w:t>Mobile Exploration</w:t>
      </w:r>
      <w:bookmarkEnd w:id="88"/>
    </w:p>
    <w:p w14:paraId="66BE73FF" w14:textId="77777777" w:rsidR="00432B46" w:rsidRPr="00FC3867" w:rsidRDefault="00432B46" w:rsidP="00432B46">
      <w:pPr>
        <w:rPr>
          <w:b/>
          <w:bCs/>
        </w:rPr>
      </w:pPr>
      <w:r w:rsidRPr="00FC3867">
        <w:rPr>
          <w:b/>
          <w:bCs/>
        </w:rPr>
        <w:t>Overview</w:t>
      </w:r>
    </w:p>
    <w:p w14:paraId="3374E377" w14:textId="77777777" w:rsidR="00432B46" w:rsidRPr="00FC3867" w:rsidRDefault="00432B46" w:rsidP="00432B46">
      <w:r w:rsidRPr="00FC3867">
        <w:t>Mobile Exploration within the ERP Analytics module represents a transformative approach to accessing and interacting with enterprise data through mobile devices. This module is designed to provide robust, real-time analytics capabilities on smartphones and tablets, enabling decision-makers and business users to access critical information and perform data exploration from anywhere, at any time.</w:t>
      </w:r>
    </w:p>
    <w:p w14:paraId="2647204D" w14:textId="77777777" w:rsidR="00432B46" w:rsidRPr="00FC3867" w:rsidRDefault="00432B46" w:rsidP="00432B46">
      <w:pPr>
        <w:rPr>
          <w:b/>
          <w:bCs/>
        </w:rPr>
      </w:pPr>
      <w:r w:rsidRPr="00FC3867">
        <w:rPr>
          <w:b/>
          <w:bCs/>
        </w:rPr>
        <w:t>Objective</w:t>
      </w:r>
    </w:p>
    <w:p w14:paraId="11AEFC2C" w14:textId="77777777" w:rsidR="00432B46" w:rsidRPr="00FC3867" w:rsidRDefault="00432B46" w:rsidP="00432B46">
      <w:r w:rsidRPr="00FC3867">
        <w:t>The primary objective of Mobile Exploration is to enhance the accessibility and usability of ERP analytics for on-the-go users, ensuring they have the necessary tools to make informed decisions rapidly. This mobile-first approach aims to increase operational efficiency and responsiveness by providing immediate access to data, dashboards, and reports through intuitive mobile interfaces.</w:t>
      </w:r>
    </w:p>
    <w:p w14:paraId="010CE16E" w14:textId="77777777" w:rsidR="00432B46" w:rsidRPr="00FC3867" w:rsidRDefault="00432B46" w:rsidP="00432B46">
      <w:pPr>
        <w:rPr>
          <w:b/>
          <w:bCs/>
        </w:rPr>
      </w:pPr>
      <w:r w:rsidRPr="00FC3867">
        <w:rPr>
          <w:b/>
          <w:bCs/>
        </w:rPr>
        <w:t>Key Functions</w:t>
      </w:r>
    </w:p>
    <w:p w14:paraId="6630EA56" w14:textId="77777777" w:rsidR="00432B46" w:rsidRPr="00FC3867" w:rsidRDefault="00432B46" w:rsidP="00E4482C">
      <w:pPr>
        <w:numPr>
          <w:ilvl w:val="0"/>
          <w:numId w:val="138"/>
        </w:numPr>
      </w:pPr>
      <w:r w:rsidRPr="00FC3867">
        <w:rPr>
          <w:b/>
          <w:bCs/>
        </w:rPr>
        <w:t>Real-Time Data Access:</w:t>
      </w:r>
      <w:r w:rsidRPr="00FC3867">
        <w:t xml:space="preserve"> Enables users to access live data updates, ensuring that decision-making is based on the most current information available.</w:t>
      </w:r>
    </w:p>
    <w:p w14:paraId="7D9AD9FA" w14:textId="77777777" w:rsidR="00432B46" w:rsidRPr="00FC3867" w:rsidRDefault="00432B46" w:rsidP="00E4482C">
      <w:pPr>
        <w:numPr>
          <w:ilvl w:val="0"/>
          <w:numId w:val="138"/>
        </w:numPr>
      </w:pPr>
      <w:r w:rsidRPr="00FC3867">
        <w:rPr>
          <w:b/>
          <w:bCs/>
        </w:rPr>
        <w:t>Interactive Dashboards:</w:t>
      </w:r>
      <w:r w:rsidRPr="00FC3867">
        <w:t xml:space="preserve"> Provides mobile-optimized dashboards that allow users to interact with their data, including drilling down into specifics and adjusting views to see different analyses.</w:t>
      </w:r>
    </w:p>
    <w:p w14:paraId="38A95756" w14:textId="77777777" w:rsidR="00432B46" w:rsidRPr="00FC3867" w:rsidRDefault="00432B46" w:rsidP="00E4482C">
      <w:pPr>
        <w:numPr>
          <w:ilvl w:val="0"/>
          <w:numId w:val="138"/>
        </w:numPr>
      </w:pPr>
      <w:r w:rsidRPr="00FC3867">
        <w:rPr>
          <w:b/>
          <w:bCs/>
        </w:rPr>
        <w:t>Alerts and Notifications:</w:t>
      </w:r>
      <w:r w:rsidRPr="00FC3867">
        <w:t xml:space="preserve"> Sends real-time alerts and notifications to mobile devices based on predefined criteria, ensuring that users are immediately informed of important changes or required actions.</w:t>
      </w:r>
    </w:p>
    <w:p w14:paraId="53886079" w14:textId="77777777" w:rsidR="00432B46" w:rsidRPr="00FC3867" w:rsidRDefault="00432B46" w:rsidP="00E4482C">
      <w:pPr>
        <w:numPr>
          <w:ilvl w:val="0"/>
          <w:numId w:val="138"/>
        </w:numPr>
      </w:pPr>
      <w:r w:rsidRPr="00FC3867">
        <w:rPr>
          <w:b/>
          <w:bCs/>
        </w:rPr>
        <w:t>Collaborative Tools:</w:t>
      </w:r>
      <w:r w:rsidRPr="00FC3867">
        <w:t xml:space="preserve"> Integrates mobile communication tools that allow users to share insights and collaborate on data directly from their mobile devices.</w:t>
      </w:r>
    </w:p>
    <w:p w14:paraId="31E9E0D1" w14:textId="77777777" w:rsidR="00432B46" w:rsidRPr="00FC3867" w:rsidRDefault="00432B46" w:rsidP="00E4482C">
      <w:pPr>
        <w:numPr>
          <w:ilvl w:val="0"/>
          <w:numId w:val="138"/>
        </w:numPr>
      </w:pPr>
      <w:r w:rsidRPr="00FC3867">
        <w:rPr>
          <w:b/>
          <w:bCs/>
        </w:rPr>
        <w:t>Geolocation Features:</w:t>
      </w:r>
      <w:r w:rsidRPr="00FC3867">
        <w:t xml:space="preserve"> Utilizes device geolocation to deliver location-based data and analytics, enhancing the relevance of the information provided to the mobile user.</w:t>
      </w:r>
    </w:p>
    <w:p w14:paraId="74628A1D" w14:textId="77777777" w:rsidR="00432B46" w:rsidRPr="00FC3867" w:rsidRDefault="00432B46" w:rsidP="00E4482C">
      <w:pPr>
        <w:numPr>
          <w:ilvl w:val="0"/>
          <w:numId w:val="138"/>
        </w:numPr>
      </w:pPr>
      <w:r w:rsidRPr="00FC3867">
        <w:rPr>
          <w:b/>
          <w:bCs/>
        </w:rPr>
        <w:t>Offline Capabilities:</w:t>
      </w:r>
      <w:r w:rsidRPr="00FC3867">
        <w:t xml:space="preserve"> Allows data to be accessed and reports to be viewed even without an internet connection, syncing changes and updates once connectivity is restored.</w:t>
      </w:r>
    </w:p>
    <w:p w14:paraId="035972B9" w14:textId="77777777" w:rsidR="00432B46" w:rsidRPr="00FC3867" w:rsidRDefault="00432B46" w:rsidP="00E4482C">
      <w:pPr>
        <w:numPr>
          <w:ilvl w:val="0"/>
          <w:numId w:val="138"/>
        </w:numPr>
      </w:pPr>
      <w:r w:rsidRPr="00FC3867">
        <w:rPr>
          <w:b/>
          <w:bCs/>
        </w:rPr>
        <w:t>Data Security:</w:t>
      </w:r>
      <w:r w:rsidRPr="00FC3867">
        <w:t xml:space="preserve"> Ensures robust security measures are in place to protect sensitive data accessed and transmitted via mobile devices, including encryption and secure authentication.</w:t>
      </w:r>
    </w:p>
    <w:p w14:paraId="1992E42C" w14:textId="77777777" w:rsidR="00432B46" w:rsidRPr="00FC3867" w:rsidRDefault="00432B46" w:rsidP="00432B46">
      <w:pPr>
        <w:rPr>
          <w:b/>
          <w:bCs/>
        </w:rPr>
      </w:pPr>
      <w:r w:rsidRPr="00FC3867">
        <w:rPr>
          <w:b/>
          <w:bCs/>
        </w:rPr>
        <w:t>Strategic Value</w:t>
      </w:r>
    </w:p>
    <w:p w14:paraId="334831F8" w14:textId="77777777" w:rsidR="00432B46" w:rsidRPr="00FC3867" w:rsidRDefault="00432B46" w:rsidP="00E4482C">
      <w:pPr>
        <w:numPr>
          <w:ilvl w:val="0"/>
          <w:numId w:val="139"/>
        </w:numPr>
      </w:pPr>
      <w:r w:rsidRPr="00FC3867">
        <w:rPr>
          <w:b/>
          <w:bCs/>
        </w:rPr>
        <w:lastRenderedPageBreak/>
        <w:t>Enhanced Decision-Making:</w:t>
      </w:r>
      <w:r w:rsidRPr="00FC3867">
        <w:t xml:space="preserve"> Empowers a mobile workforce by providing immediate access to key financial and operational data, enabling faster and more informed decisions.</w:t>
      </w:r>
    </w:p>
    <w:p w14:paraId="73B1C398" w14:textId="77777777" w:rsidR="00432B46" w:rsidRPr="00FC3867" w:rsidRDefault="00432B46" w:rsidP="00E4482C">
      <w:pPr>
        <w:numPr>
          <w:ilvl w:val="0"/>
          <w:numId w:val="139"/>
        </w:numPr>
      </w:pPr>
      <w:r w:rsidRPr="00FC3867">
        <w:rPr>
          <w:b/>
          <w:bCs/>
        </w:rPr>
        <w:t>Increased Productivity:</w:t>
      </w:r>
      <w:r w:rsidRPr="00FC3867">
        <w:t xml:space="preserve"> Improves overall productivity by allowing users to perform data exploration and analysis without being tied to a desktop, making every moment count.</w:t>
      </w:r>
    </w:p>
    <w:p w14:paraId="05A98985" w14:textId="77777777" w:rsidR="00432B46" w:rsidRPr="00FC3867" w:rsidRDefault="00432B46" w:rsidP="00E4482C">
      <w:pPr>
        <w:numPr>
          <w:ilvl w:val="0"/>
          <w:numId w:val="139"/>
        </w:numPr>
      </w:pPr>
      <w:r w:rsidRPr="00FC3867">
        <w:rPr>
          <w:b/>
          <w:bCs/>
        </w:rPr>
        <w:t>Better Engagement:</w:t>
      </w:r>
      <w:r w:rsidRPr="00FC3867">
        <w:t xml:space="preserve"> Increases user engagement with enterprise systems through a convenient and user-friendly mobile interface, leading to higher adoption rates and more effective data utilization.</w:t>
      </w:r>
    </w:p>
    <w:p w14:paraId="540D6AFD" w14:textId="77777777" w:rsidR="00432B46" w:rsidRPr="00FC3867" w:rsidRDefault="00432B46" w:rsidP="00432B46">
      <w:pPr>
        <w:rPr>
          <w:b/>
          <w:bCs/>
        </w:rPr>
      </w:pPr>
      <w:r w:rsidRPr="00FC3867">
        <w:rPr>
          <w:b/>
          <w:bCs/>
        </w:rPr>
        <w:t>Implementation Benefits</w:t>
      </w:r>
    </w:p>
    <w:p w14:paraId="21CE442E" w14:textId="77777777" w:rsidR="00432B46" w:rsidRPr="00FC3867" w:rsidRDefault="00432B46" w:rsidP="00E4482C">
      <w:pPr>
        <w:numPr>
          <w:ilvl w:val="0"/>
          <w:numId w:val="140"/>
        </w:numPr>
      </w:pPr>
      <w:r w:rsidRPr="00FC3867">
        <w:rPr>
          <w:b/>
          <w:bCs/>
        </w:rPr>
        <w:t>Agility and Flexibility:</w:t>
      </w:r>
      <w:r w:rsidRPr="00FC3867">
        <w:t xml:space="preserve"> Offers businesses the agility to respond quickly to changes in the market or within the organization by having immediate access to relevant data.</w:t>
      </w:r>
    </w:p>
    <w:p w14:paraId="011A4B24" w14:textId="77777777" w:rsidR="00432B46" w:rsidRPr="00FC3867" w:rsidRDefault="00432B46" w:rsidP="00E4482C">
      <w:pPr>
        <w:numPr>
          <w:ilvl w:val="0"/>
          <w:numId w:val="140"/>
        </w:numPr>
      </w:pPr>
      <w:r w:rsidRPr="00FC3867">
        <w:rPr>
          <w:b/>
          <w:bCs/>
        </w:rPr>
        <w:t>Improved User Satisfaction:</w:t>
      </w:r>
      <w:r w:rsidRPr="00FC3867">
        <w:t xml:space="preserve"> Enhances user satisfaction and efficiency through tailored mobile experiences that fit the modern workforce's needs.</w:t>
      </w:r>
    </w:p>
    <w:p w14:paraId="68C160EB" w14:textId="77777777" w:rsidR="00432B46" w:rsidRPr="00FC3867" w:rsidRDefault="00432B46" w:rsidP="00E4482C">
      <w:pPr>
        <w:numPr>
          <w:ilvl w:val="0"/>
          <w:numId w:val="140"/>
        </w:numPr>
      </w:pPr>
      <w:r w:rsidRPr="00FC3867">
        <w:rPr>
          <w:b/>
          <w:bCs/>
        </w:rPr>
        <w:t>Reduced Latency in Reporting:</w:t>
      </w:r>
      <w:r w:rsidRPr="00FC3867">
        <w:t xml:space="preserve"> Minimizes the time delays in reporting and analysis processes by providing direct access to real-time data and analytics on mobile devices.</w:t>
      </w:r>
    </w:p>
    <w:p w14:paraId="5DB00417" w14:textId="77777777" w:rsidR="00432B46" w:rsidRPr="00FC3867" w:rsidRDefault="00432B46" w:rsidP="00E4482C">
      <w:pPr>
        <w:numPr>
          <w:ilvl w:val="0"/>
          <w:numId w:val="140"/>
        </w:numPr>
      </w:pPr>
      <w:r w:rsidRPr="00FC3867">
        <w:rPr>
          <w:b/>
          <w:bCs/>
        </w:rPr>
        <w:t>Scalable and Secure Mobile Access:</w:t>
      </w:r>
      <w:r w:rsidRPr="00FC3867">
        <w:t xml:space="preserve"> Ensures that as the number of mobile users grows, the system scales securely without compromising performance or data integrity.</w:t>
      </w:r>
    </w:p>
    <w:p w14:paraId="4499E12A" w14:textId="77777777" w:rsidR="00432B46" w:rsidRPr="00FC3867" w:rsidRDefault="00432B46" w:rsidP="00432B46">
      <w:pPr>
        <w:rPr>
          <w:b/>
          <w:bCs/>
        </w:rPr>
      </w:pPr>
      <w:r w:rsidRPr="00FC3867">
        <w:rPr>
          <w:b/>
          <w:bCs/>
        </w:rPr>
        <w:t>Future Prospects</w:t>
      </w:r>
    </w:p>
    <w:p w14:paraId="5E5FD6EE" w14:textId="77777777" w:rsidR="00432B46" w:rsidRPr="00FC3867" w:rsidRDefault="00432B46" w:rsidP="00E4482C">
      <w:pPr>
        <w:numPr>
          <w:ilvl w:val="0"/>
          <w:numId w:val="141"/>
        </w:numPr>
      </w:pPr>
      <w:r w:rsidRPr="00FC3867">
        <w:rPr>
          <w:b/>
          <w:bCs/>
        </w:rPr>
        <w:t>Integration with Emerging Technologies:</w:t>
      </w:r>
      <w:r w:rsidRPr="00FC3867">
        <w:t xml:space="preserve"> Future updates may include enhanced integration with AI and machine learning to provide predictive analytics and more personalized data insights directly on mobile devices.</w:t>
      </w:r>
    </w:p>
    <w:p w14:paraId="1DC55E07" w14:textId="77777777" w:rsidR="00432B46" w:rsidRPr="00FC3867" w:rsidRDefault="00432B46" w:rsidP="00E4482C">
      <w:pPr>
        <w:numPr>
          <w:ilvl w:val="0"/>
          <w:numId w:val="141"/>
        </w:numPr>
      </w:pPr>
      <w:r w:rsidRPr="00FC3867">
        <w:rPr>
          <w:b/>
          <w:bCs/>
        </w:rPr>
        <w:t>Expansion of Mobile Functionality:</w:t>
      </w:r>
      <w:r w:rsidRPr="00FC3867">
        <w:t xml:space="preserve"> Continual expansion of mobile capabilities to include more comprehensive data manipulation tools, allowing for complex data operations to be handled conveniently on mobile platforms.</w:t>
      </w:r>
    </w:p>
    <w:p w14:paraId="37B4E5CB" w14:textId="77777777" w:rsidR="00432B46" w:rsidRPr="00FC3867" w:rsidRDefault="00432B46" w:rsidP="00E4482C">
      <w:pPr>
        <w:numPr>
          <w:ilvl w:val="0"/>
          <w:numId w:val="141"/>
        </w:numPr>
      </w:pPr>
      <w:r w:rsidRPr="00FC3867">
        <w:rPr>
          <w:b/>
          <w:bCs/>
        </w:rPr>
        <w:t>Advancements in Mobile Security:</w:t>
      </w:r>
      <w:r w:rsidRPr="00FC3867">
        <w:t xml:space="preserve"> Ongoing advancements in mobile security practices to ensure that data accessed on mobile devices remains secure, even as threats evolve.</w:t>
      </w:r>
    </w:p>
    <w:p w14:paraId="0C969A22" w14:textId="77777777" w:rsidR="00432B46" w:rsidRPr="00FC3867" w:rsidRDefault="00432B46" w:rsidP="00432B46">
      <w:r w:rsidRPr="00FC3867">
        <w:t>The Mobile Exploration module within ERP Analytics is a critical component that aligns with the modern demand for mobility and instant access to information. By integrating comprehensive analytics capabilities into mobile devices, this module not only simplifies data access but also transforms how decisions are made across the organization. With its strategic benefits of enhanced agility, improved productivity, and better decision-making, Mobile Exploration is positioned to be a pivotal tool in the digital transformation journeys of enterprises aiming to harness the full potential of their data while accommodating the evolving needs of their mobile workforce.</w:t>
      </w:r>
    </w:p>
    <w:p w14:paraId="3D3247C1" w14:textId="77777777" w:rsidR="00D3274A" w:rsidRPr="00FC3867" w:rsidRDefault="00D3274A" w:rsidP="00D3274A"/>
    <w:p w14:paraId="179C68D8" w14:textId="1DEEAFA3" w:rsidR="002B0B11" w:rsidRPr="00FC3867" w:rsidRDefault="002B0B11" w:rsidP="002B0B11">
      <w:pPr>
        <w:pStyle w:val="Heading5"/>
      </w:pPr>
      <w:bookmarkStart w:id="89" w:name="_Toc169184196"/>
      <w:r w:rsidRPr="00FC3867">
        <w:t>3.3.1.6.2 Key Features List</w:t>
      </w:r>
      <w:bookmarkEnd w:id="89"/>
    </w:p>
    <w:p w14:paraId="01ADB370" w14:textId="644A7725" w:rsidR="00473851" w:rsidRPr="00FC3867" w:rsidRDefault="00B24209" w:rsidP="00473851">
      <w:r w:rsidRPr="00FC3867">
        <w:t>Below is a comprehensive list of analytics queries to be implemented with the ERP Analytics component, enabling it to support critical business processes effectively.</w:t>
      </w:r>
    </w:p>
    <w:p w14:paraId="7917F354" w14:textId="625676C6" w:rsidR="00F10961" w:rsidRPr="00FC3867" w:rsidRDefault="00F10961" w:rsidP="00F10961">
      <w:pPr>
        <w:jc w:val="center"/>
      </w:pPr>
      <w:r w:rsidRPr="00FC3867">
        <w:rPr>
          <w:b/>
          <w:bCs/>
        </w:rPr>
        <w:lastRenderedPageBreak/>
        <w:t>Table N°XX</w:t>
      </w:r>
      <w:r w:rsidRPr="00FC3867">
        <w:t>: Functional Categorization of ERP Analytics Queries</w:t>
      </w:r>
      <w:r w:rsidRPr="00FC3867">
        <w:br/>
      </w:r>
    </w:p>
    <w:tbl>
      <w:tblPr>
        <w:tblStyle w:val="TableGrid"/>
        <w:tblW w:w="5000" w:type="pct"/>
        <w:tblLook w:val="04A0" w:firstRow="1" w:lastRow="0" w:firstColumn="1" w:lastColumn="0" w:noHBand="0" w:noVBand="1"/>
      </w:tblPr>
      <w:tblGrid>
        <w:gridCol w:w="1710"/>
        <w:gridCol w:w="7352"/>
      </w:tblGrid>
      <w:tr w:rsidR="00473851" w:rsidRPr="00FC3867" w14:paraId="779A562F" w14:textId="77777777" w:rsidTr="00F10961">
        <w:tc>
          <w:tcPr>
            <w:tcW w:w="936" w:type="pct"/>
            <w:hideMark/>
          </w:tcPr>
          <w:p w14:paraId="7FC98C87" w14:textId="77777777" w:rsidR="00473851" w:rsidRPr="00FC3867" w:rsidRDefault="00473851" w:rsidP="00473851">
            <w:pPr>
              <w:rPr>
                <w:b/>
                <w:bCs/>
              </w:rPr>
            </w:pPr>
            <w:r w:rsidRPr="00FC3867">
              <w:rPr>
                <w:b/>
                <w:bCs/>
              </w:rPr>
              <w:t>Category</w:t>
            </w:r>
          </w:p>
        </w:tc>
        <w:tc>
          <w:tcPr>
            <w:tcW w:w="4064" w:type="pct"/>
            <w:hideMark/>
          </w:tcPr>
          <w:p w14:paraId="722103C3" w14:textId="77777777" w:rsidR="00473851" w:rsidRPr="00FC3867" w:rsidRDefault="00473851" w:rsidP="00473851">
            <w:pPr>
              <w:rPr>
                <w:b/>
                <w:bCs/>
              </w:rPr>
            </w:pPr>
            <w:r w:rsidRPr="00FC3867">
              <w:rPr>
                <w:b/>
                <w:bCs/>
              </w:rPr>
              <w:t>Questions</w:t>
            </w:r>
          </w:p>
        </w:tc>
      </w:tr>
      <w:tr w:rsidR="00473851" w:rsidRPr="00FC3867" w14:paraId="34855E47" w14:textId="77777777" w:rsidTr="00F10961">
        <w:tc>
          <w:tcPr>
            <w:tcW w:w="936" w:type="pct"/>
            <w:vMerge w:val="restart"/>
            <w:hideMark/>
          </w:tcPr>
          <w:p w14:paraId="76E93D23" w14:textId="77777777" w:rsidR="00473851" w:rsidRPr="00FC3867" w:rsidRDefault="00473851" w:rsidP="00473851">
            <w:r w:rsidRPr="00FC3867">
              <w:rPr>
                <w:b/>
                <w:bCs/>
              </w:rPr>
              <w:t>Accounts Payable (AP) Analytics</w:t>
            </w:r>
          </w:p>
        </w:tc>
        <w:tc>
          <w:tcPr>
            <w:tcW w:w="4064" w:type="pct"/>
            <w:hideMark/>
          </w:tcPr>
          <w:p w14:paraId="6CDB4F7D" w14:textId="77777777" w:rsidR="00473851" w:rsidRPr="00FC3867" w:rsidRDefault="00473851" w:rsidP="00473851">
            <w:r w:rsidRPr="00FC3867">
              <w:t>What is the trend of AP for last 8 quarters?</w:t>
            </w:r>
          </w:p>
        </w:tc>
      </w:tr>
      <w:tr w:rsidR="00473851" w:rsidRPr="00FC3867" w14:paraId="41E42A5B" w14:textId="77777777" w:rsidTr="00F10961">
        <w:tc>
          <w:tcPr>
            <w:tcW w:w="936" w:type="pct"/>
            <w:vMerge/>
            <w:hideMark/>
          </w:tcPr>
          <w:p w14:paraId="7B7EAAF9" w14:textId="77777777" w:rsidR="00473851" w:rsidRPr="00FC3867" w:rsidRDefault="00473851" w:rsidP="00473851"/>
        </w:tc>
        <w:tc>
          <w:tcPr>
            <w:tcW w:w="4064" w:type="pct"/>
            <w:hideMark/>
          </w:tcPr>
          <w:p w14:paraId="457202D9" w14:textId="77777777" w:rsidR="00473851" w:rsidRPr="00FC3867" w:rsidRDefault="00473851" w:rsidP="00473851">
            <w:r w:rsidRPr="00FC3867">
              <w:t>What is the count and amount of invoices processed for the period by business units and trend comparison?</w:t>
            </w:r>
          </w:p>
        </w:tc>
      </w:tr>
      <w:tr w:rsidR="00473851" w:rsidRPr="00FC3867" w14:paraId="430606D0" w14:textId="77777777" w:rsidTr="00F10961">
        <w:tc>
          <w:tcPr>
            <w:tcW w:w="936" w:type="pct"/>
            <w:vMerge/>
            <w:hideMark/>
          </w:tcPr>
          <w:p w14:paraId="6939B1A2" w14:textId="77777777" w:rsidR="00473851" w:rsidRPr="00FC3867" w:rsidRDefault="00473851" w:rsidP="00473851"/>
        </w:tc>
        <w:tc>
          <w:tcPr>
            <w:tcW w:w="4064" w:type="pct"/>
            <w:hideMark/>
          </w:tcPr>
          <w:p w14:paraId="6560861E" w14:textId="77777777" w:rsidR="00473851" w:rsidRPr="00FC3867" w:rsidRDefault="00473851" w:rsidP="00473851">
            <w:r w:rsidRPr="00FC3867">
              <w:t>What are the invoice types processed by AP department and the payment methods used to understand the downstream activities?</w:t>
            </w:r>
          </w:p>
        </w:tc>
      </w:tr>
      <w:tr w:rsidR="00473851" w:rsidRPr="00FC3867" w14:paraId="47A2557F" w14:textId="77777777" w:rsidTr="00F10961">
        <w:tc>
          <w:tcPr>
            <w:tcW w:w="936" w:type="pct"/>
            <w:vMerge/>
            <w:hideMark/>
          </w:tcPr>
          <w:p w14:paraId="59403234" w14:textId="77777777" w:rsidR="00473851" w:rsidRPr="00FC3867" w:rsidRDefault="00473851" w:rsidP="00473851"/>
        </w:tc>
        <w:tc>
          <w:tcPr>
            <w:tcW w:w="4064" w:type="pct"/>
            <w:hideMark/>
          </w:tcPr>
          <w:p w14:paraId="0ED2CA2A" w14:textId="77777777" w:rsidR="00473851" w:rsidRPr="00FC3867" w:rsidRDefault="00473851" w:rsidP="00473851">
            <w:r w:rsidRPr="00FC3867">
              <w:t>What is the validation, approval and accounting status of invoices processed during the period?</w:t>
            </w:r>
          </w:p>
        </w:tc>
      </w:tr>
      <w:tr w:rsidR="00473851" w:rsidRPr="00FC3867" w14:paraId="342900DC" w14:textId="77777777" w:rsidTr="00F10961">
        <w:tc>
          <w:tcPr>
            <w:tcW w:w="936" w:type="pct"/>
            <w:vMerge/>
            <w:hideMark/>
          </w:tcPr>
          <w:p w14:paraId="39B6B15E" w14:textId="77777777" w:rsidR="00473851" w:rsidRPr="00FC3867" w:rsidRDefault="00473851" w:rsidP="00473851"/>
        </w:tc>
        <w:tc>
          <w:tcPr>
            <w:tcW w:w="4064" w:type="pct"/>
            <w:hideMark/>
          </w:tcPr>
          <w:p w14:paraId="30BF40E3" w14:textId="77777777" w:rsidR="00473851" w:rsidRPr="00FC3867" w:rsidRDefault="00473851" w:rsidP="00473851">
            <w:r w:rsidRPr="00FC3867">
              <w:t>No. of invoices paid vs unpaid including partly paid with amount?</w:t>
            </w:r>
          </w:p>
        </w:tc>
      </w:tr>
      <w:tr w:rsidR="00473851" w:rsidRPr="00FC3867" w14:paraId="0CCAA371" w14:textId="77777777" w:rsidTr="00F10961">
        <w:tc>
          <w:tcPr>
            <w:tcW w:w="936" w:type="pct"/>
            <w:vMerge/>
            <w:hideMark/>
          </w:tcPr>
          <w:p w14:paraId="2412BAD6" w14:textId="77777777" w:rsidR="00473851" w:rsidRPr="00FC3867" w:rsidRDefault="00473851" w:rsidP="00473851"/>
        </w:tc>
        <w:tc>
          <w:tcPr>
            <w:tcW w:w="4064" w:type="pct"/>
            <w:hideMark/>
          </w:tcPr>
          <w:p w14:paraId="7D965F15" w14:textId="77777777" w:rsidR="00473851" w:rsidRPr="00FC3867" w:rsidRDefault="00473851" w:rsidP="00473851">
            <w:r w:rsidRPr="00FC3867">
              <w:t>Analysis around payment terms by transaction type, transaction source for the invoices processed?</w:t>
            </w:r>
          </w:p>
        </w:tc>
      </w:tr>
      <w:tr w:rsidR="00473851" w:rsidRPr="00FC3867" w14:paraId="0E67CB0E" w14:textId="77777777" w:rsidTr="00F10961">
        <w:tc>
          <w:tcPr>
            <w:tcW w:w="936" w:type="pct"/>
            <w:vMerge/>
            <w:hideMark/>
          </w:tcPr>
          <w:p w14:paraId="54ECCE70" w14:textId="77777777" w:rsidR="00473851" w:rsidRPr="00FC3867" w:rsidRDefault="00473851" w:rsidP="00473851"/>
        </w:tc>
        <w:tc>
          <w:tcPr>
            <w:tcW w:w="4064" w:type="pct"/>
            <w:hideMark/>
          </w:tcPr>
          <w:p w14:paraId="1BB874DC" w14:textId="77777777" w:rsidR="00473851" w:rsidRPr="00FC3867" w:rsidRDefault="00473851" w:rsidP="00473851">
            <w:r w:rsidRPr="00FC3867">
              <w:t>What is the count and amount of payments processed for the period by business units and trend comparison?</w:t>
            </w:r>
          </w:p>
        </w:tc>
      </w:tr>
      <w:tr w:rsidR="00473851" w:rsidRPr="00FC3867" w14:paraId="3203CCD5" w14:textId="77777777" w:rsidTr="00F10961">
        <w:tc>
          <w:tcPr>
            <w:tcW w:w="936" w:type="pct"/>
            <w:vMerge/>
            <w:hideMark/>
          </w:tcPr>
          <w:p w14:paraId="3EE5953A" w14:textId="77777777" w:rsidR="00473851" w:rsidRPr="00FC3867" w:rsidRDefault="00473851" w:rsidP="00473851"/>
        </w:tc>
        <w:tc>
          <w:tcPr>
            <w:tcW w:w="4064" w:type="pct"/>
            <w:hideMark/>
          </w:tcPr>
          <w:p w14:paraId="089AB44E" w14:textId="77777777" w:rsidR="00473851" w:rsidRPr="00FC3867" w:rsidRDefault="00473851" w:rsidP="00473851">
            <w:r w:rsidRPr="00FC3867">
              <w:t>What is the ratio of on-time payment performance?</w:t>
            </w:r>
          </w:p>
        </w:tc>
      </w:tr>
      <w:tr w:rsidR="00473851" w:rsidRPr="00FC3867" w14:paraId="11C3A040" w14:textId="77777777" w:rsidTr="00F10961">
        <w:tc>
          <w:tcPr>
            <w:tcW w:w="936" w:type="pct"/>
            <w:vMerge/>
            <w:hideMark/>
          </w:tcPr>
          <w:p w14:paraId="56D5DF92" w14:textId="77777777" w:rsidR="00473851" w:rsidRPr="00FC3867" w:rsidRDefault="00473851" w:rsidP="00473851"/>
        </w:tc>
        <w:tc>
          <w:tcPr>
            <w:tcW w:w="4064" w:type="pct"/>
            <w:hideMark/>
          </w:tcPr>
          <w:p w14:paraId="65EEB5DC" w14:textId="77777777" w:rsidR="00473851" w:rsidRPr="00FC3867" w:rsidRDefault="00473851" w:rsidP="00473851">
            <w:r w:rsidRPr="00FC3867">
              <w:t>What is the count and amount of overdue payments?</w:t>
            </w:r>
          </w:p>
        </w:tc>
      </w:tr>
      <w:tr w:rsidR="00473851" w:rsidRPr="00FC3867" w14:paraId="6608D5E8" w14:textId="77777777" w:rsidTr="00F10961">
        <w:tc>
          <w:tcPr>
            <w:tcW w:w="936" w:type="pct"/>
            <w:vMerge/>
            <w:hideMark/>
          </w:tcPr>
          <w:p w14:paraId="18E77D3C" w14:textId="77777777" w:rsidR="00473851" w:rsidRPr="00FC3867" w:rsidRDefault="00473851" w:rsidP="00473851"/>
        </w:tc>
        <w:tc>
          <w:tcPr>
            <w:tcW w:w="4064" w:type="pct"/>
            <w:hideMark/>
          </w:tcPr>
          <w:p w14:paraId="03BC334D" w14:textId="77777777" w:rsidR="00473851" w:rsidRPr="00FC3867" w:rsidRDefault="00473851" w:rsidP="00473851">
            <w:r w:rsidRPr="00FC3867">
              <w:t>What is the average supplier payment days by BU's?</w:t>
            </w:r>
          </w:p>
        </w:tc>
      </w:tr>
      <w:tr w:rsidR="00473851" w:rsidRPr="00FC3867" w14:paraId="7D10E93D" w14:textId="77777777" w:rsidTr="00F10961">
        <w:tc>
          <w:tcPr>
            <w:tcW w:w="936" w:type="pct"/>
            <w:vMerge/>
            <w:hideMark/>
          </w:tcPr>
          <w:p w14:paraId="7C030350" w14:textId="77777777" w:rsidR="00473851" w:rsidRPr="00FC3867" w:rsidRDefault="00473851" w:rsidP="00473851"/>
        </w:tc>
        <w:tc>
          <w:tcPr>
            <w:tcW w:w="4064" w:type="pct"/>
            <w:hideMark/>
          </w:tcPr>
          <w:p w14:paraId="1AA312B2" w14:textId="77777777" w:rsidR="00473851" w:rsidRPr="00FC3867" w:rsidRDefault="00473851" w:rsidP="00473851">
            <w:r w:rsidRPr="00FC3867">
              <w:t>What are the interest penalties paid by amount and percentage?</w:t>
            </w:r>
          </w:p>
        </w:tc>
      </w:tr>
      <w:tr w:rsidR="00473851" w:rsidRPr="00FC3867" w14:paraId="028BEB9E" w14:textId="77777777" w:rsidTr="00F10961">
        <w:tc>
          <w:tcPr>
            <w:tcW w:w="936" w:type="pct"/>
            <w:vMerge/>
            <w:hideMark/>
          </w:tcPr>
          <w:p w14:paraId="0CD0BA4E" w14:textId="77777777" w:rsidR="00473851" w:rsidRPr="00FC3867" w:rsidRDefault="00473851" w:rsidP="00473851"/>
        </w:tc>
        <w:tc>
          <w:tcPr>
            <w:tcW w:w="4064" w:type="pct"/>
            <w:hideMark/>
          </w:tcPr>
          <w:p w14:paraId="3E88009A" w14:textId="77777777" w:rsidR="00473851" w:rsidRPr="00FC3867" w:rsidRDefault="00473851" w:rsidP="00473851">
            <w:r w:rsidRPr="00FC3867">
              <w:t>What are the liabilities distribution details of AP Balances?</w:t>
            </w:r>
          </w:p>
        </w:tc>
      </w:tr>
      <w:tr w:rsidR="00473851" w:rsidRPr="00FC3867" w14:paraId="3DB3E9A6" w14:textId="77777777" w:rsidTr="00F10961">
        <w:tc>
          <w:tcPr>
            <w:tcW w:w="936" w:type="pct"/>
            <w:vMerge/>
            <w:hideMark/>
          </w:tcPr>
          <w:p w14:paraId="4CDAAD71" w14:textId="77777777" w:rsidR="00473851" w:rsidRPr="00FC3867" w:rsidRDefault="00473851" w:rsidP="00473851"/>
        </w:tc>
        <w:tc>
          <w:tcPr>
            <w:tcW w:w="4064" w:type="pct"/>
            <w:hideMark/>
          </w:tcPr>
          <w:p w14:paraId="7C3CA5DC" w14:textId="77777777" w:rsidR="00473851" w:rsidRPr="00FC3867" w:rsidRDefault="00473851" w:rsidP="00473851">
            <w:r w:rsidRPr="00FC3867">
              <w:t>What is the accounting status of liability distributions by invoices?</w:t>
            </w:r>
          </w:p>
        </w:tc>
      </w:tr>
      <w:tr w:rsidR="00473851" w:rsidRPr="00FC3867" w14:paraId="31D4CE6D" w14:textId="77777777" w:rsidTr="00F10961">
        <w:tc>
          <w:tcPr>
            <w:tcW w:w="936" w:type="pct"/>
            <w:vMerge/>
            <w:hideMark/>
          </w:tcPr>
          <w:p w14:paraId="3A17618B" w14:textId="77777777" w:rsidR="00473851" w:rsidRPr="00FC3867" w:rsidRDefault="00473851" w:rsidP="00473851"/>
        </w:tc>
        <w:tc>
          <w:tcPr>
            <w:tcW w:w="4064" w:type="pct"/>
            <w:hideMark/>
          </w:tcPr>
          <w:p w14:paraId="2E05DBFA" w14:textId="77777777" w:rsidR="00473851" w:rsidRPr="00FC3867" w:rsidRDefault="00473851" w:rsidP="00473851">
            <w:r w:rsidRPr="00FC3867">
              <w:t>What is the average time available to pay off the outstanding AP invoices?</w:t>
            </w:r>
          </w:p>
        </w:tc>
      </w:tr>
      <w:tr w:rsidR="00473851" w:rsidRPr="00FC3867" w14:paraId="6BCC9343" w14:textId="77777777" w:rsidTr="00F10961">
        <w:tc>
          <w:tcPr>
            <w:tcW w:w="936" w:type="pct"/>
            <w:vMerge/>
            <w:hideMark/>
          </w:tcPr>
          <w:p w14:paraId="4C0005D0" w14:textId="77777777" w:rsidR="00473851" w:rsidRPr="00FC3867" w:rsidRDefault="00473851" w:rsidP="00473851"/>
        </w:tc>
        <w:tc>
          <w:tcPr>
            <w:tcW w:w="4064" w:type="pct"/>
            <w:hideMark/>
          </w:tcPr>
          <w:p w14:paraId="37EBCAB7" w14:textId="77777777" w:rsidR="00473851" w:rsidRPr="00FC3867" w:rsidRDefault="00473851" w:rsidP="00473851">
            <w:r w:rsidRPr="00FC3867">
              <w:t>What is the count and value of AP invoices overdue?</w:t>
            </w:r>
          </w:p>
        </w:tc>
      </w:tr>
      <w:tr w:rsidR="00473851" w:rsidRPr="00FC3867" w14:paraId="49816C18" w14:textId="77777777" w:rsidTr="00F10961">
        <w:tc>
          <w:tcPr>
            <w:tcW w:w="936" w:type="pct"/>
            <w:vMerge/>
            <w:hideMark/>
          </w:tcPr>
          <w:p w14:paraId="223A67CE" w14:textId="77777777" w:rsidR="00473851" w:rsidRPr="00FC3867" w:rsidRDefault="00473851" w:rsidP="00473851"/>
        </w:tc>
        <w:tc>
          <w:tcPr>
            <w:tcW w:w="4064" w:type="pct"/>
            <w:hideMark/>
          </w:tcPr>
          <w:p w14:paraId="35AD040E" w14:textId="77777777" w:rsidR="00473851" w:rsidRPr="00FC3867" w:rsidRDefault="00473851" w:rsidP="00473851">
            <w:r w:rsidRPr="00FC3867">
              <w:t>What is the summary of AP invoices across aging buckets, count, and value?</w:t>
            </w:r>
          </w:p>
        </w:tc>
      </w:tr>
      <w:tr w:rsidR="00473851" w:rsidRPr="00FC3867" w14:paraId="33060439" w14:textId="77777777" w:rsidTr="00F10961">
        <w:tc>
          <w:tcPr>
            <w:tcW w:w="936" w:type="pct"/>
            <w:vMerge/>
            <w:hideMark/>
          </w:tcPr>
          <w:p w14:paraId="051CBADA" w14:textId="77777777" w:rsidR="00473851" w:rsidRPr="00FC3867" w:rsidRDefault="00473851" w:rsidP="00473851"/>
        </w:tc>
        <w:tc>
          <w:tcPr>
            <w:tcW w:w="4064" w:type="pct"/>
            <w:hideMark/>
          </w:tcPr>
          <w:p w14:paraId="3A38E06A" w14:textId="77777777" w:rsidR="00473851" w:rsidRPr="00FC3867" w:rsidRDefault="00473851" w:rsidP="00473851">
            <w:r w:rsidRPr="00FC3867">
              <w:t>What is the trend of outstanding AP Balances at consolidated level, supplier level, and Business Unit level?</w:t>
            </w:r>
          </w:p>
        </w:tc>
      </w:tr>
      <w:tr w:rsidR="00473851" w:rsidRPr="00FC3867" w14:paraId="7ECF700B" w14:textId="77777777" w:rsidTr="00F10961">
        <w:tc>
          <w:tcPr>
            <w:tcW w:w="936" w:type="pct"/>
            <w:vMerge/>
            <w:hideMark/>
          </w:tcPr>
          <w:p w14:paraId="08DCBDA7" w14:textId="77777777" w:rsidR="00473851" w:rsidRPr="00FC3867" w:rsidRDefault="00473851" w:rsidP="00473851"/>
        </w:tc>
        <w:tc>
          <w:tcPr>
            <w:tcW w:w="4064" w:type="pct"/>
            <w:hideMark/>
          </w:tcPr>
          <w:p w14:paraId="176452F6" w14:textId="77777777" w:rsidR="00473851" w:rsidRPr="00FC3867" w:rsidRDefault="00473851" w:rsidP="00473851">
            <w:r w:rsidRPr="00FC3867">
              <w:t>How are AP balances trending for a particular supplier over last 8 quarters?</w:t>
            </w:r>
          </w:p>
        </w:tc>
      </w:tr>
      <w:tr w:rsidR="00473851" w:rsidRPr="00FC3867" w14:paraId="749A4B25" w14:textId="77777777" w:rsidTr="00F10961">
        <w:tc>
          <w:tcPr>
            <w:tcW w:w="936" w:type="pct"/>
            <w:vMerge/>
            <w:hideMark/>
          </w:tcPr>
          <w:p w14:paraId="770A5D8A" w14:textId="77777777" w:rsidR="00473851" w:rsidRPr="00FC3867" w:rsidRDefault="00473851" w:rsidP="00473851"/>
        </w:tc>
        <w:tc>
          <w:tcPr>
            <w:tcW w:w="4064" w:type="pct"/>
            <w:hideMark/>
          </w:tcPr>
          <w:p w14:paraId="63B36799" w14:textId="77777777" w:rsidR="00473851" w:rsidRPr="00FC3867" w:rsidRDefault="00473851" w:rsidP="00473851">
            <w:r w:rsidRPr="00FC3867">
              <w:t>What are the top 10 suppliers with maximum AP outstanding?</w:t>
            </w:r>
          </w:p>
        </w:tc>
      </w:tr>
      <w:tr w:rsidR="00473851" w:rsidRPr="00FC3867" w14:paraId="73F7FA9F" w14:textId="77777777" w:rsidTr="00F10961">
        <w:tc>
          <w:tcPr>
            <w:tcW w:w="936" w:type="pct"/>
            <w:vMerge/>
            <w:hideMark/>
          </w:tcPr>
          <w:p w14:paraId="5E41C03A" w14:textId="77777777" w:rsidR="00473851" w:rsidRPr="00FC3867" w:rsidRDefault="00473851" w:rsidP="00473851"/>
        </w:tc>
        <w:tc>
          <w:tcPr>
            <w:tcW w:w="4064" w:type="pct"/>
            <w:hideMark/>
          </w:tcPr>
          <w:p w14:paraId="1B785F98" w14:textId="77777777" w:rsidR="00473851" w:rsidRPr="00FC3867" w:rsidRDefault="00473851" w:rsidP="00473851">
            <w:r w:rsidRPr="00FC3867">
              <w:t>What is the count and amount of AP Invoices that have either Header Level Hold, Line Level Hold, or combination?</w:t>
            </w:r>
          </w:p>
        </w:tc>
      </w:tr>
      <w:tr w:rsidR="00473851" w:rsidRPr="00FC3867" w14:paraId="42B847A2" w14:textId="77777777" w:rsidTr="00F10961">
        <w:tc>
          <w:tcPr>
            <w:tcW w:w="936" w:type="pct"/>
            <w:vMerge/>
            <w:hideMark/>
          </w:tcPr>
          <w:p w14:paraId="0B568CA4" w14:textId="77777777" w:rsidR="00473851" w:rsidRPr="00FC3867" w:rsidRDefault="00473851" w:rsidP="00473851"/>
        </w:tc>
        <w:tc>
          <w:tcPr>
            <w:tcW w:w="4064" w:type="pct"/>
            <w:hideMark/>
          </w:tcPr>
          <w:p w14:paraId="125E3231" w14:textId="77777777" w:rsidR="00473851" w:rsidRPr="00FC3867" w:rsidRDefault="00473851" w:rsidP="00473851">
            <w:r w:rsidRPr="00FC3867">
              <w:t>What is the outstanding AP amount for AP Invoices on Holds?</w:t>
            </w:r>
          </w:p>
        </w:tc>
      </w:tr>
      <w:tr w:rsidR="00473851" w:rsidRPr="00FC3867" w14:paraId="72F37FA9" w14:textId="77777777" w:rsidTr="00F10961">
        <w:tc>
          <w:tcPr>
            <w:tcW w:w="936" w:type="pct"/>
            <w:vMerge/>
            <w:hideMark/>
          </w:tcPr>
          <w:p w14:paraId="32A0F6C8" w14:textId="77777777" w:rsidR="00473851" w:rsidRPr="00FC3867" w:rsidRDefault="00473851" w:rsidP="00473851"/>
        </w:tc>
        <w:tc>
          <w:tcPr>
            <w:tcW w:w="4064" w:type="pct"/>
            <w:hideMark/>
          </w:tcPr>
          <w:p w14:paraId="642823D5" w14:textId="77777777" w:rsidR="00473851" w:rsidRPr="00FC3867" w:rsidRDefault="00473851" w:rsidP="00473851">
            <w:r w:rsidRPr="00FC3867">
              <w:t>What is the current AP amount out of outstanding AP amount for Invoices on Hold?</w:t>
            </w:r>
          </w:p>
        </w:tc>
      </w:tr>
      <w:tr w:rsidR="00473851" w:rsidRPr="00FC3867" w14:paraId="67D8D205" w14:textId="77777777" w:rsidTr="00F10961">
        <w:tc>
          <w:tcPr>
            <w:tcW w:w="936" w:type="pct"/>
            <w:vMerge/>
            <w:hideMark/>
          </w:tcPr>
          <w:p w14:paraId="02757C12" w14:textId="77777777" w:rsidR="00473851" w:rsidRPr="00FC3867" w:rsidRDefault="00473851" w:rsidP="00473851"/>
        </w:tc>
        <w:tc>
          <w:tcPr>
            <w:tcW w:w="4064" w:type="pct"/>
            <w:hideMark/>
          </w:tcPr>
          <w:p w14:paraId="702573CF" w14:textId="77777777" w:rsidR="00473851" w:rsidRPr="00FC3867" w:rsidRDefault="00473851" w:rsidP="00473851">
            <w:r w:rsidRPr="00FC3867">
              <w:t>What is the overdue AP amount out of outstanding AP amount for Invoices on Hold?</w:t>
            </w:r>
          </w:p>
        </w:tc>
      </w:tr>
      <w:tr w:rsidR="00473851" w:rsidRPr="00FC3867" w14:paraId="2E119725" w14:textId="77777777" w:rsidTr="00F10961">
        <w:tc>
          <w:tcPr>
            <w:tcW w:w="936" w:type="pct"/>
            <w:vMerge/>
            <w:hideMark/>
          </w:tcPr>
          <w:p w14:paraId="03FE0A79" w14:textId="77777777" w:rsidR="00473851" w:rsidRPr="00FC3867" w:rsidRDefault="00473851" w:rsidP="00473851"/>
        </w:tc>
        <w:tc>
          <w:tcPr>
            <w:tcW w:w="4064" w:type="pct"/>
            <w:hideMark/>
          </w:tcPr>
          <w:p w14:paraId="43E472B6" w14:textId="77777777" w:rsidR="00473851" w:rsidRPr="00FC3867" w:rsidRDefault="00473851" w:rsidP="00473851">
            <w:r w:rsidRPr="00FC3867">
              <w:t>What is the average number of days for invoices on hold and the trend for past six quarters?</w:t>
            </w:r>
          </w:p>
        </w:tc>
      </w:tr>
      <w:tr w:rsidR="00473851" w:rsidRPr="00FC3867" w14:paraId="65B27925" w14:textId="77777777" w:rsidTr="00F10961">
        <w:tc>
          <w:tcPr>
            <w:tcW w:w="936" w:type="pct"/>
            <w:vMerge/>
            <w:hideMark/>
          </w:tcPr>
          <w:p w14:paraId="73E036E9" w14:textId="77777777" w:rsidR="00473851" w:rsidRPr="00FC3867" w:rsidRDefault="00473851" w:rsidP="00473851"/>
        </w:tc>
        <w:tc>
          <w:tcPr>
            <w:tcW w:w="4064" w:type="pct"/>
            <w:hideMark/>
          </w:tcPr>
          <w:p w14:paraId="7BA78BFE" w14:textId="77777777" w:rsidR="00473851" w:rsidRPr="00FC3867" w:rsidRDefault="00473851" w:rsidP="00473851">
            <w:r w:rsidRPr="00FC3867">
              <w:t>What is the count and amount of AP Invoices on Hold due to distribution variances?</w:t>
            </w:r>
          </w:p>
        </w:tc>
      </w:tr>
      <w:tr w:rsidR="00473851" w:rsidRPr="00FC3867" w14:paraId="63C06673" w14:textId="77777777" w:rsidTr="00F10961">
        <w:tc>
          <w:tcPr>
            <w:tcW w:w="936" w:type="pct"/>
            <w:vMerge/>
            <w:hideMark/>
          </w:tcPr>
          <w:p w14:paraId="0ADE739C" w14:textId="77777777" w:rsidR="00473851" w:rsidRPr="00FC3867" w:rsidRDefault="00473851" w:rsidP="00473851"/>
        </w:tc>
        <w:tc>
          <w:tcPr>
            <w:tcW w:w="4064" w:type="pct"/>
            <w:hideMark/>
          </w:tcPr>
          <w:p w14:paraId="1305E21E" w14:textId="77777777" w:rsidR="00473851" w:rsidRPr="00FC3867" w:rsidRDefault="00473851" w:rsidP="00473851">
            <w:r w:rsidRPr="00FC3867">
              <w:t>What is the count and amount of AP Invoices on Hold due to PO matching variances?</w:t>
            </w:r>
          </w:p>
        </w:tc>
      </w:tr>
      <w:tr w:rsidR="00473851" w:rsidRPr="00FC3867" w14:paraId="7376C009" w14:textId="77777777" w:rsidTr="00F10961">
        <w:tc>
          <w:tcPr>
            <w:tcW w:w="936" w:type="pct"/>
            <w:vMerge/>
            <w:hideMark/>
          </w:tcPr>
          <w:p w14:paraId="6727238A" w14:textId="77777777" w:rsidR="00473851" w:rsidRPr="00FC3867" w:rsidRDefault="00473851" w:rsidP="00473851"/>
        </w:tc>
        <w:tc>
          <w:tcPr>
            <w:tcW w:w="4064" w:type="pct"/>
            <w:hideMark/>
          </w:tcPr>
          <w:p w14:paraId="638B5633" w14:textId="77777777" w:rsidR="00473851" w:rsidRPr="00FC3867" w:rsidRDefault="00473851" w:rsidP="00473851">
            <w:r w:rsidRPr="00FC3867">
              <w:t>What is the count and amount of AP Invoices on Hold due to supplier site limits?</w:t>
            </w:r>
          </w:p>
        </w:tc>
      </w:tr>
      <w:tr w:rsidR="00473851" w:rsidRPr="00FC3867" w14:paraId="25C0933F" w14:textId="77777777" w:rsidTr="00F10961">
        <w:tc>
          <w:tcPr>
            <w:tcW w:w="936" w:type="pct"/>
            <w:vMerge/>
            <w:hideMark/>
          </w:tcPr>
          <w:p w14:paraId="2DB20D7C" w14:textId="77777777" w:rsidR="00473851" w:rsidRPr="00FC3867" w:rsidRDefault="00473851" w:rsidP="00473851"/>
        </w:tc>
        <w:tc>
          <w:tcPr>
            <w:tcW w:w="4064" w:type="pct"/>
            <w:hideMark/>
          </w:tcPr>
          <w:p w14:paraId="22BC1D66" w14:textId="77777777" w:rsidR="00473851" w:rsidRPr="00FC3867" w:rsidRDefault="00473851" w:rsidP="00473851">
            <w:r w:rsidRPr="00FC3867">
              <w:t>What is the split of invoices on Hold by manual holds vs system holds?</w:t>
            </w:r>
          </w:p>
        </w:tc>
      </w:tr>
      <w:tr w:rsidR="00473851" w:rsidRPr="00FC3867" w14:paraId="45E76C5D" w14:textId="77777777" w:rsidTr="00F10961">
        <w:tc>
          <w:tcPr>
            <w:tcW w:w="936" w:type="pct"/>
            <w:vMerge/>
            <w:hideMark/>
          </w:tcPr>
          <w:p w14:paraId="67DD8C69" w14:textId="77777777" w:rsidR="00473851" w:rsidRPr="00FC3867" w:rsidRDefault="00473851" w:rsidP="00473851"/>
        </w:tc>
        <w:tc>
          <w:tcPr>
            <w:tcW w:w="4064" w:type="pct"/>
            <w:hideMark/>
          </w:tcPr>
          <w:p w14:paraId="39607EA6" w14:textId="77777777" w:rsidR="00473851" w:rsidRPr="00FC3867" w:rsidRDefault="00473851" w:rsidP="00473851">
            <w:r w:rsidRPr="00FC3867">
              <w:t>What is the summary of invoices (count and amount) by various hold reasons and hold by user?</w:t>
            </w:r>
          </w:p>
        </w:tc>
      </w:tr>
      <w:tr w:rsidR="00473851" w:rsidRPr="00FC3867" w14:paraId="039BEECC" w14:textId="77777777" w:rsidTr="00F10961">
        <w:tc>
          <w:tcPr>
            <w:tcW w:w="936" w:type="pct"/>
            <w:vMerge/>
            <w:hideMark/>
          </w:tcPr>
          <w:p w14:paraId="5A34FF41" w14:textId="77777777" w:rsidR="00473851" w:rsidRPr="00FC3867" w:rsidRDefault="00473851" w:rsidP="00473851"/>
        </w:tc>
        <w:tc>
          <w:tcPr>
            <w:tcW w:w="4064" w:type="pct"/>
            <w:hideMark/>
          </w:tcPr>
          <w:p w14:paraId="3E3147CA" w14:textId="77777777" w:rsidR="00473851" w:rsidRPr="00FC3867" w:rsidRDefault="00473851" w:rsidP="00473851">
            <w:r w:rsidRPr="00FC3867">
              <w:t>What is the summary of invoices (count and amount) by various release reasons and released by user?</w:t>
            </w:r>
          </w:p>
        </w:tc>
      </w:tr>
      <w:tr w:rsidR="00473851" w:rsidRPr="00FC3867" w14:paraId="395F7315" w14:textId="77777777" w:rsidTr="00F10961">
        <w:tc>
          <w:tcPr>
            <w:tcW w:w="936" w:type="pct"/>
            <w:vMerge/>
            <w:hideMark/>
          </w:tcPr>
          <w:p w14:paraId="1024B67E" w14:textId="77777777" w:rsidR="00473851" w:rsidRPr="00FC3867" w:rsidRDefault="00473851" w:rsidP="00473851"/>
        </w:tc>
        <w:tc>
          <w:tcPr>
            <w:tcW w:w="4064" w:type="pct"/>
            <w:hideMark/>
          </w:tcPr>
          <w:p w14:paraId="6B79C3F5" w14:textId="77777777" w:rsidR="00473851" w:rsidRPr="00FC3867" w:rsidRDefault="00473851" w:rsidP="00473851">
            <w:r w:rsidRPr="00FC3867">
              <w:t>What is the amount of AP Expenses by each Business Unit?</w:t>
            </w:r>
          </w:p>
        </w:tc>
      </w:tr>
      <w:tr w:rsidR="00473851" w:rsidRPr="00FC3867" w14:paraId="12306B21" w14:textId="77777777" w:rsidTr="00F10961">
        <w:tc>
          <w:tcPr>
            <w:tcW w:w="936" w:type="pct"/>
            <w:vMerge/>
            <w:hideMark/>
          </w:tcPr>
          <w:p w14:paraId="1DCEC7D2" w14:textId="77777777" w:rsidR="00473851" w:rsidRPr="00FC3867" w:rsidRDefault="00473851" w:rsidP="00473851"/>
        </w:tc>
        <w:tc>
          <w:tcPr>
            <w:tcW w:w="4064" w:type="pct"/>
            <w:hideMark/>
          </w:tcPr>
          <w:p w14:paraId="20D478F1" w14:textId="77777777" w:rsidR="00473851" w:rsidRPr="00FC3867" w:rsidRDefault="00473851" w:rsidP="00473851">
            <w:r w:rsidRPr="00FC3867">
              <w:t>What is the trend of AP Expenses for the past six quarters?</w:t>
            </w:r>
          </w:p>
        </w:tc>
      </w:tr>
      <w:tr w:rsidR="00473851" w:rsidRPr="00FC3867" w14:paraId="444A866A" w14:textId="77777777" w:rsidTr="00F10961">
        <w:tc>
          <w:tcPr>
            <w:tcW w:w="936" w:type="pct"/>
            <w:vMerge/>
            <w:hideMark/>
          </w:tcPr>
          <w:p w14:paraId="668A7F97" w14:textId="77777777" w:rsidR="00473851" w:rsidRPr="00FC3867" w:rsidRDefault="00473851" w:rsidP="00473851"/>
        </w:tc>
        <w:tc>
          <w:tcPr>
            <w:tcW w:w="4064" w:type="pct"/>
            <w:hideMark/>
          </w:tcPr>
          <w:p w14:paraId="6A4DC34E" w14:textId="77777777" w:rsidR="00473851" w:rsidRPr="00FC3867" w:rsidRDefault="00473851" w:rsidP="00473851">
            <w:r w:rsidRPr="00FC3867">
              <w:t>What is the distribution of AP Expenses by top 10 suppliers?</w:t>
            </w:r>
          </w:p>
        </w:tc>
      </w:tr>
      <w:tr w:rsidR="00473851" w:rsidRPr="00FC3867" w14:paraId="62CAFE67" w14:textId="77777777" w:rsidTr="00F10961">
        <w:tc>
          <w:tcPr>
            <w:tcW w:w="936" w:type="pct"/>
            <w:vMerge/>
            <w:hideMark/>
          </w:tcPr>
          <w:p w14:paraId="7A136CBE" w14:textId="77777777" w:rsidR="00473851" w:rsidRPr="00FC3867" w:rsidRDefault="00473851" w:rsidP="00473851"/>
        </w:tc>
        <w:tc>
          <w:tcPr>
            <w:tcW w:w="4064" w:type="pct"/>
            <w:hideMark/>
          </w:tcPr>
          <w:p w14:paraId="563FA5DD" w14:textId="77777777" w:rsidR="00473851" w:rsidRPr="00FC3867" w:rsidRDefault="00473851" w:rsidP="00473851">
            <w:r w:rsidRPr="00FC3867">
              <w:t>What is the distribution of AP Expenses by the top five Natural Accounts or Financial Categories?</w:t>
            </w:r>
          </w:p>
        </w:tc>
      </w:tr>
      <w:tr w:rsidR="00473851" w:rsidRPr="00FC3867" w14:paraId="184DC2D0" w14:textId="77777777" w:rsidTr="00F10961">
        <w:tc>
          <w:tcPr>
            <w:tcW w:w="936" w:type="pct"/>
            <w:vMerge/>
            <w:hideMark/>
          </w:tcPr>
          <w:p w14:paraId="208E9D92" w14:textId="77777777" w:rsidR="00473851" w:rsidRPr="00FC3867" w:rsidRDefault="00473851" w:rsidP="00473851"/>
        </w:tc>
        <w:tc>
          <w:tcPr>
            <w:tcW w:w="4064" w:type="pct"/>
            <w:hideMark/>
          </w:tcPr>
          <w:p w14:paraId="1A3FAFF3" w14:textId="77777777" w:rsidR="00473851" w:rsidRPr="00FC3867" w:rsidRDefault="00473851" w:rsidP="00473851">
            <w:r w:rsidRPr="00FC3867">
              <w:t>What is the distribution of AP Expenses by each of the cost center?</w:t>
            </w:r>
          </w:p>
        </w:tc>
      </w:tr>
      <w:tr w:rsidR="00473851" w:rsidRPr="00FC3867" w14:paraId="57B2F863" w14:textId="77777777" w:rsidTr="00F10961">
        <w:tc>
          <w:tcPr>
            <w:tcW w:w="936" w:type="pct"/>
            <w:vMerge w:val="restart"/>
            <w:hideMark/>
          </w:tcPr>
          <w:p w14:paraId="7A376E9D" w14:textId="77777777" w:rsidR="00473851" w:rsidRPr="00FC3867" w:rsidRDefault="00473851" w:rsidP="00473851">
            <w:r w:rsidRPr="00FC3867">
              <w:rPr>
                <w:b/>
                <w:bCs/>
              </w:rPr>
              <w:t>Asset Management</w:t>
            </w:r>
          </w:p>
        </w:tc>
        <w:tc>
          <w:tcPr>
            <w:tcW w:w="4064" w:type="pct"/>
            <w:hideMark/>
          </w:tcPr>
          <w:p w14:paraId="3B9B810F" w14:textId="77777777" w:rsidR="00473851" w:rsidRPr="00FC3867" w:rsidRDefault="00473851" w:rsidP="00473851">
            <w:r w:rsidRPr="00FC3867">
              <w:t>How are my asset balances tracking across regions (COA) for last 2 years?</w:t>
            </w:r>
          </w:p>
        </w:tc>
      </w:tr>
      <w:tr w:rsidR="00473851" w:rsidRPr="00FC3867" w14:paraId="306CA0B9" w14:textId="77777777" w:rsidTr="00F10961">
        <w:tc>
          <w:tcPr>
            <w:tcW w:w="936" w:type="pct"/>
            <w:vMerge/>
            <w:hideMark/>
          </w:tcPr>
          <w:p w14:paraId="07EFC2F0" w14:textId="77777777" w:rsidR="00473851" w:rsidRPr="00FC3867" w:rsidRDefault="00473851" w:rsidP="00473851"/>
        </w:tc>
        <w:tc>
          <w:tcPr>
            <w:tcW w:w="4064" w:type="pct"/>
            <w:hideMark/>
          </w:tcPr>
          <w:p w14:paraId="141623EB" w14:textId="77777777" w:rsidR="00473851" w:rsidRPr="00FC3867" w:rsidRDefault="00473851" w:rsidP="00473851">
            <w:r w:rsidRPr="00FC3867">
              <w:t>What are the CapEx requirements in near future? Will PPE hold up, or will an early capital infusion be needed?</w:t>
            </w:r>
          </w:p>
        </w:tc>
      </w:tr>
      <w:tr w:rsidR="00473851" w:rsidRPr="00FC3867" w14:paraId="072039CD" w14:textId="77777777" w:rsidTr="00F10961">
        <w:tc>
          <w:tcPr>
            <w:tcW w:w="936" w:type="pct"/>
            <w:vMerge/>
            <w:hideMark/>
          </w:tcPr>
          <w:p w14:paraId="525EB571" w14:textId="77777777" w:rsidR="00473851" w:rsidRPr="00FC3867" w:rsidRDefault="00473851" w:rsidP="00473851"/>
        </w:tc>
        <w:tc>
          <w:tcPr>
            <w:tcW w:w="4064" w:type="pct"/>
            <w:hideMark/>
          </w:tcPr>
          <w:p w14:paraId="1663A0E5" w14:textId="77777777" w:rsidR="00473851" w:rsidRPr="00FC3867" w:rsidRDefault="00473851" w:rsidP="00473851">
            <w:r w:rsidRPr="00FC3867">
              <w:t>What is the overall net book value for PP&amp;E assets and trend over multiple periods by entity, asset book, etc?</w:t>
            </w:r>
          </w:p>
        </w:tc>
      </w:tr>
      <w:tr w:rsidR="00473851" w:rsidRPr="00FC3867" w14:paraId="7574E431" w14:textId="77777777" w:rsidTr="00F10961">
        <w:tc>
          <w:tcPr>
            <w:tcW w:w="936" w:type="pct"/>
            <w:vMerge/>
            <w:hideMark/>
          </w:tcPr>
          <w:p w14:paraId="7A562152" w14:textId="77777777" w:rsidR="00473851" w:rsidRPr="00FC3867" w:rsidRDefault="00473851" w:rsidP="00473851"/>
        </w:tc>
        <w:tc>
          <w:tcPr>
            <w:tcW w:w="4064" w:type="pct"/>
            <w:hideMark/>
          </w:tcPr>
          <w:p w14:paraId="55493B4D" w14:textId="77777777" w:rsidR="00473851" w:rsidRPr="00FC3867" w:rsidRDefault="00473851" w:rsidP="00473851">
            <w:r w:rsidRPr="00FC3867">
              <w:t>What is the period active asset unit details for particular asset category and trend details?</w:t>
            </w:r>
          </w:p>
        </w:tc>
      </w:tr>
      <w:tr w:rsidR="00473851" w:rsidRPr="00FC3867" w14:paraId="64C64872" w14:textId="77777777" w:rsidTr="00F10961">
        <w:tc>
          <w:tcPr>
            <w:tcW w:w="936" w:type="pct"/>
            <w:vMerge/>
            <w:hideMark/>
          </w:tcPr>
          <w:p w14:paraId="2063293C" w14:textId="77777777" w:rsidR="00473851" w:rsidRPr="00FC3867" w:rsidRDefault="00473851" w:rsidP="00473851"/>
        </w:tc>
        <w:tc>
          <w:tcPr>
            <w:tcW w:w="4064" w:type="pct"/>
            <w:hideMark/>
          </w:tcPr>
          <w:p w14:paraId="173198F9" w14:textId="77777777" w:rsidR="00473851" w:rsidRPr="00FC3867" w:rsidRDefault="00473851" w:rsidP="00473851">
            <w:r w:rsidRPr="00FC3867">
              <w:t>What is the period active asset mix across various asset categories?</w:t>
            </w:r>
          </w:p>
        </w:tc>
      </w:tr>
      <w:tr w:rsidR="00473851" w:rsidRPr="00FC3867" w14:paraId="6DA47121" w14:textId="77777777" w:rsidTr="00F10961">
        <w:tc>
          <w:tcPr>
            <w:tcW w:w="936" w:type="pct"/>
            <w:vMerge/>
            <w:hideMark/>
          </w:tcPr>
          <w:p w14:paraId="25D61BE7" w14:textId="77777777" w:rsidR="00473851" w:rsidRPr="00FC3867" w:rsidRDefault="00473851" w:rsidP="00473851"/>
        </w:tc>
        <w:tc>
          <w:tcPr>
            <w:tcW w:w="4064" w:type="pct"/>
            <w:hideMark/>
          </w:tcPr>
          <w:p w14:paraId="21F92245" w14:textId="77777777" w:rsidR="00473851" w:rsidRPr="00FC3867" w:rsidRDefault="00473851" w:rsidP="00473851">
            <w:r w:rsidRPr="00FC3867">
              <w:t>What is the asset mix across various asset types CIP, Capitalized, Expensed?</w:t>
            </w:r>
          </w:p>
        </w:tc>
      </w:tr>
      <w:tr w:rsidR="00473851" w:rsidRPr="00FC3867" w14:paraId="759B2C1E" w14:textId="77777777" w:rsidTr="00F10961">
        <w:tc>
          <w:tcPr>
            <w:tcW w:w="936" w:type="pct"/>
            <w:vMerge/>
            <w:hideMark/>
          </w:tcPr>
          <w:p w14:paraId="5894E471" w14:textId="77777777" w:rsidR="00473851" w:rsidRPr="00FC3867" w:rsidRDefault="00473851" w:rsidP="00473851"/>
        </w:tc>
        <w:tc>
          <w:tcPr>
            <w:tcW w:w="4064" w:type="pct"/>
            <w:hideMark/>
          </w:tcPr>
          <w:p w14:paraId="630C9ACA" w14:textId="77777777" w:rsidR="00473851" w:rsidRPr="00FC3867" w:rsidRDefault="00473851" w:rsidP="00473851">
            <w:r w:rsidRPr="00FC3867">
              <w:t>What are the period wise last active asset employee assignment details?</w:t>
            </w:r>
          </w:p>
        </w:tc>
      </w:tr>
      <w:tr w:rsidR="00473851" w:rsidRPr="00FC3867" w14:paraId="45AB7261" w14:textId="77777777" w:rsidTr="00F10961">
        <w:tc>
          <w:tcPr>
            <w:tcW w:w="936" w:type="pct"/>
            <w:vMerge/>
            <w:hideMark/>
          </w:tcPr>
          <w:p w14:paraId="5CF87AF3" w14:textId="77777777" w:rsidR="00473851" w:rsidRPr="00FC3867" w:rsidRDefault="00473851" w:rsidP="00473851"/>
        </w:tc>
        <w:tc>
          <w:tcPr>
            <w:tcW w:w="4064" w:type="pct"/>
            <w:hideMark/>
          </w:tcPr>
          <w:p w14:paraId="4391A673" w14:textId="77777777" w:rsidR="00473851" w:rsidRPr="00FC3867" w:rsidRDefault="00473851" w:rsidP="00473851">
            <w:r w:rsidRPr="00FC3867">
              <w:t>Summary of assets by original cost, salvage value, net book value by entity, category, time historic, etc.</w:t>
            </w:r>
          </w:p>
        </w:tc>
      </w:tr>
      <w:tr w:rsidR="00473851" w:rsidRPr="00FC3867" w14:paraId="254D55A2" w14:textId="77777777" w:rsidTr="00F10961">
        <w:tc>
          <w:tcPr>
            <w:tcW w:w="936" w:type="pct"/>
            <w:vMerge/>
            <w:hideMark/>
          </w:tcPr>
          <w:p w14:paraId="5D4FBC97" w14:textId="77777777" w:rsidR="00473851" w:rsidRPr="00FC3867" w:rsidRDefault="00473851" w:rsidP="00473851"/>
        </w:tc>
        <w:tc>
          <w:tcPr>
            <w:tcW w:w="4064" w:type="pct"/>
            <w:hideMark/>
          </w:tcPr>
          <w:p w14:paraId="5702E663" w14:textId="77777777" w:rsidR="00473851" w:rsidRPr="00FC3867" w:rsidRDefault="00473851" w:rsidP="00473851">
            <w:r w:rsidRPr="00FC3867">
              <w:t>What is the average life of asset by asset category?</w:t>
            </w:r>
          </w:p>
        </w:tc>
      </w:tr>
      <w:tr w:rsidR="00473851" w:rsidRPr="00FC3867" w14:paraId="1A8E011B" w14:textId="77777777" w:rsidTr="00F10961">
        <w:tc>
          <w:tcPr>
            <w:tcW w:w="936" w:type="pct"/>
            <w:vMerge/>
            <w:hideMark/>
          </w:tcPr>
          <w:p w14:paraId="22DAF062" w14:textId="77777777" w:rsidR="00473851" w:rsidRPr="00FC3867" w:rsidRDefault="00473851" w:rsidP="00473851"/>
        </w:tc>
        <w:tc>
          <w:tcPr>
            <w:tcW w:w="4064" w:type="pct"/>
            <w:hideMark/>
          </w:tcPr>
          <w:p w14:paraId="4444B2D9" w14:textId="77777777" w:rsidR="00473851" w:rsidRPr="00FC3867" w:rsidRDefault="00473851" w:rsidP="00473851">
            <w:r w:rsidRPr="00FC3867">
              <w:t>What is summary of assets which has exceeded economic life or nearby end of life?</w:t>
            </w:r>
          </w:p>
        </w:tc>
      </w:tr>
      <w:tr w:rsidR="00473851" w:rsidRPr="00FC3867" w14:paraId="3A62227B" w14:textId="77777777" w:rsidTr="00F10961">
        <w:tc>
          <w:tcPr>
            <w:tcW w:w="936" w:type="pct"/>
            <w:vMerge/>
            <w:hideMark/>
          </w:tcPr>
          <w:p w14:paraId="54CD2D38" w14:textId="77777777" w:rsidR="00473851" w:rsidRPr="00FC3867" w:rsidRDefault="00473851" w:rsidP="00473851"/>
        </w:tc>
        <w:tc>
          <w:tcPr>
            <w:tcW w:w="4064" w:type="pct"/>
            <w:hideMark/>
          </w:tcPr>
          <w:p w14:paraId="5E4C90F6" w14:textId="77777777" w:rsidR="00473851" w:rsidRPr="00FC3867" w:rsidRDefault="00473851" w:rsidP="00473851">
            <w:r w:rsidRPr="00FC3867">
              <w:t>How to track asset book health, lifecycle tracking with historic data?</w:t>
            </w:r>
          </w:p>
        </w:tc>
      </w:tr>
      <w:tr w:rsidR="00473851" w:rsidRPr="00FC3867" w14:paraId="2CE9D172" w14:textId="77777777" w:rsidTr="00F10961">
        <w:tc>
          <w:tcPr>
            <w:tcW w:w="936" w:type="pct"/>
            <w:vMerge/>
            <w:hideMark/>
          </w:tcPr>
          <w:p w14:paraId="61D19ED9" w14:textId="77777777" w:rsidR="00473851" w:rsidRPr="00FC3867" w:rsidRDefault="00473851" w:rsidP="00473851"/>
        </w:tc>
        <w:tc>
          <w:tcPr>
            <w:tcW w:w="4064" w:type="pct"/>
            <w:hideMark/>
          </w:tcPr>
          <w:p w14:paraId="41C7E6B0" w14:textId="77777777" w:rsidR="00473851" w:rsidRPr="00FC3867" w:rsidRDefault="00473851" w:rsidP="00473851">
            <w:r w:rsidRPr="00FC3867">
              <w:t>What is the summary of asset addition/ CapEx for a particular entity, asset book, asset category?</w:t>
            </w:r>
          </w:p>
        </w:tc>
      </w:tr>
      <w:tr w:rsidR="00473851" w:rsidRPr="00FC3867" w14:paraId="014B04A6" w14:textId="77777777" w:rsidTr="00F10961">
        <w:tc>
          <w:tcPr>
            <w:tcW w:w="936" w:type="pct"/>
            <w:vMerge/>
            <w:hideMark/>
          </w:tcPr>
          <w:p w14:paraId="2114BE49" w14:textId="77777777" w:rsidR="00473851" w:rsidRPr="00FC3867" w:rsidRDefault="00473851" w:rsidP="00473851"/>
        </w:tc>
        <w:tc>
          <w:tcPr>
            <w:tcW w:w="4064" w:type="pct"/>
            <w:hideMark/>
          </w:tcPr>
          <w:p w14:paraId="33D4AF04" w14:textId="77777777" w:rsidR="00473851" w:rsidRPr="00FC3867" w:rsidRDefault="00473851" w:rsidP="00473851">
            <w:r w:rsidRPr="00FC3867">
              <w:t>What are the source document details for asset additions?</w:t>
            </w:r>
          </w:p>
        </w:tc>
      </w:tr>
      <w:tr w:rsidR="00473851" w:rsidRPr="00FC3867" w14:paraId="64D11A11" w14:textId="77777777" w:rsidTr="00F10961">
        <w:tc>
          <w:tcPr>
            <w:tcW w:w="936" w:type="pct"/>
            <w:vMerge/>
            <w:hideMark/>
          </w:tcPr>
          <w:p w14:paraId="35FDFFC4" w14:textId="77777777" w:rsidR="00473851" w:rsidRPr="00FC3867" w:rsidRDefault="00473851" w:rsidP="00473851"/>
        </w:tc>
        <w:tc>
          <w:tcPr>
            <w:tcW w:w="4064" w:type="pct"/>
            <w:hideMark/>
          </w:tcPr>
          <w:p w14:paraId="6C49C32A" w14:textId="77777777" w:rsidR="00473851" w:rsidRPr="00FC3867" w:rsidRDefault="00473851" w:rsidP="00473851">
            <w:r w:rsidRPr="00FC3867">
              <w:t>What is the trend of asset retirement over a period of time in terms of cost retired, NBV retired?</w:t>
            </w:r>
          </w:p>
        </w:tc>
      </w:tr>
      <w:tr w:rsidR="00473851" w:rsidRPr="00FC3867" w14:paraId="1D546B17" w14:textId="77777777" w:rsidTr="00F10961">
        <w:tc>
          <w:tcPr>
            <w:tcW w:w="936" w:type="pct"/>
            <w:vMerge/>
            <w:hideMark/>
          </w:tcPr>
          <w:p w14:paraId="44E1E919" w14:textId="77777777" w:rsidR="00473851" w:rsidRPr="00FC3867" w:rsidRDefault="00473851" w:rsidP="00473851"/>
        </w:tc>
        <w:tc>
          <w:tcPr>
            <w:tcW w:w="4064" w:type="pct"/>
            <w:hideMark/>
          </w:tcPr>
          <w:p w14:paraId="29B845A4" w14:textId="77777777" w:rsidR="00473851" w:rsidRPr="00FC3867" w:rsidRDefault="00473851" w:rsidP="00473851">
            <w:r w:rsidRPr="00FC3867">
              <w:t>What are the details of asset retired by various asset categories?</w:t>
            </w:r>
          </w:p>
        </w:tc>
      </w:tr>
      <w:tr w:rsidR="00473851" w:rsidRPr="00FC3867" w14:paraId="4EDF7760" w14:textId="77777777" w:rsidTr="00F10961">
        <w:tc>
          <w:tcPr>
            <w:tcW w:w="936" w:type="pct"/>
            <w:vMerge/>
            <w:hideMark/>
          </w:tcPr>
          <w:p w14:paraId="4A9D01E9" w14:textId="77777777" w:rsidR="00473851" w:rsidRPr="00FC3867" w:rsidRDefault="00473851" w:rsidP="00473851"/>
        </w:tc>
        <w:tc>
          <w:tcPr>
            <w:tcW w:w="4064" w:type="pct"/>
            <w:hideMark/>
          </w:tcPr>
          <w:p w14:paraId="045F1619" w14:textId="77777777" w:rsidR="00473851" w:rsidRPr="00FC3867" w:rsidRDefault="00473851" w:rsidP="00473851">
            <w:r w:rsidRPr="00FC3867">
              <w:t>What is the average cost of removal per unit for retired assets?</w:t>
            </w:r>
          </w:p>
        </w:tc>
      </w:tr>
      <w:tr w:rsidR="00473851" w:rsidRPr="00FC3867" w14:paraId="1677A8D9" w14:textId="77777777" w:rsidTr="00F10961">
        <w:tc>
          <w:tcPr>
            <w:tcW w:w="936" w:type="pct"/>
            <w:vMerge/>
            <w:hideMark/>
          </w:tcPr>
          <w:p w14:paraId="6DF383DA" w14:textId="77777777" w:rsidR="00473851" w:rsidRPr="00FC3867" w:rsidRDefault="00473851" w:rsidP="00473851"/>
        </w:tc>
        <w:tc>
          <w:tcPr>
            <w:tcW w:w="4064" w:type="pct"/>
            <w:hideMark/>
          </w:tcPr>
          <w:p w14:paraId="32162434" w14:textId="77777777" w:rsidR="00473851" w:rsidRPr="00FC3867" w:rsidRDefault="00473851" w:rsidP="00473851">
            <w:r w:rsidRPr="00FC3867">
              <w:t>What is the amount of assets revalued during past 6 quarters?</w:t>
            </w:r>
          </w:p>
        </w:tc>
      </w:tr>
      <w:tr w:rsidR="00473851" w:rsidRPr="00FC3867" w14:paraId="19C48445" w14:textId="77777777" w:rsidTr="00F10961">
        <w:tc>
          <w:tcPr>
            <w:tcW w:w="936" w:type="pct"/>
            <w:vMerge/>
            <w:hideMark/>
          </w:tcPr>
          <w:p w14:paraId="07954B07" w14:textId="77777777" w:rsidR="00473851" w:rsidRPr="00FC3867" w:rsidRDefault="00473851" w:rsidP="00473851"/>
        </w:tc>
        <w:tc>
          <w:tcPr>
            <w:tcW w:w="4064" w:type="pct"/>
            <w:hideMark/>
          </w:tcPr>
          <w:p w14:paraId="056BF5E2" w14:textId="77777777" w:rsidR="00473851" w:rsidRPr="00FC3867" w:rsidRDefault="00473851" w:rsidP="00473851">
            <w:r w:rsidRPr="00FC3867">
              <w:t>What is the amount and quantity of assets reclassified during the period?</w:t>
            </w:r>
          </w:p>
        </w:tc>
      </w:tr>
      <w:tr w:rsidR="00473851" w:rsidRPr="00FC3867" w14:paraId="3393E1C3" w14:textId="77777777" w:rsidTr="00F10961">
        <w:tc>
          <w:tcPr>
            <w:tcW w:w="936" w:type="pct"/>
            <w:vMerge/>
            <w:hideMark/>
          </w:tcPr>
          <w:p w14:paraId="23130224" w14:textId="77777777" w:rsidR="00473851" w:rsidRPr="00FC3867" w:rsidRDefault="00473851" w:rsidP="00473851"/>
        </w:tc>
        <w:tc>
          <w:tcPr>
            <w:tcW w:w="4064" w:type="pct"/>
            <w:hideMark/>
          </w:tcPr>
          <w:p w14:paraId="2B45E5F6" w14:textId="77777777" w:rsidR="00473851" w:rsidRPr="00FC3867" w:rsidRDefault="00473851" w:rsidP="00473851">
            <w:r w:rsidRPr="00FC3867">
              <w:t>What is the amount and quantity of assets adjusted by transaction type and GL accounts, segments?</w:t>
            </w:r>
          </w:p>
        </w:tc>
      </w:tr>
      <w:tr w:rsidR="00473851" w:rsidRPr="00FC3867" w14:paraId="29863B33" w14:textId="77777777" w:rsidTr="00F10961">
        <w:tc>
          <w:tcPr>
            <w:tcW w:w="936" w:type="pct"/>
            <w:vMerge w:val="restart"/>
            <w:hideMark/>
          </w:tcPr>
          <w:p w14:paraId="4B48D60C" w14:textId="77777777" w:rsidR="00473851" w:rsidRPr="00FC3867" w:rsidRDefault="00473851" w:rsidP="00473851">
            <w:r w:rsidRPr="00FC3867">
              <w:rPr>
                <w:b/>
                <w:bCs/>
              </w:rPr>
              <w:t>Financial Structure and Profitability</w:t>
            </w:r>
          </w:p>
        </w:tc>
        <w:tc>
          <w:tcPr>
            <w:tcW w:w="4064" w:type="pct"/>
            <w:hideMark/>
          </w:tcPr>
          <w:p w14:paraId="44486CE4" w14:textId="77777777" w:rsidR="00473851" w:rsidRPr="00FC3867" w:rsidRDefault="00473851" w:rsidP="00473851">
            <w:r w:rsidRPr="00FC3867">
              <w:t>What is the working capital position and trend for past x quarters?</w:t>
            </w:r>
          </w:p>
        </w:tc>
      </w:tr>
      <w:tr w:rsidR="00473851" w:rsidRPr="00FC3867" w14:paraId="68803823" w14:textId="77777777" w:rsidTr="00F10961">
        <w:tc>
          <w:tcPr>
            <w:tcW w:w="936" w:type="pct"/>
            <w:vMerge/>
            <w:hideMark/>
          </w:tcPr>
          <w:p w14:paraId="1D99DB3C" w14:textId="77777777" w:rsidR="00473851" w:rsidRPr="00FC3867" w:rsidRDefault="00473851" w:rsidP="00473851"/>
        </w:tc>
        <w:tc>
          <w:tcPr>
            <w:tcW w:w="4064" w:type="pct"/>
            <w:hideMark/>
          </w:tcPr>
          <w:p w14:paraId="327C601E" w14:textId="77777777" w:rsidR="00473851" w:rsidRPr="00FC3867" w:rsidRDefault="00473851" w:rsidP="00473851">
            <w:r w:rsidRPr="00FC3867">
              <w:t>How is debt equity mix structured at present, and is it actionable for improved financial gearing?</w:t>
            </w:r>
          </w:p>
        </w:tc>
      </w:tr>
      <w:tr w:rsidR="00473851" w:rsidRPr="00FC3867" w14:paraId="12667DAC" w14:textId="77777777" w:rsidTr="00F10961">
        <w:tc>
          <w:tcPr>
            <w:tcW w:w="936" w:type="pct"/>
            <w:vMerge/>
            <w:hideMark/>
          </w:tcPr>
          <w:p w14:paraId="19F67D5F" w14:textId="77777777" w:rsidR="00473851" w:rsidRPr="00FC3867" w:rsidRDefault="00473851" w:rsidP="00473851"/>
        </w:tc>
        <w:tc>
          <w:tcPr>
            <w:tcW w:w="4064" w:type="pct"/>
            <w:hideMark/>
          </w:tcPr>
          <w:p w14:paraId="20345325" w14:textId="77777777" w:rsidR="00473851" w:rsidRPr="00FC3867" w:rsidRDefault="00473851" w:rsidP="00473851">
            <w:r w:rsidRPr="00FC3867">
              <w:t>What is the trend of Gross Margins for past 2 years across business units?</w:t>
            </w:r>
          </w:p>
        </w:tc>
      </w:tr>
      <w:tr w:rsidR="00473851" w:rsidRPr="00FC3867" w14:paraId="4BFD2178" w14:textId="77777777" w:rsidTr="00F10961">
        <w:tc>
          <w:tcPr>
            <w:tcW w:w="936" w:type="pct"/>
            <w:vMerge/>
            <w:hideMark/>
          </w:tcPr>
          <w:p w14:paraId="00EFF10D" w14:textId="77777777" w:rsidR="00473851" w:rsidRPr="00FC3867" w:rsidRDefault="00473851" w:rsidP="00473851"/>
        </w:tc>
        <w:tc>
          <w:tcPr>
            <w:tcW w:w="4064" w:type="pct"/>
            <w:hideMark/>
          </w:tcPr>
          <w:p w14:paraId="0FFF30BB" w14:textId="77777777" w:rsidR="00473851" w:rsidRPr="00FC3867" w:rsidRDefault="00473851" w:rsidP="00473851">
            <w:r w:rsidRPr="00FC3867">
              <w:t>What is the composition of fixed cost elements vs variable cost elements for past 2 years?</w:t>
            </w:r>
          </w:p>
        </w:tc>
      </w:tr>
      <w:tr w:rsidR="00473851" w:rsidRPr="00FC3867" w14:paraId="69A1EB70" w14:textId="77777777" w:rsidTr="00F10961">
        <w:tc>
          <w:tcPr>
            <w:tcW w:w="936" w:type="pct"/>
            <w:vMerge/>
            <w:hideMark/>
          </w:tcPr>
          <w:p w14:paraId="48F9CC07" w14:textId="77777777" w:rsidR="00473851" w:rsidRPr="00FC3867" w:rsidRDefault="00473851" w:rsidP="00473851"/>
        </w:tc>
        <w:tc>
          <w:tcPr>
            <w:tcW w:w="4064" w:type="pct"/>
            <w:hideMark/>
          </w:tcPr>
          <w:p w14:paraId="3214F904" w14:textId="77777777" w:rsidR="00473851" w:rsidRPr="00FC3867" w:rsidRDefault="00473851" w:rsidP="00473851">
            <w:r w:rsidRPr="00FC3867">
              <w:t>What is the proportion of operating profits taken up by interest and financing cost?</w:t>
            </w:r>
          </w:p>
        </w:tc>
      </w:tr>
      <w:tr w:rsidR="00473851" w:rsidRPr="00FC3867" w14:paraId="68278594" w14:textId="77777777" w:rsidTr="00F10961">
        <w:tc>
          <w:tcPr>
            <w:tcW w:w="936" w:type="pct"/>
            <w:vMerge/>
            <w:hideMark/>
          </w:tcPr>
          <w:p w14:paraId="03D2117E" w14:textId="77777777" w:rsidR="00473851" w:rsidRPr="00FC3867" w:rsidRDefault="00473851" w:rsidP="00473851"/>
        </w:tc>
        <w:tc>
          <w:tcPr>
            <w:tcW w:w="4064" w:type="pct"/>
            <w:hideMark/>
          </w:tcPr>
          <w:p w14:paraId="2CF5AE2B" w14:textId="77777777" w:rsidR="00473851" w:rsidRPr="00FC3867" w:rsidRDefault="00473851" w:rsidP="00473851">
            <w:r w:rsidRPr="00FC3867">
              <w:t>Whether the company was able to meet the guided revenue growth for past quarters or years?</w:t>
            </w:r>
          </w:p>
        </w:tc>
      </w:tr>
      <w:tr w:rsidR="00473851" w:rsidRPr="00FC3867" w14:paraId="2DBE2E0F" w14:textId="77777777" w:rsidTr="00F10961">
        <w:tc>
          <w:tcPr>
            <w:tcW w:w="936" w:type="pct"/>
            <w:vMerge/>
            <w:hideMark/>
          </w:tcPr>
          <w:p w14:paraId="4F3C766D" w14:textId="77777777" w:rsidR="00473851" w:rsidRPr="00FC3867" w:rsidRDefault="00473851" w:rsidP="00473851"/>
        </w:tc>
        <w:tc>
          <w:tcPr>
            <w:tcW w:w="4064" w:type="pct"/>
            <w:hideMark/>
          </w:tcPr>
          <w:p w14:paraId="5D981082" w14:textId="77777777" w:rsidR="00473851" w:rsidRPr="00FC3867" w:rsidRDefault="00473851" w:rsidP="00473851">
            <w:r w:rsidRPr="00FC3867">
              <w:t>How is the actual performance vs the budgeted performance of top Balance Sheet metrics for the last quarter or year?</w:t>
            </w:r>
          </w:p>
        </w:tc>
      </w:tr>
      <w:tr w:rsidR="00473851" w:rsidRPr="00FC3867" w14:paraId="2CA1D557" w14:textId="77777777" w:rsidTr="00F10961">
        <w:tc>
          <w:tcPr>
            <w:tcW w:w="936" w:type="pct"/>
            <w:vMerge/>
            <w:hideMark/>
          </w:tcPr>
          <w:p w14:paraId="73F9BF53" w14:textId="77777777" w:rsidR="00473851" w:rsidRPr="00FC3867" w:rsidRDefault="00473851" w:rsidP="00473851"/>
        </w:tc>
        <w:tc>
          <w:tcPr>
            <w:tcW w:w="4064" w:type="pct"/>
            <w:hideMark/>
          </w:tcPr>
          <w:p w14:paraId="4F2DD71A" w14:textId="77777777" w:rsidR="00473851" w:rsidRPr="00FC3867" w:rsidRDefault="00473851" w:rsidP="00473851">
            <w:r w:rsidRPr="00FC3867">
              <w:t>What is the trend for profitability metrics actual vs budget and direction of variance?</w:t>
            </w:r>
          </w:p>
        </w:tc>
      </w:tr>
      <w:tr w:rsidR="00473851" w:rsidRPr="00FC3867" w14:paraId="245DD9A5" w14:textId="77777777" w:rsidTr="00F10961">
        <w:tc>
          <w:tcPr>
            <w:tcW w:w="936" w:type="pct"/>
            <w:vMerge/>
            <w:hideMark/>
          </w:tcPr>
          <w:p w14:paraId="57823CBA" w14:textId="77777777" w:rsidR="00473851" w:rsidRPr="00FC3867" w:rsidRDefault="00473851" w:rsidP="00473851"/>
        </w:tc>
        <w:tc>
          <w:tcPr>
            <w:tcW w:w="4064" w:type="pct"/>
            <w:hideMark/>
          </w:tcPr>
          <w:p w14:paraId="3A608868" w14:textId="77777777" w:rsidR="00473851" w:rsidRPr="00FC3867" w:rsidRDefault="00473851" w:rsidP="00473851">
            <w:r w:rsidRPr="00FC3867">
              <w:t>Is higher than anticipated OPEX a one-off case or how is the trend for past eight quarters?</w:t>
            </w:r>
          </w:p>
        </w:tc>
      </w:tr>
      <w:tr w:rsidR="00473851" w:rsidRPr="00FC3867" w14:paraId="61901F2E" w14:textId="77777777" w:rsidTr="00F10961">
        <w:tc>
          <w:tcPr>
            <w:tcW w:w="936" w:type="pct"/>
            <w:vMerge/>
            <w:hideMark/>
          </w:tcPr>
          <w:p w14:paraId="3F735CF1" w14:textId="77777777" w:rsidR="00473851" w:rsidRPr="00FC3867" w:rsidRDefault="00473851" w:rsidP="00473851"/>
        </w:tc>
        <w:tc>
          <w:tcPr>
            <w:tcW w:w="4064" w:type="pct"/>
            <w:hideMark/>
          </w:tcPr>
          <w:p w14:paraId="47C166C3" w14:textId="77777777" w:rsidR="00473851" w:rsidRPr="00FC3867" w:rsidRDefault="00473851" w:rsidP="00473851">
            <w:r w:rsidRPr="00FC3867">
              <w:t>How to support account analysis across multi period, multi ledger at detailed or roll up account levels across Chart of Account Segments?</w:t>
            </w:r>
          </w:p>
        </w:tc>
      </w:tr>
      <w:tr w:rsidR="00473851" w:rsidRPr="00FC3867" w14:paraId="2CF98B05" w14:textId="77777777" w:rsidTr="00F10961">
        <w:tc>
          <w:tcPr>
            <w:tcW w:w="936" w:type="pct"/>
            <w:vMerge/>
            <w:hideMark/>
          </w:tcPr>
          <w:p w14:paraId="71090777" w14:textId="77777777" w:rsidR="00473851" w:rsidRPr="00FC3867" w:rsidRDefault="00473851" w:rsidP="00473851"/>
        </w:tc>
        <w:tc>
          <w:tcPr>
            <w:tcW w:w="4064" w:type="pct"/>
            <w:hideMark/>
          </w:tcPr>
          <w:p w14:paraId="027065AF" w14:textId="77777777" w:rsidR="00473851" w:rsidRPr="00FC3867" w:rsidRDefault="00473851" w:rsidP="00473851">
            <w:r w:rsidRPr="00FC3867">
              <w:t>How to monitor GL accounts with respect to accounting and posting activity for all contributing transactions during an accounting period?</w:t>
            </w:r>
          </w:p>
        </w:tc>
      </w:tr>
      <w:tr w:rsidR="00B05551" w:rsidRPr="00FC3867" w14:paraId="58F95ECC" w14:textId="77777777" w:rsidTr="00F10961">
        <w:tc>
          <w:tcPr>
            <w:tcW w:w="936" w:type="pct"/>
            <w:vMerge w:val="restart"/>
            <w:hideMark/>
          </w:tcPr>
          <w:p w14:paraId="7C570B3E" w14:textId="77777777" w:rsidR="00B05551" w:rsidRPr="00FC3867" w:rsidRDefault="00B05551" w:rsidP="00473851">
            <w:r w:rsidRPr="00FC3867">
              <w:rPr>
                <w:b/>
                <w:bCs/>
              </w:rPr>
              <w:lastRenderedPageBreak/>
              <w:t>Revenue and Receivables</w:t>
            </w:r>
          </w:p>
        </w:tc>
        <w:tc>
          <w:tcPr>
            <w:tcW w:w="4064" w:type="pct"/>
            <w:hideMark/>
          </w:tcPr>
          <w:p w14:paraId="325744DB" w14:textId="77777777" w:rsidR="00B05551" w:rsidRPr="00FC3867" w:rsidRDefault="00B05551" w:rsidP="00473851">
            <w:r w:rsidRPr="00FC3867">
              <w:t>What is the split of budgeted receivables by entity or ledgers?</w:t>
            </w:r>
          </w:p>
        </w:tc>
      </w:tr>
      <w:tr w:rsidR="00B05551" w:rsidRPr="00FC3867" w14:paraId="3443470C" w14:textId="77777777" w:rsidTr="00F10961">
        <w:tc>
          <w:tcPr>
            <w:tcW w:w="936" w:type="pct"/>
            <w:vMerge/>
            <w:hideMark/>
          </w:tcPr>
          <w:p w14:paraId="71B69EC2" w14:textId="77777777" w:rsidR="00B05551" w:rsidRPr="00FC3867" w:rsidRDefault="00B05551" w:rsidP="00473851"/>
        </w:tc>
        <w:tc>
          <w:tcPr>
            <w:tcW w:w="4064" w:type="pct"/>
            <w:hideMark/>
          </w:tcPr>
          <w:p w14:paraId="05F572D7" w14:textId="77777777" w:rsidR="00B05551" w:rsidRPr="00FC3867" w:rsidRDefault="00B05551" w:rsidP="00473851">
            <w:r w:rsidRPr="00FC3867">
              <w:t>What is the budgeted revenue activity on monthly or quarterly basis?</w:t>
            </w:r>
          </w:p>
        </w:tc>
      </w:tr>
      <w:tr w:rsidR="00B05551" w:rsidRPr="00FC3867" w14:paraId="7C54882C" w14:textId="77777777" w:rsidTr="00F10961">
        <w:tc>
          <w:tcPr>
            <w:tcW w:w="936" w:type="pct"/>
            <w:vMerge/>
            <w:hideMark/>
          </w:tcPr>
          <w:p w14:paraId="14095FE5" w14:textId="77777777" w:rsidR="00B05551" w:rsidRPr="00FC3867" w:rsidRDefault="00B05551" w:rsidP="00473851"/>
        </w:tc>
        <w:tc>
          <w:tcPr>
            <w:tcW w:w="4064" w:type="pct"/>
            <w:hideMark/>
          </w:tcPr>
          <w:p w14:paraId="46B08113" w14:textId="77777777" w:rsidR="00B05551" w:rsidRPr="00FC3867" w:rsidRDefault="00B05551" w:rsidP="00473851">
            <w:r w:rsidRPr="00FC3867">
              <w:t>What is the target revenue for next quarter in best case and worst case scenario?</w:t>
            </w:r>
          </w:p>
        </w:tc>
      </w:tr>
      <w:tr w:rsidR="00B05551" w:rsidRPr="00FC3867" w14:paraId="68A1B5B3" w14:textId="77777777" w:rsidTr="00F10961">
        <w:tc>
          <w:tcPr>
            <w:tcW w:w="936" w:type="pct"/>
            <w:vMerge/>
            <w:hideMark/>
          </w:tcPr>
          <w:p w14:paraId="51F8EAC2" w14:textId="77777777" w:rsidR="00B05551" w:rsidRPr="00FC3867" w:rsidRDefault="00B05551" w:rsidP="00473851"/>
        </w:tc>
        <w:tc>
          <w:tcPr>
            <w:tcW w:w="4064" w:type="pct"/>
            <w:hideMark/>
          </w:tcPr>
          <w:p w14:paraId="5552E82C" w14:textId="77777777" w:rsidR="00B05551" w:rsidRPr="00FC3867" w:rsidRDefault="00B05551" w:rsidP="00473851">
            <w:r w:rsidRPr="00FC3867">
              <w:t>What is the trend of outstanding AR Balances by Customer or Business Unit?</w:t>
            </w:r>
          </w:p>
        </w:tc>
      </w:tr>
      <w:tr w:rsidR="00B05551" w:rsidRPr="00FC3867" w14:paraId="12067992" w14:textId="77777777" w:rsidTr="00F10961">
        <w:tc>
          <w:tcPr>
            <w:tcW w:w="936" w:type="pct"/>
            <w:vMerge/>
            <w:hideMark/>
          </w:tcPr>
          <w:p w14:paraId="1EC48C71" w14:textId="77777777" w:rsidR="00B05551" w:rsidRPr="00FC3867" w:rsidRDefault="00B05551" w:rsidP="00473851"/>
        </w:tc>
        <w:tc>
          <w:tcPr>
            <w:tcW w:w="4064" w:type="pct"/>
            <w:hideMark/>
          </w:tcPr>
          <w:p w14:paraId="754C7A8D" w14:textId="77777777" w:rsidR="00B05551" w:rsidRPr="00FC3867" w:rsidRDefault="00B05551" w:rsidP="00473851">
            <w:r w:rsidRPr="00FC3867">
              <w:t>What is the AR account activity for the period and balance amount by Business Unit?</w:t>
            </w:r>
          </w:p>
        </w:tc>
      </w:tr>
      <w:tr w:rsidR="00B05551" w:rsidRPr="00FC3867" w14:paraId="7609BF3E" w14:textId="77777777" w:rsidTr="00F10961">
        <w:tc>
          <w:tcPr>
            <w:tcW w:w="936" w:type="pct"/>
            <w:vMerge/>
            <w:hideMark/>
          </w:tcPr>
          <w:p w14:paraId="1D72A3BE" w14:textId="77777777" w:rsidR="00B05551" w:rsidRPr="00FC3867" w:rsidRDefault="00B05551" w:rsidP="00473851"/>
        </w:tc>
        <w:tc>
          <w:tcPr>
            <w:tcW w:w="4064" w:type="pct"/>
            <w:hideMark/>
          </w:tcPr>
          <w:p w14:paraId="5200715C" w14:textId="77777777" w:rsidR="00B05551" w:rsidRPr="00FC3867" w:rsidRDefault="00B05551" w:rsidP="00473851">
            <w:r w:rsidRPr="00FC3867">
              <w:t>How are AR balances trending for a particular customer over the last eight quarters?</w:t>
            </w:r>
          </w:p>
        </w:tc>
      </w:tr>
      <w:tr w:rsidR="00B05551" w:rsidRPr="00FC3867" w14:paraId="34EF6D47" w14:textId="77777777" w:rsidTr="00F10961">
        <w:tc>
          <w:tcPr>
            <w:tcW w:w="936" w:type="pct"/>
            <w:vMerge/>
            <w:hideMark/>
          </w:tcPr>
          <w:p w14:paraId="6EFAB225" w14:textId="77777777" w:rsidR="00B05551" w:rsidRPr="00FC3867" w:rsidRDefault="00B05551" w:rsidP="00473851"/>
        </w:tc>
        <w:tc>
          <w:tcPr>
            <w:tcW w:w="4064" w:type="pct"/>
            <w:hideMark/>
          </w:tcPr>
          <w:p w14:paraId="229122C4" w14:textId="77777777" w:rsidR="00B05551" w:rsidRPr="00FC3867" w:rsidRDefault="00B05551" w:rsidP="00473851">
            <w:r w:rsidRPr="00FC3867">
              <w:t>What are the top 10 customers with maximum AR outstanding?</w:t>
            </w:r>
          </w:p>
        </w:tc>
      </w:tr>
      <w:tr w:rsidR="00B05551" w:rsidRPr="00FC3867" w14:paraId="418ECC9F" w14:textId="77777777" w:rsidTr="00F10961">
        <w:tc>
          <w:tcPr>
            <w:tcW w:w="936" w:type="pct"/>
            <w:vMerge/>
            <w:hideMark/>
          </w:tcPr>
          <w:p w14:paraId="60401FD9" w14:textId="77777777" w:rsidR="00B05551" w:rsidRPr="00FC3867" w:rsidRDefault="00B05551" w:rsidP="00473851"/>
        </w:tc>
        <w:tc>
          <w:tcPr>
            <w:tcW w:w="4064" w:type="pct"/>
            <w:hideMark/>
          </w:tcPr>
          <w:p w14:paraId="1712A69F" w14:textId="77777777" w:rsidR="00B05551" w:rsidRPr="00FC3867" w:rsidRDefault="00B05551" w:rsidP="00473851">
            <w:r w:rsidRPr="00FC3867">
              <w:t>What is the trend for operating revenue for past 6 quarters by Ledger, Legal Entity, Billing BU, etc?</w:t>
            </w:r>
          </w:p>
        </w:tc>
      </w:tr>
      <w:tr w:rsidR="00B05551" w:rsidRPr="00FC3867" w14:paraId="568E0679" w14:textId="77777777" w:rsidTr="00F10961">
        <w:tc>
          <w:tcPr>
            <w:tcW w:w="936" w:type="pct"/>
            <w:vMerge/>
            <w:hideMark/>
          </w:tcPr>
          <w:p w14:paraId="1E4CC5B5" w14:textId="77777777" w:rsidR="00B05551" w:rsidRPr="00FC3867" w:rsidRDefault="00B05551" w:rsidP="00473851"/>
        </w:tc>
        <w:tc>
          <w:tcPr>
            <w:tcW w:w="4064" w:type="pct"/>
            <w:hideMark/>
          </w:tcPr>
          <w:p w14:paraId="02497159" w14:textId="77777777" w:rsidR="00B05551" w:rsidRPr="00FC3867" w:rsidRDefault="00B05551" w:rsidP="00473851">
            <w:r w:rsidRPr="00FC3867">
              <w:t>What is the revenue mix by geography, business units, product lines, SKU, key customers, transaction source, transaction type?</w:t>
            </w:r>
          </w:p>
        </w:tc>
      </w:tr>
      <w:tr w:rsidR="00B05551" w:rsidRPr="00FC3867" w14:paraId="3DD891BD" w14:textId="77777777" w:rsidTr="00F10961">
        <w:tc>
          <w:tcPr>
            <w:tcW w:w="936" w:type="pct"/>
            <w:vMerge/>
            <w:hideMark/>
          </w:tcPr>
          <w:p w14:paraId="219B3112" w14:textId="77777777" w:rsidR="00B05551" w:rsidRPr="00FC3867" w:rsidRDefault="00B05551" w:rsidP="00473851"/>
        </w:tc>
        <w:tc>
          <w:tcPr>
            <w:tcW w:w="4064" w:type="pct"/>
            <w:hideMark/>
          </w:tcPr>
          <w:p w14:paraId="59B6333D" w14:textId="77777777" w:rsidR="00B05551" w:rsidRPr="00FC3867" w:rsidRDefault="00B05551" w:rsidP="00473851">
            <w:r w:rsidRPr="00FC3867">
              <w:t>What is the distribution of Revenue by top 10 customer accounts?</w:t>
            </w:r>
          </w:p>
        </w:tc>
      </w:tr>
      <w:tr w:rsidR="00B05551" w:rsidRPr="00FC3867" w14:paraId="02FD1713" w14:textId="77777777" w:rsidTr="00F10961">
        <w:tc>
          <w:tcPr>
            <w:tcW w:w="936" w:type="pct"/>
            <w:vMerge/>
            <w:hideMark/>
          </w:tcPr>
          <w:p w14:paraId="385BCCB0" w14:textId="77777777" w:rsidR="00B05551" w:rsidRPr="00FC3867" w:rsidRDefault="00B05551" w:rsidP="00473851"/>
        </w:tc>
        <w:tc>
          <w:tcPr>
            <w:tcW w:w="4064" w:type="pct"/>
            <w:hideMark/>
          </w:tcPr>
          <w:p w14:paraId="34C84B4A" w14:textId="77777777" w:rsidR="00B05551" w:rsidRPr="00FC3867" w:rsidRDefault="00B05551" w:rsidP="00473851">
            <w:r w:rsidRPr="00FC3867">
              <w:t>What is the contribution of non operating revenue and trend for past quarters?</w:t>
            </w:r>
          </w:p>
        </w:tc>
      </w:tr>
      <w:tr w:rsidR="00B05551" w:rsidRPr="00FC3867" w14:paraId="76CFB681" w14:textId="77777777" w:rsidTr="00F10961">
        <w:tc>
          <w:tcPr>
            <w:tcW w:w="936" w:type="pct"/>
            <w:vMerge/>
            <w:hideMark/>
          </w:tcPr>
          <w:p w14:paraId="426AE86D" w14:textId="77777777" w:rsidR="00B05551" w:rsidRPr="00FC3867" w:rsidRDefault="00B05551" w:rsidP="00473851"/>
        </w:tc>
        <w:tc>
          <w:tcPr>
            <w:tcW w:w="4064" w:type="pct"/>
            <w:hideMark/>
          </w:tcPr>
          <w:p w14:paraId="1A63841B" w14:textId="77777777" w:rsidR="00B05551" w:rsidRPr="00FC3867" w:rsidRDefault="00B05551" w:rsidP="00473851">
            <w:r w:rsidRPr="00FC3867">
              <w:t>What is the distribution of revenue by top 5 revenue accounts?</w:t>
            </w:r>
          </w:p>
        </w:tc>
      </w:tr>
      <w:tr w:rsidR="00B05551" w:rsidRPr="00FC3867" w14:paraId="2B4C1C9E" w14:textId="77777777" w:rsidTr="00F10961">
        <w:tc>
          <w:tcPr>
            <w:tcW w:w="936" w:type="pct"/>
            <w:vMerge/>
            <w:hideMark/>
          </w:tcPr>
          <w:p w14:paraId="199963A2" w14:textId="77777777" w:rsidR="00B05551" w:rsidRPr="00FC3867" w:rsidRDefault="00B05551" w:rsidP="00473851"/>
        </w:tc>
        <w:tc>
          <w:tcPr>
            <w:tcW w:w="4064" w:type="pct"/>
            <w:hideMark/>
          </w:tcPr>
          <w:p w14:paraId="2C8FFF91" w14:textId="77777777" w:rsidR="00B05551" w:rsidRPr="00FC3867" w:rsidRDefault="00B05551" w:rsidP="00473851">
            <w:r w:rsidRPr="00FC3867">
              <w:t>What is the amount of deferred revenue further classified by long term and short term deferred revenue?</w:t>
            </w:r>
          </w:p>
        </w:tc>
      </w:tr>
      <w:tr w:rsidR="00B05551" w:rsidRPr="00FC3867" w14:paraId="0BD0F863" w14:textId="77777777" w:rsidTr="00F10961">
        <w:tc>
          <w:tcPr>
            <w:tcW w:w="936" w:type="pct"/>
            <w:vMerge/>
            <w:hideMark/>
          </w:tcPr>
          <w:p w14:paraId="21F2A30E" w14:textId="77777777" w:rsidR="00B05551" w:rsidRPr="00FC3867" w:rsidRDefault="00B05551" w:rsidP="00473851"/>
        </w:tc>
        <w:tc>
          <w:tcPr>
            <w:tcW w:w="4064" w:type="pct"/>
            <w:hideMark/>
          </w:tcPr>
          <w:p w14:paraId="746618C3" w14:textId="77777777" w:rsidR="00B05551" w:rsidRPr="00FC3867" w:rsidRDefault="00B05551" w:rsidP="00473851">
            <w:r w:rsidRPr="00FC3867">
              <w:t>What is the revenue recognition for the fiscal period in comparison to billings in prior periods (Bill in Advance) or billing in future (Bill in Arrears)?</w:t>
            </w:r>
          </w:p>
        </w:tc>
      </w:tr>
      <w:tr w:rsidR="00B05551" w:rsidRPr="00FC3867" w14:paraId="2F20A694" w14:textId="77777777" w:rsidTr="00F10961">
        <w:tc>
          <w:tcPr>
            <w:tcW w:w="936" w:type="pct"/>
            <w:vMerge/>
            <w:hideMark/>
          </w:tcPr>
          <w:p w14:paraId="6AD5B811" w14:textId="77777777" w:rsidR="00B05551" w:rsidRPr="00FC3867" w:rsidRDefault="00B05551" w:rsidP="00473851"/>
        </w:tc>
        <w:tc>
          <w:tcPr>
            <w:tcW w:w="4064" w:type="pct"/>
            <w:hideMark/>
          </w:tcPr>
          <w:p w14:paraId="240356AB" w14:textId="77777777" w:rsidR="00B05551" w:rsidRPr="00FC3867" w:rsidRDefault="00B05551" w:rsidP="00473851">
            <w:r w:rsidRPr="00FC3867">
              <w:t>What is the breakdown of inter company revenue vs external revenue based on AR transaction type, transaction source?</w:t>
            </w:r>
          </w:p>
        </w:tc>
      </w:tr>
      <w:tr w:rsidR="00B05551" w:rsidRPr="00FC3867" w14:paraId="7C22545C" w14:textId="77777777" w:rsidTr="00F10961">
        <w:tc>
          <w:tcPr>
            <w:tcW w:w="936" w:type="pct"/>
            <w:vMerge/>
            <w:hideMark/>
          </w:tcPr>
          <w:p w14:paraId="12A3480C" w14:textId="77777777" w:rsidR="00B05551" w:rsidRPr="00FC3867" w:rsidRDefault="00B05551" w:rsidP="00473851"/>
        </w:tc>
        <w:tc>
          <w:tcPr>
            <w:tcW w:w="4064" w:type="pct"/>
            <w:hideMark/>
          </w:tcPr>
          <w:p w14:paraId="1D0FA464" w14:textId="77777777" w:rsidR="00B05551" w:rsidRPr="00FC3867" w:rsidRDefault="00B05551" w:rsidP="00473851">
            <w:r w:rsidRPr="00FC3867">
              <w:t>What is the Revenue mix from services, subscription fees, material installation, merchant fees, sale of goods, etc?</w:t>
            </w:r>
          </w:p>
        </w:tc>
      </w:tr>
      <w:tr w:rsidR="00B05551" w:rsidRPr="00FC3867" w14:paraId="6B7F9B4E" w14:textId="77777777" w:rsidTr="00F10961">
        <w:tc>
          <w:tcPr>
            <w:tcW w:w="936" w:type="pct"/>
            <w:vMerge/>
            <w:hideMark/>
          </w:tcPr>
          <w:p w14:paraId="4C0B4AED" w14:textId="77777777" w:rsidR="00B05551" w:rsidRPr="00FC3867" w:rsidRDefault="00B05551" w:rsidP="00473851"/>
        </w:tc>
        <w:tc>
          <w:tcPr>
            <w:tcW w:w="4064" w:type="pct"/>
            <w:hideMark/>
          </w:tcPr>
          <w:p w14:paraId="68464986" w14:textId="77777777" w:rsidR="00B05551" w:rsidRPr="00FC3867" w:rsidRDefault="00B05551" w:rsidP="00473851">
            <w:r w:rsidRPr="00FC3867">
              <w:t>What is the summary as well as detailed analysis of revenue vs billed amount (including taxes) in Transaction Currency, Ledger Currency, Analytics Currency?</w:t>
            </w:r>
          </w:p>
        </w:tc>
      </w:tr>
      <w:tr w:rsidR="00B05551" w:rsidRPr="00FC3867" w14:paraId="4BD6A0BD" w14:textId="77777777" w:rsidTr="00F10961">
        <w:tc>
          <w:tcPr>
            <w:tcW w:w="936" w:type="pct"/>
            <w:vMerge w:val="restart"/>
            <w:hideMark/>
          </w:tcPr>
          <w:p w14:paraId="1975E252" w14:textId="77777777" w:rsidR="00B05551" w:rsidRPr="00FC3867" w:rsidRDefault="00B05551" w:rsidP="00473851">
            <w:r w:rsidRPr="00FC3867">
              <w:rPr>
                <w:b/>
                <w:bCs/>
              </w:rPr>
              <w:t>Compliance and Efficiency</w:t>
            </w:r>
          </w:p>
        </w:tc>
        <w:tc>
          <w:tcPr>
            <w:tcW w:w="4064" w:type="pct"/>
            <w:hideMark/>
          </w:tcPr>
          <w:p w14:paraId="5A781551" w14:textId="77777777" w:rsidR="00B05551" w:rsidRPr="00FC3867" w:rsidRDefault="00B05551" w:rsidP="00473851">
            <w:r w:rsidRPr="00FC3867">
              <w:t>Identify items and categories with cost-saving potential in procurement operations based on prices.</w:t>
            </w:r>
          </w:p>
        </w:tc>
      </w:tr>
      <w:tr w:rsidR="00B05551" w:rsidRPr="00FC3867" w14:paraId="0BE5C9A0" w14:textId="77777777" w:rsidTr="00F10961">
        <w:tc>
          <w:tcPr>
            <w:tcW w:w="936" w:type="pct"/>
            <w:vMerge/>
            <w:hideMark/>
          </w:tcPr>
          <w:p w14:paraId="03E1441C" w14:textId="77777777" w:rsidR="00B05551" w:rsidRPr="00FC3867" w:rsidRDefault="00B05551" w:rsidP="00473851"/>
        </w:tc>
        <w:tc>
          <w:tcPr>
            <w:tcW w:w="4064" w:type="pct"/>
            <w:hideMark/>
          </w:tcPr>
          <w:p w14:paraId="73FEAAA7" w14:textId="77777777" w:rsidR="00B05551" w:rsidRPr="00FC3867" w:rsidRDefault="00B05551" w:rsidP="00473851">
            <w:r w:rsidRPr="00FC3867">
              <w:t>Identify the key areas for improving process efficiencies.</w:t>
            </w:r>
          </w:p>
        </w:tc>
      </w:tr>
      <w:tr w:rsidR="00B05551" w:rsidRPr="00FC3867" w14:paraId="29A6EBE0" w14:textId="77777777" w:rsidTr="00F10961">
        <w:tc>
          <w:tcPr>
            <w:tcW w:w="936" w:type="pct"/>
            <w:vMerge/>
            <w:hideMark/>
          </w:tcPr>
          <w:p w14:paraId="0974A378" w14:textId="77777777" w:rsidR="00B05551" w:rsidRPr="00FC3867" w:rsidRDefault="00B05551" w:rsidP="00473851"/>
        </w:tc>
        <w:tc>
          <w:tcPr>
            <w:tcW w:w="4064" w:type="pct"/>
            <w:hideMark/>
          </w:tcPr>
          <w:p w14:paraId="5AAFE9BD" w14:textId="77777777" w:rsidR="00B05551" w:rsidRPr="00FC3867" w:rsidRDefault="00B05551" w:rsidP="00473851">
            <w:r w:rsidRPr="00FC3867">
              <w:t>Identify items, categories, and suppliers with compliance issues in their purchase agreements.</w:t>
            </w:r>
          </w:p>
        </w:tc>
      </w:tr>
      <w:tr w:rsidR="00B05551" w:rsidRPr="00FC3867" w14:paraId="2F899A7A" w14:textId="77777777" w:rsidTr="00F10961">
        <w:tc>
          <w:tcPr>
            <w:tcW w:w="936" w:type="pct"/>
            <w:vMerge/>
            <w:hideMark/>
          </w:tcPr>
          <w:p w14:paraId="03B3BFA7" w14:textId="77777777" w:rsidR="00B05551" w:rsidRPr="00FC3867" w:rsidRDefault="00B05551" w:rsidP="00473851"/>
        </w:tc>
        <w:tc>
          <w:tcPr>
            <w:tcW w:w="4064" w:type="pct"/>
            <w:hideMark/>
          </w:tcPr>
          <w:p w14:paraId="21CC23E4" w14:textId="77777777" w:rsidR="00B05551" w:rsidRPr="00FC3867" w:rsidRDefault="00B05551" w:rsidP="00473851">
            <w:r w:rsidRPr="00FC3867">
              <w:t>Which are the top cost centers and organizations with Audit violations for expense reports which are paid?</w:t>
            </w:r>
          </w:p>
        </w:tc>
      </w:tr>
      <w:tr w:rsidR="00B05551" w:rsidRPr="00FC3867" w14:paraId="5B5DB41D" w14:textId="77777777" w:rsidTr="00F10961">
        <w:tc>
          <w:tcPr>
            <w:tcW w:w="936" w:type="pct"/>
            <w:vMerge w:val="restart"/>
            <w:hideMark/>
          </w:tcPr>
          <w:p w14:paraId="4CF7FA15" w14:textId="77777777" w:rsidR="00B05551" w:rsidRPr="00FC3867" w:rsidRDefault="00B05551" w:rsidP="00473851">
            <w:r w:rsidRPr="00FC3867">
              <w:rPr>
                <w:b/>
                <w:bCs/>
              </w:rPr>
              <w:lastRenderedPageBreak/>
              <w:t>Project and Expenditure Analysis</w:t>
            </w:r>
          </w:p>
        </w:tc>
        <w:tc>
          <w:tcPr>
            <w:tcW w:w="4064" w:type="pct"/>
            <w:hideMark/>
          </w:tcPr>
          <w:p w14:paraId="6041E792" w14:textId="77777777" w:rsidR="00B05551" w:rsidRPr="00FC3867" w:rsidRDefault="00B05551" w:rsidP="00473851">
            <w:r w:rsidRPr="00FC3867">
              <w:t>What is the actual cost by Project and Task?</w:t>
            </w:r>
          </w:p>
        </w:tc>
      </w:tr>
      <w:tr w:rsidR="00B05551" w:rsidRPr="00FC3867" w14:paraId="7FAFC784" w14:textId="77777777" w:rsidTr="00F10961">
        <w:tc>
          <w:tcPr>
            <w:tcW w:w="936" w:type="pct"/>
            <w:vMerge/>
            <w:hideMark/>
          </w:tcPr>
          <w:p w14:paraId="34D3A1D7" w14:textId="77777777" w:rsidR="00B05551" w:rsidRPr="00FC3867" w:rsidRDefault="00B05551" w:rsidP="00473851"/>
        </w:tc>
        <w:tc>
          <w:tcPr>
            <w:tcW w:w="4064" w:type="pct"/>
            <w:hideMark/>
          </w:tcPr>
          <w:p w14:paraId="35F47EC3" w14:textId="77777777" w:rsidR="00B05551" w:rsidRPr="00FC3867" w:rsidRDefault="00B05551" w:rsidP="00473851">
            <w:r w:rsidRPr="00FC3867">
              <w:t>What is the actual cost by Project Type?</w:t>
            </w:r>
          </w:p>
        </w:tc>
      </w:tr>
      <w:tr w:rsidR="00B05551" w:rsidRPr="00FC3867" w14:paraId="020D8871" w14:textId="77777777" w:rsidTr="00F10961">
        <w:tc>
          <w:tcPr>
            <w:tcW w:w="936" w:type="pct"/>
            <w:vMerge/>
            <w:hideMark/>
          </w:tcPr>
          <w:p w14:paraId="15861A80" w14:textId="77777777" w:rsidR="00B05551" w:rsidRPr="00FC3867" w:rsidRDefault="00B05551" w:rsidP="00473851"/>
        </w:tc>
        <w:tc>
          <w:tcPr>
            <w:tcW w:w="4064" w:type="pct"/>
            <w:hideMark/>
          </w:tcPr>
          <w:p w14:paraId="54B36A9A" w14:textId="77777777" w:rsidR="00B05551" w:rsidRPr="00FC3867" w:rsidRDefault="00B05551" w:rsidP="00473851">
            <w:r w:rsidRPr="00FC3867">
              <w:t>What is the actual cost by Project Organization?</w:t>
            </w:r>
          </w:p>
        </w:tc>
      </w:tr>
      <w:tr w:rsidR="00B05551" w:rsidRPr="00FC3867" w14:paraId="2B839C3E" w14:textId="77777777" w:rsidTr="00F10961">
        <w:tc>
          <w:tcPr>
            <w:tcW w:w="936" w:type="pct"/>
            <w:vMerge/>
            <w:hideMark/>
          </w:tcPr>
          <w:p w14:paraId="5C37F924" w14:textId="77777777" w:rsidR="00B05551" w:rsidRPr="00FC3867" w:rsidRDefault="00B05551" w:rsidP="00473851"/>
        </w:tc>
        <w:tc>
          <w:tcPr>
            <w:tcW w:w="4064" w:type="pct"/>
            <w:hideMark/>
          </w:tcPr>
          <w:p w14:paraId="6A5DCCB8" w14:textId="77777777" w:rsidR="00B05551" w:rsidRPr="00FC3867" w:rsidRDefault="00B05551" w:rsidP="00473851">
            <w:r w:rsidRPr="00FC3867">
              <w:t>What is the actual cost by GL Account for a specific period?</w:t>
            </w:r>
          </w:p>
        </w:tc>
      </w:tr>
      <w:tr w:rsidR="00B05551" w:rsidRPr="00FC3867" w14:paraId="2B926417" w14:textId="77777777" w:rsidTr="00F10961">
        <w:tc>
          <w:tcPr>
            <w:tcW w:w="936" w:type="pct"/>
            <w:vMerge/>
            <w:hideMark/>
          </w:tcPr>
          <w:p w14:paraId="730DB17D" w14:textId="77777777" w:rsidR="00B05551" w:rsidRPr="00FC3867" w:rsidRDefault="00B05551" w:rsidP="00473851"/>
        </w:tc>
        <w:tc>
          <w:tcPr>
            <w:tcW w:w="4064" w:type="pct"/>
            <w:hideMark/>
          </w:tcPr>
          <w:p w14:paraId="6F5F06BD" w14:textId="77777777" w:rsidR="00B05551" w:rsidRPr="00FC3867" w:rsidRDefault="00B05551" w:rsidP="00473851">
            <w:r w:rsidRPr="00FC3867">
              <w:t>What are the expenditures that contributed to the actual costs?</w:t>
            </w:r>
          </w:p>
        </w:tc>
      </w:tr>
      <w:tr w:rsidR="00B05551" w:rsidRPr="00FC3867" w14:paraId="32AB83F2" w14:textId="77777777" w:rsidTr="00F10961">
        <w:tc>
          <w:tcPr>
            <w:tcW w:w="936" w:type="pct"/>
            <w:vMerge/>
            <w:hideMark/>
          </w:tcPr>
          <w:p w14:paraId="2A16A1B2" w14:textId="77777777" w:rsidR="00B05551" w:rsidRPr="00FC3867" w:rsidRDefault="00B05551" w:rsidP="00473851"/>
        </w:tc>
        <w:tc>
          <w:tcPr>
            <w:tcW w:w="4064" w:type="pct"/>
            <w:hideMark/>
          </w:tcPr>
          <w:p w14:paraId="4145ED40" w14:textId="77777777" w:rsidR="00B05551" w:rsidRPr="00FC3867" w:rsidRDefault="00B05551" w:rsidP="00473851">
            <w:r w:rsidRPr="00FC3867">
              <w:t>What are the costs by expenditure type and category?</w:t>
            </w:r>
          </w:p>
        </w:tc>
      </w:tr>
      <w:tr w:rsidR="00B05551" w:rsidRPr="00FC3867" w14:paraId="2DEC3580" w14:textId="77777777" w:rsidTr="00F10961">
        <w:tc>
          <w:tcPr>
            <w:tcW w:w="936" w:type="pct"/>
            <w:vMerge/>
            <w:hideMark/>
          </w:tcPr>
          <w:p w14:paraId="78F1B0A1" w14:textId="77777777" w:rsidR="00B05551" w:rsidRPr="00FC3867" w:rsidRDefault="00B05551" w:rsidP="00473851"/>
        </w:tc>
        <w:tc>
          <w:tcPr>
            <w:tcW w:w="4064" w:type="pct"/>
            <w:hideMark/>
          </w:tcPr>
          <w:p w14:paraId="6B1208E5" w14:textId="77777777" w:rsidR="00B05551" w:rsidRPr="00FC3867" w:rsidRDefault="00B05551" w:rsidP="00473851">
            <w:r w:rsidRPr="00FC3867">
              <w:t>What % of costs have been Capitalized?</w:t>
            </w:r>
          </w:p>
        </w:tc>
      </w:tr>
      <w:tr w:rsidR="00B05551" w:rsidRPr="00FC3867" w14:paraId="15A661EC" w14:textId="77777777" w:rsidTr="00F10961">
        <w:tc>
          <w:tcPr>
            <w:tcW w:w="936" w:type="pct"/>
            <w:vMerge/>
            <w:hideMark/>
          </w:tcPr>
          <w:p w14:paraId="59CD3029" w14:textId="77777777" w:rsidR="00B05551" w:rsidRPr="00FC3867" w:rsidRDefault="00B05551" w:rsidP="00473851"/>
        </w:tc>
        <w:tc>
          <w:tcPr>
            <w:tcW w:w="4064" w:type="pct"/>
            <w:hideMark/>
          </w:tcPr>
          <w:p w14:paraId="2FBD8BBB" w14:textId="77777777" w:rsidR="00B05551" w:rsidRPr="00FC3867" w:rsidRDefault="00B05551" w:rsidP="00473851">
            <w:r w:rsidRPr="00FC3867">
              <w:t>What % of cost have been billed?</w:t>
            </w:r>
          </w:p>
        </w:tc>
      </w:tr>
      <w:tr w:rsidR="00B05551" w:rsidRPr="00FC3867" w14:paraId="2C2EEDFC" w14:textId="77777777" w:rsidTr="00F10961">
        <w:tc>
          <w:tcPr>
            <w:tcW w:w="936" w:type="pct"/>
            <w:vMerge/>
            <w:hideMark/>
          </w:tcPr>
          <w:p w14:paraId="2B075E2C" w14:textId="77777777" w:rsidR="00B05551" w:rsidRPr="00FC3867" w:rsidRDefault="00B05551" w:rsidP="00473851"/>
        </w:tc>
        <w:tc>
          <w:tcPr>
            <w:tcW w:w="4064" w:type="pct"/>
            <w:hideMark/>
          </w:tcPr>
          <w:p w14:paraId="54B483BE" w14:textId="77777777" w:rsidR="00B05551" w:rsidRPr="00FC3867" w:rsidRDefault="00B05551" w:rsidP="00473851">
            <w:r w:rsidRPr="00FC3867">
              <w:t>What is the actual cost by Project Class codes?</w:t>
            </w:r>
          </w:p>
        </w:tc>
      </w:tr>
      <w:tr w:rsidR="00B05551" w:rsidRPr="00FC3867" w14:paraId="2C58B012" w14:textId="77777777" w:rsidTr="00F10961">
        <w:tc>
          <w:tcPr>
            <w:tcW w:w="936" w:type="pct"/>
            <w:vMerge/>
            <w:hideMark/>
          </w:tcPr>
          <w:p w14:paraId="1F6CADD9" w14:textId="77777777" w:rsidR="00B05551" w:rsidRPr="00FC3867" w:rsidRDefault="00B05551" w:rsidP="00473851"/>
        </w:tc>
        <w:tc>
          <w:tcPr>
            <w:tcW w:w="4064" w:type="pct"/>
            <w:hideMark/>
          </w:tcPr>
          <w:p w14:paraId="27561462" w14:textId="77777777" w:rsidR="00B05551" w:rsidRPr="00FC3867" w:rsidRDefault="00B05551" w:rsidP="00473851">
            <w:r w:rsidRPr="00FC3867">
              <w:t>What are the ITD, YTD and PTD actual costs?</w:t>
            </w:r>
          </w:p>
        </w:tc>
      </w:tr>
      <w:tr w:rsidR="00B05551" w:rsidRPr="00FC3867" w14:paraId="27B1B753" w14:textId="77777777" w:rsidTr="00F10961">
        <w:tc>
          <w:tcPr>
            <w:tcW w:w="936" w:type="pct"/>
            <w:vMerge/>
            <w:hideMark/>
          </w:tcPr>
          <w:p w14:paraId="61676C6B" w14:textId="77777777" w:rsidR="00B05551" w:rsidRPr="00FC3867" w:rsidRDefault="00B05551" w:rsidP="00473851"/>
        </w:tc>
        <w:tc>
          <w:tcPr>
            <w:tcW w:w="4064" w:type="pct"/>
            <w:hideMark/>
          </w:tcPr>
          <w:p w14:paraId="57B72275" w14:textId="77777777" w:rsidR="00B05551" w:rsidRPr="00FC3867" w:rsidRDefault="00B05551" w:rsidP="00473851">
            <w:r w:rsidRPr="00FC3867">
              <w:t>What is the Labor cost and effort breakup by Employee, Job?</w:t>
            </w:r>
          </w:p>
        </w:tc>
      </w:tr>
      <w:tr w:rsidR="00B05551" w:rsidRPr="00FC3867" w14:paraId="7759ABBB" w14:textId="77777777" w:rsidTr="00F10961">
        <w:tc>
          <w:tcPr>
            <w:tcW w:w="936" w:type="pct"/>
            <w:vMerge/>
            <w:hideMark/>
          </w:tcPr>
          <w:p w14:paraId="67D2B64E" w14:textId="77777777" w:rsidR="00B05551" w:rsidRPr="00FC3867" w:rsidRDefault="00B05551" w:rsidP="00473851"/>
        </w:tc>
        <w:tc>
          <w:tcPr>
            <w:tcW w:w="4064" w:type="pct"/>
            <w:hideMark/>
          </w:tcPr>
          <w:p w14:paraId="19A8AF4C" w14:textId="77777777" w:rsidR="00B05551" w:rsidRPr="00FC3867" w:rsidRDefault="00B05551" w:rsidP="00473851">
            <w:r w:rsidRPr="00FC3867">
              <w:t>What is the trend of cost?</w:t>
            </w:r>
          </w:p>
        </w:tc>
      </w:tr>
      <w:tr w:rsidR="00B05551" w:rsidRPr="00FC3867" w14:paraId="387FA27E" w14:textId="77777777" w:rsidTr="00F10961">
        <w:tc>
          <w:tcPr>
            <w:tcW w:w="936" w:type="pct"/>
            <w:vMerge/>
            <w:hideMark/>
          </w:tcPr>
          <w:p w14:paraId="461E1CD2" w14:textId="77777777" w:rsidR="00B05551" w:rsidRPr="00FC3867" w:rsidRDefault="00B05551" w:rsidP="00473851"/>
        </w:tc>
        <w:tc>
          <w:tcPr>
            <w:tcW w:w="4064" w:type="pct"/>
            <w:hideMark/>
          </w:tcPr>
          <w:p w14:paraId="0C446FBF" w14:textId="77777777" w:rsidR="00B05551" w:rsidRPr="00FC3867" w:rsidRDefault="00B05551" w:rsidP="00473851">
            <w:r w:rsidRPr="00FC3867">
              <w:t>What is the total project cost by Project Organization, Project Type, Expenditure type, Expenditure Category, Expenditure Organization?</w:t>
            </w:r>
          </w:p>
        </w:tc>
      </w:tr>
      <w:tr w:rsidR="00B05551" w:rsidRPr="00FC3867" w14:paraId="26FD07CB" w14:textId="77777777" w:rsidTr="00F10961">
        <w:tc>
          <w:tcPr>
            <w:tcW w:w="936" w:type="pct"/>
            <w:vMerge/>
            <w:hideMark/>
          </w:tcPr>
          <w:p w14:paraId="138986C8" w14:textId="77777777" w:rsidR="00B05551" w:rsidRPr="00FC3867" w:rsidRDefault="00B05551" w:rsidP="00473851"/>
        </w:tc>
        <w:tc>
          <w:tcPr>
            <w:tcW w:w="4064" w:type="pct"/>
            <w:hideMark/>
          </w:tcPr>
          <w:p w14:paraId="1E045351" w14:textId="77777777" w:rsidR="00B05551" w:rsidRPr="00FC3867" w:rsidRDefault="00B05551" w:rsidP="00473851">
            <w:r w:rsidRPr="00FC3867">
              <w:t>What is the trend of Project Cost by Organization, Project type etc?</w:t>
            </w:r>
          </w:p>
        </w:tc>
      </w:tr>
      <w:tr w:rsidR="00B05551" w:rsidRPr="00FC3867" w14:paraId="0C3903E1" w14:textId="77777777" w:rsidTr="00F10961">
        <w:tc>
          <w:tcPr>
            <w:tcW w:w="936" w:type="pct"/>
            <w:vMerge w:val="restart"/>
            <w:hideMark/>
          </w:tcPr>
          <w:p w14:paraId="5420C785" w14:textId="77777777" w:rsidR="00B05551" w:rsidRPr="00FC3867" w:rsidRDefault="00B05551" w:rsidP="00473851">
            <w:r w:rsidRPr="00FC3867">
              <w:rPr>
                <w:b/>
                <w:bCs/>
              </w:rPr>
              <w:t>Procurement Operations</w:t>
            </w:r>
          </w:p>
        </w:tc>
        <w:tc>
          <w:tcPr>
            <w:tcW w:w="4064" w:type="pct"/>
            <w:hideMark/>
          </w:tcPr>
          <w:p w14:paraId="08930BD1" w14:textId="77777777" w:rsidR="00B05551" w:rsidRPr="00FC3867" w:rsidRDefault="00B05551" w:rsidP="00473851">
            <w:r w:rsidRPr="00FC3867">
              <w:t>What commodities and services have been purchased, in what volume and price?</w:t>
            </w:r>
          </w:p>
        </w:tc>
      </w:tr>
      <w:tr w:rsidR="00B05551" w:rsidRPr="00FC3867" w14:paraId="7C899831" w14:textId="77777777" w:rsidTr="00F10961">
        <w:tc>
          <w:tcPr>
            <w:tcW w:w="936" w:type="pct"/>
            <w:vMerge/>
            <w:hideMark/>
          </w:tcPr>
          <w:p w14:paraId="02569600" w14:textId="77777777" w:rsidR="00B05551" w:rsidRPr="00FC3867" w:rsidRDefault="00B05551" w:rsidP="00473851"/>
        </w:tc>
        <w:tc>
          <w:tcPr>
            <w:tcW w:w="4064" w:type="pct"/>
            <w:hideMark/>
          </w:tcPr>
          <w:p w14:paraId="4EC52782" w14:textId="77777777" w:rsidR="00B05551" w:rsidRPr="00FC3867" w:rsidRDefault="00B05551" w:rsidP="00473851">
            <w:r w:rsidRPr="00FC3867">
              <w:t>How is purchase distributed across suppliers?</w:t>
            </w:r>
          </w:p>
        </w:tc>
      </w:tr>
      <w:tr w:rsidR="00B05551" w:rsidRPr="00FC3867" w14:paraId="6F5DC186" w14:textId="77777777" w:rsidTr="00F10961">
        <w:tc>
          <w:tcPr>
            <w:tcW w:w="936" w:type="pct"/>
            <w:vMerge/>
            <w:hideMark/>
          </w:tcPr>
          <w:p w14:paraId="45A08B35" w14:textId="77777777" w:rsidR="00B05551" w:rsidRPr="00FC3867" w:rsidRDefault="00B05551" w:rsidP="00473851"/>
        </w:tc>
        <w:tc>
          <w:tcPr>
            <w:tcW w:w="4064" w:type="pct"/>
            <w:hideMark/>
          </w:tcPr>
          <w:p w14:paraId="3B095063" w14:textId="77777777" w:rsidR="00B05551" w:rsidRPr="00FC3867" w:rsidRDefault="00B05551" w:rsidP="00473851">
            <w:r w:rsidRPr="00FC3867">
              <w:t>Is a company using strategic suppliers and contracts effectively?</w:t>
            </w:r>
          </w:p>
        </w:tc>
      </w:tr>
      <w:tr w:rsidR="00B05551" w:rsidRPr="00FC3867" w14:paraId="4B82FF3C" w14:textId="77777777" w:rsidTr="00F10961">
        <w:tc>
          <w:tcPr>
            <w:tcW w:w="936" w:type="pct"/>
            <w:vMerge/>
            <w:hideMark/>
          </w:tcPr>
          <w:p w14:paraId="7AD63088" w14:textId="77777777" w:rsidR="00B05551" w:rsidRPr="00FC3867" w:rsidRDefault="00B05551" w:rsidP="00473851"/>
        </w:tc>
        <w:tc>
          <w:tcPr>
            <w:tcW w:w="4064" w:type="pct"/>
            <w:hideMark/>
          </w:tcPr>
          <w:p w14:paraId="0610BF2E" w14:textId="77777777" w:rsidR="00B05551" w:rsidRPr="00FC3867" w:rsidRDefault="00B05551" w:rsidP="00473851">
            <w:r w:rsidRPr="00FC3867">
              <w:t>What are my purchase volume across business units?</w:t>
            </w:r>
          </w:p>
        </w:tc>
      </w:tr>
      <w:tr w:rsidR="00B05551" w:rsidRPr="00FC3867" w14:paraId="1EA28E90" w14:textId="77777777" w:rsidTr="00F10961">
        <w:tc>
          <w:tcPr>
            <w:tcW w:w="936" w:type="pct"/>
            <w:vMerge/>
            <w:hideMark/>
          </w:tcPr>
          <w:p w14:paraId="7B866B1F" w14:textId="77777777" w:rsidR="00B05551" w:rsidRPr="00FC3867" w:rsidRDefault="00B05551" w:rsidP="00473851"/>
        </w:tc>
        <w:tc>
          <w:tcPr>
            <w:tcW w:w="4064" w:type="pct"/>
            <w:hideMark/>
          </w:tcPr>
          <w:p w14:paraId="6EC88BA8" w14:textId="77777777" w:rsidR="00B05551" w:rsidRPr="00FC3867" w:rsidRDefault="00B05551" w:rsidP="00473851">
            <w:r w:rsidRPr="00FC3867">
              <w:t>What is my contract vs off contract spend?</w:t>
            </w:r>
          </w:p>
        </w:tc>
      </w:tr>
      <w:tr w:rsidR="00B05551" w:rsidRPr="00FC3867" w14:paraId="1F97D25F" w14:textId="77777777" w:rsidTr="00F10961">
        <w:tc>
          <w:tcPr>
            <w:tcW w:w="936" w:type="pct"/>
            <w:vMerge/>
            <w:hideMark/>
          </w:tcPr>
          <w:p w14:paraId="5D43FEC1" w14:textId="77777777" w:rsidR="00B05551" w:rsidRPr="00FC3867" w:rsidRDefault="00B05551" w:rsidP="00473851"/>
        </w:tc>
        <w:tc>
          <w:tcPr>
            <w:tcW w:w="4064" w:type="pct"/>
            <w:hideMark/>
          </w:tcPr>
          <w:p w14:paraId="14912727" w14:textId="77777777" w:rsidR="00B05551" w:rsidRPr="00FC3867" w:rsidRDefault="00B05551" w:rsidP="00473851">
            <w:r w:rsidRPr="00FC3867">
              <w:t>What are cycle times in terms of PR and PO Approval, PR to PO conversion?</w:t>
            </w:r>
          </w:p>
        </w:tc>
      </w:tr>
      <w:tr w:rsidR="00B05551" w:rsidRPr="00FC3867" w14:paraId="051F9FDA" w14:textId="77777777" w:rsidTr="00F10961">
        <w:tc>
          <w:tcPr>
            <w:tcW w:w="936" w:type="pct"/>
            <w:vMerge/>
            <w:hideMark/>
          </w:tcPr>
          <w:p w14:paraId="1E6E39C4" w14:textId="77777777" w:rsidR="00B05551" w:rsidRPr="00FC3867" w:rsidRDefault="00B05551" w:rsidP="00473851"/>
        </w:tc>
        <w:tc>
          <w:tcPr>
            <w:tcW w:w="4064" w:type="pct"/>
            <w:hideMark/>
          </w:tcPr>
          <w:p w14:paraId="05AAD0F9" w14:textId="77777777" w:rsidR="00B05551" w:rsidRPr="00FC3867" w:rsidRDefault="00B05551" w:rsidP="00473851">
            <w:r w:rsidRPr="00FC3867">
              <w:t>How many times are we amending purchase orders and whether amendment initiation is internal or external?</w:t>
            </w:r>
          </w:p>
        </w:tc>
      </w:tr>
      <w:tr w:rsidR="00B05551" w:rsidRPr="00FC3867" w14:paraId="49C0A782" w14:textId="77777777" w:rsidTr="00F10961">
        <w:tc>
          <w:tcPr>
            <w:tcW w:w="936" w:type="pct"/>
            <w:vMerge/>
            <w:hideMark/>
          </w:tcPr>
          <w:p w14:paraId="294414EF" w14:textId="77777777" w:rsidR="00B05551" w:rsidRPr="00FC3867" w:rsidRDefault="00B05551" w:rsidP="00473851"/>
        </w:tc>
        <w:tc>
          <w:tcPr>
            <w:tcW w:w="4064" w:type="pct"/>
            <w:hideMark/>
          </w:tcPr>
          <w:p w14:paraId="33E3EB25" w14:textId="77777777" w:rsidR="00B05551" w:rsidRPr="00FC3867" w:rsidRDefault="00B05551" w:rsidP="00473851">
            <w:r w:rsidRPr="00FC3867">
              <w:t>How many approvers on a average are approving purchase orders?</w:t>
            </w:r>
          </w:p>
        </w:tc>
      </w:tr>
      <w:tr w:rsidR="00B05551" w:rsidRPr="00FC3867" w14:paraId="15290339" w14:textId="77777777" w:rsidTr="00F10961">
        <w:tc>
          <w:tcPr>
            <w:tcW w:w="936" w:type="pct"/>
            <w:vMerge/>
            <w:hideMark/>
          </w:tcPr>
          <w:p w14:paraId="7EE7017C" w14:textId="77777777" w:rsidR="00B05551" w:rsidRPr="00FC3867" w:rsidRDefault="00B05551" w:rsidP="00473851"/>
        </w:tc>
        <w:tc>
          <w:tcPr>
            <w:tcW w:w="4064" w:type="pct"/>
            <w:hideMark/>
          </w:tcPr>
          <w:p w14:paraId="7F30FB63" w14:textId="77777777" w:rsidR="00B05551" w:rsidRPr="00FC3867" w:rsidRDefault="00B05551" w:rsidP="00473851">
            <w:r w:rsidRPr="00FC3867">
              <w:t>What are my lead time standard and variances in purchase cycles?</w:t>
            </w:r>
          </w:p>
        </w:tc>
      </w:tr>
      <w:tr w:rsidR="00B05551" w:rsidRPr="00FC3867" w14:paraId="2AFB320F" w14:textId="77777777" w:rsidTr="00F10961">
        <w:tc>
          <w:tcPr>
            <w:tcW w:w="936" w:type="pct"/>
            <w:vMerge/>
            <w:hideMark/>
          </w:tcPr>
          <w:p w14:paraId="616D57BB" w14:textId="77777777" w:rsidR="00B05551" w:rsidRPr="00FC3867" w:rsidRDefault="00B05551" w:rsidP="00473851"/>
        </w:tc>
        <w:tc>
          <w:tcPr>
            <w:tcW w:w="4064" w:type="pct"/>
            <w:hideMark/>
          </w:tcPr>
          <w:p w14:paraId="3ACB795A" w14:textId="77777777" w:rsidR="00B05551" w:rsidRPr="00FC3867" w:rsidRDefault="00B05551" w:rsidP="00473851">
            <w:r w:rsidRPr="00FC3867">
              <w:t>What are purchase orders creation sources and corresponding requisition sources?</w:t>
            </w:r>
          </w:p>
        </w:tc>
      </w:tr>
      <w:tr w:rsidR="00B05551" w:rsidRPr="00FC3867" w14:paraId="4CA93856" w14:textId="77777777" w:rsidTr="00F10961">
        <w:tc>
          <w:tcPr>
            <w:tcW w:w="936" w:type="pct"/>
            <w:vMerge/>
            <w:hideMark/>
          </w:tcPr>
          <w:p w14:paraId="01BC446B" w14:textId="77777777" w:rsidR="00B05551" w:rsidRPr="00FC3867" w:rsidRDefault="00B05551" w:rsidP="00473851"/>
        </w:tc>
        <w:tc>
          <w:tcPr>
            <w:tcW w:w="4064" w:type="pct"/>
            <w:hideMark/>
          </w:tcPr>
          <w:p w14:paraId="2E995D9E" w14:textId="77777777" w:rsidR="00B05551" w:rsidRPr="00FC3867" w:rsidRDefault="00B05551" w:rsidP="00473851">
            <w:r w:rsidRPr="00FC3867">
              <w:t>When were products shipped and what is the average delivery times?</w:t>
            </w:r>
          </w:p>
        </w:tc>
      </w:tr>
      <w:tr w:rsidR="00B05551" w:rsidRPr="00FC3867" w14:paraId="3CCB808B" w14:textId="77777777" w:rsidTr="00F10961">
        <w:tc>
          <w:tcPr>
            <w:tcW w:w="936" w:type="pct"/>
            <w:vMerge/>
            <w:hideMark/>
          </w:tcPr>
          <w:p w14:paraId="12E32618" w14:textId="77777777" w:rsidR="00B05551" w:rsidRPr="00FC3867" w:rsidRDefault="00B05551" w:rsidP="00473851"/>
        </w:tc>
        <w:tc>
          <w:tcPr>
            <w:tcW w:w="4064" w:type="pct"/>
            <w:hideMark/>
          </w:tcPr>
          <w:p w14:paraId="2F391AF2" w14:textId="77777777" w:rsidR="00B05551" w:rsidRPr="00FC3867" w:rsidRDefault="00B05551" w:rsidP="00473851">
            <w:r w:rsidRPr="00FC3867">
              <w:t>Which suppliers deliver consistently on time?</w:t>
            </w:r>
          </w:p>
        </w:tc>
      </w:tr>
      <w:tr w:rsidR="00B05551" w:rsidRPr="00FC3867" w14:paraId="79053934" w14:textId="77777777" w:rsidTr="00F10961">
        <w:tc>
          <w:tcPr>
            <w:tcW w:w="936" w:type="pct"/>
            <w:vMerge/>
            <w:hideMark/>
          </w:tcPr>
          <w:p w14:paraId="660F2B09" w14:textId="77777777" w:rsidR="00B05551" w:rsidRPr="00FC3867" w:rsidRDefault="00B05551" w:rsidP="00473851"/>
        </w:tc>
        <w:tc>
          <w:tcPr>
            <w:tcW w:w="4064" w:type="pct"/>
            <w:hideMark/>
          </w:tcPr>
          <w:p w14:paraId="6EF2F09A" w14:textId="77777777" w:rsidR="00B05551" w:rsidRPr="00FC3867" w:rsidRDefault="00B05551" w:rsidP="00473851">
            <w:r w:rsidRPr="00FC3867">
              <w:t>What is accepted and rejected rates for commodities, by suppliers?</w:t>
            </w:r>
          </w:p>
        </w:tc>
      </w:tr>
      <w:tr w:rsidR="00B05551" w:rsidRPr="00FC3867" w14:paraId="509ACC80" w14:textId="77777777" w:rsidTr="00F10961">
        <w:tc>
          <w:tcPr>
            <w:tcW w:w="936" w:type="pct"/>
            <w:vMerge/>
            <w:hideMark/>
          </w:tcPr>
          <w:p w14:paraId="58708A6F" w14:textId="77777777" w:rsidR="00B05551" w:rsidRPr="00FC3867" w:rsidRDefault="00B05551" w:rsidP="00473851"/>
        </w:tc>
        <w:tc>
          <w:tcPr>
            <w:tcW w:w="4064" w:type="pct"/>
            <w:hideMark/>
          </w:tcPr>
          <w:p w14:paraId="707B989E" w14:textId="77777777" w:rsidR="00B05551" w:rsidRPr="00FC3867" w:rsidRDefault="00B05551" w:rsidP="00473851">
            <w:r w:rsidRPr="00FC3867">
              <w:t>What are return rates for suppliers?</w:t>
            </w:r>
          </w:p>
        </w:tc>
      </w:tr>
      <w:tr w:rsidR="00B05551" w:rsidRPr="00FC3867" w14:paraId="11A513AF" w14:textId="77777777" w:rsidTr="00F10961">
        <w:tc>
          <w:tcPr>
            <w:tcW w:w="936" w:type="pct"/>
            <w:vMerge/>
            <w:hideMark/>
          </w:tcPr>
          <w:p w14:paraId="5DA421F1" w14:textId="77777777" w:rsidR="00B05551" w:rsidRPr="00FC3867" w:rsidRDefault="00B05551" w:rsidP="00473851"/>
        </w:tc>
        <w:tc>
          <w:tcPr>
            <w:tcW w:w="4064" w:type="pct"/>
            <w:hideMark/>
          </w:tcPr>
          <w:p w14:paraId="7CB6F36A" w14:textId="77777777" w:rsidR="00B05551" w:rsidRPr="00FC3867" w:rsidRDefault="00B05551" w:rsidP="00473851">
            <w:r w:rsidRPr="00FC3867">
              <w:t>What receipts are created manually or through ASNs?</w:t>
            </w:r>
          </w:p>
        </w:tc>
      </w:tr>
      <w:tr w:rsidR="00B05551" w:rsidRPr="00FC3867" w14:paraId="44A18A6F" w14:textId="77777777" w:rsidTr="00F10961">
        <w:tc>
          <w:tcPr>
            <w:tcW w:w="936" w:type="pct"/>
            <w:vMerge/>
            <w:hideMark/>
          </w:tcPr>
          <w:p w14:paraId="04F0E2E4" w14:textId="77777777" w:rsidR="00B05551" w:rsidRPr="00FC3867" w:rsidRDefault="00B05551" w:rsidP="00473851"/>
        </w:tc>
        <w:tc>
          <w:tcPr>
            <w:tcW w:w="4064" w:type="pct"/>
            <w:hideMark/>
          </w:tcPr>
          <w:p w14:paraId="283CEECA" w14:textId="77777777" w:rsidR="00B05551" w:rsidRPr="00FC3867" w:rsidRDefault="00B05551" w:rsidP="00473851">
            <w:r w:rsidRPr="00FC3867">
              <w:t>What are my processing and post processing lead time standards and variances for an Item?</w:t>
            </w:r>
          </w:p>
        </w:tc>
      </w:tr>
      <w:tr w:rsidR="00B05551" w:rsidRPr="00FC3867" w14:paraId="38F79084" w14:textId="77777777" w:rsidTr="00F10961">
        <w:tc>
          <w:tcPr>
            <w:tcW w:w="936" w:type="pct"/>
            <w:vMerge/>
            <w:hideMark/>
          </w:tcPr>
          <w:p w14:paraId="04489001" w14:textId="77777777" w:rsidR="00B05551" w:rsidRPr="00FC3867" w:rsidRDefault="00B05551" w:rsidP="00473851"/>
        </w:tc>
        <w:tc>
          <w:tcPr>
            <w:tcW w:w="4064" w:type="pct"/>
            <w:hideMark/>
          </w:tcPr>
          <w:p w14:paraId="6EC93B5F" w14:textId="77777777" w:rsidR="00B05551" w:rsidRPr="00FC3867" w:rsidRDefault="00B05551" w:rsidP="00473851">
            <w:r w:rsidRPr="00FC3867">
              <w:t>What are my products and services for which we have agreements?</w:t>
            </w:r>
          </w:p>
        </w:tc>
      </w:tr>
      <w:tr w:rsidR="00B05551" w:rsidRPr="00FC3867" w14:paraId="5FC9D492" w14:textId="77777777" w:rsidTr="00F10961">
        <w:tc>
          <w:tcPr>
            <w:tcW w:w="936" w:type="pct"/>
            <w:vMerge/>
            <w:hideMark/>
          </w:tcPr>
          <w:p w14:paraId="0C6FEC1A" w14:textId="77777777" w:rsidR="00B05551" w:rsidRPr="00FC3867" w:rsidRDefault="00B05551" w:rsidP="00473851"/>
        </w:tc>
        <w:tc>
          <w:tcPr>
            <w:tcW w:w="4064" w:type="pct"/>
            <w:hideMark/>
          </w:tcPr>
          <w:p w14:paraId="3CC1543F" w14:textId="77777777" w:rsidR="00B05551" w:rsidRPr="00FC3867" w:rsidRDefault="00B05551" w:rsidP="00473851">
            <w:r w:rsidRPr="00FC3867">
              <w:t>What are the agreements utilization rates?</w:t>
            </w:r>
          </w:p>
        </w:tc>
      </w:tr>
      <w:tr w:rsidR="00B05551" w:rsidRPr="00FC3867" w14:paraId="7B2E050C" w14:textId="77777777" w:rsidTr="00F10961">
        <w:tc>
          <w:tcPr>
            <w:tcW w:w="936" w:type="pct"/>
            <w:vMerge/>
            <w:hideMark/>
          </w:tcPr>
          <w:p w14:paraId="5CECBD27" w14:textId="77777777" w:rsidR="00B05551" w:rsidRPr="00FC3867" w:rsidRDefault="00B05551" w:rsidP="00473851"/>
        </w:tc>
        <w:tc>
          <w:tcPr>
            <w:tcW w:w="4064" w:type="pct"/>
            <w:hideMark/>
          </w:tcPr>
          <w:p w14:paraId="01217264" w14:textId="77777777" w:rsidR="00B05551" w:rsidRPr="00FC3867" w:rsidRDefault="00B05551" w:rsidP="00473851">
            <w:r w:rsidRPr="00FC3867">
              <w:t>Which agreements are under utilized?</w:t>
            </w:r>
          </w:p>
        </w:tc>
      </w:tr>
      <w:tr w:rsidR="00B05551" w:rsidRPr="00FC3867" w14:paraId="1F31706A" w14:textId="77777777" w:rsidTr="00F10961">
        <w:tc>
          <w:tcPr>
            <w:tcW w:w="936" w:type="pct"/>
            <w:vMerge/>
            <w:hideMark/>
          </w:tcPr>
          <w:p w14:paraId="2F848955" w14:textId="77777777" w:rsidR="00B05551" w:rsidRPr="00FC3867" w:rsidRDefault="00B05551" w:rsidP="00473851"/>
        </w:tc>
        <w:tc>
          <w:tcPr>
            <w:tcW w:w="4064" w:type="pct"/>
            <w:hideMark/>
          </w:tcPr>
          <w:p w14:paraId="0A955D85" w14:textId="77777777" w:rsidR="00B05551" w:rsidRPr="00FC3867" w:rsidRDefault="00B05551" w:rsidP="00473851">
            <w:r w:rsidRPr="00FC3867">
              <w:t>Which agreements are utilized before expiry?</w:t>
            </w:r>
          </w:p>
        </w:tc>
      </w:tr>
      <w:tr w:rsidR="00B05551" w:rsidRPr="00FC3867" w14:paraId="0E3F68C7" w14:textId="77777777" w:rsidTr="00F10961">
        <w:tc>
          <w:tcPr>
            <w:tcW w:w="936" w:type="pct"/>
            <w:vMerge/>
            <w:hideMark/>
          </w:tcPr>
          <w:p w14:paraId="46B255B8" w14:textId="77777777" w:rsidR="00B05551" w:rsidRPr="00FC3867" w:rsidRDefault="00B05551" w:rsidP="00473851"/>
        </w:tc>
        <w:tc>
          <w:tcPr>
            <w:tcW w:w="4064" w:type="pct"/>
            <w:hideMark/>
          </w:tcPr>
          <w:p w14:paraId="428F4B0F" w14:textId="77777777" w:rsidR="00B05551" w:rsidRPr="00FC3867" w:rsidRDefault="00B05551" w:rsidP="00473851">
            <w:r w:rsidRPr="00FC3867">
              <w:t>What are the creation sources for agreements?</w:t>
            </w:r>
          </w:p>
        </w:tc>
      </w:tr>
      <w:tr w:rsidR="00B05551" w:rsidRPr="00FC3867" w14:paraId="2CF6B1A8" w14:textId="77777777" w:rsidTr="00F10961">
        <w:tc>
          <w:tcPr>
            <w:tcW w:w="936" w:type="pct"/>
            <w:vMerge/>
            <w:hideMark/>
          </w:tcPr>
          <w:p w14:paraId="31A3441B" w14:textId="77777777" w:rsidR="00B05551" w:rsidRPr="00FC3867" w:rsidRDefault="00B05551" w:rsidP="00473851"/>
        </w:tc>
        <w:tc>
          <w:tcPr>
            <w:tcW w:w="4064" w:type="pct"/>
            <w:hideMark/>
          </w:tcPr>
          <w:p w14:paraId="5F7880EB" w14:textId="77777777" w:rsidR="00B05551" w:rsidRPr="00FC3867" w:rsidRDefault="00B05551" w:rsidP="00473851">
            <w:r w:rsidRPr="00FC3867">
              <w:t>What are my cycle times for agreement approvals?</w:t>
            </w:r>
          </w:p>
        </w:tc>
      </w:tr>
      <w:tr w:rsidR="00B05551" w:rsidRPr="00FC3867" w14:paraId="2405E974" w14:textId="77777777" w:rsidTr="00F10961">
        <w:tc>
          <w:tcPr>
            <w:tcW w:w="936" w:type="pct"/>
            <w:vMerge/>
            <w:hideMark/>
          </w:tcPr>
          <w:p w14:paraId="0F0A3E4B" w14:textId="77777777" w:rsidR="00B05551" w:rsidRPr="00FC3867" w:rsidRDefault="00B05551" w:rsidP="00473851"/>
        </w:tc>
        <w:tc>
          <w:tcPr>
            <w:tcW w:w="4064" w:type="pct"/>
            <w:hideMark/>
          </w:tcPr>
          <w:p w14:paraId="170488EF" w14:textId="77777777" w:rsidR="00B05551" w:rsidRPr="00FC3867" w:rsidRDefault="00B05551" w:rsidP="00473851">
            <w:r w:rsidRPr="00FC3867">
              <w:t>What are my negotiation to agreement approval cycle times?</w:t>
            </w:r>
          </w:p>
        </w:tc>
      </w:tr>
      <w:tr w:rsidR="00B05551" w:rsidRPr="00FC3867" w14:paraId="0D0A1967" w14:textId="77777777" w:rsidTr="00F10961">
        <w:tc>
          <w:tcPr>
            <w:tcW w:w="936" w:type="pct"/>
            <w:vMerge/>
            <w:hideMark/>
          </w:tcPr>
          <w:p w14:paraId="11D9DC90" w14:textId="77777777" w:rsidR="00B05551" w:rsidRPr="00FC3867" w:rsidRDefault="00B05551" w:rsidP="00473851"/>
        </w:tc>
        <w:tc>
          <w:tcPr>
            <w:tcW w:w="4064" w:type="pct"/>
            <w:hideMark/>
          </w:tcPr>
          <w:p w14:paraId="6DEF367C" w14:textId="77777777" w:rsidR="00B05551" w:rsidRPr="00FC3867" w:rsidRDefault="00B05551" w:rsidP="00473851">
            <w:r w:rsidRPr="00FC3867">
              <w:t>How many times are we amending agreements and whether amendment initiation is internal or external?</w:t>
            </w:r>
          </w:p>
        </w:tc>
      </w:tr>
      <w:tr w:rsidR="00B05551" w:rsidRPr="00FC3867" w14:paraId="37DEF9AE" w14:textId="77777777" w:rsidTr="00F10961">
        <w:tc>
          <w:tcPr>
            <w:tcW w:w="936" w:type="pct"/>
            <w:vMerge/>
            <w:hideMark/>
          </w:tcPr>
          <w:p w14:paraId="577D3CB0" w14:textId="77777777" w:rsidR="00B05551" w:rsidRPr="00FC3867" w:rsidRDefault="00B05551" w:rsidP="00473851"/>
        </w:tc>
        <w:tc>
          <w:tcPr>
            <w:tcW w:w="4064" w:type="pct"/>
            <w:hideMark/>
          </w:tcPr>
          <w:p w14:paraId="7A8E1595" w14:textId="77777777" w:rsidR="00B05551" w:rsidRPr="00FC3867" w:rsidRDefault="00B05551" w:rsidP="00473851">
            <w:r w:rsidRPr="00FC3867">
              <w:t>How many approvers on a average are approving agreements?</w:t>
            </w:r>
          </w:p>
        </w:tc>
      </w:tr>
      <w:tr w:rsidR="00B05551" w:rsidRPr="00FC3867" w14:paraId="7BD203E9" w14:textId="77777777" w:rsidTr="00F10961">
        <w:tc>
          <w:tcPr>
            <w:tcW w:w="936" w:type="pct"/>
            <w:vMerge/>
            <w:hideMark/>
          </w:tcPr>
          <w:p w14:paraId="001D4821" w14:textId="77777777" w:rsidR="00B05551" w:rsidRPr="00FC3867" w:rsidRDefault="00B05551" w:rsidP="00473851"/>
        </w:tc>
        <w:tc>
          <w:tcPr>
            <w:tcW w:w="4064" w:type="pct"/>
            <w:hideMark/>
          </w:tcPr>
          <w:p w14:paraId="7E64CB23" w14:textId="77777777" w:rsidR="00B05551" w:rsidRPr="00FC3867" w:rsidRDefault="00B05551" w:rsidP="00473851">
            <w:r w:rsidRPr="00FC3867">
              <w:t>How long does it take for purchase requisitions to get approved?</w:t>
            </w:r>
          </w:p>
        </w:tc>
      </w:tr>
      <w:tr w:rsidR="00B05551" w:rsidRPr="00FC3867" w14:paraId="47498E2E" w14:textId="77777777" w:rsidTr="00F10961">
        <w:tc>
          <w:tcPr>
            <w:tcW w:w="936" w:type="pct"/>
            <w:vMerge/>
            <w:hideMark/>
          </w:tcPr>
          <w:p w14:paraId="42ECF628" w14:textId="77777777" w:rsidR="00B05551" w:rsidRPr="00FC3867" w:rsidRDefault="00B05551" w:rsidP="00473851"/>
        </w:tc>
        <w:tc>
          <w:tcPr>
            <w:tcW w:w="4064" w:type="pct"/>
            <w:hideMark/>
          </w:tcPr>
          <w:p w14:paraId="17AC47C2" w14:textId="77777777" w:rsidR="00B05551" w:rsidRPr="00FC3867" w:rsidRDefault="00B05551" w:rsidP="00473851">
            <w:r w:rsidRPr="00FC3867">
              <w:t>What is the centralized view of all procurement requests for purchasing department?</w:t>
            </w:r>
          </w:p>
        </w:tc>
      </w:tr>
      <w:tr w:rsidR="00B05551" w:rsidRPr="00FC3867" w14:paraId="22F018DE" w14:textId="77777777" w:rsidTr="00F10961">
        <w:tc>
          <w:tcPr>
            <w:tcW w:w="936" w:type="pct"/>
            <w:vMerge/>
            <w:hideMark/>
          </w:tcPr>
          <w:p w14:paraId="6BE05718" w14:textId="77777777" w:rsidR="00B05551" w:rsidRPr="00FC3867" w:rsidRDefault="00B05551" w:rsidP="00473851"/>
        </w:tc>
        <w:tc>
          <w:tcPr>
            <w:tcW w:w="4064" w:type="pct"/>
            <w:hideMark/>
          </w:tcPr>
          <w:p w14:paraId="187A3280" w14:textId="77777777" w:rsidR="00B05551" w:rsidRPr="00FC3867" w:rsidRDefault="00B05551" w:rsidP="00473851">
            <w:r w:rsidRPr="00FC3867">
              <w:t>What is the classification of purchase requisitions by status, type, source of created for a period and associated purchase order details?</w:t>
            </w:r>
          </w:p>
        </w:tc>
      </w:tr>
      <w:tr w:rsidR="00B05551" w:rsidRPr="00FC3867" w14:paraId="5C8CAA6F" w14:textId="77777777" w:rsidTr="00F10961">
        <w:tc>
          <w:tcPr>
            <w:tcW w:w="936" w:type="pct"/>
            <w:vMerge/>
            <w:hideMark/>
          </w:tcPr>
          <w:p w14:paraId="6FF6B13F" w14:textId="77777777" w:rsidR="00B05551" w:rsidRPr="00FC3867" w:rsidRDefault="00B05551" w:rsidP="00473851"/>
        </w:tc>
        <w:tc>
          <w:tcPr>
            <w:tcW w:w="4064" w:type="pct"/>
            <w:hideMark/>
          </w:tcPr>
          <w:p w14:paraId="65FAAB5B" w14:textId="77777777" w:rsidR="00B05551" w:rsidRPr="00FC3867" w:rsidRDefault="00B05551" w:rsidP="00473851">
            <w:r w:rsidRPr="00FC3867">
              <w:t>How many non-catalog purchase requisitions are created by volume, item, and amount?</w:t>
            </w:r>
          </w:p>
        </w:tc>
      </w:tr>
      <w:tr w:rsidR="00B05551" w:rsidRPr="00FC3867" w14:paraId="451EBE6E" w14:textId="77777777" w:rsidTr="00F10961">
        <w:tc>
          <w:tcPr>
            <w:tcW w:w="936" w:type="pct"/>
            <w:vMerge w:val="restart"/>
            <w:hideMark/>
          </w:tcPr>
          <w:p w14:paraId="1B733F24" w14:textId="77777777" w:rsidR="00B05551" w:rsidRPr="00FC3867" w:rsidRDefault="00B05551" w:rsidP="00473851">
            <w:r w:rsidRPr="00FC3867">
              <w:rPr>
                <w:b/>
                <w:bCs/>
              </w:rPr>
              <w:t>General Ledger (GL) and Transactions</w:t>
            </w:r>
          </w:p>
        </w:tc>
        <w:tc>
          <w:tcPr>
            <w:tcW w:w="4064" w:type="pct"/>
            <w:hideMark/>
          </w:tcPr>
          <w:p w14:paraId="2F4A0140" w14:textId="77777777" w:rsidR="00B05551" w:rsidRPr="00FC3867" w:rsidRDefault="00B05551" w:rsidP="00473851">
            <w:r w:rsidRPr="00FC3867">
              <w:t>How is the trend analysis for journals from subledger sources against manual GL journals, both in terms of amount and volume?</w:t>
            </w:r>
          </w:p>
        </w:tc>
      </w:tr>
      <w:tr w:rsidR="00B05551" w:rsidRPr="00FC3867" w14:paraId="0070BFAD" w14:textId="77777777" w:rsidTr="00F10961">
        <w:tc>
          <w:tcPr>
            <w:tcW w:w="936" w:type="pct"/>
            <w:vMerge/>
            <w:hideMark/>
          </w:tcPr>
          <w:p w14:paraId="477C550E" w14:textId="77777777" w:rsidR="00B05551" w:rsidRPr="00FC3867" w:rsidRDefault="00B05551" w:rsidP="00473851"/>
        </w:tc>
        <w:tc>
          <w:tcPr>
            <w:tcW w:w="4064" w:type="pct"/>
            <w:hideMark/>
          </w:tcPr>
          <w:p w14:paraId="07D7E4CA" w14:textId="77777777" w:rsidR="00B05551" w:rsidRPr="00FC3867" w:rsidRDefault="00B05551" w:rsidP="00473851">
            <w:r w:rsidRPr="00FC3867">
              <w:t>What is the pattern of bookings in tax sensitive GL accounts in comparison to revenue and cost?</w:t>
            </w:r>
          </w:p>
        </w:tc>
      </w:tr>
      <w:tr w:rsidR="00B05551" w:rsidRPr="00FC3867" w14:paraId="5D4A03B5" w14:textId="77777777" w:rsidTr="00F10961">
        <w:tc>
          <w:tcPr>
            <w:tcW w:w="936" w:type="pct"/>
            <w:vMerge/>
            <w:hideMark/>
          </w:tcPr>
          <w:p w14:paraId="0075FC5C" w14:textId="77777777" w:rsidR="00B05551" w:rsidRPr="00FC3867" w:rsidRDefault="00B05551" w:rsidP="00473851"/>
        </w:tc>
        <w:tc>
          <w:tcPr>
            <w:tcW w:w="4064" w:type="pct"/>
            <w:hideMark/>
          </w:tcPr>
          <w:p w14:paraId="495F04DA" w14:textId="77777777" w:rsidR="00B05551" w:rsidRPr="00FC3867" w:rsidRDefault="00B05551" w:rsidP="00473851">
            <w:r w:rsidRPr="00FC3867">
              <w:t>What is the QoQ, YoY trend for accrual bookings due for reversal in next accounting period?</w:t>
            </w:r>
          </w:p>
        </w:tc>
      </w:tr>
      <w:tr w:rsidR="00B05551" w:rsidRPr="00FC3867" w14:paraId="3045FE42" w14:textId="77777777" w:rsidTr="00F10961">
        <w:tc>
          <w:tcPr>
            <w:tcW w:w="936" w:type="pct"/>
            <w:vMerge/>
            <w:hideMark/>
          </w:tcPr>
          <w:p w14:paraId="7B7D268B" w14:textId="77777777" w:rsidR="00B05551" w:rsidRPr="00FC3867" w:rsidRDefault="00B05551" w:rsidP="00473851"/>
        </w:tc>
        <w:tc>
          <w:tcPr>
            <w:tcW w:w="4064" w:type="pct"/>
            <w:hideMark/>
          </w:tcPr>
          <w:p w14:paraId="0B3CA300" w14:textId="77777777" w:rsidR="00B05551" w:rsidRPr="00FC3867" w:rsidRDefault="00B05551" w:rsidP="00473851">
            <w:r w:rsidRPr="00FC3867">
              <w:t>What are the details of entries booked in GL for reclassification from expense to assets and vice versa?</w:t>
            </w:r>
          </w:p>
        </w:tc>
      </w:tr>
      <w:tr w:rsidR="00B05551" w:rsidRPr="00FC3867" w14:paraId="47FAD583" w14:textId="77777777" w:rsidTr="00F10961">
        <w:tc>
          <w:tcPr>
            <w:tcW w:w="936" w:type="pct"/>
            <w:vMerge/>
            <w:hideMark/>
          </w:tcPr>
          <w:p w14:paraId="0837F9DB" w14:textId="77777777" w:rsidR="00B05551" w:rsidRPr="00FC3867" w:rsidRDefault="00B05551" w:rsidP="00473851"/>
        </w:tc>
        <w:tc>
          <w:tcPr>
            <w:tcW w:w="4064" w:type="pct"/>
            <w:hideMark/>
          </w:tcPr>
          <w:p w14:paraId="6678EBCC" w14:textId="77777777" w:rsidR="00B05551" w:rsidRPr="00FC3867" w:rsidRDefault="00B05551" w:rsidP="00473851">
            <w:r w:rsidRPr="00FC3867">
              <w:t>What is the count and amount of transactions processed over the period of time?</w:t>
            </w:r>
          </w:p>
        </w:tc>
      </w:tr>
      <w:tr w:rsidR="00B05551" w:rsidRPr="00FC3867" w14:paraId="27F23717" w14:textId="77777777" w:rsidTr="00F10961">
        <w:tc>
          <w:tcPr>
            <w:tcW w:w="936" w:type="pct"/>
            <w:vMerge/>
            <w:hideMark/>
          </w:tcPr>
          <w:p w14:paraId="7CDDEBB6" w14:textId="77777777" w:rsidR="00B05551" w:rsidRPr="00FC3867" w:rsidRDefault="00B05551" w:rsidP="00473851"/>
        </w:tc>
        <w:tc>
          <w:tcPr>
            <w:tcW w:w="4064" w:type="pct"/>
            <w:hideMark/>
          </w:tcPr>
          <w:p w14:paraId="68A89F40" w14:textId="77777777" w:rsidR="00B05551" w:rsidRPr="00FC3867" w:rsidRDefault="00B05551" w:rsidP="00473851">
            <w:r w:rsidRPr="00FC3867">
              <w:t>What is the classification of transactions processed during the period by Transaction Type and Source?</w:t>
            </w:r>
          </w:p>
        </w:tc>
      </w:tr>
      <w:tr w:rsidR="00B05551" w:rsidRPr="00FC3867" w14:paraId="5D7BC029" w14:textId="77777777" w:rsidTr="00F10961">
        <w:tc>
          <w:tcPr>
            <w:tcW w:w="936" w:type="pct"/>
            <w:vMerge/>
            <w:hideMark/>
          </w:tcPr>
          <w:p w14:paraId="123822DB" w14:textId="77777777" w:rsidR="00B05551" w:rsidRPr="00FC3867" w:rsidRDefault="00B05551" w:rsidP="00473851"/>
        </w:tc>
        <w:tc>
          <w:tcPr>
            <w:tcW w:w="4064" w:type="pct"/>
            <w:hideMark/>
          </w:tcPr>
          <w:p w14:paraId="0E9DF990" w14:textId="77777777" w:rsidR="00B05551" w:rsidRPr="00FC3867" w:rsidRDefault="00B05551" w:rsidP="00473851">
            <w:r w:rsidRPr="00FC3867">
              <w:t>What are the payment terms and receipt methods associated with the transactions?</w:t>
            </w:r>
          </w:p>
        </w:tc>
      </w:tr>
      <w:tr w:rsidR="00B05551" w:rsidRPr="00FC3867" w14:paraId="7BFDD4D1" w14:textId="77777777" w:rsidTr="00F10961">
        <w:tc>
          <w:tcPr>
            <w:tcW w:w="936" w:type="pct"/>
            <w:vMerge/>
            <w:hideMark/>
          </w:tcPr>
          <w:p w14:paraId="6F87BD3B" w14:textId="77777777" w:rsidR="00B05551" w:rsidRPr="00FC3867" w:rsidRDefault="00B05551" w:rsidP="00473851"/>
        </w:tc>
        <w:tc>
          <w:tcPr>
            <w:tcW w:w="4064" w:type="pct"/>
            <w:hideMark/>
          </w:tcPr>
          <w:p w14:paraId="4573868E" w14:textId="77777777" w:rsidR="00B05551" w:rsidRPr="00FC3867" w:rsidRDefault="00B05551" w:rsidP="00473851">
            <w:r w:rsidRPr="00FC3867">
              <w:t>What is the summary of Transactions by statuses?</w:t>
            </w:r>
          </w:p>
        </w:tc>
      </w:tr>
      <w:tr w:rsidR="00B05551" w:rsidRPr="00FC3867" w14:paraId="0C82BF13" w14:textId="77777777" w:rsidTr="00F10961">
        <w:tc>
          <w:tcPr>
            <w:tcW w:w="936" w:type="pct"/>
            <w:vMerge/>
            <w:hideMark/>
          </w:tcPr>
          <w:p w14:paraId="53DA50F5" w14:textId="77777777" w:rsidR="00B05551" w:rsidRPr="00FC3867" w:rsidRDefault="00B05551" w:rsidP="00473851"/>
        </w:tc>
        <w:tc>
          <w:tcPr>
            <w:tcW w:w="4064" w:type="pct"/>
            <w:hideMark/>
          </w:tcPr>
          <w:p w14:paraId="7960AABB" w14:textId="77777777" w:rsidR="00B05551" w:rsidRPr="00FC3867" w:rsidRDefault="00B05551" w:rsidP="00473851">
            <w:r w:rsidRPr="00FC3867">
              <w:t>What is the count and amount of receipts processed over the period of time?</w:t>
            </w:r>
          </w:p>
        </w:tc>
      </w:tr>
      <w:tr w:rsidR="00B05551" w:rsidRPr="00FC3867" w14:paraId="276A6788" w14:textId="77777777" w:rsidTr="00F10961">
        <w:tc>
          <w:tcPr>
            <w:tcW w:w="936" w:type="pct"/>
            <w:vMerge/>
            <w:hideMark/>
          </w:tcPr>
          <w:p w14:paraId="0EE8E830" w14:textId="77777777" w:rsidR="00B05551" w:rsidRPr="00FC3867" w:rsidRDefault="00B05551" w:rsidP="00473851"/>
        </w:tc>
        <w:tc>
          <w:tcPr>
            <w:tcW w:w="4064" w:type="pct"/>
            <w:hideMark/>
          </w:tcPr>
          <w:p w14:paraId="18203A54" w14:textId="77777777" w:rsidR="00B05551" w:rsidRPr="00FC3867" w:rsidRDefault="00B05551" w:rsidP="00473851">
            <w:r w:rsidRPr="00FC3867">
              <w:t>What is the count and amount of applied receipts?</w:t>
            </w:r>
          </w:p>
        </w:tc>
      </w:tr>
      <w:tr w:rsidR="00B05551" w:rsidRPr="00FC3867" w14:paraId="6961B6C9" w14:textId="77777777" w:rsidTr="00F10961">
        <w:tc>
          <w:tcPr>
            <w:tcW w:w="936" w:type="pct"/>
            <w:vMerge/>
            <w:hideMark/>
          </w:tcPr>
          <w:p w14:paraId="38129D08" w14:textId="77777777" w:rsidR="00B05551" w:rsidRPr="00FC3867" w:rsidRDefault="00B05551" w:rsidP="00473851"/>
        </w:tc>
        <w:tc>
          <w:tcPr>
            <w:tcW w:w="4064" w:type="pct"/>
            <w:hideMark/>
          </w:tcPr>
          <w:p w14:paraId="3D1F0077" w14:textId="77777777" w:rsidR="00B05551" w:rsidRPr="00FC3867" w:rsidRDefault="00B05551" w:rsidP="00473851">
            <w:r w:rsidRPr="00FC3867">
              <w:t>What is the count and amount of unapplied receipts?</w:t>
            </w:r>
          </w:p>
        </w:tc>
      </w:tr>
      <w:tr w:rsidR="00B05551" w:rsidRPr="00FC3867" w14:paraId="2D65FBD7" w14:textId="77777777" w:rsidTr="00F10961">
        <w:tc>
          <w:tcPr>
            <w:tcW w:w="936" w:type="pct"/>
            <w:vMerge/>
            <w:hideMark/>
          </w:tcPr>
          <w:p w14:paraId="64AE29E3" w14:textId="77777777" w:rsidR="00B05551" w:rsidRPr="00FC3867" w:rsidRDefault="00B05551" w:rsidP="00473851"/>
        </w:tc>
        <w:tc>
          <w:tcPr>
            <w:tcW w:w="4064" w:type="pct"/>
            <w:hideMark/>
          </w:tcPr>
          <w:p w14:paraId="0889E6C0" w14:textId="77777777" w:rsidR="00B05551" w:rsidRPr="00FC3867" w:rsidRDefault="00B05551" w:rsidP="00473851">
            <w:r w:rsidRPr="00FC3867">
              <w:t>What is the trend for Average Receipt Days?</w:t>
            </w:r>
          </w:p>
        </w:tc>
      </w:tr>
      <w:tr w:rsidR="00B05551" w:rsidRPr="00FC3867" w14:paraId="264F10EA" w14:textId="77777777" w:rsidTr="00F10961">
        <w:tc>
          <w:tcPr>
            <w:tcW w:w="936" w:type="pct"/>
            <w:vMerge/>
            <w:hideMark/>
          </w:tcPr>
          <w:p w14:paraId="3C7B2166" w14:textId="77777777" w:rsidR="00B05551" w:rsidRPr="00FC3867" w:rsidRDefault="00B05551" w:rsidP="00473851"/>
        </w:tc>
        <w:tc>
          <w:tcPr>
            <w:tcW w:w="4064" w:type="pct"/>
            <w:hideMark/>
          </w:tcPr>
          <w:p w14:paraId="5ABD2C08" w14:textId="77777777" w:rsidR="00B05551" w:rsidRPr="00FC3867" w:rsidRDefault="00B05551" w:rsidP="00473851">
            <w:r w:rsidRPr="00FC3867">
              <w:t>What is the analysis of due and overdue receipts?</w:t>
            </w:r>
          </w:p>
        </w:tc>
      </w:tr>
      <w:tr w:rsidR="00B05551" w:rsidRPr="00FC3867" w14:paraId="6578C56E" w14:textId="77777777" w:rsidTr="00F10961">
        <w:tc>
          <w:tcPr>
            <w:tcW w:w="936" w:type="pct"/>
            <w:vMerge/>
            <w:hideMark/>
          </w:tcPr>
          <w:p w14:paraId="4248AAF6" w14:textId="77777777" w:rsidR="00B05551" w:rsidRPr="00FC3867" w:rsidRDefault="00B05551" w:rsidP="00473851"/>
        </w:tc>
        <w:tc>
          <w:tcPr>
            <w:tcW w:w="4064" w:type="pct"/>
            <w:hideMark/>
          </w:tcPr>
          <w:p w14:paraId="78D383EB" w14:textId="77777777" w:rsidR="00B05551" w:rsidRPr="00FC3867" w:rsidRDefault="00B05551" w:rsidP="00473851">
            <w:r w:rsidRPr="00FC3867">
              <w:t>What is the amount of discount Taken vs Lost?</w:t>
            </w:r>
          </w:p>
        </w:tc>
      </w:tr>
      <w:tr w:rsidR="00B05551" w:rsidRPr="00FC3867" w14:paraId="35FD4DA0" w14:textId="77777777" w:rsidTr="00F10961">
        <w:tc>
          <w:tcPr>
            <w:tcW w:w="936" w:type="pct"/>
            <w:vMerge/>
            <w:hideMark/>
          </w:tcPr>
          <w:p w14:paraId="653AFEED" w14:textId="77777777" w:rsidR="00B05551" w:rsidRPr="00FC3867" w:rsidRDefault="00B05551" w:rsidP="00473851"/>
        </w:tc>
        <w:tc>
          <w:tcPr>
            <w:tcW w:w="4064" w:type="pct"/>
            <w:hideMark/>
          </w:tcPr>
          <w:p w14:paraId="2352AE81" w14:textId="77777777" w:rsidR="00B05551" w:rsidRPr="00FC3867" w:rsidRDefault="00B05551" w:rsidP="00473851">
            <w:r w:rsidRPr="00FC3867">
              <w:t>What is the count and amount of credit memo applications during the period?</w:t>
            </w:r>
          </w:p>
        </w:tc>
      </w:tr>
      <w:tr w:rsidR="00B05551" w:rsidRPr="00FC3867" w14:paraId="535854AA" w14:textId="77777777" w:rsidTr="00F10961">
        <w:tc>
          <w:tcPr>
            <w:tcW w:w="936" w:type="pct"/>
            <w:vMerge/>
            <w:hideMark/>
          </w:tcPr>
          <w:p w14:paraId="5197C6E5" w14:textId="77777777" w:rsidR="00B05551" w:rsidRPr="00FC3867" w:rsidRDefault="00B05551" w:rsidP="00473851"/>
        </w:tc>
        <w:tc>
          <w:tcPr>
            <w:tcW w:w="4064" w:type="pct"/>
            <w:hideMark/>
          </w:tcPr>
          <w:p w14:paraId="46B61BE1" w14:textId="77777777" w:rsidR="00B05551" w:rsidRPr="00FC3867" w:rsidRDefault="00B05551" w:rsidP="00473851">
            <w:r w:rsidRPr="00FC3867">
              <w:t>What is the analysis of credit memo applications by Business Unit, Time Period, Customers, GL Accounts, and so on?</w:t>
            </w:r>
          </w:p>
        </w:tc>
      </w:tr>
      <w:tr w:rsidR="00B05551" w:rsidRPr="00FC3867" w14:paraId="7FF0EE66" w14:textId="77777777" w:rsidTr="00F10961">
        <w:tc>
          <w:tcPr>
            <w:tcW w:w="936" w:type="pct"/>
            <w:vMerge/>
            <w:hideMark/>
          </w:tcPr>
          <w:p w14:paraId="7EB4D3FF" w14:textId="77777777" w:rsidR="00B05551" w:rsidRPr="00FC3867" w:rsidRDefault="00B05551" w:rsidP="00473851"/>
        </w:tc>
        <w:tc>
          <w:tcPr>
            <w:tcW w:w="4064" w:type="pct"/>
            <w:hideMark/>
          </w:tcPr>
          <w:p w14:paraId="7A35E075" w14:textId="77777777" w:rsidR="00B05551" w:rsidRPr="00FC3867" w:rsidRDefault="00B05551" w:rsidP="00473851">
            <w:r w:rsidRPr="00FC3867">
              <w:t>What is the status of CM application transactions?</w:t>
            </w:r>
          </w:p>
        </w:tc>
      </w:tr>
      <w:tr w:rsidR="00B05551" w:rsidRPr="00FC3867" w14:paraId="3DCF484F" w14:textId="77777777" w:rsidTr="00F10961">
        <w:tc>
          <w:tcPr>
            <w:tcW w:w="936" w:type="pct"/>
            <w:vMerge/>
            <w:hideMark/>
          </w:tcPr>
          <w:p w14:paraId="58F6AFAC" w14:textId="77777777" w:rsidR="00B05551" w:rsidRPr="00FC3867" w:rsidRDefault="00B05551" w:rsidP="00473851"/>
        </w:tc>
        <w:tc>
          <w:tcPr>
            <w:tcW w:w="4064" w:type="pct"/>
            <w:hideMark/>
          </w:tcPr>
          <w:p w14:paraId="0ABE33A0" w14:textId="77777777" w:rsidR="00B05551" w:rsidRPr="00FC3867" w:rsidRDefault="00B05551" w:rsidP="00473851">
            <w:r w:rsidRPr="00FC3867">
              <w:t>What is the count and amount of AR Adjustments processed during the period?</w:t>
            </w:r>
          </w:p>
        </w:tc>
      </w:tr>
      <w:tr w:rsidR="00B05551" w:rsidRPr="00FC3867" w14:paraId="62A5F7EF" w14:textId="77777777" w:rsidTr="00F10961">
        <w:tc>
          <w:tcPr>
            <w:tcW w:w="936" w:type="pct"/>
            <w:vMerge/>
            <w:hideMark/>
          </w:tcPr>
          <w:p w14:paraId="5415C79B" w14:textId="77777777" w:rsidR="00B05551" w:rsidRPr="00FC3867" w:rsidRDefault="00B05551" w:rsidP="00473851"/>
        </w:tc>
        <w:tc>
          <w:tcPr>
            <w:tcW w:w="4064" w:type="pct"/>
            <w:hideMark/>
          </w:tcPr>
          <w:p w14:paraId="62975508" w14:textId="77777777" w:rsidR="00B05551" w:rsidRPr="00FC3867" w:rsidRDefault="00B05551" w:rsidP="00473851">
            <w:r w:rsidRPr="00FC3867">
              <w:t>What is the analysis of AR Adjustments by Business Unit, Time Period, Customers, GL Accounts, and so on?</w:t>
            </w:r>
          </w:p>
        </w:tc>
      </w:tr>
      <w:tr w:rsidR="00B05551" w:rsidRPr="00FC3867" w14:paraId="0E1FB3E9" w14:textId="77777777" w:rsidTr="00F10961">
        <w:tc>
          <w:tcPr>
            <w:tcW w:w="936" w:type="pct"/>
            <w:vMerge/>
            <w:hideMark/>
          </w:tcPr>
          <w:p w14:paraId="14257879" w14:textId="77777777" w:rsidR="00B05551" w:rsidRPr="00FC3867" w:rsidRDefault="00B05551" w:rsidP="00473851"/>
        </w:tc>
        <w:tc>
          <w:tcPr>
            <w:tcW w:w="4064" w:type="pct"/>
            <w:hideMark/>
          </w:tcPr>
          <w:p w14:paraId="7C8B7BF7" w14:textId="77777777" w:rsidR="00B05551" w:rsidRPr="00FC3867" w:rsidRDefault="00B05551" w:rsidP="00473851">
            <w:r w:rsidRPr="00FC3867">
              <w:t>What is the ratio of AR Adjustments applications to Invoice %?</w:t>
            </w:r>
          </w:p>
        </w:tc>
      </w:tr>
      <w:tr w:rsidR="00B05551" w:rsidRPr="00FC3867" w14:paraId="3A73850E" w14:textId="77777777" w:rsidTr="00F10961">
        <w:tc>
          <w:tcPr>
            <w:tcW w:w="936" w:type="pct"/>
            <w:vMerge/>
            <w:hideMark/>
          </w:tcPr>
          <w:p w14:paraId="7145AAD0" w14:textId="77777777" w:rsidR="00B05551" w:rsidRPr="00FC3867" w:rsidRDefault="00B05551" w:rsidP="00473851"/>
        </w:tc>
        <w:tc>
          <w:tcPr>
            <w:tcW w:w="4064" w:type="pct"/>
            <w:hideMark/>
          </w:tcPr>
          <w:p w14:paraId="18B6DE1C" w14:textId="77777777" w:rsidR="00B05551" w:rsidRPr="00FC3867" w:rsidRDefault="00B05551" w:rsidP="00473851">
            <w:r w:rsidRPr="00FC3867">
              <w:t>What is the status of AR Adjustments?</w:t>
            </w:r>
          </w:p>
        </w:tc>
      </w:tr>
      <w:tr w:rsidR="00B05551" w:rsidRPr="00FC3867" w14:paraId="7F1F1412" w14:textId="77777777" w:rsidTr="00F10961">
        <w:tc>
          <w:tcPr>
            <w:tcW w:w="936" w:type="pct"/>
            <w:vMerge/>
            <w:hideMark/>
          </w:tcPr>
          <w:p w14:paraId="7CC43C5B" w14:textId="77777777" w:rsidR="00B05551" w:rsidRPr="00FC3867" w:rsidRDefault="00B05551" w:rsidP="00473851"/>
        </w:tc>
        <w:tc>
          <w:tcPr>
            <w:tcW w:w="4064" w:type="pct"/>
            <w:hideMark/>
          </w:tcPr>
          <w:p w14:paraId="0F4C59D6" w14:textId="77777777" w:rsidR="00B05551" w:rsidRPr="00FC3867" w:rsidRDefault="00B05551" w:rsidP="00473851">
            <w:r w:rsidRPr="00FC3867">
              <w:t>What is the count and value of AR invoices Overdue?</w:t>
            </w:r>
          </w:p>
        </w:tc>
      </w:tr>
      <w:tr w:rsidR="00B05551" w:rsidRPr="00FC3867" w14:paraId="4BFACE11" w14:textId="77777777" w:rsidTr="00F10961">
        <w:tc>
          <w:tcPr>
            <w:tcW w:w="936" w:type="pct"/>
            <w:vMerge/>
            <w:hideMark/>
          </w:tcPr>
          <w:p w14:paraId="6651F29E" w14:textId="77777777" w:rsidR="00B05551" w:rsidRPr="00FC3867" w:rsidRDefault="00B05551" w:rsidP="00473851"/>
        </w:tc>
        <w:tc>
          <w:tcPr>
            <w:tcW w:w="4064" w:type="pct"/>
            <w:hideMark/>
          </w:tcPr>
          <w:p w14:paraId="70D58FCE" w14:textId="77777777" w:rsidR="00B05551" w:rsidRPr="00FC3867" w:rsidRDefault="00B05551" w:rsidP="00473851">
            <w:r w:rsidRPr="00FC3867">
              <w:t>What is the count and value of AR Invoices Current?</w:t>
            </w:r>
          </w:p>
        </w:tc>
      </w:tr>
      <w:tr w:rsidR="00B05551" w:rsidRPr="00FC3867" w14:paraId="0A295EFC" w14:textId="77777777" w:rsidTr="00F10961">
        <w:tc>
          <w:tcPr>
            <w:tcW w:w="936" w:type="pct"/>
            <w:vMerge/>
            <w:hideMark/>
          </w:tcPr>
          <w:p w14:paraId="6FC0424E" w14:textId="77777777" w:rsidR="00B05551" w:rsidRPr="00FC3867" w:rsidRDefault="00B05551" w:rsidP="00473851"/>
        </w:tc>
        <w:tc>
          <w:tcPr>
            <w:tcW w:w="4064" w:type="pct"/>
            <w:hideMark/>
          </w:tcPr>
          <w:p w14:paraId="3DBCAC43" w14:textId="77777777" w:rsidR="00B05551" w:rsidRPr="00FC3867" w:rsidRDefault="00B05551" w:rsidP="00473851">
            <w:r w:rsidRPr="00FC3867">
              <w:t>What is the summary of AR invoices across aging buckets, count and value?</w:t>
            </w:r>
          </w:p>
        </w:tc>
      </w:tr>
      <w:tr w:rsidR="00B05551" w:rsidRPr="00FC3867" w14:paraId="15450955" w14:textId="77777777" w:rsidTr="00F10961">
        <w:tc>
          <w:tcPr>
            <w:tcW w:w="936" w:type="pct"/>
            <w:vMerge/>
            <w:hideMark/>
          </w:tcPr>
          <w:p w14:paraId="702D9873" w14:textId="77777777" w:rsidR="00B05551" w:rsidRPr="00FC3867" w:rsidRDefault="00B05551" w:rsidP="00473851"/>
        </w:tc>
        <w:tc>
          <w:tcPr>
            <w:tcW w:w="4064" w:type="pct"/>
            <w:hideMark/>
          </w:tcPr>
          <w:p w14:paraId="203E68BE" w14:textId="77777777" w:rsidR="00B05551" w:rsidRPr="00FC3867" w:rsidRDefault="00B05551" w:rsidP="00473851">
            <w:r w:rsidRPr="00FC3867">
              <w:t>What is the summary of AR invoices overdue with respect to their aging buckets and payment terms?</w:t>
            </w:r>
          </w:p>
        </w:tc>
      </w:tr>
      <w:tr w:rsidR="00B05551" w:rsidRPr="00FC3867" w14:paraId="39E91A78" w14:textId="77777777" w:rsidTr="00F10961">
        <w:tc>
          <w:tcPr>
            <w:tcW w:w="936" w:type="pct"/>
            <w:vMerge/>
            <w:hideMark/>
          </w:tcPr>
          <w:p w14:paraId="1483C039" w14:textId="77777777" w:rsidR="00B05551" w:rsidRPr="00FC3867" w:rsidRDefault="00B05551" w:rsidP="00473851"/>
        </w:tc>
        <w:tc>
          <w:tcPr>
            <w:tcW w:w="4064" w:type="pct"/>
            <w:hideMark/>
          </w:tcPr>
          <w:p w14:paraId="1D7202FB" w14:textId="77777777" w:rsidR="00B05551" w:rsidRPr="00FC3867" w:rsidRDefault="00B05551" w:rsidP="00473851">
            <w:r w:rsidRPr="00FC3867">
              <w:t>How to reconcile GL Balances/Journals and all contributing subledger transactions including manual journals in GL with post SLA accounting details in a single consolidate report?</w:t>
            </w:r>
          </w:p>
        </w:tc>
      </w:tr>
      <w:tr w:rsidR="00B05551" w:rsidRPr="00FC3867" w14:paraId="753F93AF" w14:textId="77777777" w:rsidTr="00F10961">
        <w:tc>
          <w:tcPr>
            <w:tcW w:w="936" w:type="pct"/>
            <w:vMerge/>
            <w:hideMark/>
          </w:tcPr>
          <w:p w14:paraId="3EA94BC7" w14:textId="77777777" w:rsidR="00B05551" w:rsidRPr="00FC3867" w:rsidRDefault="00B05551" w:rsidP="00473851"/>
        </w:tc>
        <w:tc>
          <w:tcPr>
            <w:tcW w:w="4064" w:type="pct"/>
            <w:hideMark/>
          </w:tcPr>
          <w:p w14:paraId="7FCCF77E" w14:textId="77777777" w:rsidR="00B05551" w:rsidRPr="00FC3867" w:rsidRDefault="00B05551" w:rsidP="00473851">
            <w:r w:rsidRPr="00FC3867">
              <w:t>How to analyze GL Balances/Journals with the ability to get the extended details of subledger transaction attributes and accounting events?</w:t>
            </w:r>
          </w:p>
        </w:tc>
      </w:tr>
      <w:tr w:rsidR="00B05551" w:rsidRPr="00FC3867" w14:paraId="426F0D1A" w14:textId="77777777" w:rsidTr="00F10961">
        <w:tc>
          <w:tcPr>
            <w:tcW w:w="936" w:type="pct"/>
            <w:vMerge/>
            <w:hideMark/>
          </w:tcPr>
          <w:p w14:paraId="2311849B" w14:textId="77777777" w:rsidR="00B05551" w:rsidRPr="00FC3867" w:rsidRDefault="00B05551" w:rsidP="00473851"/>
        </w:tc>
        <w:tc>
          <w:tcPr>
            <w:tcW w:w="4064" w:type="pct"/>
            <w:hideMark/>
          </w:tcPr>
          <w:p w14:paraId="7218F4AA" w14:textId="77777777" w:rsidR="00B05551" w:rsidRPr="00FC3867" w:rsidRDefault="00B05551" w:rsidP="00473851">
            <w:r w:rsidRPr="00FC3867">
              <w:t>How to get consolidated abstract view of GL account activity for a period and associated subledger transaction activity?</w:t>
            </w:r>
          </w:p>
        </w:tc>
      </w:tr>
      <w:tr w:rsidR="00B05551" w:rsidRPr="00FC3867" w14:paraId="21FD5791" w14:textId="77777777" w:rsidTr="00F10961">
        <w:tc>
          <w:tcPr>
            <w:tcW w:w="936" w:type="pct"/>
            <w:vMerge/>
            <w:hideMark/>
          </w:tcPr>
          <w:p w14:paraId="3956754A" w14:textId="77777777" w:rsidR="00B05551" w:rsidRPr="00FC3867" w:rsidRDefault="00B05551" w:rsidP="00473851"/>
        </w:tc>
        <w:tc>
          <w:tcPr>
            <w:tcW w:w="4064" w:type="pct"/>
            <w:hideMark/>
          </w:tcPr>
          <w:p w14:paraId="44DE5F5D" w14:textId="77777777" w:rsidR="00B05551" w:rsidRPr="00FC3867" w:rsidRDefault="00B05551" w:rsidP="00473851">
            <w:r w:rsidRPr="00FC3867">
              <w:t>How to facilitate intuitive drill to details for GL Balances, Journals or subledger transactions for detailed analysis with minimum number of clicks?</w:t>
            </w:r>
          </w:p>
        </w:tc>
      </w:tr>
    </w:tbl>
    <w:p w14:paraId="0F1514EB" w14:textId="77777777" w:rsidR="00473851" w:rsidRPr="00FC3867" w:rsidRDefault="00473851" w:rsidP="00473851">
      <w:r w:rsidRPr="00FC3867">
        <w:t xml:space="preserve">This exhaustive classification ensures that each functional query is mapped accurately to an </w:t>
      </w:r>
    </w:p>
    <w:p w14:paraId="1EC53BFB" w14:textId="77777777" w:rsidR="001C320F" w:rsidRPr="00FC3867" w:rsidRDefault="001C320F" w:rsidP="001C320F"/>
    <w:p w14:paraId="2F66D75E" w14:textId="5D1F4CD8" w:rsidR="001C320F" w:rsidRPr="00FC3867" w:rsidRDefault="00391462" w:rsidP="001C320F">
      <w:r w:rsidRPr="00FC3867">
        <w:lastRenderedPageBreak/>
        <w:t>In conclusion, the ERP Analytics suite in the RPCL ERP system is pivotal for organizations looking to leverage advanced analytics to drive business strategy and operational efficiency. By offering tools ranging from KPI management to sophisticated mobile analytics, the suite not only ensures organizations can access and interpret their data in real time but also adapts to the evolving needs of dynamic business environments. The strategic integration of these tools across the ERP system facilitates a holistic view of enterprise performance, enhancing strategic decision-making and operational agility. As businesses continue to navigate a data-centric world, the ERP Analytics suite will remain essential, evolving with technological advancements to provide cutting-edge analytical capabilities that propel businesses towards sustained growth and competitive differentiation.</w:t>
      </w:r>
    </w:p>
    <w:p w14:paraId="114D6797" w14:textId="77777777" w:rsidR="00C604DE" w:rsidRPr="00FC3867" w:rsidRDefault="00C604DE" w:rsidP="002B0B11"/>
    <w:p w14:paraId="0958AA4A" w14:textId="6AC1C909" w:rsidR="002B6EEA" w:rsidRPr="00FC3867" w:rsidRDefault="00CA3930" w:rsidP="00FC3764">
      <w:pPr>
        <w:pStyle w:val="Heading4"/>
      </w:pPr>
      <w:bookmarkStart w:id="90" w:name="_Toc169184197"/>
      <w:r w:rsidRPr="00FC3867">
        <w:t>3</w:t>
      </w:r>
      <w:r w:rsidR="002B6EEA" w:rsidRPr="00FC3867">
        <w:t>.3.1.</w:t>
      </w:r>
      <w:r w:rsidR="008D6A31" w:rsidRPr="00FC3867">
        <w:t>7</w:t>
      </w:r>
      <w:r w:rsidR="002B6EEA" w:rsidRPr="00FC3867">
        <w:t xml:space="preserve"> Human Capital Management</w:t>
      </w:r>
      <w:bookmarkEnd w:id="90"/>
      <w:r w:rsidR="00E562F0" w:rsidRPr="00FC3867">
        <w:t xml:space="preserve"> </w:t>
      </w:r>
    </w:p>
    <w:p w14:paraId="5E9425AC" w14:textId="4765642A" w:rsidR="002B0B11" w:rsidRPr="00FC3867" w:rsidRDefault="0024649A" w:rsidP="002B0B11">
      <w:r w:rsidRPr="00FC3867">
        <w:t>Section 3.3.1.8 of the RPCL ERP system, dedicated to Human Capital Management (HCM), introduces a sophisticated suite of tools designed to manage and optimize the workforce effectively. This section encompasses a comprehensive range of modules such as the Human Resources Suite, Talent Management, Workforce Management, and Payroll, each aimed at enhancing various aspects of human resources from recruitment to retirement. By leveraging these advanced modules, organizations are equipped to attract, manage, and retain top talent while improving operational efficiency and compliance across global markets. The strategic integration of these modules within the ERP system not only facilitates robust workforce management but also aligns human resource practices with overarching business objectives, thereby driving growth and innovation in a competitive landscape.</w:t>
      </w:r>
    </w:p>
    <w:p w14:paraId="747613A5" w14:textId="77777777" w:rsidR="002B0B11" w:rsidRPr="00FC3867" w:rsidRDefault="002B0B11" w:rsidP="002B0B11"/>
    <w:p w14:paraId="70DC8AD0" w14:textId="66966D7D" w:rsidR="002B0B11" w:rsidRPr="00FC3867" w:rsidRDefault="002B0B11" w:rsidP="002B0B11">
      <w:pPr>
        <w:pStyle w:val="Heading5"/>
      </w:pPr>
      <w:bookmarkStart w:id="91" w:name="_Toc169184198"/>
      <w:r w:rsidRPr="00FC3867">
        <w:t>3.3.1.</w:t>
      </w:r>
      <w:r w:rsidR="008D6A31" w:rsidRPr="00FC3867">
        <w:t>7</w:t>
      </w:r>
      <w:r w:rsidRPr="00FC3867">
        <w:t>.1 Expected Modules</w:t>
      </w:r>
      <w:bookmarkEnd w:id="91"/>
    </w:p>
    <w:p w14:paraId="39965CF9" w14:textId="13A0FAA8" w:rsidR="00D3274A" w:rsidRPr="00FC3867" w:rsidRDefault="007943B8" w:rsidP="007943B8">
      <w:pPr>
        <w:pStyle w:val="Heading6"/>
      </w:pPr>
      <w:bookmarkStart w:id="92" w:name="_Toc169184199"/>
      <w:r w:rsidRPr="00FC3867">
        <w:t>3.3.1.</w:t>
      </w:r>
      <w:r w:rsidR="008D6A31" w:rsidRPr="00FC3867">
        <w:t>7</w:t>
      </w:r>
      <w:r w:rsidRPr="00FC3867">
        <w:t xml:space="preserve">.1.1 </w:t>
      </w:r>
      <w:r w:rsidR="00D3274A" w:rsidRPr="00FC3867">
        <w:t>Human Resources Suite</w:t>
      </w:r>
      <w:bookmarkEnd w:id="92"/>
    </w:p>
    <w:p w14:paraId="4A4B1F7C" w14:textId="77777777" w:rsidR="00D33EB3" w:rsidRPr="00FC3867" w:rsidRDefault="00D33EB3" w:rsidP="00D33EB3">
      <w:pPr>
        <w:rPr>
          <w:b/>
          <w:bCs/>
        </w:rPr>
      </w:pPr>
      <w:r w:rsidRPr="00FC3867">
        <w:rPr>
          <w:b/>
          <w:bCs/>
        </w:rPr>
        <w:t>Overview</w:t>
      </w:r>
    </w:p>
    <w:p w14:paraId="3F03C631" w14:textId="1D46CE76" w:rsidR="00D33EB3" w:rsidRPr="00FC3867" w:rsidRDefault="00D33EB3" w:rsidP="00D33EB3">
      <w:r w:rsidRPr="00FC3867">
        <w:t xml:space="preserve">The Human Resources Suite within </w:t>
      </w:r>
      <w:r w:rsidR="00957690" w:rsidRPr="00FC3867">
        <w:t>RPCL’s ERP</w:t>
      </w:r>
      <w:r w:rsidRPr="00FC3867">
        <w:t xml:space="preserve"> ERP represents a comprehensive solution designed to manage and optimize all aspects of human resource operations. This suite provides robust tools for hiring, onboarding, managing, and engaging employees efficiently while complying with global legal standards. The suite's capabilities extend from core HR functions to advanced modules for strategic workforce planning and employee engagement, making it a pivotal tool for any modern organization looking to leverage human capital effectively.</w:t>
      </w:r>
    </w:p>
    <w:p w14:paraId="0ED72018" w14:textId="77777777" w:rsidR="00D33EB3" w:rsidRPr="00FC3867" w:rsidRDefault="00D33EB3" w:rsidP="00D33EB3">
      <w:pPr>
        <w:rPr>
          <w:b/>
          <w:bCs/>
        </w:rPr>
      </w:pPr>
      <w:r w:rsidRPr="00FC3867">
        <w:rPr>
          <w:b/>
          <w:bCs/>
        </w:rPr>
        <w:t>Objective</w:t>
      </w:r>
    </w:p>
    <w:p w14:paraId="6DF6E779" w14:textId="77777777" w:rsidR="00D33EB3" w:rsidRPr="00FC3867" w:rsidRDefault="00D33EB3" w:rsidP="00D33EB3">
      <w:r w:rsidRPr="00FC3867">
        <w:t>The primary objective of the Human Resources Suite is to empower organizations to manage their workforce comprehensively and dynamically. It aims to streamline HR processes, enhance employee engagement, ensure compliance across different jurisdictions, and provide strategic insights into workforce management to support better decision-making and organizational growth.</w:t>
      </w:r>
    </w:p>
    <w:p w14:paraId="341AF3FC" w14:textId="77777777" w:rsidR="00D33EB3" w:rsidRPr="00FC3867" w:rsidRDefault="00D33EB3" w:rsidP="00D33EB3">
      <w:pPr>
        <w:rPr>
          <w:b/>
          <w:bCs/>
        </w:rPr>
      </w:pPr>
      <w:r w:rsidRPr="00FC3867">
        <w:rPr>
          <w:b/>
          <w:bCs/>
        </w:rPr>
        <w:t>Key Functions</w:t>
      </w:r>
    </w:p>
    <w:p w14:paraId="090EDB19" w14:textId="77777777" w:rsidR="00D33EB3" w:rsidRPr="00FC3867" w:rsidRDefault="00D33EB3" w:rsidP="00E4482C">
      <w:pPr>
        <w:numPr>
          <w:ilvl w:val="0"/>
          <w:numId w:val="183"/>
        </w:numPr>
      </w:pPr>
      <w:r w:rsidRPr="00FC3867">
        <w:rPr>
          <w:b/>
          <w:bCs/>
        </w:rPr>
        <w:t>Core Human Resources</w:t>
      </w:r>
      <w:r w:rsidRPr="00FC3867">
        <w:t>: Manages the entire employee lifecycle, including hiring, onboarding, employee management, and engagement, with tools tailored to global and local compliance needs.</w:t>
      </w:r>
    </w:p>
    <w:p w14:paraId="19F80BAD" w14:textId="77777777" w:rsidR="00D33EB3" w:rsidRPr="00FC3867" w:rsidRDefault="00D33EB3" w:rsidP="00E4482C">
      <w:pPr>
        <w:numPr>
          <w:ilvl w:val="0"/>
          <w:numId w:val="183"/>
        </w:numPr>
      </w:pPr>
      <w:r w:rsidRPr="00FC3867">
        <w:rPr>
          <w:b/>
          <w:bCs/>
        </w:rPr>
        <w:lastRenderedPageBreak/>
        <w:t>Benefits Management</w:t>
      </w:r>
      <w:r w:rsidRPr="00FC3867">
        <w:t>: Offers flexible benefits programs that can be customized to meet diverse employee needs, complete with self-service tools for benefits enrollment.</w:t>
      </w:r>
    </w:p>
    <w:p w14:paraId="5BE4AB29" w14:textId="77777777" w:rsidR="00D33EB3" w:rsidRPr="00FC3867" w:rsidRDefault="00D33EB3" w:rsidP="00E4482C">
      <w:pPr>
        <w:numPr>
          <w:ilvl w:val="0"/>
          <w:numId w:val="183"/>
        </w:numPr>
      </w:pPr>
      <w:r w:rsidRPr="00FC3867">
        <w:rPr>
          <w:b/>
          <w:bCs/>
        </w:rPr>
        <w:t>Workforce Modeling and Predictions</w:t>
      </w:r>
      <w:r w:rsidRPr="00FC3867">
        <w:t>: Utilizes predictive analytics to forecast workforce trends, assess risks like employee turnover, and model the impact of HR decisions on organizational performance.</w:t>
      </w:r>
    </w:p>
    <w:p w14:paraId="6E873063" w14:textId="77777777" w:rsidR="00D33EB3" w:rsidRPr="00FC3867" w:rsidRDefault="00D33EB3" w:rsidP="00E4482C">
      <w:pPr>
        <w:numPr>
          <w:ilvl w:val="0"/>
          <w:numId w:val="183"/>
        </w:numPr>
      </w:pPr>
      <w:r w:rsidRPr="00FC3867">
        <w:rPr>
          <w:b/>
          <w:bCs/>
        </w:rPr>
        <w:t>Strategic Workforce Planning</w:t>
      </w:r>
      <w:r w:rsidRPr="00FC3867">
        <w:t>: Supports advanced "what-if" scenario modeling to help HR align with financial and operational strategies, enhancing overall business agility.</w:t>
      </w:r>
    </w:p>
    <w:p w14:paraId="535846C4" w14:textId="77777777" w:rsidR="00D33EB3" w:rsidRPr="00FC3867" w:rsidRDefault="00D33EB3" w:rsidP="00E4482C">
      <w:pPr>
        <w:numPr>
          <w:ilvl w:val="0"/>
          <w:numId w:val="183"/>
        </w:numPr>
      </w:pPr>
      <w:r w:rsidRPr="00FC3867">
        <w:rPr>
          <w:b/>
          <w:bCs/>
        </w:rPr>
        <w:t>Work Life Solutions</w:t>
      </w:r>
      <w:r w:rsidRPr="00FC3867">
        <w:t>: Enhances employee engagement through personalized programs focused on volunteering, wellness, and personal branding.</w:t>
      </w:r>
    </w:p>
    <w:p w14:paraId="7C9FB054" w14:textId="77777777" w:rsidR="00D33EB3" w:rsidRPr="00FC3867" w:rsidRDefault="00D33EB3" w:rsidP="00E4482C">
      <w:pPr>
        <w:numPr>
          <w:ilvl w:val="0"/>
          <w:numId w:val="183"/>
        </w:numPr>
      </w:pPr>
      <w:r w:rsidRPr="00FC3867">
        <w:rPr>
          <w:b/>
          <w:bCs/>
        </w:rPr>
        <w:t>Advanced HCM Controls</w:t>
      </w:r>
      <w:r w:rsidRPr="00FC3867">
        <w:t>: Ensures the integrity and security of HR data with tools designed to prevent fraud, manage sensitive access, and ensure comprehensive compliance.</w:t>
      </w:r>
    </w:p>
    <w:p w14:paraId="153C92A2" w14:textId="77777777" w:rsidR="00D33EB3" w:rsidRPr="00FC3867" w:rsidRDefault="00D33EB3" w:rsidP="00D33EB3">
      <w:pPr>
        <w:rPr>
          <w:b/>
          <w:bCs/>
        </w:rPr>
      </w:pPr>
      <w:r w:rsidRPr="00FC3867">
        <w:rPr>
          <w:b/>
          <w:bCs/>
        </w:rPr>
        <w:t>Strategic Value</w:t>
      </w:r>
    </w:p>
    <w:p w14:paraId="4FD21E1A" w14:textId="77777777" w:rsidR="00D33EB3" w:rsidRPr="00FC3867" w:rsidRDefault="00D33EB3" w:rsidP="00D33EB3">
      <w:r w:rsidRPr="00FC3867">
        <w:t>The strategic value of the Human Resources Suite lies in its ability to:</w:t>
      </w:r>
    </w:p>
    <w:p w14:paraId="4AD9AFB3" w14:textId="77777777" w:rsidR="00D33EB3" w:rsidRPr="00FC3867" w:rsidRDefault="00D33EB3" w:rsidP="00E4482C">
      <w:pPr>
        <w:numPr>
          <w:ilvl w:val="0"/>
          <w:numId w:val="184"/>
        </w:numPr>
      </w:pPr>
      <w:r w:rsidRPr="00FC3867">
        <w:rPr>
          <w:b/>
          <w:bCs/>
        </w:rPr>
        <w:t>Enhance Operational Efficiency</w:t>
      </w:r>
      <w:r w:rsidRPr="00FC3867">
        <w:t>: Automate and streamline HR processes, reducing manual work and allowing HR teams to focus on strategic initiatives.</w:t>
      </w:r>
    </w:p>
    <w:p w14:paraId="1C364138" w14:textId="77777777" w:rsidR="00D33EB3" w:rsidRPr="00FC3867" w:rsidRDefault="00D33EB3" w:rsidP="00E4482C">
      <w:pPr>
        <w:numPr>
          <w:ilvl w:val="0"/>
          <w:numId w:val="184"/>
        </w:numPr>
      </w:pPr>
      <w:r w:rsidRPr="00FC3867">
        <w:rPr>
          <w:b/>
          <w:bCs/>
        </w:rPr>
        <w:t>Improve Compliance and Risk Management</w:t>
      </w:r>
      <w:r w:rsidRPr="00FC3867">
        <w:t>: Navigate complex global compliance challenges effortlessly, reducing the risk of penalties and legal issues.</w:t>
      </w:r>
    </w:p>
    <w:p w14:paraId="6870B6FE" w14:textId="77777777" w:rsidR="00D33EB3" w:rsidRPr="00FC3867" w:rsidRDefault="00D33EB3" w:rsidP="00E4482C">
      <w:pPr>
        <w:numPr>
          <w:ilvl w:val="0"/>
          <w:numId w:val="184"/>
        </w:numPr>
      </w:pPr>
      <w:r w:rsidRPr="00FC3867">
        <w:rPr>
          <w:b/>
          <w:bCs/>
        </w:rPr>
        <w:t>Drive Employee Satisfaction and Retention</w:t>
      </w:r>
      <w:r w:rsidRPr="00FC3867">
        <w:t>: Through targeted benefits, wellness programs, and career development tools, the suite helps improve employee morale and reduce turnover.</w:t>
      </w:r>
    </w:p>
    <w:p w14:paraId="47290A36" w14:textId="77777777" w:rsidR="00D33EB3" w:rsidRPr="00FC3867" w:rsidRDefault="00D33EB3" w:rsidP="00E4482C">
      <w:pPr>
        <w:numPr>
          <w:ilvl w:val="0"/>
          <w:numId w:val="184"/>
        </w:numPr>
      </w:pPr>
      <w:r w:rsidRPr="00FC3867">
        <w:rPr>
          <w:b/>
          <w:bCs/>
        </w:rPr>
        <w:t>Foster Informed Decision-Making</w:t>
      </w:r>
      <w:r w:rsidRPr="00FC3867">
        <w:t>: With integrated analytics and predictive tools, HR leaders can make data-driven decisions that align workforce planning with business objectives.</w:t>
      </w:r>
    </w:p>
    <w:p w14:paraId="0C798E97" w14:textId="77777777" w:rsidR="00D33EB3" w:rsidRPr="00FC3867" w:rsidRDefault="00D33EB3" w:rsidP="00D33EB3">
      <w:pPr>
        <w:rPr>
          <w:b/>
          <w:bCs/>
        </w:rPr>
      </w:pPr>
      <w:r w:rsidRPr="00FC3867">
        <w:rPr>
          <w:b/>
          <w:bCs/>
        </w:rPr>
        <w:t>Implementation Benefits</w:t>
      </w:r>
    </w:p>
    <w:p w14:paraId="2E5FE995" w14:textId="77777777" w:rsidR="00D33EB3" w:rsidRPr="00FC3867" w:rsidRDefault="00D33EB3" w:rsidP="00D33EB3">
      <w:r w:rsidRPr="00FC3867">
        <w:t>Organizations that implement this suite can expect:</w:t>
      </w:r>
    </w:p>
    <w:p w14:paraId="3090D1D8" w14:textId="77777777" w:rsidR="00D33EB3" w:rsidRPr="00FC3867" w:rsidRDefault="00D33EB3" w:rsidP="00E4482C">
      <w:pPr>
        <w:numPr>
          <w:ilvl w:val="0"/>
          <w:numId w:val="185"/>
        </w:numPr>
      </w:pPr>
      <w:r w:rsidRPr="00FC3867">
        <w:rPr>
          <w:b/>
          <w:bCs/>
        </w:rPr>
        <w:t>Reduced HR Operational Costs</w:t>
      </w:r>
      <w:r w:rsidRPr="00FC3867">
        <w:t>: Automation and streamlined processes lead to significant cost savings across HR functions.</w:t>
      </w:r>
    </w:p>
    <w:p w14:paraId="3ECF27B5" w14:textId="77777777" w:rsidR="00D33EB3" w:rsidRPr="00FC3867" w:rsidRDefault="00D33EB3" w:rsidP="00E4482C">
      <w:pPr>
        <w:numPr>
          <w:ilvl w:val="0"/>
          <w:numId w:val="185"/>
        </w:numPr>
      </w:pPr>
      <w:r w:rsidRPr="00FC3867">
        <w:rPr>
          <w:b/>
          <w:bCs/>
        </w:rPr>
        <w:t>Increased HR Service Delivery Quality</w:t>
      </w:r>
      <w:r w:rsidRPr="00FC3867">
        <w:t>: Enhanced tools and interfaces improve the overall quality and responsiveness of HR services to employees.</w:t>
      </w:r>
    </w:p>
    <w:p w14:paraId="2C33153C" w14:textId="77777777" w:rsidR="00D33EB3" w:rsidRPr="00FC3867" w:rsidRDefault="00D33EB3" w:rsidP="00E4482C">
      <w:pPr>
        <w:numPr>
          <w:ilvl w:val="0"/>
          <w:numId w:val="185"/>
        </w:numPr>
      </w:pPr>
      <w:r w:rsidRPr="00FC3867">
        <w:rPr>
          <w:b/>
          <w:bCs/>
        </w:rPr>
        <w:t>Strategic HR Alignment with Business Goals</w:t>
      </w:r>
      <w:r w:rsidRPr="00FC3867">
        <w:t>: Advanced modeling and analytics help align HR strategies with broader business objectives, enhancing overall organizational performance.</w:t>
      </w:r>
    </w:p>
    <w:p w14:paraId="3EC26767" w14:textId="77777777" w:rsidR="00D33EB3" w:rsidRPr="00FC3867" w:rsidRDefault="00D33EB3" w:rsidP="00E4482C">
      <w:pPr>
        <w:numPr>
          <w:ilvl w:val="0"/>
          <w:numId w:val="185"/>
        </w:numPr>
      </w:pPr>
      <w:r w:rsidRPr="00FC3867">
        <w:rPr>
          <w:b/>
          <w:bCs/>
        </w:rPr>
        <w:t>Global Scalability</w:t>
      </w:r>
      <w:r w:rsidRPr="00FC3867">
        <w:t>: The ability to manage HR operations across multiple countries from a single platform ensures that companies can scale without compromising on compliance or employee experience.</w:t>
      </w:r>
    </w:p>
    <w:p w14:paraId="4305B4A2" w14:textId="77777777" w:rsidR="00D33EB3" w:rsidRPr="00FC3867" w:rsidRDefault="00D33EB3" w:rsidP="00D33EB3">
      <w:pPr>
        <w:rPr>
          <w:b/>
          <w:bCs/>
        </w:rPr>
      </w:pPr>
      <w:r w:rsidRPr="00FC3867">
        <w:rPr>
          <w:b/>
          <w:bCs/>
        </w:rPr>
        <w:t>Future Prospects</w:t>
      </w:r>
    </w:p>
    <w:p w14:paraId="4CEF7900" w14:textId="77777777" w:rsidR="00D33EB3" w:rsidRPr="00FC3867" w:rsidRDefault="00D33EB3" w:rsidP="00D33EB3">
      <w:r w:rsidRPr="00FC3867">
        <w:t xml:space="preserve">Looking ahead, the Human Resources Suite is poised to integrate deeper with emerging technologies such as AI and machine learning to further enhance </w:t>
      </w:r>
      <w:r w:rsidRPr="00FC3867">
        <w:lastRenderedPageBreak/>
        <w:t>predictive capabilities and automation. Innovations in areas like employee experience platforms and more advanced integrations with other business functions such as finance and operations are expected to drive higher productivity and more strategic HR management.</w:t>
      </w:r>
    </w:p>
    <w:p w14:paraId="5500E1E7" w14:textId="6DADEB0D" w:rsidR="00D33EB3" w:rsidRPr="00FC3867" w:rsidRDefault="00957690" w:rsidP="00D33EB3">
      <w:r w:rsidRPr="00FC3867">
        <w:t>RPCL’s ERP</w:t>
      </w:r>
      <w:r w:rsidR="00D33EB3" w:rsidRPr="00FC3867">
        <w:t xml:space="preserve"> Human Resources Suite is an indispensable tool for modern organizations aiming to maximize their human capital potential. With its comprehensive capabilities, from core HR functions to advanced strategic planning and employee engagement tools, the suite not only simplifies HR management across global landscapes but also aligns workforce strategies with business outcomes. By implementing this suite, organizations can expect to see enhanced operational efficiency, improved compliance and risk management, and a workforce that is both engaged and optimally utilized.</w:t>
      </w:r>
    </w:p>
    <w:p w14:paraId="6336B24D" w14:textId="77777777" w:rsidR="00D33EB3" w:rsidRPr="00FC3867" w:rsidRDefault="00D33EB3" w:rsidP="00D33EB3"/>
    <w:p w14:paraId="58798091" w14:textId="61A5798A" w:rsidR="00D3274A" w:rsidRPr="00FC3867" w:rsidRDefault="007943B8" w:rsidP="007943B8">
      <w:pPr>
        <w:pStyle w:val="Heading6"/>
      </w:pPr>
      <w:bookmarkStart w:id="93" w:name="_Toc169184200"/>
      <w:r w:rsidRPr="00FC3867">
        <w:t>3.3.1.</w:t>
      </w:r>
      <w:r w:rsidR="008D6A31" w:rsidRPr="00FC3867">
        <w:t>7</w:t>
      </w:r>
      <w:r w:rsidRPr="00FC3867">
        <w:t xml:space="preserve">.1.2 </w:t>
      </w:r>
      <w:r w:rsidR="00D3274A" w:rsidRPr="00FC3867">
        <w:t>Talent Management</w:t>
      </w:r>
      <w:bookmarkEnd w:id="93"/>
    </w:p>
    <w:p w14:paraId="3E3C9C28" w14:textId="77777777" w:rsidR="00D33EB3" w:rsidRPr="00FC3867" w:rsidRDefault="00D33EB3" w:rsidP="00D33EB3">
      <w:pPr>
        <w:rPr>
          <w:b/>
          <w:bCs/>
        </w:rPr>
      </w:pPr>
      <w:r w:rsidRPr="00FC3867">
        <w:rPr>
          <w:b/>
          <w:bCs/>
        </w:rPr>
        <w:t>Overview</w:t>
      </w:r>
    </w:p>
    <w:p w14:paraId="363F851F" w14:textId="06A7ACC4" w:rsidR="00D33EB3" w:rsidRPr="00FC3867" w:rsidRDefault="00957690" w:rsidP="00D33EB3">
      <w:r w:rsidRPr="00FC3867">
        <w:t>RPCL’s ERP</w:t>
      </w:r>
      <w:r w:rsidR="00D33EB3" w:rsidRPr="00FC3867">
        <w:t xml:space="preserve"> Talent Management Suite is a comprehensive system designed to enhance the full spectrum of talent management processes within an organization. It integrates seamlessly with </w:t>
      </w:r>
      <w:r w:rsidRPr="00FC3867">
        <w:t>RPCL’s ERP</w:t>
      </w:r>
      <w:r w:rsidR="00D33EB3" w:rsidRPr="00FC3867">
        <w:t xml:space="preserve"> Human Capital Management (HCM) suite to provide tools for recruiting, onboarding, learning and development, performance management, compensation, and succession planning. The suite is built to address the needs of a dynamic workforce and aims to simplify, automate, and optimize talent processes to drive organizational success.</w:t>
      </w:r>
    </w:p>
    <w:p w14:paraId="3DE2C0E4" w14:textId="77777777" w:rsidR="00D33EB3" w:rsidRPr="00FC3867" w:rsidRDefault="00D33EB3" w:rsidP="00D33EB3">
      <w:pPr>
        <w:rPr>
          <w:b/>
          <w:bCs/>
        </w:rPr>
      </w:pPr>
      <w:r w:rsidRPr="00FC3867">
        <w:rPr>
          <w:b/>
          <w:bCs/>
        </w:rPr>
        <w:t>Objective</w:t>
      </w:r>
    </w:p>
    <w:p w14:paraId="3F0EC15F" w14:textId="77777777" w:rsidR="00D33EB3" w:rsidRPr="00FC3867" w:rsidRDefault="00D33EB3" w:rsidP="00D33EB3">
      <w:r w:rsidRPr="00FC3867">
        <w:t>The main objective of the Talent Management Suite is to attract, develop, and retain top talent by providing an engaging and efficient experience for both employees and managers. It focuses on enhancing the employee journey from initial recruitment to career development and succession planning, ensuring that talent management is aligned with strategic business goals.</w:t>
      </w:r>
    </w:p>
    <w:p w14:paraId="341D2B7C" w14:textId="77777777" w:rsidR="00D33EB3" w:rsidRPr="00FC3867" w:rsidRDefault="00D33EB3" w:rsidP="00D33EB3">
      <w:pPr>
        <w:rPr>
          <w:b/>
          <w:bCs/>
        </w:rPr>
      </w:pPr>
      <w:r w:rsidRPr="00FC3867">
        <w:rPr>
          <w:b/>
          <w:bCs/>
        </w:rPr>
        <w:t>Key Functions</w:t>
      </w:r>
    </w:p>
    <w:p w14:paraId="5E1A02F2" w14:textId="77777777" w:rsidR="00D33EB3" w:rsidRPr="00FC3867" w:rsidRDefault="00D33EB3" w:rsidP="00E4482C">
      <w:pPr>
        <w:numPr>
          <w:ilvl w:val="0"/>
          <w:numId w:val="180"/>
        </w:numPr>
      </w:pPr>
      <w:r w:rsidRPr="00FC3867">
        <w:rPr>
          <w:b/>
          <w:bCs/>
        </w:rPr>
        <w:t>Recruiting</w:t>
      </w:r>
      <w:r w:rsidRPr="00FC3867">
        <w:t>: Streamlines the entire recruitment process with AI-driven tools and integration with platforms like LinkedIn, enhancing both reach and hiring efficiency.</w:t>
      </w:r>
    </w:p>
    <w:p w14:paraId="26EFE205" w14:textId="77777777" w:rsidR="00D33EB3" w:rsidRPr="00FC3867" w:rsidRDefault="00D33EB3" w:rsidP="00E4482C">
      <w:pPr>
        <w:numPr>
          <w:ilvl w:val="0"/>
          <w:numId w:val="180"/>
        </w:numPr>
      </w:pPr>
      <w:r w:rsidRPr="00FC3867">
        <w:rPr>
          <w:b/>
          <w:bCs/>
        </w:rPr>
        <w:t>Onboarding</w:t>
      </w:r>
      <w:r w:rsidRPr="00FC3867">
        <w:t>: Offers a seamless transition for new hires with guided experiences and personalized task management.</w:t>
      </w:r>
    </w:p>
    <w:p w14:paraId="5BBEA711" w14:textId="77777777" w:rsidR="00D33EB3" w:rsidRPr="00FC3867" w:rsidRDefault="00D33EB3" w:rsidP="00E4482C">
      <w:pPr>
        <w:numPr>
          <w:ilvl w:val="0"/>
          <w:numId w:val="180"/>
        </w:numPr>
      </w:pPr>
      <w:r w:rsidRPr="00FC3867">
        <w:rPr>
          <w:b/>
          <w:bCs/>
        </w:rPr>
        <w:t>Learning Management</w:t>
      </w:r>
      <w:r w:rsidRPr="00FC3867">
        <w:t>: Delivers tailored learning experiences that are integrated with the employee's career development goals, utilizing a mix of internal and external content sources.</w:t>
      </w:r>
    </w:p>
    <w:p w14:paraId="3C1C1B6E" w14:textId="77777777" w:rsidR="00D33EB3" w:rsidRPr="00FC3867" w:rsidRDefault="00D33EB3" w:rsidP="00E4482C">
      <w:pPr>
        <w:numPr>
          <w:ilvl w:val="0"/>
          <w:numId w:val="180"/>
        </w:numPr>
      </w:pPr>
      <w:r w:rsidRPr="00FC3867">
        <w:rPr>
          <w:b/>
          <w:bCs/>
        </w:rPr>
        <w:t>Performance Management</w:t>
      </w:r>
      <w:r w:rsidRPr="00FC3867">
        <w:t>: Incorporates advanced AI tools to assist in goal setting and performance evaluations, promoting continuous feedback and development.</w:t>
      </w:r>
    </w:p>
    <w:p w14:paraId="1D552627" w14:textId="77777777" w:rsidR="00D33EB3" w:rsidRPr="00FC3867" w:rsidRDefault="00D33EB3" w:rsidP="00E4482C">
      <w:pPr>
        <w:numPr>
          <w:ilvl w:val="0"/>
          <w:numId w:val="180"/>
        </w:numPr>
      </w:pPr>
      <w:r w:rsidRPr="00FC3867">
        <w:rPr>
          <w:b/>
          <w:bCs/>
        </w:rPr>
        <w:t>Compensation Management</w:t>
      </w:r>
      <w:r w:rsidRPr="00FC3867">
        <w:t>: Supports detailed compensation planning with tools to link pay with performance, ensuring equitable and competitive compensation packages.</w:t>
      </w:r>
    </w:p>
    <w:p w14:paraId="66A55BD1" w14:textId="77777777" w:rsidR="00D33EB3" w:rsidRPr="00FC3867" w:rsidRDefault="00D33EB3" w:rsidP="00E4482C">
      <w:pPr>
        <w:numPr>
          <w:ilvl w:val="0"/>
          <w:numId w:val="180"/>
        </w:numPr>
      </w:pPr>
      <w:r w:rsidRPr="00FC3867">
        <w:rPr>
          <w:b/>
          <w:bCs/>
        </w:rPr>
        <w:lastRenderedPageBreak/>
        <w:t>Succession Planning</w:t>
      </w:r>
      <w:r w:rsidRPr="00FC3867">
        <w:t>: Provides insights into high-potential employees to facilitate effective leadership development and minimize succession risks.</w:t>
      </w:r>
    </w:p>
    <w:p w14:paraId="70C03CDC" w14:textId="77777777" w:rsidR="00D33EB3" w:rsidRPr="00FC3867" w:rsidRDefault="00D33EB3" w:rsidP="00D33EB3">
      <w:pPr>
        <w:rPr>
          <w:b/>
          <w:bCs/>
        </w:rPr>
      </w:pPr>
      <w:r w:rsidRPr="00FC3867">
        <w:rPr>
          <w:b/>
          <w:bCs/>
        </w:rPr>
        <w:t>Strategic Value</w:t>
      </w:r>
    </w:p>
    <w:p w14:paraId="19EBBF42" w14:textId="77777777" w:rsidR="00D33EB3" w:rsidRPr="00FC3867" w:rsidRDefault="00D33EB3" w:rsidP="00D33EB3">
      <w:r w:rsidRPr="00FC3867">
        <w:t>The Talent Management Suite delivers strategic value by:</w:t>
      </w:r>
    </w:p>
    <w:p w14:paraId="0414F9DB" w14:textId="77777777" w:rsidR="00D33EB3" w:rsidRPr="00FC3867" w:rsidRDefault="00D33EB3" w:rsidP="00E4482C">
      <w:pPr>
        <w:numPr>
          <w:ilvl w:val="0"/>
          <w:numId w:val="181"/>
        </w:numPr>
      </w:pPr>
      <w:r w:rsidRPr="00FC3867">
        <w:rPr>
          <w:b/>
          <w:bCs/>
        </w:rPr>
        <w:t>Enhancing Recruitment Efficiency</w:t>
      </w:r>
      <w:r w:rsidRPr="00FC3867">
        <w:t>: Attracting the right talent quickly with sophisticated marketing tools and efficient application processes.</w:t>
      </w:r>
    </w:p>
    <w:p w14:paraId="33C206D9" w14:textId="77777777" w:rsidR="00D33EB3" w:rsidRPr="00FC3867" w:rsidRDefault="00D33EB3" w:rsidP="00E4482C">
      <w:pPr>
        <w:numPr>
          <w:ilvl w:val="0"/>
          <w:numId w:val="181"/>
        </w:numPr>
      </w:pPr>
      <w:r w:rsidRPr="00FC3867">
        <w:rPr>
          <w:b/>
          <w:bCs/>
        </w:rPr>
        <w:t>Boosting Employee Engagement and Retention</w:t>
      </w:r>
      <w:r w:rsidRPr="00FC3867">
        <w:t>: Through personalized learning paths and career development opportunities that align with employee goals and aspirations.</w:t>
      </w:r>
    </w:p>
    <w:p w14:paraId="358D86D4" w14:textId="77777777" w:rsidR="00D33EB3" w:rsidRPr="00FC3867" w:rsidRDefault="00D33EB3" w:rsidP="00E4482C">
      <w:pPr>
        <w:numPr>
          <w:ilvl w:val="0"/>
          <w:numId w:val="181"/>
        </w:numPr>
      </w:pPr>
      <w:r w:rsidRPr="00FC3867">
        <w:rPr>
          <w:b/>
          <w:bCs/>
        </w:rPr>
        <w:t>Improving Leadership Development</w:t>
      </w:r>
      <w:r w:rsidRPr="00FC3867">
        <w:t>: Identifying and nurturing potential leaders within the organization to ensure a robust leadership pipeline.</w:t>
      </w:r>
    </w:p>
    <w:p w14:paraId="117A3E3F" w14:textId="77777777" w:rsidR="00D33EB3" w:rsidRPr="00FC3867" w:rsidRDefault="00D33EB3" w:rsidP="00E4482C">
      <w:pPr>
        <w:numPr>
          <w:ilvl w:val="0"/>
          <w:numId w:val="181"/>
        </w:numPr>
      </w:pPr>
      <w:r w:rsidRPr="00FC3867">
        <w:rPr>
          <w:b/>
          <w:bCs/>
        </w:rPr>
        <w:t>Optimizing Compensation Strategies</w:t>
      </w:r>
      <w:r w:rsidRPr="00FC3867">
        <w:t>: Aligning compensation with market trends and performance to motivate and retain key talent.</w:t>
      </w:r>
    </w:p>
    <w:p w14:paraId="19B2B874" w14:textId="77777777" w:rsidR="00D33EB3" w:rsidRPr="00FC3867" w:rsidRDefault="00D33EB3" w:rsidP="00E4482C">
      <w:pPr>
        <w:numPr>
          <w:ilvl w:val="0"/>
          <w:numId w:val="181"/>
        </w:numPr>
      </w:pPr>
      <w:r w:rsidRPr="00FC3867">
        <w:rPr>
          <w:b/>
          <w:bCs/>
        </w:rPr>
        <w:t>Integrating Talent Insights Across the Organization</w:t>
      </w:r>
      <w:r w:rsidRPr="00FC3867">
        <w:t>: Providing executives with comprehensive analytics and reporting capabilities to make informed decisions.</w:t>
      </w:r>
    </w:p>
    <w:p w14:paraId="785AEB24" w14:textId="77777777" w:rsidR="00D33EB3" w:rsidRPr="00FC3867" w:rsidRDefault="00D33EB3" w:rsidP="00D33EB3">
      <w:pPr>
        <w:rPr>
          <w:b/>
          <w:bCs/>
        </w:rPr>
      </w:pPr>
      <w:r w:rsidRPr="00FC3867">
        <w:rPr>
          <w:b/>
          <w:bCs/>
        </w:rPr>
        <w:t>Implementation Benefits</w:t>
      </w:r>
    </w:p>
    <w:p w14:paraId="52FBBC56" w14:textId="77777777" w:rsidR="00D33EB3" w:rsidRPr="00FC3867" w:rsidRDefault="00D33EB3" w:rsidP="00D33EB3">
      <w:r w:rsidRPr="00FC3867">
        <w:t>Organizations implementing this suite can expect:</w:t>
      </w:r>
    </w:p>
    <w:p w14:paraId="1E751D9D" w14:textId="77777777" w:rsidR="00D33EB3" w:rsidRPr="00FC3867" w:rsidRDefault="00D33EB3" w:rsidP="00E4482C">
      <w:pPr>
        <w:numPr>
          <w:ilvl w:val="0"/>
          <w:numId w:val="182"/>
        </w:numPr>
      </w:pPr>
      <w:r w:rsidRPr="00FC3867">
        <w:rPr>
          <w:b/>
          <w:bCs/>
        </w:rPr>
        <w:t>Reduced Time-to-Hire</w:t>
      </w:r>
      <w:r w:rsidRPr="00FC3867">
        <w:t>: Through streamlined recruitment processes and improved candidate management.</w:t>
      </w:r>
    </w:p>
    <w:p w14:paraId="0DFDD8DE" w14:textId="77777777" w:rsidR="00D33EB3" w:rsidRPr="00FC3867" w:rsidRDefault="00D33EB3" w:rsidP="00E4482C">
      <w:pPr>
        <w:numPr>
          <w:ilvl w:val="0"/>
          <w:numId w:val="182"/>
        </w:numPr>
      </w:pPr>
      <w:r w:rsidRPr="00FC3867">
        <w:rPr>
          <w:b/>
          <w:bCs/>
        </w:rPr>
        <w:t>Increased Employee Productivity</w:t>
      </w:r>
      <w:r w:rsidRPr="00FC3867">
        <w:t>: From effective onboarding processes that reduce the learning curve for new hires.</w:t>
      </w:r>
    </w:p>
    <w:p w14:paraId="5E758567" w14:textId="77777777" w:rsidR="00D33EB3" w:rsidRPr="00FC3867" w:rsidRDefault="00D33EB3" w:rsidP="00E4482C">
      <w:pPr>
        <w:numPr>
          <w:ilvl w:val="0"/>
          <w:numId w:val="182"/>
        </w:numPr>
      </w:pPr>
      <w:r w:rsidRPr="00FC3867">
        <w:rPr>
          <w:b/>
          <w:bCs/>
        </w:rPr>
        <w:t>Enhanced Talent Development</w:t>
      </w:r>
      <w:r w:rsidRPr="00FC3867">
        <w:t>: Through personalized learning and development initiatives that align with both individual aspirations and business needs.</w:t>
      </w:r>
    </w:p>
    <w:p w14:paraId="5D8BA891" w14:textId="77777777" w:rsidR="00D33EB3" w:rsidRPr="00FC3867" w:rsidRDefault="00D33EB3" w:rsidP="00E4482C">
      <w:pPr>
        <w:numPr>
          <w:ilvl w:val="0"/>
          <w:numId w:val="182"/>
        </w:numPr>
      </w:pPr>
      <w:r w:rsidRPr="00FC3867">
        <w:rPr>
          <w:b/>
          <w:bCs/>
        </w:rPr>
        <w:t>Improved Decision-Making</w:t>
      </w:r>
      <w:r w:rsidRPr="00FC3867">
        <w:t>: With robust analytics providing deep insights into talent performance and potential.</w:t>
      </w:r>
    </w:p>
    <w:p w14:paraId="51CEAEF2" w14:textId="77777777" w:rsidR="00D33EB3" w:rsidRPr="00FC3867" w:rsidRDefault="00D33EB3" w:rsidP="00E4482C">
      <w:pPr>
        <w:numPr>
          <w:ilvl w:val="0"/>
          <w:numId w:val="182"/>
        </w:numPr>
      </w:pPr>
      <w:r w:rsidRPr="00FC3867">
        <w:rPr>
          <w:b/>
          <w:bCs/>
        </w:rPr>
        <w:t>Cost Efficiency</w:t>
      </w:r>
      <w:r w:rsidRPr="00FC3867">
        <w:t>: In recruitment and talent retention by optimizing processes and reducing turnover.</w:t>
      </w:r>
    </w:p>
    <w:p w14:paraId="011A65D1" w14:textId="77777777" w:rsidR="00D33EB3" w:rsidRPr="00FC3867" w:rsidRDefault="00D33EB3" w:rsidP="00D33EB3">
      <w:pPr>
        <w:rPr>
          <w:b/>
          <w:bCs/>
        </w:rPr>
      </w:pPr>
      <w:r w:rsidRPr="00FC3867">
        <w:rPr>
          <w:b/>
          <w:bCs/>
        </w:rPr>
        <w:t>Future Prospects</w:t>
      </w:r>
    </w:p>
    <w:p w14:paraId="6CC0A59D" w14:textId="77777777" w:rsidR="00D33EB3" w:rsidRPr="00FC3867" w:rsidRDefault="00D33EB3" w:rsidP="00D33EB3">
      <w:r w:rsidRPr="00FC3867">
        <w:t>The future of Talent Management Suite looks towards even greater integration of AI and machine learning technologies to enhance predictive capabilities and decision-making processes. Future developments may also focus on enhancing user experience with more intuitive interfaces and expanding mobile capabilities to meet the needs of a growing remote and global workforce.</w:t>
      </w:r>
    </w:p>
    <w:p w14:paraId="1C0A32C7" w14:textId="0D4DB6F3" w:rsidR="00D33EB3" w:rsidRPr="00FC3867" w:rsidRDefault="00957690" w:rsidP="00D33EB3">
      <w:r w:rsidRPr="00FC3867">
        <w:t>RPCL’s ERP</w:t>
      </w:r>
      <w:r w:rsidR="00D33EB3" w:rsidRPr="00FC3867">
        <w:t xml:space="preserve"> Talent Management Suite is an integral tool for organizations aiming to leverage their human resources strategically. By integrating advanced technology with fundamental HR processes, it not only improves operational efficiencies but also enriches the employee experience, aligning talent management with overall business objectives. As businesses continue to navigate changing workforce dynamics, this suite provides the necessary tools to adapt, thrive, and gain a competitive edge in the talent marketplace.</w:t>
      </w:r>
    </w:p>
    <w:p w14:paraId="5F38C778" w14:textId="77777777" w:rsidR="00D33EB3" w:rsidRPr="00FC3867" w:rsidRDefault="00D33EB3" w:rsidP="00D33EB3"/>
    <w:p w14:paraId="484618C9" w14:textId="1023662C" w:rsidR="00D3274A" w:rsidRPr="00FC3867" w:rsidRDefault="007943B8" w:rsidP="007943B8">
      <w:pPr>
        <w:pStyle w:val="Heading6"/>
      </w:pPr>
      <w:bookmarkStart w:id="94" w:name="_Toc169184201"/>
      <w:r w:rsidRPr="00FC3867">
        <w:t>3.3.1.</w:t>
      </w:r>
      <w:r w:rsidR="008D6A31" w:rsidRPr="00FC3867">
        <w:t>7</w:t>
      </w:r>
      <w:r w:rsidRPr="00FC3867">
        <w:t xml:space="preserve">.1.3 </w:t>
      </w:r>
      <w:r w:rsidR="00D3274A" w:rsidRPr="00FC3867">
        <w:t>Workforce Management</w:t>
      </w:r>
      <w:bookmarkEnd w:id="94"/>
    </w:p>
    <w:p w14:paraId="43AB8DBF" w14:textId="77777777" w:rsidR="00D33EB3" w:rsidRPr="00FC3867" w:rsidRDefault="00D33EB3" w:rsidP="00D33EB3">
      <w:pPr>
        <w:rPr>
          <w:b/>
          <w:bCs/>
        </w:rPr>
      </w:pPr>
      <w:r w:rsidRPr="00FC3867">
        <w:rPr>
          <w:b/>
          <w:bCs/>
        </w:rPr>
        <w:t>Overview</w:t>
      </w:r>
    </w:p>
    <w:p w14:paraId="2769B90C" w14:textId="6368F8FF" w:rsidR="00D33EB3" w:rsidRPr="00FC3867" w:rsidRDefault="00957690" w:rsidP="00D33EB3">
      <w:r w:rsidRPr="00FC3867">
        <w:t>RPCL’s ERP</w:t>
      </w:r>
      <w:r w:rsidR="00D33EB3" w:rsidRPr="00FC3867">
        <w:t xml:space="preserve"> Workforce Management module is a sophisticated solution designed to streamline workforce processes, enhance labor optimization, and ensure compliance with various regulatory requirements. This module offers tools for shift management, absence management, time and labor tracking, and health and safety management, making it integral for organizations seeking to effectively manage and optimize their workforce.</w:t>
      </w:r>
    </w:p>
    <w:p w14:paraId="1DECC0FA" w14:textId="77777777" w:rsidR="00D33EB3" w:rsidRPr="00FC3867" w:rsidRDefault="00D33EB3" w:rsidP="00D33EB3">
      <w:pPr>
        <w:rPr>
          <w:b/>
          <w:bCs/>
        </w:rPr>
      </w:pPr>
      <w:r w:rsidRPr="00FC3867">
        <w:rPr>
          <w:b/>
          <w:bCs/>
        </w:rPr>
        <w:t>Objective</w:t>
      </w:r>
    </w:p>
    <w:p w14:paraId="1EB3F277" w14:textId="77777777" w:rsidR="00D33EB3" w:rsidRPr="00FC3867" w:rsidRDefault="00D33EB3" w:rsidP="00D33EB3">
      <w:r w:rsidRPr="00FC3867">
        <w:t>The primary objective of the Workforce Management module is to improve workforce efficiency and productivity through advanced scheduling, compliance, and absence management tools. It aims to empower employees with self-service capabilities, align workforce management with business needs, and enhance decision-making through integrated analytics.</w:t>
      </w:r>
    </w:p>
    <w:p w14:paraId="7869892E" w14:textId="77777777" w:rsidR="00D33EB3" w:rsidRPr="00FC3867" w:rsidRDefault="00D33EB3" w:rsidP="00D33EB3">
      <w:pPr>
        <w:rPr>
          <w:b/>
          <w:bCs/>
        </w:rPr>
      </w:pPr>
      <w:r w:rsidRPr="00FC3867">
        <w:rPr>
          <w:b/>
          <w:bCs/>
        </w:rPr>
        <w:t>Key Functions</w:t>
      </w:r>
    </w:p>
    <w:p w14:paraId="03C0B4A2" w14:textId="77777777" w:rsidR="00D33EB3" w:rsidRPr="00FC3867" w:rsidRDefault="00D33EB3" w:rsidP="00E4482C">
      <w:pPr>
        <w:numPr>
          <w:ilvl w:val="0"/>
          <w:numId w:val="177"/>
        </w:numPr>
      </w:pPr>
      <w:r w:rsidRPr="00FC3867">
        <w:rPr>
          <w:b/>
          <w:bCs/>
        </w:rPr>
        <w:t>Shift Management</w:t>
      </w:r>
      <w:r w:rsidRPr="00FC3867">
        <w:t>: Provides tools for creating optimal work schedules by considering real-time labor demands, employee preferences, and compliance needs.</w:t>
      </w:r>
    </w:p>
    <w:p w14:paraId="12DE5557" w14:textId="77777777" w:rsidR="00D33EB3" w:rsidRPr="00FC3867" w:rsidRDefault="00D33EB3" w:rsidP="00E4482C">
      <w:pPr>
        <w:numPr>
          <w:ilvl w:val="0"/>
          <w:numId w:val="177"/>
        </w:numPr>
      </w:pPr>
      <w:r w:rsidRPr="00FC3867">
        <w:rPr>
          <w:b/>
          <w:bCs/>
        </w:rPr>
        <w:t>Absence Management</w:t>
      </w:r>
      <w:r w:rsidRPr="00FC3867">
        <w:t>: Manages global absence policies and local adaptations with configurable rules and real-time visibility.</w:t>
      </w:r>
    </w:p>
    <w:p w14:paraId="767C9DB4" w14:textId="77777777" w:rsidR="00D33EB3" w:rsidRPr="00FC3867" w:rsidRDefault="00D33EB3" w:rsidP="00E4482C">
      <w:pPr>
        <w:numPr>
          <w:ilvl w:val="0"/>
          <w:numId w:val="177"/>
        </w:numPr>
      </w:pPr>
      <w:r w:rsidRPr="00FC3867">
        <w:rPr>
          <w:b/>
          <w:bCs/>
        </w:rPr>
        <w:t>Time and Labor</w:t>
      </w:r>
      <w:r w:rsidRPr="00FC3867">
        <w:t>: Offers a robust platform for tracking time and labor across various worker types, supporting flexible scheduling and comprehensive time recording.</w:t>
      </w:r>
    </w:p>
    <w:p w14:paraId="25BAFDF3" w14:textId="77777777" w:rsidR="00D33EB3" w:rsidRPr="00FC3867" w:rsidRDefault="00D33EB3" w:rsidP="00E4482C">
      <w:pPr>
        <w:numPr>
          <w:ilvl w:val="0"/>
          <w:numId w:val="177"/>
        </w:numPr>
      </w:pPr>
      <w:r w:rsidRPr="00FC3867">
        <w:rPr>
          <w:b/>
          <w:bCs/>
        </w:rPr>
        <w:t>Workforce Health and Safety</w:t>
      </w:r>
      <w:r w:rsidRPr="00FC3867">
        <w:t>: Includes capabilities for incident reporting and management, workplace protection, and health and safety compliance, ensuring a safe working environment.</w:t>
      </w:r>
    </w:p>
    <w:p w14:paraId="11AD1AFD" w14:textId="77777777" w:rsidR="00D33EB3" w:rsidRPr="00FC3867" w:rsidRDefault="00D33EB3" w:rsidP="00E4482C">
      <w:pPr>
        <w:numPr>
          <w:ilvl w:val="0"/>
          <w:numId w:val="177"/>
        </w:numPr>
      </w:pPr>
      <w:r w:rsidRPr="00FC3867">
        <w:rPr>
          <w:b/>
          <w:bCs/>
        </w:rPr>
        <w:t>AI-powered Labor Optimization</w:t>
      </w:r>
      <w:r w:rsidRPr="00FC3867">
        <w:t>: Automates the assignment of shifts and scheduling by integrating AI to match staff with the required skills and preferences to the forecasted demand.</w:t>
      </w:r>
    </w:p>
    <w:p w14:paraId="38F108DE" w14:textId="77777777" w:rsidR="00D33EB3" w:rsidRPr="00FC3867" w:rsidRDefault="00D33EB3" w:rsidP="00D33EB3">
      <w:pPr>
        <w:rPr>
          <w:b/>
          <w:bCs/>
        </w:rPr>
      </w:pPr>
      <w:r w:rsidRPr="00FC3867">
        <w:rPr>
          <w:b/>
          <w:bCs/>
        </w:rPr>
        <w:t>Strategic Value</w:t>
      </w:r>
    </w:p>
    <w:p w14:paraId="11EE05E4" w14:textId="77777777" w:rsidR="00D33EB3" w:rsidRPr="00FC3867" w:rsidRDefault="00D33EB3" w:rsidP="00D33EB3">
      <w:r w:rsidRPr="00FC3867">
        <w:t>The Workforce Management module delivers strategic value by:</w:t>
      </w:r>
    </w:p>
    <w:p w14:paraId="7364BC1D" w14:textId="77777777" w:rsidR="00D33EB3" w:rsidRPr="00FC3867" w:rsidRDefault="00D33EB3" w:rsidP="00E4482C">
      <w:pPr>
        <w:numPr>
          <w:ilvl w:val="0"/>
          <w:numId w:val="178"/>
        </w:numPr>
      </w:pPr>
      <w:r w:rsidRPr="00FC3867">
        <w:rPr>
          <w:b/>
          <w:bCs/>
        </w:rPr>
        <w:t>Enhancing Operational Efficiency</w:t>
      </w:r>
      <w:r w:rsidRPr="00FC3867">
        <w:t>: Automating and optimizing workforce scheduling reduces administrative overhead and improves operational workflows.</w:t>
      </w:r>
    </w:p>
    <w:p w14:paraId="7A919EE4" w14:textId="77777777" w:rsidR="00D33EB3" w:rsidRPr="00FC3867" w:rsidRDefault="00D33EB3" w:rsidP="00E4482C">
      <w:pPr>
        <w:numPr>
          <w:ilvl w:val="0"/>
          <w:numId w:val="178"/>
        </w:numPr>
      </w:pPr>
      <w:r w:rsidRPr="00FC3867">
        <w:rPr>
          <w:b/>
          <w:bCs/>
        </w:rPr>
        <w:t>Ensuring Compliance</w:t>
      </w:r>
      <w:r w:rsidRPr="00FC3867">
        <w:t>: Helps organizations stay compliant with labor laws and safety regulations, reducing legal risks and promoting a fair workplace.</w:t>
      </w:r>
    </w:p>
    <w:p w14:paraId="3F89827F" w14:textId="77777777" w:rsidR="00D33EB3" w:rsidRPr="00FC3867" w:rsidRDefault="00D33EB3" w:rsidP="00E4482C">
      <w:pPr>
        <w:numPr>
          <w:ilvl w:val="0"/>
          <w:numId w:val="178"/>
        </w:numPr>
      </w:pPr>
      <w:r w:rsidRPr="00FC3867">
        <w:rPr>
          <w:b/>
          <w:bCs/>
        </w:rPr>
        <w:t>Improving Employee Satisfaction</w:t>
      </w:r>
      <w:r w:rsidRPr="00FC3867">
        <w:t>: Self-service scheduling and fair labor practices enhance employee engagement and satisfaction, which are crucial for retaining talent.</w:t>
      </w:r>
    </w:p>
    <w:p w14:paraId="19600ABF" w14:textId="77777777" w:rsidR="00D33EB3" w:rsidRPr="00FC3867" w:rsidRDefault="00D33EB3" w:rsidP="00E4482C">
      <w:pPr>
        <w:numPr>
          <w:ilvl w:val="0"/>
          <w:numId w:val="178"/>
        </w:numPr>
      </w:pPr>
      <w:r w:rsidRPr="00FC3867">
        <w:rPr>
          <w:b/>
          <w:bCs/>
        </w:rPr>
        <w:t>Driving Data-Informed Decisions</w:t>
      </w:r>
      <w:r w:rsidRPr="00FC3867">
        <w:t>: Integrated analytics provide insights into workforce productivity, absence trends, and labor costs, supporting better strategic decisions.</w:t>
      </w:r>
    </w:p>
    <w:p w14:paraId="1488F53D" w14:textId="77777777" w:rsidR="00D33EB3" w:rsidRPr="00FC3867" w:rsidRDefault="00D33EB3" w:rsidP="00D33EB3">
      <w:pPr>
        <w:rPr>
          <w:b/>
          <w:bCs/>
        </w:rPr>
      </w:pPr>
      <w:r w:rsidRPr="00FC3867">
        <w:rPr>
          <w:b/>
          <w:bCs/>
        </w:rPr>
        <w:lastRenderedPageBreak/>
        <w:t>Implementation Benefits</w:t>
      </w:r>
    </w:p>
    <w:p w14:paraId="6534F34F" w14:textId="77777777" w:rsidR="00D33EB3" w:rsidRPr="00FC3867" w:rsidRDefault="00D33EB3" w:rsidP="00D33EB3">
      <w:r w:rsidRPr="00FC3867">
        <w:t>Organizations implementing this module can expect:</w:t>
      </w:r>
    </w:p>
    <w:p w14:paraId="3B6708D9" w14:textId="77777777" w:rsidR="00D33EB3" w:rsidRPr="00FC3867" w:rsidRDefault="00D33EB3" w:rsidP="00E4482C">
      <w:pPr>
        <w:numPr>
          <w:ilvl w:val="0"/>
          <w:numId w:val="179"/>
        </w:numPr>
      </w:pPr>
      <w:r w:rsidRPr="00FC3867">
        <w:rPr>
          <w:b/>
          <w:bCs/>
        </w:rPr>
        <w:t>Reduced Labor Costs</w:t>
      </w:r>
      <w:r w:rsidRPr="00FC3867">
        <w:t>: Optimized scheduling and labor allocation can significantly reduce overtime and understaffing costs.</w:t>
      </w:r>
    </w:p>
    <w:p w14:paraId="7ACB3CED" w14:textId="77777777" w:rsidR="00D33EB3" w:rsidRPr="00FC3867" w:rsidRDefault="00D33EB3" w:rsidP="00E4482C">
      <w:pPr>
        <w:numPr>
          <w:ilvl w:val="0"/>
          <w:numId w:val="179"/>
        </w:numPr>
      </w:pPr>
      <w:r w:rsidRPr="00FC3867">
        <w:rPr>
          <w:b/>
          <w:bCs/>
        </w:rPr>
        <w:t>Increased Productivity</w:t>
      </w:r>
      <w:r w:rsidRPr="00FC3867">
        <w:t>: Efficient management of time and labor ensures that employees are more focused and productive.</w:t>
      </w:r>
    </w:p>
    <w:p w14:paraId="61ED56F8" w14:textId="77777777" w:rsidR="00D33EB3" w:rsidRPr="00FC3867" w:rsidRDefault="00D33EB3" w:rsidP="00E4482C">
      <w:pPr>
        <w:numPr>
          <w:ilvl w:val="0"/>
          <w:numId w:val="179"/>
        </w:numPr>
      </w:pPr>
      <w:r w:rsidRPr="00FC3867">
        <w:rPr>
          <w:b/>
          <w:bCs/>
        </w:rPr>
        <w:t>Enhanced Compliance</w:t>
      </w:r>
      <w:r w:rsidRPr="00FC3867">
        <w:t>: Automated compliance with workforce regulations helps avoid fines and improves audit performance.</w:t>
      </w:r>
    </w:p>
    <w:p w14:paraId="692E4022" w14:textId="77777777" w:rsidR="00D33EB3" w:rsidRPr="00FC3867" w:rsidRDefault="00D33EB3" w:rsidP="00E4482C">
      <w:pPr>
        <w:numPr>
          <w:ilvl w:val="0"/>
          <w:numId w:val="179"/>
        </w:numPr>
      </w:pPr>
      <w:r w:rsidRPr="00FC3867">
        <w:rPr>
          <w:b/>
          <w:bCs/>
        </w:rPr>
        <w:t>Improved Workforce Flexibility</w:t>
      </w:r>
      <w:r w:rsidRPr="00FC3867">
        <w:t>: Ability to quickly adapt to changing business needs through dynamic scheduling and global absence management.</w:t>
      </w:r>
    </w:p>
    <w:p w14:paraId="2E5F429A" w14:textId="77777777" w:rsidR="00D33EB3" w:rsidRPr="00FC3867" w:rsidRDefault="00D33EB3" w:rsidP="00D33EB3">
      <w:pPr>
        <w:rPr>
          <w:b/>
          <w:bCs/>
        </w:rPr>
      </w:pPr>
      <w:r w:rsidRPr="00FC3867">
        <w:rPr>
          <w:b/>
          <w:bCs/>
        </w:rPr>
        <w:t>Future Prospects</w:t>
      </w:r>
    </w:p>
    <w:p w14:paraId="178AD727" w14:textId="77777777" w:rsidR="00D33EB3" w:rsidRPr="00FC3867" w:rsidRDefault="00D33EB3" w:rsidP="00D33EB3">
      <w:r w:rsidRPr="00FC3867">
        <w:t>Looking ahead, the Workforce Management module may incorporate more advanced AI and machine learning capabilities to further enhance labor forecasting and demand planning. Integration with emerging technologies like IoT for workplace safety and health monitoring is also a potential area of expansion, providing even more real-time data for workforce management.</w:t>
      </w:r>
    </w:p>
    <w:p w14:paraId="19EB1AF7" w14:textId="1CBD4F92" w:rsidR="00D33EB3" w:rsidRPr="00FC3867" w:rsidRDefault="00957690" w:rsidP="00D33EB3">
      <w:r w:rsidRPr="00FC3867">
        <w:t>RPCL’s ERP</w:t>
      </w:r>
      <w:r w:rsidR="00D33EB3" w:rsidRPr="00FC3867">
        <w:t xml:space="preserve"> Workforce Management module is an essential tool for modern organizations, providing a robust framework to manage the comprehensive needs of a diverse workforce. By leveraging this module, businesses can expect to see improved operational efficiency, reduced costs, and a happier, more engaged workforce. With its comprehensive features and strategic integrations, it stands out as a pivotal component of </w:t>
      </w:r>
      <w:r w:rsidRPr="00FC3867">
        <w:t>RPCL’s ERP</w:t>
      </w:r>
      <w:r w:rsidR="00D33EB3" w:rsidRPr="00FC3867">
        <w:t xml:space="preserve"> HCM suite, driving better business outcomes through effective workforce management.</w:t>
      </w:r>
    </w:p>
    <w:p w14:paraId="5967D6FD" w14:textId="77777777" w:rsidR="00D33EB3" w:rsidRPr="00FC3867" w:rsidRDefault="00D33EB3" w:rsidP="00D33EB3"/>
    <w:p w14:paraId="57C640BA" w14:textId="352E031F" w:rsidR="002B0B11" w:rsidRPr="00FC3867" w:rsidRDefault="007943B8" w:rsidP="007943B8">
      <w:pPr>
        <w:pStyle w:val="Heading6"/>
      </w:pPr>
      <w:bookmarkStart w:id="95" w:name="_Toc169184202"/>
      <w:r w:rsidRPr="00FC3867">
        <w:t>3.3.1.</w:t>
      </w:r>
      <w:r w:rsidR="008D6A31" w:rsidRPr="00FC3867">
        <w:t>7</w:t>
      </w:r>
      <w:r w:rsidRPr="00FC3867">
        <w:t xml:space="preserve">.1.4 </w:t>
      </w:r>
      <w:r w:rsidR="00D3274A" w:rsidRPr="00FC3867">
        <w:t>Payroll</w:t>
      </w:r>
      <w:bookmarkEnd w:id="95"/>
    </w:p>
    <w:p w14:paraId="223180A8" w14:textId="77777777" w:rsidR="00D33EB3" w:rsidRPr="00FC3867" w:rsidRDefault="00D33EB3" w:rsidP="00D33EB3">
      <w:pPr>
        <w:rPr>
          <w:b/>
          <w:bCs/>
        </w:rPr>
      </w:pPr>
      <w:r w:rsidRPr="00FC3867">
        <w:rPr>
          <w:b/>
          <w:bCs/>
        </w:rPr>
        <w:t>Overview</w:t>
      </w:r>
    </w:p>
    <w:p w14:paraId="6021825F" w14:textId="60DA3F61" w:rsidR="00D33EB3" w:rsidRPr="00FC3867" w:rsidRDefault="00957690" w:rsidP="00D33EB3">
      <w:r w:rsidRPr="00FC3867">
        <w:t>RPCL’s ERP</w:t>
      </w:r>
      <w:r w:rsidR="00D33EB3" w:rsidRPr="00FC3867">
        <w:t xml:space="preserve"> Payroll module, a component of </w:t>
      </w:r>
      <w:r w:rsidRPr="00FC3867">
        <w:t>RPCL’s ERP</w:t>
      </w:r>
      <w:r w:rsidR="00D33EB3" w:rsidRPr="00FC3867">
        <w:t xml:space="preserve"> HCM, offers comprehensive payroll management capabilities with a global reach. Designed to support both in-house payroll processing and third-party integrations, this solution caters to a wide range of international payroll requirements, ensuring compliance and operational efficiency across multiple countries.</w:t>
      </w:r>
    </w:p>
    <w:p w14:paraId="00937273" w14:textId="77777777" w:rsidR="00D33EB3" w:rsidRPr="00FC3867" w:rsidRDefault="00D33EB3" w:rsidP="00D33EB3">
      <w:pPr>
        <w:rPr>
          <w:b/>
          <w:bCs/>
        </w:rPr>
      </w:pPr>
      <w:r w:rsidRPr="00FC3867">
        <w:rPr>
          <w:b/>
          <w:bCs/>
        </w:rPr>
        <w:t>Objective</w:t>
      </w:r>
    </w:p>
    <w:p w14:paraId="339A4386" w14:textId="31DDFB94" w:rsidR="00D33EB3" w:rsidRPr="00FC3867" w:rsidRDefault="00D33EB3" w:rsidP="00D33EB3">
      <w:r w:rsidRPr="00FC3867">
        <w:t xml:space="preserve">The primary objective of </w:t>
      </w:r>
      <w:r w:rsidR="00957690" w:rsidRPr="00FC3867">
        <w:t>RPCL’s ERP</w:t>
      </w:r>
      <w:r w:rsidRPr="00FC3867">
        <w:t xml:space="preserve"> Payroll module is to provide a reliable, flexible, and scalable payroll management system that can adapt to the varying needs of global organizations. It aims to simplify payroll processes, ensure compliance with international regulations, and offer employees flexible payroll options.</w:t>
      </w:r>
    </w:p>
    <w:p w14:paraId="401D49CB" w14:textId="77777777" w:rsidR="00D33EB3" w:rsidRPr="00FC3867" w:rsidRDefault="00D33EB3" w:rsidP="00D33EB3">
      <w:pPr>
        <w:rPr>
          <w:b/>
          <w:bCs/>
        </w:rPr>
      </w:pPr>
      <w:r w:rsidRPr="00FC3867">
        <w:rPr>
          <w:b/>
          <w:bCs/>
        </w:rPr>
        <w:t>Key Functions</w:t>
      </w:r>
    </w:p>
    <w:p w14:paraId="3EA4B51E" w14:textId="77777777" w:rsidR="00D33EB3" w:rsidRPr="00FC3867" w:rsidRDefault="00D33EB3" w:rsidP="00E4482C">
      <w:pPr>
        <w:numPr>
          <w:ilvl w:val="0"/>
          <w:numId w:val="174"/>
        </w:numPr>
      </w:pPr>
      <w:r w:rsidRPr="00FC3867">
        <w:rPr>
          <w:b/>
          <w:bCs/>
        </w:rPr>
        <w:t>Localized Payroll Processing</w:t>
      </w:r>
      <w:r w:rsidRPr="00FC3867">
        <w:t>: Supports fully localized payroll operations in 14 countries with the flexibility to adapt to additional countries through configuration or partnership solutions.</w:t>
      </w:r>
    </w:p>
    <w:p w14:paraId="4FC52341" w14:textId="77777777" w:rsidR="00D33EB3" w:rsidRPr="00FC3867" w:rsidRDefault="00D33EB3" w:rsidP="00E4482C">
      <w:pPr>
        <w:numPr>
          <w:ilvl w:val="0"/>
          <w:numId w:val="174"/>
        </w:numPr>
      </w:pPr>
      <w:r w:rsidRPr="00FC3867">
        <w:rPr>
          <w:b/>
          <w:bCs/>
        </w:rPr>
        <w:t>Compliance Tools</w:t>
      </w:r>
      <w:r w:rsidRPr="00FC3867">
        <w:t>: Minimizes compliance risks by adhering to global, national, and local regulations, including tax laws, union requirements, and contractual agreements.</w:t>
      </w:r>
    </w:p>
    <w:p w14:paraId="58E648E8" w14:textId="77777777" w:rsidR="00D33EB3" w:rsidRPr="00FC3867" w:rsidRDefault="00D33EB3" w:rsidP="00E4482C">
      <w:pPr>
        <w:numPr>
          <w:ilvl w:val="0"/>
          <w:numId w:val="174"/>
        </w:numPr>
      </w:pPr>
      <w:r w:rsidRPr="00FC3867">
        <w:rPr>
          <w:b/>
          <w:bCs/>
        </w:rPr>
        <w:lastRenderedPageBreak/>
        <w:t>Scalable Architecture</w:t>
      </w:r>
      <w:r w:rsidRPr="00FC3867">
        <w:t>: Efficiently manages high-volume, complex payrolls, accommodating business changes such as workforce dispersion, mergers, and acquisitions.</w:t>
      </w:r>
    </w:p>
    <w:p w14:paraId="1587D363" w14:textId="77777777" w:rsidR="00D33EB3" w:rsidRPr="00FC3867" w:rsidRDefault="00D33EB3" w:rsidP="00E4482C">
      <w:pPr>
        <w:numPr>
          <w:ilvl w:val="0"/>
          <w:numId w:val="174"/>
        </w:numPr>
      </w:pPr>
      <w:r w:rsidRPr="00FC3867">
        <w:rPr>
          <w:b/>
          <w:bCs/>
        </w:rPr>
        <w:t>Flexible Payroll Options</w:t>
      </w:r>
      <w:r w:rsidRPr="00FC3867">
        <w:t>: Includes features like retroactive pay adjustments, multiple assignments, and 'Anytime Pay' for enhanced financial flexibility for employees.</w:t>
      </w:r>
    </w:p>
    <w:p w14:paraId="16C52E0C" w14:textId="77777777" w:rsidR="00D33EB3" w:rsidRPr="00FC3867" w:rsidRDefault="00D33EB3" w:rsidP="00E4482C">
      <w:pPr>
        <w:numPr>
          <w:ilvl w:val="0"/>
          <w:numId w:val="174"/>
        </w:numPr>
      </w:pPr>
      <w:r w:rsidRPr="00FC3867">
        <w:rPr>
          <w:b/>
          <w:bCs/>
        </w:rPr>
        <w:t>Integrated Payroll Partnerships</w:t>
      </w:r>
      <w:r w:rsidRPr="00FC3867">
        <w:t>: Features robust integrations with third-party payroll service providers to extend payroll capabilities globally.</w:t>
      </w:r>
    </w:p>
    <w:p w14:paraId="258434DD" w14:textId="77777777" w:rsidR="00D33EB3" w:rsidRPr="00FC3867" w:rsidRDefault="00D33EB3" w:rsidP="00D33EB3">
      <w:pPr>
        <w:rPr>
          <w:b/>
          <w:bCs/>
        </w:rPr>
      </w:pPr>
      <w:r w:rsidRPr="00FC3867">
        <w:rPr>
          <w:b/>
          <w:bCs/>
        </w:rPr>
        <w:t>Strategic Value</w:t>
      </w:r>
    </w:p>
    <w:p w14:paraId="5BECC618" w14:textId="77777777" w:rsidR="00D33EB3" w:rsidRPr="00FC3867" w:rsidRDefault="00D33EB3" w:rsidP="00E4482C">
      <w:pPr>
        <w:numPr>
          <w:ilvl w:val="0"/>
          <w:numId w:val="175"/>
        </w:numPr>
      </w:pPr>
      <w:r w:rsidRPr="00FC3867">
        <w:rPr>
          <w:b/>
          <w:bCs/>
        </w:rPr>
        <w:t>Global Consistency and Local Accuracy</w:t>
      </w:r>
      <w:r w:rsidRPr="00FC3867">
        <w:t>: Ensures payroll accuracy and compliance across different geographical locations, providing a consistent approach to payroll management while respecting local specifics.</w:t>
      </w:r>
    </w:p>
    <w:p w14:paraId="25786F52" w14:textId="77777777" w:rsidR="00D33EB3" w:rsidRPr="00FC3867" w:rsidRDefault="00D33EB3" w:rsidP="00E4482C">
      <w:pPr>
        <w:numPr>
          <w:ilvl w:val="0"/>
          <w:numId w:val="175"/>
        </w:numPr>
      </w:pPr>
      <w:r w:rsidRPr="00FC3867">
        <w:rPr>
          <w:b/>
          <w:bCs/>
        </w:rPr>
        <w:t>Operational Efficiency</w:t>
      </w:r>
      <w:r w:rsidRPr="00FC3867">
        <w:t>: Automates and streamlines payroll processes, reducing manual effort and potential errors, and freeing up resources for strategic tasks.</w:t>
      </w:r>
    </w:p>
    <w:p w14:paraId="18536626" w14:textId="77777777" w:rsidR="00D33EB3" w:rsidRPr="00FC3867" w:rsidRDefault="00D33EB3" w:rsidP="00E4482C">
      <w:pPr>
        <w:numPr>
          <w:ilvl w:val="0"/>
          <w:numId w:val="175"/>
        </w:numPr>
      </w:pPr>
      <w:r w:rsidRPr="00FC3867">
        <w:rPr>
          <w:b/>
          <w:bCs/>
        </w:rPr>
        <w:t>Employee Satisfaction</w:t>
      </w:r>
      <w:r w:rsidRPr="00FC3867">
        <w:t>: Enhances employee experience by offering timely and flexible payroll services, including access to earned wages ahead of scheduled paydays.</w:t>
      </w:r>
    </w:p>
    <w:p w14:paraId="52826C9C" w14:textId="77777777" w:rsidR="00D33EB3" w:rsidRPr="00FC3867" w:rsidRDefault="00D33EB3" w:rsidP="00D33EB3">
      <w:pPr>
        <w:rPr>
          <w:b/>
          <w:bCs/>
        </w:rPr>
      </w:pPr>
      <w:r w:rsidRPr="00FC3867">
        <w:rPr>
          <w:b/>
          <w:bCs/>
        </w:rPr>
        <w:t>Implementation Benefits</w:t>
      </w:r>
    </w:p>
    <w:p w14:paraId="708D8E56" w14:textId="77777777" w:rsidR="00D33EB3" w:rsidRPr="00FC3867" w:rsidRDefault="00D33EB3" w:rsidP="00E4482C">
      <w:pPr>
        <w:numPr>
          <w:ilvl w:val="0"/>
          <w:numId w:val="176"/>
        </w:numPr>
      </w:pPr>
      <w:r w:rsidRPr="00FC3867">
        <w:rPr>
          <w:b/>
          <w:bCs/>
        </w:rPr>
        <w:t>Reduced Compliance Risk</w:t>
      </w:r>
      <w:r w:rsidRPr="00FC3867">
        <w:t>: Keeps up with the changing landscape of global payroll regulations, reducing the risk of penalties and legal issues.</w:t>
      </w:r>
    </w:p>
    <w:p w14:paraId="019A6824" w14:textId="77777777" w:rsidR="00D33EB3" w:rsidRPr="00FC3867" w:rsidRDefault="00D33EB3" w:rsidP="00E4482C">
      <w:pPr>
        <w:numPr>
          <w:ilvl w:val="0"/>
          <w:numId w:val="176"/>
        </w:numPr>
      </w:pPr>
      <w:r w:rsidRPr="00FC3867">
        <w:rPr>
          <w:b/>
          <w:bCs/>
        </w:rPr>
        <w:t>Cost Efficiency</w:t>
      </w:r>
      <w:r w:rsidRPr="00FC3867">
        <w:t>: Automates payroll tasks to cut down on administrative costs and reduce the need for extensive payroll staff training and oversight.</w:t>
      </w:r>
    </w:p>
    <w:p w14:paraId="1B99D9F6" w14:textId="77777777" w:rsidR="00D33EB3" w:rsidRPr="00FC3867" w:rsidRDefault="00D33EB3" w:rsidP="00E4482C">
      <w:pPr>
        <w:numPr>
          <w:ilvl w:val="0"/>
          <w:numId w:val="176"/>
        </w:numPr>
      </w:pPr>
      <w:r w:rsidRPr="00FC3867">
        <w:rPr>
          <w:b/>
          <w:bCs/>
        </w:rPr>
        <w:t>Enhanced Data Security</w:t>
      </w:r>
      <w:r w:rsidRPr="00FC3867">
        <w:t>: Safeguards sensitive payroll data through secure processing and integration capabilities, ensuring data integrity and protection.</w:t>
      </w:r>
    </w:p>
    <w:p w14:paraId="784B84A3" w14:textId="77777777" w:rsidR="00D33EB3" w:rsidRPr="00FC3867" w:rsidRDefault="00D33EB3" w:rsidP="00E4482C">
      <w:pPr>
        <w:numPr>
          <w:ilvl w:val="0"/>
          <w:numId w:val="176"/>
        </w:numPr>
      </w:pPr>
      <w:r w:rsidRPr="00FC3867">
        <w:rPr>
          <w:b/>
          <w:bCs/>
        </w:rPr>
        <w:t>Strategic Decision Making</w:t>
      </w:r>
      <w:r w:rsidRPr="00FC3867">
        <w:t>: Provides management with critical payroll insights for better workforce cost management and strategic planning.</w:t>
      </w:r>
    </w:p>
    <w:p w14:paraId="042C577E" w14:textId="77777777" w:rsidR="00D33EB3" w:rsidRPr="00FC3867" w:rsidRDefault="00D33EB3" w:rsidP="00D33EB3">
      <w:pPr>
        <w:rPr>
          <w:b/>
          <w:bCs/>
        </w:rPr>
      </w:pPr>
      <w:r w:rsidRPr="00FC3867">
        <w:rPr>
          <w:b/>
          <w:bCs/>
        </w:rPr>
        <w:t>Future Prospects</w:t>
      </w:r>
    </w:p>
    <w:p w14:paraId="342538CB" w14:textId="73E05F43" w:rsidR="00D33EB3" w:rsidRPr="00FC3867" w:rsidRDefault="00D33EB3" w:rsidP="00D33EB3">
      <w:r w:rsidRPr="00FC3867">
        <w:t xml:space="preserve">The future of </w:t>
      </w:r>
      <w:r w:rsidR="00957690" w:rsidRPr="00FC3867">
        <w:t>RPCL’s ERP</w:t>
      </w:r>
      <w:r w:rsidRPr="00FC3867">
        <w:t xml:space="preserve"> Payroll module includes expanding its localization capabilities to more countries, enhancing AI and machine learning integrations for predictive payroll management, and increasing the use of blockchain for secure payroll transactions. Continued advancements in cloud technology will further enhance the scalability and security of payroll operations.</w:t>
      </w:r>
    </w:p>
    <w:p w14:paraId="16C1D6AA" w14:textId="5BF45129" w:rsidR="00D33EB3" w:rsidRPr="00FC3867" w:rsidRDefault="00957690" w:rsidP="00D33EB3">
      <w:r w:rsidRPr="00FC3867">
        <w:t>RPCL’s ERP</w:t>
      </w:r>
      <w:r w:rsidR="00D33EB3" w:rsidRPr="00FC3867">
        <w:t xml:space="preserve"> Payroll module is a pivotal solution for global organizations looking to manage their payroll operations with efficiency, accuracy, and compliance. By integrating advanced technology and comprehensive features, it not only meets the current payroll demands but also positions organizations for future growth and changes in the global marketplace. The strategic implementation of this module can significantly impact an organization's operational efficiency and employee satisfaction, making it a valuable investment in today's competitive business environment.</w:t>
      </w:r>
    </w:p>
    <w:p w14:paraId="545C9DBC" w14:textId="77777777" w:rsidR="00D3274A" w:rsidRPr="00FC3867" w:rsidRDefault="00D3274A" w:rsidP="00D3274A"/>
    <w:p w14:paraId="6BAE0073" w14:textId="7B67459C" w:rsidR="002B0B11" w:rsidRPr="00FC3867" w:rsidRDefault="002B0B11" w:rsidP="002B0B11">
      <w:pPr>
        <w:pStyle w:val="Heading5"/>
      </w:pPr>
      <w:bookmarkStart w:id="96" w:name="_Toc169184203"/>
      <w:r w:rsidRPr="00FC3867">
        <w:lastRenderedPageBreak/>
        <w:t>3.3.1.</w:t>
      </w:r>
      <w:r w:rsidR="008D6A31" w:rsidRPr="00FC3867">
        <w:t>7</w:t>
      </w:r>
      <w:r w:rsidRPr="00FC3867">
        <w:t>.2 Key Features List</w:t>
      </w:r>
      <w:bookmarkEnd w:id="96"/>
    </w:p>
    <w:p w14:paraId="341850D1" w14:textId="57C778B5" w:rsidR="00E779A9" w:rsidRPr="00FC3867" w:rsidRDefault="009356B1" w:rsidP="00E779A9">
      <w:r w:rsidRPr="00FC3867">
        <w:t>The core functionalities of the Human Capital Management component outlined below are instrumental in propelling business processes forward through innovative ERP solutions.</w:t>
      </w:r>
    </w:p>
    <w:p w14:paraId="556151A2" w14:textId="732E1C5B" w:rsidR="00E16F40" w:rsidRPr="00FC3867" w:rsidRDefault="00E16F40" w:rsidP="00E4482C">
      <w:pPr>
        <w:numPr>
          <w:ilvl w:val="0"/>
          <w:numId w:val="15"/>
        </w:numPr>
      </w:pPr>
      <w:r w:rsidRPr="00FC3867">
        <w:rPr>
          <w:b/>
          <w:bCs/>
        </w:rPr>
        <w:t xml:space="preserve">Implementing </w:t>
      </w:r>
      <w:r w:rsidR="00957690" w:rsidRPr="00FC3867">
        <w:rPr>
          <w:b/>
          <w:bCs/>
        </w:rPr>
        <w:t>RPCL’s ERP</w:t>
      </w:r>
      <w:r w:rsidRPr="00FC3867">
        <w:rPr>
          <w:b/>
          <w:bCs/>
        </w:rPr>
        <w:t xml:space="preserve"> HRMS</w:t>
      </w:r>
      <w:r w:rsidRPr="00FC3867">
        <w:t xml:space="preserve">: This feature should guide RPCL through the comprehensive implementation of the </w:t>
      </w:r>
      <w:r w:rsidR="00957690" w:rsidRPr="00FC3867">
        <w:t>RPCL’s ERP</w:t>
      </w:r>
      <w:r w:rsidRPr="00FC3867">
        <w:t xml:space="preserve"> Human Resources Management System (HRMS). It should include a structured approach to integrating </w:t>
      </w:r>
      <w:r w:rsidR="00957690" w:rsidRPr="00FC3867">
        <w:t>RPCL’s ERP</w:t>
      </w:r>
      <w:r w:rsidRPr="00FC3867">
        <w:t xml:space="preserve"> HRMS with existing systems, configuring the software to meet RPCL's specific needs, and ensuring that the implementation supports global and local compliance requirements. The implementation should cover all aspects of human resources management, including core HR processes, payroll, benefits, self-service portals, and advanced analytics.</w:t>
      </w:r>
    </w:p>
    <w:p w14:paraId="1185920A" w14:textId="77777777" w:rsidR="00E16F40" w:rsidRPr="00FC3867" w:rsidRDefault="00E16F40" w:rsidP="00E4482C">
      <w:pPr>
        <w:numPr>
          <w:ilvl w:val="0"/>
          <w:numId w:val="15"/>
        </w:numPr>
      </w:pPr>
      <w:r w:rsidRPr="00FC3867">
        <w:rPr>
          <w:b/>
          <w:bCs/>
        </w:rPr>
        <w:t>Implementation Flowcharts</w:t>
      </w:r>
      <w:r w:rsidRPr="00FC3867">
        <w:t>: The ERP should provide detailed flowcharts that outline each step of the HRMS implementation process. These flowcharts should serve as visual guides that help project managers and the implementation team understand the sequence of activities required to successfully deploy the HRMS. Flowcharts should cover various phases of implementation, from initial planning and system design to testing, training, and go-live.</w:t>
      </w:r>
    </w:p>
    <w:p w14:paraId="4C404979" w14:textId="77777777" w:rsidR="00E16F40" w:rsidRPr="00FC3867" w:rsidRDefault="00E16F40" w:rsidP="00E4482C">
      <w:pPr>
        <w:numPr>
          <w:ilvl w:val="0"/>
          <w:numId w:val="15"/>
        </w:numPr>
      </w:pPr>
      <w:r w:rsidRPr="00FC3867">
        <w:rPr>
          <w:b/>
          <w:bCs/>
        </w:rPr>
        <w:t>Implementation Checklists</w:t>
      </w:r>
      <w:r w:rsidRPr="00FC3867">
        <w:t>:</w:t>
      </w:r>
    </w:p>
    <w:p w14:paraId="594F7781" w14:textId="77777777" w:rsidR="00E16F40" w:rsidRPr="00FC3867" w:rsidRDefault="00E16F40" w:rsidP="00E4482C">
      <w:pPr>
        <w:numPr>
          <w:ilvl w:val="1"/>
          <w:numId w:val="15"/>
        </w:numPr>
      </w:pPr>
      <w:r w:rsidRPr="00FC3867">
        <w:rPr>
          <w:b/>
          <w:bCs/>
        </w:rPr>
        <w:t>Basic Administration Checklist</w:t>
      </w:r>
      <w:r w:rsidRPr="00FC3867">
        <w:t>: This should include essential tasks necessary for setting up HRMS, such as configuring system settings, defining organizational structures, and setting up user roles and permissions.</w:t>
      </w:r>
    </w:p>
    <w:p w14:paraId="58A873D1" w14:textId="77777777" w:rsidR="00E16F40" w:rsidRPr="00FC3867" w:rsidRDefault="00E16F40" w:rsidP="00E4482C">
      <w:pPr>
        <w:numPr>
          <w:ilvl w:val="1"/>
          <w:numId w:val="15"/>
        </w:numPr>
      </w:pPr>
      <w:r w:rsidRPr="00FC3867">
        <w:rPr>
          <w:b/>
          <w:bCs/>
        </w:rPr>
        <w:t>Work Structures Checklist</w:t>
      </w:r>
      <w:r w:rsidRPr="00FC3867">
        <w:t>: This should guide the setup of organizational work structures, including job positions, grades, and other hierarchies.</w:t>
      </w:r>
    </w:p>
    <w:p w14:paraId="516FFE9A" w14:textId="77777777" w:rsidR="00E16F40" w:rsidRPr="00FC3867" w:rsidRDefault="00E16F40" w:rsidP="00E4482C">
      <w:pPr>
        <w:numPr>
          <w:ilvl w:val="1"/>
          <w:numId w:val="15"/>
        </w:numPr>
      </w:pPr>
      <w:r w:rsidRPr="00FC3867">
        <w:rPr>
          <w:b/>
          <w:bCs/>
        </w:rPr>
        <w:t>Compensation and Benefits</w:t>
      </w:r>
      <w:r w:rsidRPr="00FC3867">
        <w:t>: A checklist to ensure all compensation structures and benefit programs are correctly configured and compliant with regulatory standards.</w:t>
      </w:r>
    </w:p>
    <w:p w14:paraId="50874671" w14:textId="77777777" w:rsidR="00E16F40" w:rsidRPr="00FC3867" w:rsidRDefault="00E16F40" w:rsidP="00E4482C">
      <w:pPr>
        <w:numPr>
          <w:ilvl w:val="1"/>
          <w:numId w:val="15"/>
        </w:numPr>
      </w:pPr>
      <w:r w:rsidRPr="00FC3867">
        <w:rPr>
          <w:b/>
          <w:bCs/>
        </w:rPr>
        <w:t>People and Assignments Checklist</w:t>
      </w:r>
      <w:r w:rsidRPr="00FC3867">
        <w:t>: To verify that employee records, assignments, and status changes are accurately captured and processed.</w:t>
      </w:r>
    </w:p>
    <w:p w14:paraId="70A6377D" w14:textId="77777777" w:rsidR="00E16F40" w:rsidRPr="00FC3867" w:rsidRDefault="00E16F40" w:rsidP="00E4482C">
      <w:pPr>
        <w:numPr>
          <w:ilvl w:val="1"/>
          <w:numId w:val="15"/>
        </w:numPr>
      </w:pPr>
      <w:r w:rsidRPr="00FC3867">
        <w:rPr>
          <w:b/>
          <w:bCs/>
        </w:rPr>
        <w:t>Career Management Checklist</w:t>
      </w:r>
      <w:r w:rsidRPr="00FC3867">
        <w:t>: Ensuring that the system supports career planning, succession planning, and talent management functionalities.</w:t>
      </w:r>
    </w:p>
    <w:p w14:paraId="33AB9977" w14:textId="77777777" w:rsidR="00E16F40" w:rsidRPr="00FC3867" w:rsidRDefault="00E16F40" w:rsidP="00E4482C">
      <w:pPr>
        <w:numPr>
          <w:ilvl w:val="1"/>
          <w:numId w:val="15"/>
        </w:numPr>
      </w:pPr>
      <w:r w:rsidRPr="00FC3867">
        <w:rPr>
          <w:b/>
          <w:bCs/>
        </w:rPr>
        <w:t>Specific Business Functions and Control Checklist</w:t>
      </w:r>
      <w:r w:rsidRPr="00FC3867">
        <w:t>: To confirm that all specialized HR functions specific to RPCL’s operations are configured and that control mechanisms are in place to manage data integrity and security.</w:t>
      </w:r>
    </w:p>
    <w:p w14:paraId="592B492A" w14:textId="77777777" w:rsidR="00E16F40" w:rsidRPr="00FC3867" w:rsidRDefault="00E16F40" w:rsidP="00E4482C">
      <w:pPr>
        <w:numPr>
          <w:ilvl w:val="0"/>
          <w:numId w:val="15"/>
        </w:numPr>
      </w:pPr>
      <w:r w:rsidRPr="00FC3867">
        <w:rPr>
          <w:b/>
          <w:bCs/>
        </w:rPr>
        <w:t>Implementation Steps</w:t>
      </w:r>
      <w:r w:rsidRPr="00FC3867">
        <w:t>:</w:t>
      </w:r>
    </w:p>
    <w:p w14:paraId="6CA2AF6A" w14:textId="77777777" w:rsidR="00E16F40" w:rsidRPr="00FC3867" w:rsidRDefault="00E16F40" w:rsidP="00E4482C">
      <w:pPr>
        <w:numPr>
          <w:ilvl w:val="1"/>
          <w:numId w:val="15"/>
        </w:numPr>
      </w:pPr>
      <w:r w:rsidRPr="00FC3867">
        <w:t xml:space="preserve">Steps should be clearly defined for each aspect of HRMS implementation, from basic administration and data export to configuring complex work structures and managing compensation and </w:t>
      </w:r>
      <w:r w:rsidRPr="00FC3867">
        <w:lastRenderedPageBreak/>
        <w:t>benefits. Each step should detail the tasks involved, resources required, and expected outcomes to ensure a thorough and effective setup.</w:t>
      </w:r>
    </w:p>
    <w:p w14:paraId="38306993" w14:textId="41A5DF66" w:rsidR="00E16F40" w:rsidRPr="00FC3867" w:rsidRDefault="00E16F40" w:rsidP="00E4482C">
      <w:pPr>
        <w:numPr>
          <w:ilvl w:val="0"/>
          <w:numId w:val="15"/>
        </w:numPr>
      </w:pPr>
      <w:r w:rsidRPr="00FC3867">
        <w:rPr>
          <w:b/>
          <w:bCs/>
        </w:rPr>
        <w:t>How DateTrack Works</w:t>
      </w:r>
      <w:r w:rsidRPr="00FC3867">
        <w:t xml:space="preserve">: Understanding how DateTrack functions within </w:t>
      </w:r>
      <w:r w:rsidR="00957690" w:rsidRPr="00FC3867">
        <w:t>RPCL’s ERP</w:t>
      </w:r>
      <w:r w:rsidRPr="00FC3867">
        <w:t xml:space="preserve"> HRMS is crucial for managing historical and future-dated data in employee records. This feature should explain the behavior of DateTracked fields, the structure of DateTracked tables, and how to create and manage these tables and views. It’s essential for ensuring that HR data remains accurate and current across different effective dates.</w:t>
      </w:r>
    </w:p>
    <w:p w14:paraId="344EEDD1" w14:textId="77777777" w:rsidR="00E16F40" w:rsidRPr="00FC3867" w:rsidRDefault="00E16F40" w:rsidP="00E4482C">
      <w:pPr>
        <w:numPr>
          <w:ilvl w:val="0"/>
          <w:numId w:val="15"/>
        </w:numPr>
      </w:pPr>
      <w:r w:rsidRPr="00FC3867">
        <w:rPr>
          <w:b/>
          <w:bCs/>
        </w:rPr>
        <w:t>How to Create and Modify DateTrack History</w:t>
      </w:r>
      <w:r w:rsidRPr="00FC3867">
        <w:t>: This feature should provide a comprehensive guide on managing DateTrack history, detailing the processes involved when changes are made to DateTrack fields. It should include explanations of what happens during these changes, how to handle DateTrack history in forms, and the rules for creating or modifying this history to ensure data consistency and compliance.</w:t>
      </w:r>
    </w:p>
    <w:p w14:paraId="5306345B" w14:textId="05BC9810" w:rsidR="00E16F40" w:rsidRPr="00FC3867" w:rsidRDefault="00E16F40" w:rsidP="00E4482C">
      <w:pPr>
        <w:numPr>
          <w:ilvl w:val="0"/>
          <w:numId w:val="15"/>
        </w:numPr>
      </w:pPr>
      <w:r w:rsidRPr="00FC3867">
        <w:rPr>
          <w:b/>
          <w:bCs/>
        </w:rPr>
        <w:t>The FastFormula Application Dictionary</w:t>
      </w:r>
      <w:r w:rsidRPr="00FC3867">
        <w:t xml:space="preserve">: FastFormula is a powerful tool within </w:t>
      </w:r>
      <w:r w:rsidR="00957690" w:rsidRPr="00FC3867">
        <w:t>RPCL’s ERP</w:t>
      </w:r>
      <w:r w:rsidRPr="00FC3867">
        <w:t xml:space="preserve"> HRMS used to create formulas that can be used across various HR processes. This feature should allow RPCL to define new database items, understand entities in the dictionary, and utilize these in creating custom formulas for payroll calculations, benefits administration, and more.</w:t>
      </w:r>
    </w:p>
    <w:p w14:paraId="30136133" w14:textId="51F73CAB" w:rsidR="00E16F40" w:rsidRPr="00FC3867" w:rsidRDefault="00E16F40" w:rsidP="00E4482C">
      <w:pPr>
        <w:numPr>
          <w:ilvl w:val="0"/>
          <w:numId w:val="15"/>
        </w:numPr>
      </w:pPr>
      <w:r w:rsidRPr="00FC3867">
        <w:rPr>
          <w:b/>
          <w:bCs/>
        </w:rPr>
        <w:t xml:space="preserve">Extending Security in </w:t>
      </w:r>
      <w:r w:rsidR="00957690" w:rsidRPr="00FC3867">
        <w:rPr>
          <w:b/>
          <w:bCs/>
        </w:rPr>
        <w:t>RPCL’s ERP</w:t>
      </w:r>
      <w:r w:rsidRPr="00FC3867">
        <w:rPr>
          <w:b/>
          <w:bCs/>
        </w:rPr>
        <w:t xml:space="preserve"> Human Resources</w:t>
      </w:r>
      <w:r w:rsidRPr="00FC3867">
        <w:t>: Security within HRMS is critical. This feature should enable RPCL to define and implement security profiles that restrict access based on roles, manage security for custom tables, and ensure that all HR data is protected against unauthorized access.</w:t>
      </w:r>
    </w:p>
    <w:p w14:paraId="7284A8B5" w14:textId="77777777" w:rsidR="00E16F40" w:rsidRPr="00FC3867" w:rsidRDefault="00E16F40" w:rsidP="00E4482C">
      <w:pPr>
        <w:numPr>
          <w:ilvl w:val="0"/>
          <w:numId w:val="15"/>
        </w:numPr>
      </w:pPr>
      <w:r w:rsidRPr="00FC3867">
        <w:rPr>
          <w:b/>
          <w:bCs/>
        </w:rPr>
        <w:t>Creating Control Totals for the Batch Element Entry Process</w:t>
      </w:r>
      <w:r w:rsidRPr="00FC3867">
        <w:t>: This feature should guide RPCL in establishing control totals for batch processing in payroll and other HR functions. It involves setting up checks and balances to ensure that batch entries are complete and accurate before they are processed.</w:t>
      </w:r>
    </w:p>
    <w:p w14:paraId="66491705" w14:textId="30272EA9" w:rsidR="00E16F40" w:rsidRPr="00FC3867" w:rsidRDefault="00E16F40" w:rsidP="00E4482C">
      <w:pPr>
        <w:numPr>
          <w:ilvl w:val="0"/>
          <w:numId w:val="15"/>
        </w:numPr>
      </w:pPr>
      <w:r w:rsidRPr="00FC3867">
        <w:rPr>
          <w:b/>
          <w:bCs/>
        </w:rPr>
        <w:t xml:space="preserve">APIs in </w:t>
      </w:r>
      <w:r w:rsidR="00957690" w:rsidRPr="00FC3867">
        <w:rPr>
          <w:b/>
          <w:bCs/>
        </w:rPr>
        <w:t>RPCL’s ERP</w:t>
      </w:r>
      <w:r w:rsidRPr="00FC3867">
        <w:rPr>
          <w:b/>
          <w:bCs/>
        </w:rPr>
        <w:t xml:space="preserve"> HRMS</w:t>
      </w:r>
      <w:r w:rsidRPr="00FC3867">
        <w:t xml:space="preserve">: The ERP should provide a comprehensive overview of the APIs available within </w:t>
      </w:r>
      <w:r w:rsidR="00957690" w:rsidRPr="00FC3867">
        <w:t>RPCL’s ERP</w:t>
      </w:r>
      <w:r w:rsidRPr="00FC3867">
        <w:t xml:space="preserve"> HRMS. This feature should detail how these APIs can be used to extend and integrate HRMS functionalities with other systems, manage data effectively, and automate HR processes. It should cover API features, parameters, and how to handle errors and warnings during API integration.</w:t>
      </w:r>
    </w:p>
    <w:p w14:paraId="1D0510FB" w14:textId="4D9907A9" w:rsidR="00E16F40" w:rsidRPr="00FC3867" w:rsidRDefault="00E16F40" w:rsidP="00E4482C">
      <w:pPr>
        <w:numPr>
          <w:ilvl w:val="0"/>
          <w:numId w:val="15"/>
        </w:numPr>
      </w:pPr>
      <w:r w:rsidRPr="00FC3867">
        <w:rPr>
          <w:b/>
          <w:bCs/>
        </w:rPr>
        <w:t xml:space="preserve">Balances in </w:t>
      </w:r>
      <w:r w:rsidR="00957690" w:rsidRPr="00FC3867">
        <w:rPr>
          <w:b/>
          <w:bCs/>
        </w:rPr>
        <w:t>RPCL’s ERP</w:t>
      </w:r>
      <w:r w:rsidRPr="00FC3867">
        <w:rPr>
          <w:b/>
          <w:bCs/>
        </w:rPr>
        <w:t xml:space="preserve"> Payroll</w:t>
      </w:r>
      <w:r w:rsidRPr="00FC3867">
        <w:t xml:space="preserve">: This feature should provide an overview of how balances are managed within </w:t>
      </w:r>
      <w:r w:rsidR="00957690" w:rsidRPr="00FC3867">
        <w:t>RPCL’s ERP</w:t>
      </w:r>
      <w:r w:rsidRPr="00FC3867">
        <w:t xml:space="preserve"> Payroll. It should explain the concept of latest balances and how they are used in payroll processing and reporting, ensuring that payroll calculations are accurate and compliant with financial regulations.</w:t>
      </w:r>
    </w:p>
    <w:p w14:paraId="666931D1" w14:textId="443E3899" w:rsidR="00E16F40" w:rsidRPr="00FC3867" w:rsidRDefault="00E16F40" w:rsidP="00E4482C">
      <w:pPr>
        <w:numPr>
          <w:ilvl w:val="0"/>
          <w:numId w:val="15"/>
        </w:numPr>
      </w:pPr>
      <w:r w:rsidRPr="00FC3867">
        <w:rPr>
          <w:b/>
          <w:bCs/>
        </w:rPr>
        <w:t>Balance Dimensions</w:t>
      </w:r>
      <w:r w:rsidRPr="00FC3867">
        <w:t xml:space="preserve">: Understanding and configuring balance dimensions within </w:t>
      </w:r>
      <w:r w:rsidR="00957690" w:rsidRPr="00FC3867">
        <w:t>RPCL’s ERP</w:t>
      </w:r>
      <w:r w:rsidRPr="00FC3867">
        <w:t xml:space="preserve"> Payroll is essential for accurate financial reporting and analytics. This feature should detail how balance dimensions are used to segment and categorize payroll data for better analysis and decision-making.</w:t>
      </w:r>
    </w:p>
    <w:p w14:paraId="6CA90773" w14:textId="54B69F3A" w:rsidR="00E16F40" w:rsidRPr="00FC3867" w:rsidRDefault="00E16F40" w:rsidP="00E4482C">
      <w:pPr>
        <w:numPr>
          <w:ilvl w:val="0"/>
          <w:numId w:val="15"/>
        </w:numPr>
      </w:pPr>
      <w:r w:rsidRPr="00FC3867">
        <w:rPr>
          <w:b/>
          <w:bCs/>
        </w:rPr>
        <w:t xml:space="preserve">Initial Balance Loading for </w:t>
      </w:r>
      <w:r w:rsidR="00957690" w:rsidRPr="00FC3867">
        <w:rPr>
          <w:b/>
          <w:bCs/>
        </w:rPr>
        <w:t>RPCL’s ERP</w:t>
      </w:r>
      <w:r w:rsidRPr="00FC3867">
        <w:rPr>
          <w:b/>
          <w:bCs/>
        </w:rPr>
        <w:t xml:space="preserve"> Payroll</w:t>
      </w:r>
      <w:r w:rsidRPr="00FC3867">
        <w:t xml:space="preserve">: This feature should guide RPCL through the process of setting up initial balance values when migrating to </w:t>
      </w:r>
      <w:r w:rsidR="00957690" w:rsidRPr="00FC3867">
        <w:t>RPCL’s ERP</w:t>
      </w:r>
      <w:r w:rsidRPr="00FC3867">
        <w:t xml:space="preserve"> Payroll or starting a new financial year. It should cover the </w:t>
      </w:r>
      <w:r w:rsidRPr="00FC3867">
        <w:lastRenderedPageBreak/>
        <w:t>steps required to upload and verify these balances, ensuring that the payroll system reflects accurate data from the start.</w:t>
      </w:r>
    </w:p>
    <w:p w14:paraId="2B8FAF87" w14:textId="77777777" w:rsidR="00E16F40" w:rsidRPr="00FC3867" w:rsidRDefault="00E16F40" w:rsidP="00E4482C">
      <w:pPr>
        <w:numPr>
          <w:ilvl w:val="0"/>
          <w:numId w:val="15"/>
        </w:numPr>
      </w:pPr>
      <w:r w:rsidRPr="00FC3867">
        <w:rPr>
          <w:b/>
          <w:bCs/>
        </w:rPr>
        <w:t>Including Balance Values in Reports</w:t>
      </w:r>
      <w:r w:rsidRPr="00FC3867">
        <w:t>: The ability to include balance values in payroll and financial reports is crucial for transparency and compliance. This feature should explain how balance values can be incorporated into various reports, highlighting the benefits and methodologies for achieving accurate and informative reporting.</w:t>
      </w:r>
    </w:p>
    <w:p w14:paraId="521E6906" w14:textId="76409B05" w:rsidR="001C320F" w:rsidRPr="00FC3867" w:rsidRDefault="00E16F40" w:rsidP="00E4482C">
      <w:pPr>
        <w:numPr>
          <w:ilvl w:val="0"/>
          <w:numId w:val="15"/>
        </w:numPr>
      </w:pPr>
      <w:r w:rsidRPr="00FC3867">
        <w:rPr>
          <w:b/>
          <w:bCs/>
        </w:rPr>
        <w:t>Including Balance Values in Reports (U.K. Only)</w:t>
      </w:r>
      <w:r w:rsidRPr="00FC3867">
        <w:t>: Specifically tailored for RPCL operations in the U.K., this feature should address the unique requirements for including balance values in reports according to U.K. financial and payroll regulations. It should provide specific functions and setups that ensure compliance with local standards while maintaining consistency with global operations.</w:t>
      </w:r>
    </w:p>
    <w:p w14:paraId="1C2CF1F2" w14:textId="77777777" w:rsidR="003C755E" w:rsidRPr="00FC3867" w:rsidRDefault="003C755E" w:rsidP="00E4482C">
      <w:pPr>
        <w:numPr>
          <w:ilvl w:val="0"/>
          <w:numId w:val="16"/>
        </w:numPr>
      </w:pPr>
      <w:r w:rsidRPr="00FC3867">
        <w:rPr>
          <w:b/>
          <w:bCs/>
        </w:rPr>
        <w:t>Legislative Balance Initialization (U.K. Only)</w:t>
      </w:r>
      <w:r w:rsidRPr="00FC3867">
        <w:t>: This feature should provide specialized tools for initializing legislative balances specific to the U.K., ensuring compliance with local tax laws and employment regulations. It should include balance initialization elements that are tailored to manage U.K.-specific payroll calculations like tax and national insurance contributions efficiently. This functionality should allow RPCL to set up and adjust balance settings quickly during system implementation or legislative changes, ensuring that payroll processes remain compliant with evolving regulations.</w:t>
      </w:r>
    </w:p>
    <w:p w14:paraId="034A90E8" w14:textId="77777777" w:rsidR="003C755E" w:rsidRPr="00FC3867" w:rsidRDefault="003C755E" w:rsidP="00E4482C">
      <w:pPr>
        <w:numPr>
          <w:ilvl w:val="0"/>
          <w:numId w:val="16"/>
        </w:numPr>
      </w:pPr>
      <w:r w:rsidRPr="00FC3867">
        <w:rPr>
          <w:b/>
          <w:bCs/>
        </w:rPr>
        <w:t>Pay Advice Report (U.K. Only)</w:t>
      </w:r>
      <w:r w:rsidRPr="00FC3867">
        <w:t>: The ERP should include a feature for generating detailed pay advice reports for employees in the U.K. This report should provide comprehensive information on gross pay, deductions, net pay, and year-to-date totals, formatted to meet U.K. legal requirements. The feature should offer customizable templates to accommodate specific organizational needs and preferences, enhancing clarity and communication regarding payroll details to employees.</w:t>
      </w:r>
    </w:p>
    <w:p w14:paraId="5EA5CC67" w14:textId="77777777" w:rsidR="003C755E" w:rsidRPr="00FC3867" w:rsidRDefault="003C755E" w:rsidP="00E4482C">
      <w:pPr>
        <w:numPr>
          <w:ilvl w:val="0"/>
          <w:numId w:val="16"/>
        </w:numPr>
      </w:pPr>
      <w:r w:rsidRPr="00FC3867">
        <w:rPr>
          <w:b/>
          <w:bCs/>
        </w:rPr>
        <w:t>Parameter Values</w:t>
      </w:r>
      <w:r w:rsidRPr="00FC3867">
        <w:t>: This component should allow RPCL to configure and manage various parameter values that control the behavior of ERP functions, enhancing the system’s flexibility and adaptability. It should cover aspects such as queries, groups, triggers, layout configurations, and dynamic sort orders. These parameter settings are crucial for tailoring the ERP system to specific business processes and requirements, ensuring efficient data handling and user interactions.</w:t>
      </w:r>
    </w:p>
    <w:p w14:paraId="199F6723" w14:textId="77777777" w:rsidR="003C755E" w:rsidRPr="00FC3867" w:rsidRDefault="003C755E" w:rsidP="00E4482C">
      <w:pPr>
        <w:numPr>
          <w:ilvl w:val="0"/>
          <w:numId w:val="16"/>
        </w:numPr>
      </w:pPr>
      <w:r w:rsidRPr="00FC3867">
        <w:rPr>
          <w:b/>
          <w:bCs/>
        </w:rPr>
        <w:t>Balance View Usage</w:t>
      </w:r>
      <w:r w:rsidRPr="00FC3867">
        <w:t>: The ERP should provide functionalities to manage and analyze balance views within the payroll system. This feature should support the monitoring and reporting of various payroll and compensation balances, helping RPCL to maintain accurate financial records and comply with accounting standards. It should offer tools to view historical and projected balance data, facilitating strategic planning and decision-making based on comprehensive financial insights.</w:t>
      </w:r>
    </w:p>
    <w:p w14:paraId="13445A6C" w14:textId="77777777" w:rsidR="003C755E" w:rsidRPr="00FC3867" w:rsidRDefault="003C755E" w:rsidP="00E4482C">
      <w:pPr>
        <w:numPr>
          <w:ilvl w:val="0"/>
          <w:numId w:val="16"/>
        </w:numPr>
      </w:pPr>
      <w:r w:rsidRPr="00FC3867">
        <w:rPr>
          <w:b/>
          <w:bCs/>
        </w:rPr>
        <w:t>Technical Essay on Payroll Processes</w:t>
      </w:r>
      <w:r w:rsidRPr="00FC3867">
        <w:t xml:space="preserve">: This feature should include detailed documentation and guidance on the technical aspects of payroll processes within the ERP system. It should cover critical elements such as PYUGEN, payroll action parameters, and assignment level interlocks. This comprehensive technical resource is essential for ensuring that RPCL’s payroll </w:t>
      </w:r>
      <w:r w:rsidRPr="00FC3867">
        <w:lastRenderedPageBreak/>
        <w:t>staff fully understand and can optimize the payroll system to meet organizational needs and comply with regulatory requirements.</w:t>
      </w:r>
    </w:p>
    <w:p w14:paraId="404D9742" w14:textId="77777777" w:rsidR="003C755E" w:rsidRPr="00FC3867" w:rsidRDefault="003C755E" w:rsidP="00E4482C">
      <w:pPr>
        <w:numPr>
          <w:ilvl w:val="0"/>
          <w:numId w:val="16"/>
        </w:numPr>
      </w:pPr>
      <w:r w:rsidRPr="00FC3867">
        <w:rPr>
          <w:b/>
          <w:bCs/>
        </w:rPr>
        <w:t>Payroll Run Process</w:t>
      </w:r>
      <w:r w:rsidRPr="00FC3867">
        <w:t>: The ERP should facilitate a detailed payroll run process that includes determining assignments and elements, processing each assignment individually, creating run results and values, and setting up contexts for payroll calculations. Additional functionalities such as element skip rules and element entry processing modes should enhance the flexibility and accuracy of the payroll process, ensuring that all employees are paid correctly and on time.</w:t>
      </w:r>
    </w:p>
    <w:p w14:paraId="7BB09763" w14:textId="77777777" w:rsidR="003C755E" w:rsidRPr="00FC3867" w:rsidRDefault="003C755E" w:rsidP="00E4482C">
      <w:pPr>
        <w:numPr>
          <w:ilvl w:val="0"/>
          <w:numId w:val="16"/>
        </w:numPr>
      </w:pPr>
      <w:r w:rsidRPr="00FC3867">
        <w:rPr>
          <w:b/>
          <w:bCs/>
        </w:rPr>
        <w:t>Balances and Latest Balances</w:t>
      </w:r>
      <w:r w:rsidRPr="00FC3867">
        <w:t>: This feature should provide robust tools for managing and checking the expiry of latest balances, creating and maintaining in-memory latest balances, and adding run results to these balances. It should include functionalities for writing these balances back to the database and processing formulas efficiently. This comprehensive balance management system is crucial for maintaining accurate financial records and ensuring seamless integration with financial reporting and analysis.</w:t>
      </w:r>
    </w:p>
    <w:p w14:paraId="40ACBE0E" w14:textId="77777777" w:rsidR="003C755E" w:rsidRPr="00FC3867" w:rsidRDefault="003C755E" w:rsidP="00E4482C">
      <w:pPr>
        <w:numPr>
          <w:ilvl w:val="0"/>
          <w:numId w:val="16"/>
        </w:numPr>
      </w:pPr>
      <w:r w:rsidRPr="00FC3867">
        <w:rPr>
          <w:b/>
          <w:bCs/>
        </w:rPr>
        <w:t>Pre–Payments Process</w:t>
      </w:r>
      <w:r w:rsidRPr="00FC3867">
        <w:t>: The ERP should support a pre-payments process that includes setting up payment methods, preparing cash payments (specifically for the U.K.), managing prenotification (prenoting), and handling third-party payments. It should also provide tools for managing exchange rates and overriding payment methods, ensuring that all aspects of the payment process are handled efficiently and compliantly.</w:t>
      </w:r>
    </w:p>
    <w:p w14:paraId="3E03FA20" w14:textId="77777777" w:rsidR="003C755E" w:rsidRPr="00FC3867" w:rsidRDefault="003C755E" w:rsidP="00E4482C">
      <w:pPr>
        <w:numPr>
          <w:ilvl w:val="0"/>
          <w:numId w:val="16"/>
        </w:numPr>
      </w:pPr>
      <w:r w:rsidRPr="00FC3867">
        <w:rPr>
          <w:b/>
          <w:bCs/>
        </w:rPr>
        <w:t>Payment Processes</w:t>
      </w:r>
      <w:r w:rsidRPr="00FC3867">
        <w:t>: This feature should encompass a range of payment processes, including magnetic tape processes, database item management, and tape payments. It should cover everything from creating magnetic tape structures and formats to managing tape payments and generating magnetic tape reports. Additionally, it should include comprehensive error handling and a PL/SQL driving procedure to automate and streamline payment processing.</w:t>
      </w:r>
    </w:p>
    <w:p w14:paraId="399F6BB3" w14:textId="77777777" w:rsidR="003C755E" w:rsidRPr="00FC3867" w:rsidRDefault="003C755E" w:rsidP="00E4482C">
      <w:pPr>
        <w:numPr>
          <w:ilvl w:val="0"/>
          <w:numId w:val="16"/>
        </w:numPr>
      </w:pPr>
      <w:r w:rsidRPr="00FC3867">
        <w:rPr>
          <w:b/>
          <w:bCs/>
        </w:rPr>
        <w:t>Cheque Writer/Check Writer Process</w:t>
      </w:r>
      <w:r w:rsidRPr="00FC3867">
        <w:t>: The ERP should provide a detailed process for managing cheque payments, including cheque numbering, voiding and reissuing cheques, and rolling back payments if necessary. It should also offer tools for customizing the PL/SQL procedure used in the cheque writing process and generating reports to track and manage cheque transactions.</w:t>
      </w:r>
    </w:p>
    <w:p w14:paraId="33F39635" w14:textId="77777777" w:rsidR="003C755E" w:rsidRPr="00FC3867" w:rsidRDefault="003C755E" w:rsidP="00E4482C">
      <w:pPr>
        <w:numPr>
          <w:ilvl w:val="0"/>
          <w:numId w:val="16"/>
        </w:numPr>
      </w:pPr>
      <w:r w:rsidRPr="00FC3867">
        <w:rPr>
          <w:b/>
          <w:bCs/>
        </w:rPr>
        <w:t>Cash Process</w:t>
      </w:r>
      <w:r w:rsidRPr="00FC3867">
        <w:t>: This functionality should allow RPCL to manage cash transactions within the payroll and compensation framework effectively. It should include tools for recording, reconciling, and reporting cash payments, ensuring accurate financial records and compliance with cash handling regulations.</w:t>
      </w:r>
    </w:p>
    <w:p w14:paraId="22D6437A" w14:textId="77777777" w:rsidR="003C755E" w:rsidRPr="00FC3867" w:rsidRDefault="003C755E" w:rsidP="00E4482C">
      <w:pPr>
        <w:numPr>
          <w:ilvl w:val="0"/>
          <w:numId w:val="16"/>
        </w:numPr>
      </w:pPr>
      <w:r w:rsidRPr="00FC3867">
        <w:rPr>
          <w:b/>
          <w:bCs/>
        </w:rPr>
        <w:t>Costing Process</w:t>
      </w:r>
      <w:r w:rsidRPr="00FC3867">
        <w:t>: The ERP should include features for allocating payroll costs and distributing employer charges efficiently. This should involve setting up elements to feed initial balances, configuring cost allocation rules, and running processes to upload and initialize these balances. This feature is vital for accurate financial reporting and cost management within RPCL.</w:t>
      </w:r>
    </w:p>
    <w:p w14:paraId="10E75918" w14:textId="77777777" w:rsidR="003C755E" w:rsidRPr="00FC3867" w:rsidRDefault="003C755E" w:rsidP="00E4482C">
      <w:pPr>
        <w:numPr>
          <w:ilvl w:val="0"/>
          <w:numId w:val="16"/>
        </w:numPr>
      </w:pPr>
      <w:r w:rsidRPr="00FC3867">
        <w:rPr>
          <w:b/>
          <w:bCs/>
        </w:rPr>
        <w:t>Transfer to the General Ledger Process</w:t>
      </w:r>
      <w:r w:rsidRPr="00FC3867">
        <w:t xml:space="preserve">: This feature should facilitate the seamless transfer of payroll and other HR-related financial data to the general ledger. It should ensure that all financial data from HR and payroll processes </w:t>
      </w:r>
      <w:r w:rsidRPr="00FC3867">
        <w:lastRenderedPageBreak/>
        <w:t>are accurately reflected in RPCL’s financial statements, supporting compliance with accounting standards and financial transparency.</w:t>
      </w:r>
    </w:p>
    <w:p w14:paraId="1651A2EC" w14:textId="77777777" w:rsidR="003C755E" w:rsidRPr="00FC3867" w:rsidRDefault="003C755E" w:rsidP="00E4482C">
      <w:pPr>
        <w:numPr>
          <w:ilvl w:val="0"/>
          <w:numId w:val="16"/>
        </w:numPr>
      </w:pPr>
      <w:r w:rsidRPr="00FC3867">
        <w:rPr>
          <w:b/>
          <w:bCs/>
        </w:rPr>
        <w:t>Assignment Level Interlocks</w:t>
      </w:r>
      <w:r w:rsidRPr="00FC3867">
        <w:t>: The ERP should include mechanisms to manage interlocks at the assignment level, ensuring that payroll processes are tightly controlled and that errors or discrepancies are managed efficiently. This should include rules for rolling back and marking transactions for retry, enhancing the robustness and reliability of the payroll system.</w:t>
      </w:r>
    </w:p>
    <w:p w14:paraId="3BD4BA0F" w14:textId="77777777" w:rsidR="003C755E" w:rsidRPr="00FC3867" w:rsidRDefault="003C755E" w:rsidP="00E4482C">
      <w:pPr>
        <w:numPr>
          <w:ilvl w:val="0"/>
          <w:numId w:val="16"/>
        </w:numPr>
      </w:pPr>
      <w:r w:rsidRPr="00FC3867">
        <w:rPr>
          <w:b/>
          <w:bCs/>
        </w:rPr>
        <w:t>Payroll Action Parameters</w:t>
      </w:r>
      <w:r w:rsidRPr="00FC3867">
        <w:t>: This feature should allow RPCL to define and manage various action parameters that control payroll processing. This includes handling parallel processing parameters, managing buffer sizes for database interactions, and configuring error reporting and rollback parameters. This detailed control over payroll actions is essential for customizing the payroll process to meet specific operational requirements and ensuring efficient payroll management.</w:t>
      </w:r>
    </w:p>
    <w:p w14:paraId="6881B780" w14:textId="1B19C2C5" w:rsidR="00E16F40" w:rsidRPr="00FC3867" w:rsidRDefault="003C755E" w:rsidP="00E4482C">
      <w:pPr>
        <w:numPr>
          <w:ilvl w:val="0"/>
          <w:numId w:val="16"/>
        </w:numPr>
      </w:pPr>
      <w:r w:rsidRPr="00FC3867">
        <w:rPr>
          <w:b/>
          <w:bCs/>
        </w:rPr>
        <w:t>Post-Install Steps for Various Modules</w:t>
      </w:r>
      <w:r w:rsidRPr="00FC3867">
        <w:t xml:space="preserve">: These features should guide RPCL through the necessary steps following the installation of various </w:t>
      </w:r>
      <w:r w:rsidR="00957690" w:rsidRPr="00FC3867">
        <w:t>RPCL’s ERP</w:t>
      </w:r>
      <w:r w:rsidRPr="00FC3867">
        <w:t xml:space="preserve"> HR modules, including Human Resources, Payroll (specifically for the U.K.), Training Administration, and SSP/SMP. Each module should have specific post-installation steps designed to verify the installation, configure settings, and ensure that all system components are functioning correctly. These steps are critical for ensuring that the ERP system is fully operational and meets RPCL’s strategic objectives and compliance requirements.</w:t>
      </w:r>
    </w:p>
    <w:p w14:paraId="413716A1" w14:textId="5D232291" w:rsidR="001C320F" w:rsidRPr="00FC3867" w:rsidRDefault="001C320F" w:rsidP="001C320F"/>
    <w:p w14:paraId="0BBBFD10" w14:textId="6AD9762C" w:rsidR="0024649A" w:rsidRPr="00FC3867" w:rsidRDefault="0024649A" w:rsidP="001C320F">
      <w:r w:rsidRPr="00FC3867">
        <w:t>In conclusion, the Human Capital Management suite within the RPCL ERP system provides a transformative platform for organizations to harness the full potential of their human resources. With modules covering every aspect of HR management—from hiring and onboarding to advanced talent analytics and payroll—this suite ensures that companies can manage their workforce more effectively and strategically. By implementing these tools, organizations gain the ability to streamline HR operations, enhance employee engagement, and achieve compliance with international standards, all while fostering a workplace environment that supports both organizational goals and employee development. As businesses continue to face evolving workforce challenges, the comprehensive capabilities of the HCM suite will be crucial in empowering them to adapt, thrive, and maintain a competitive edge in the global market.</w:t>
      </w:r>
    </w:p>
    <w:p w14:paraId="1047CE24" w14:textId="77777777" w:rsidR="001C320F" w:rsidRPr="00FC3867" w:rsidRDefault="001C320F" w:rsidP="001C320F"/>
    <w:p w14:paraId="4CDC3754" w14:textId="7C3AFE38" w:rsidR="002B6EEA" w:rsidRPr="00FC3867" w:rsidRDefault="00CA3930" w:rsidP="00FC3764">
      <w:pPr>
        <w:pStyle w:val="Heading4"/>
      </w:pPr>
      <w:bookmarkStart w:id="97" w:name="_Toc169184204"/>
      <w:r w:rsidRPr="00FC3867">
        <w:t>3</w:t>
      </w:r>
      <w:r w:rsidR="002B6EEA" w:rsidRPr="00FC3867">
        <w:t>.3.1.</w:t>
      </w:r>
      <w:r w:rsidR="008D6A31" w:rsidRPr="00FC3867">
        <w:t>8</w:t>
      </w:r>
      <w:r w:rsidR="002B6EEA" w:rsidRPr="00FC3867">
        <w:t xml:space="preserve"> Document Management</w:t>
      </w:r>
      <w:bookmarkEnd w:id="97"/>
      <w:r w:rsidR="00E562F0" w:rsidRPr="00FC3867">
        <w:t xml:space="preserve"> </w:t>
      </w:r>
    </w:p>
    <w:p w14:paraId="729DC37F" w14:textId="13A3B580" w:rsidR="006846E0" w:rsidRPr="00FC3867" w:rsidRDefault="006846E0" w:rsidP="006846E0">
      <w:r w:rsidRPr="00FC3867">
        <w:t>In the modern business environment, effective document management is pivotal for maintaining operational efficiency and ensuring data integrity. Section 3.3.1.9 delineates the Document Management module, a comprehensive system designed to handle the entire lifecycle of documents within the organization. This module is essential for streamlining processes from document creation, capture, and storage to retrieval, security, and eventual archiving. By integrating advanced technologies and sophisticated management practices, the Document Management module not only supports RPCL's operational workflows but also enhances compliance, facilitates collaboration, and ensures the scalability of data management strategies in line with the organization’s growth and technological advancements.</w:t>
      </w:r>
    </w:p>
    <w:p w14:paraId="33B50741" w14:textId="77777777" w:rsidR="002B0B11" w:rsidRPr="00FC3867" w:rsidRDefault="002B0B11" w:rsidP="002B0B11"/>
    <w:p w14:paraId="42E42141" w14:textId="3540D518" w:rsidR="002B0B11" w:rsidRPr="00FC3867" w:rsidRDefault="002B0B11" w:rsidP="002B0B11">
      <w:pPr>
        <w:pStyle w:val="Heading5"/>
      </w:pPr>
      <w:bookmarkStart w:id="98" w:name="_Toc169184205"/>
      <w:r w:rsidRPr="00FC3867">
        <w:t>3.3.1.</w:t>
      </w:r>
      <w:r w:rsidR="008D6A31" w:rsidRPr="00FC3867">
        <w:t>8</w:t>
      </w:r>
      <w:r w:rsidRPr="00FC3867">
        <w:t>.1 Expected Modules</w:t>
      </w:r>
      <w:bookmarkEnd w:id="98"/>
    </w:p>
    <w:p w14:paraId="551E909C" w14:textId="74EB97C3" w:rsidR="008C19B7" w:rsidRPr="00FC3867" w:rsidRDefault="008C19B7" w:rsidP="007A0EE3">
      <w:pPr>
        <w:pStyle w:val="Heading6"/>
      </w:pPr>
      <w:bookmarkStart w:id="99" w:name="_Toc169184206"/>
      <w:r w:rsidRPr="00FC3867">
        <w:t>3.3.1.</w:t>
      </w:r>
      <w:r w:rsidR="008D6A31" w:rsidRPr="00FC3867">
        <w:t>8</w:t>
      </w:r>
      <w:r w:rsidRPr="00FC3867">
        <w:t>.1.1 Document Input and Handling</w:t>
      </w:r>
      <w:bookmarkEnd w:id="99"/>
    </w:p>
    <w:p w14:paraId="44F95CB2" w14:textId="77777777" w:rsidR="00A06084" w:rsidRPr="00FC3867" w:rsidRDefault="00A06084" w:rsidP="00A06084">
      <w:pPr>
        <w:rPr>
          <w:b/>
          <w:bCs/>
        </w:rPr>
      </w:pPr>
      <w:r w:rsidRPr="00FC3867">
        <w:rPr>
          <w:b/>
          <w:bCs/>
        </w:rPr>
        <w:t>Overview</w:t>
      </w:r>
    </w:p>
    <w:p w14:paraId="2D65F01B" w14:textId="77777777" w:rsidR="00A06084" w:rsidRPr="00FC3867" w:rsidRDefault="00A06084" w:rsidP="00A06084">
      <w:r w:rsidRPr="00FC3867">
        <w:t>The Document Input and Handling module within the RPCL ERP system focuses on the efficient management of document inflows, encompassing the capture, indexing, and management of documents throughout their lifecycle. This module is integral to transforming raw data captured from various sources into meaningful, organized, and searchable information assets.</w:t>
      </w:r>
    </w:p>
    <w:p w14:paraId="3AB914AD" w14:textId="77777777" w:rsidR="00A06084" w:rsidRPr="00FC3867" w:rsidRDefault="00A06084" w:rsidP="00A06084">
      <w:pPr>
        <w:rPr>
          <w:b/>
          <w:bCs/>
        </w:rPr>
      </w:pPr>
      <w:r w:rsidRPr="00FC3867">
        <w:rPr>
          <w:b/>
          <w:bCs/>
        </w:rPr>
        <w:t>Objective</w:t>
      </w:r>
    </w:p>
    <w:p w14:paraId="695AF4A8" w14:textId="77777777" w:rsidR="00A06084" w:rsidRPr="00FC3867" w:rsidRDefault="00A06084" w:rsidP="00A06084">
      <w:r w:rsidRPr="00FC3867">
        <w:t>The primary objective of the Document Input and Handling module is to streamline the acquisition and initial management of documents by automating the capture, version control, and classification processes. This objective aims to enhance accessibility, ensure document security, and maintain the integrity of data within the organizational workflows.</w:t>
      </w:r>
    </w:p>
    <w:p w14:paraId="6168B9A1" w14:textId="77777777" w:rsidR="00A06084" w:rsidRPr="00FC3867" w:rsidRDefault="00A06084" w:rsidP="00A06084">
      <w:pPr>
        <w:rPr>
          <w:b/>
          <w:bCs/>
        </w:rPr>
      </w:pPr>
      <w:r w:rsidRPr="00FC3867">
        <w:rPr>
          <w:b/>
          <w:bCs/>
        </w:rPr>
        <w:t>Key Functions</w:t>
      </w:r>
    </w:p>
    <w:p w14:paraId="09A64536" w14:textId="77777777" w:rsidR="00A06084" w:rsidRPr="00FC3867" w:rsidRDefault="00A06084" w:rsidP="00E4482C">
      <w:pPr>
        <w:numPr>
          <w:ilvl w:val="0"/>
          <w:numId w:val="218"/>
        </w:numPr>
      </w:pPr>
      <w:r w:rsidRPr="00FC3867">
        <w:rPr>
          <w:b/>
          <w:bCs/>
        </w:rPr>
        <w:t>Document Capture and Scanning</w:t>
      </w:r>
      <w:r w:rsidRPr="00FC3867">
        <w:t>: Utilizing advanced Optical Character Recognition (OCR) technology, the ERP system automates the conversion of paper documents into editable and searchable digital formats. This process not only minimizes manual data entry but also increases the accuracy and efficiency of document processing.</w:t>
      </w:r>
    </w:p>
    <w:p w14:paraId="4AB9D56D" w14:textId="77777777" w:rsidR="00A06084" w:rsidRPr="00FC3867" w:rsidRDefault="00A06084" w:rsidP="00E4482C">
      <w:pPr>
        <w:numPr>
          <w:ilvl w:val="0"/>
          <w:numId w:val="218"/>
        </w:numPr>
      </w:pPr>
      <w:r w:rsidRPr="00FC3867">
        <w:rPr>
          <w:b/>
          <w:bCs/>
        </w:rPr>
        <w:t>Version Control</w:t>
      </w:r>
      <w:r w:rsidRPr="00FC3867">
        <w:t>: The system provides comprehensive version control capabilities to manage multiple iterations of a document. Each version is tracked and recorded, ensuring that changes are documented, and previous versions are retrievable, enhancing collaborative efforts and document integrity throughout its lifecycle.</w:t>
      </w:r>
    </w:p>
    <w:p w14:paraId="563D81E6" w14:textId="77777777" w:rsidR="00A06084" w:rsidRPr="00FC3867" w:rsidRDefault="00A06084" w:rsidP="00E4482C">
      <w:pPr>
        <w:numPr>
          <w:ilvl w:val="0"/>
          <w:numId w:val="218"/>
        </w:numPr>
      </w:pPr>
      <w:r w:rsidRPr="00FC3867">
        <w:rPr>
          <w:b/>
          <w:bCs/>
        </w:rPr>
        <w:t>Indexing and Classification</w:t>
      </w:r>
      <w:r w:rsidRPr="00FC3867">
        <w:t>: Documents are automatically indexed and classified upon entry into the system. Metadata such as document type, author, creation date, and custom tags are utilized to organize documents systematically, making retrieval straightforward and efficient.</w:t>
      </w:r>
    </w:p>
    <w:p w14:paraId="10AD4374" w14:textId="77777777" w:rsidR="00A06084" w:rsidRPr="00FC3867" w:rsidRDefault="00A06084" w:rsidP="00A06084">
      <w:pPr>
        <w:rPr>
          <w:b/>
          <w:bCs/>
        </w:rPr>
      </w:pPr>
      <w:r w:rsidRPr="00FC3867">
        <w:rPr>
          <w:b/>
          <w:bCs/>
        </w:rPr>
        <w:t>Strategic Value</w:t>
      </w:r>
    </w:p>
    <w:p w14:paraId="62016605" w14:textId="77777777" w:rsidR="00A06084" w:rsidRPr="00FC3867" w:rsidRDefault="00A06084" w:rsidP="00A06084">
      <w:r w:rsidRPr="00FC3867">
        <w:t>The Document Input and Handling module brings significant strategic value to RPCL by:</w:t>
      </w:r>
    </w:p>
    <w:p w14:paraId="6AB3C673" w14:textId="77777777" w:rsidR="00A06084" w:rsidRPr="00FC3867" w:rsidRDefault="00A06084" w:rsidP="00E4482C">
      <w:pPr>
        <w:numPr>
          <w:ilvl w:val="0"/>
          <w:numId w:val="219"/>
        </w:numPr>
      </w:pPr>
      <w:r w:rsidRPr="00FC3867">
        <w:rPr>
          <w:b/>
          <w:bCs/>
        </w:rPr>
        <w:t>Reducing Operational Costs</w:t>
      </w:r>
      <w:r w:rsidRPr="00FC3867">
        <w:t>: Automating document capture reduces the labor and costs associated with manual entry and paper-based filing systems.</w:t>
      </w:r>
    </w:p>
    <w:p w14:paraId="0DD1148E" w14:textId="77777777" w:rsidR="00A06084" w:rsidRPr="00FC3867" w:rsidRDefault="00A06084" w:rsidP="00E4482C">
      <w:pPr>
        <w:numPr>
          <w:ilvl w:val="0"/>
          <w:numId w:val="219"/>
        </w:numPr>
      </w:pPr>
      <w:r w:rsidRPr="00FC3867">
        <w:rPr>
          <w:b/>
          <w:bCs/>
        </w:rPr>
        <w:t>Enhancing Information Accessibility</w:t>
      </w:r>
      <w:r w:rsidRPr="00FC3867">
        <w:t>: By digitizing documents, the system ensures that critical business information is readily accessible to authorized personnel, regardless of their physical location.</w:t>
      </w:r>
    </w:p>
    <w:p w14:paraId="290E38D8" w14:textId="77777777" w:rsidR="00A06084" w:rsidRPr="00FC3867" w:rsidRDefault="00A06084" w:rsidP="00E4482C">
      <w:pPr>
        <w:numPr>
          <w:ilvl w:val="0"/>
          <w:numId w:val="219"/>
        </w:numPr>
      </w:pPr>
      <w:r w:rsidRPr="00FC3867">
        <w:rPr>
          <w:b/>
          <w:bCs/>
        </w:rPr>
        <w:t>Improving Compliance and Audit Readiness</w:t>
      </w:r>
      <w:r w:rsidRPr="00FC3867">
        <w:t>: Automated version control and detailed audit trails simplify compliance with regulatory requirements and enhance readiness for audits through systematic record-keeping and retention.</w:t>
      </w:r>
    </w:p>
    <w:p w14:paraId="21A78538" w14:textId="77777777" w:rsidR="00A06084" w:rsidRPr="00FC3867" w:rsidRDefault="00A06084" w:rsidP="00A06084">
      <w:pPr>
        <w:rPr>
          <w:b/>
          <w:bCs/>
        </w:rPr>
      </w:pPr>
      <w:r w:rsidRPr="00FC3867">
        <w:rPr>
          <w:b/>
          <w:bCs/>
        </w:rPr>
        <w:t>Implementation Benefits</w:t>
      </w:r>
    </w:p>
    <w:p w14:paraId="32AE8B83" w14:textId="77777777" w:rsidR="00A06084" w:rsidRPr="00FC3867" w:rsidRDefault="00A06084" w:rsidP="00A06084">
      <w:r w:rsidRPr="00FC3867">
        <w:lastRenderedPageBreak/>
        <w:t>The implementation of the Document Input and Handling module offers multiple benefits:</w:t>
      </w:r>
    </w:p>
    <w:p w14:paraId="6D2AF615" w14:textId="77777777" w:rsidR="00A06084" w:rsidRPr="00FC3867" w:rsidRDefault="00A06084" w:rsidP="00E4482C">
      <w:pPr>
        <w:numPr>
          <w:ilvl w:val="0"/>
          <w:numId w:val="220"/>
        </w:numPr>
      </w:pPr>
      <w:r w:rsidRPr="00FC3867">
        <w:rPr>
          <w:b/>
          <w:bCs/>
        </w:rPr>
        <w:t>Increased Productivity</w:t>
      </w:r>
      <w:r w:rsidRPr="00FC3867">
        <w:t>: By reducing the time spent on manual document handling, employees can focus on higher-value tasks, leading to increased operational productivity.</w:t>
      </w:r>
    </w:p>
    <w:p w14:paraId="242F6723" w14:textId="77777777" w:rsidR="00A06084" w:rsidRPr="00FC3867" w:rsidRDefault="00A06084" w:rsidP="00E4482C">
      <w:pPr>
        <w:numPr>
          <w:ilvl w:val="0"/>
          <w:numId w:val="220"/>
        </w:numPr>
      </w:pPr>
      <w:r w:rsidRPr="00FC3867">
        <w:rPr>
          <w:b/>
          <w:bCs/>
        </w:rPr>
        <w:t>Enhanced Document Security</w:t>
      </w:r>
      <w:r w:rsidRPr="00FC3867">
        <w:t>: With robust version control and access management features, sensitive information is safeguarded against unauthorized access and potential breaches.</w:t>
      </w:r>
    </w:p>
    <w:p w14:paraId="49946595" w14:textId="77777777" w:rsidR="00A06084" w:rsidRPr="00FC3867" w:rsidRDefault="00A06084" w:rsidP="00E4482C">
      <w:pPr>
        <w:numPr>
          <w:ilvl w:val="0"/>
          <w:numId w:val="220"/>
        </w:numPr>
      </w:pPr>
      <w:r w:rsidRPr="00FC3867">
        <w:rPr>
          <w:b/>
          <w:bCs/>
        </w:rPr>
        <w:t>Improved Decision Making</w:t>
      </w:r>
      <w:r w:rsidRPr="00FC3867">
        <w:t>: Quick access to accurate and up-to-date documents supports better, data-driven decision making.</w:t>
      </w:r>
    </w:p>
    <w:p w14:paraId="5D09E3FD" w14:textId="77777777" w:rsidR="00A06084" w:rsidRPr="00FC3867" w:rsidRDefault="00A06084" w:rsidP="00E4482C">
      <w:pPr>
        <w:numPr>
          <w:ilvl w:val="0"/>
          <w:numId w:val="220"/>
        </w:numPr>
      </w:pPr>
      <w:r w:rsidRPr="00FC3867">
        <w:rPr>
          <w:b/>
          <w:bCs/>
        </w:rPr>
        <w:t>Scalability</w:t>
      </w:r>
      <w:r w:rsidRPr="00FC3867">
        <w:t>: The module's design accommodates increased document loads, making it suitable for future organizational growth without the need for significant additional investment.</w:t>
      </w:r>
    </w:p>
    <w:p w14:paraId="5F7C3919" w14:textId="77777777" w:rsidR="00A06084" w:rsidRPr="00FC3867" w:rsidRDefault="00A06084" w:rsidP="00A06084">
      <w:pPr>
        <w:rPr>
          <w:b/>
          <w:bCs/>
        </w:rPr>
      </w:pPr>
      <w:r w:rsidRPr="00FC3867">
        <w:rPr>
          <w:b/>
          <w:bCs/>
        </w:rPr>
        <w:t>Future Prospects</w:t>
      </w:r>
    </w:p>
    <w:p w14:paraId="3BA76C45" w14:textId="77777777" w:rsidR="00A06084" w:rsidRPr="00FC3867" w:rsidRDefault="00A06084" w:rsidP="00A06084">
      <w:r w:rsidRPr="00FC3867">
        <w:t>As RPCL continues to evolve and adapt to new business challenges and technological advancements, the Document Input and Handling module is positioned to incorporate emerging technologies such as machine learning for better classification algorithms and blockchain for enhanced security and verification processes. These enhancements will further automate processes, reduce errors, and secure document transactions across the network.</w:t>
      </w:r>
    </w:p>
    <w:p w14:paraId="13A6CD32" w14:textId="77777777" w:rsidR="00A06084" w:rsidRPr="00FC3867" w:rsidRDefault="00A06084" w:rsidP="00A06084">
      <w:pPr>
        <w:rPr>
          <w:b/>
          <w:bCs/>
        </w:rPr>
      </w:pPr>
    </w:p>
    <w:p w14:paraId="65317CE3" w14:textId="1D45A3BA" w:rsidR="00A06084" w:rsidRPr="00FC3867" w:rsidRDefault="00A06084" w:rsidP="00A06084">
      <w:r w:rsidRPr="00FC3867">
        <w:t>The Document Input and Handling module is foundational to the digital transformation initiatives at RPCL, providing a robust framework for managing the influx of documents in a digital format. By integrating this module into the RPCL ERP system, the organization sets a cornerstone for enhanced efficiency, better regulatory compliance, and a stronger foundation for future technological integration. The strategic implementation of this module not only supports current operational needs but also scales to meet future demands, ensuring that RPCL remains at the forefront of technological advancements in document management.</w:t>
      </w:r>
    </w:p>
    <w:p w14:paraId="4D1B57E3" w14:textId="77777777" w:rsidR="008C19B7" w:rsidRPr="00FC3867" w:rsidRDefault="008C19B7" w:rsidP="008C19B7"/>
    <w:p w14:paraId="38BC5536" w14:textId="2136086B" w:rsidR="008C19B7" w:rsidRPr="00FC3867" w:rsidRDefault="008C19B7" w:rsidP="007A0EE3">
      <w:pPr>
        <w:pStyle w:val="Heading6"/>
      </w:pPr>
      <w:bookmarkStart w:id="100" w:name="_Toc169184207"/>
      <w:r w:rsidRPr="00FC3867">
        <w:t>3.3.1.</w:t>
      </w:r>
      <w:r w:rsidR="008D6A31" w:rsidRPr="00FC3867">
        <w:t>8</w:t>
      </w:r>
      <w:r w:rsidRPr="00FC3867">
        <w:t>.1.2 Search and Retrieval</w:t>
      </w:r>
      <w:bookmarkEnd w:id="100"/>
    </w:p>
    <w:p w14:paraId="655BF000" w14:textId="77777777" w:rsidR="00176FC2" w:rsidRPr="00FC3867" w:rsidRDefault="00176FC2" w:rsidP="00176FC2">
      <w:pPr>
        <w:rPr>
          <w:b/>
          <w:bCs/>
        </w:rPr>
      </w:pPr>
      <w:r w:rsidRPr="00FC3867">
        <w:rPr>
          <w:b/>
          <w:bCs/>
        </w:rPr>
        <w:t>Overview</w:t>
      </w:r>
    </w:p>
    <w:p w14:paraId="1313190D" w14:textId="77777777" w:rsidR="00176FC2" w:rsidRPr="00FC3867" w:rsidRDefault="00176FC2" w:rsidP="00176FC2">
      <w:r w:rsidRPr="00FC3867">
        <w:t>The Search and Retrieval module within the RPCL ERP system is designed to enhance the discoverability and accessibility of documents stored within the organization's vast repositories. This module incorporates sophisticated search mechanisms and organizational tools that facilitate quick and precise access to needed documents, thereby optimizing workflow efficiency and data utilization.</w:t>
      </w:r>
    </w:p>
    <w:p w14:paraId="5EB4D486" w14:textId="77777777" w:rsidR="00176FC2" w:rsidRPr="00FC3867" w:rsidRDefault="00176FC2" w:rsidP="00176FC2">
      <w:pPr>
        <w:rPr>
          <w:b/>
          <w:bCs/>
        </w:rPr>
      </w:pPr>
      <w:r w:rsidRPr="00FC3867">
        <w:rPr>
          <w:b/>
          <w:bCs/>
        </w:rPr>
        <w:t>Objective</w:t>
      </w:r>
    </w:p>
    <w:p w14:paraId="5A49F97C" w14:textId="77777777" w:rsidR="00176FC2" w:rsidRPr="00FC3867" w:rsidRDefault="00176FC2" w:rsidP="00176FC2">
      <w:r w:rsidRPr="00FC3867">
        <w:t>The objective of the Search and Retrieval module is to provide an efficient, robust, and user-friendly system for locating and accessing documents within the ERP system. By leveraging advanced search functionalities, tagging, and document linking, the module aims to minimize the time spent searching for documents and improve the accuracy of search results, contributing to better productivity and decision-making.</w:t>
      </w:r>
    </w:p>
    <w:p w14:paraId="62F4FDF6" w14:textId="77777777" w:rsidR="00176FC2" w:rsidRPr="00FC3867" w:rsidRDefault="00176FC2" w:rsidP="00176FC2">
      <w:pPr>
        <w:rPr>
          <w:b/>
          <w:bCs/>
        </w:rPr>
      </w:pPr>
      <w:r w:rsidRPr="00FC3867">
        <w:rPr>
          <w:b/>
          <w:bCs/>
        </w:rPr>
        <w:lastRenderedPageBreak/>
        <w:t>Key Functions</w:t>
      </w:r>
    </w:p>
    <w:p w14:paraId="6BBFA021" w14:textId="77777777" w:rsidR="00176FC2" w:rsidRPr="00FC3867" w:rsidRDefault="00176FC2" w:rsidP="00E4482C">
      <w:pPr>
        <w:numPr>
          <w:ilvl w:val="0"/>
          <w:numId w:val="215"/>
        </w:numPr>
      </w:pPr>
      <w:r w:rsidRPr="00FC3867">
        <w:rPr>
          <w:b/>
          <w:bCs/>
        </w:rPr>
        <w:t>Advanced Search Functionality</w:t>
      </w:r>
      <w:r w:rsidRPr="00FC3867">
        <w:t>: This function allows users to perform searches using a variety of criteria including keywords, metadata, content within the documents, and custom filters. Advanced search options enhance the ability to pinpoint documents quickly and accurately, even within a vast and complex data set.</w:t>
      </w:r>
    </w:p>
    <w:p w14:paraId="316F030E" w14:textId="77777777" w:rsidR="00176FC2" w:rsidRPr="00FC3867" w:rsidRDefault="00176FC2" w:rsidP="00E4482C">
      <w:pPr>
        <w:numPr>
          <w:ilvl w:val="0"/>
          <w:numId w:val="215"/>
        </w:numPr>
      </w:pPr>
      <w:r w:rsidRPr="00FC3867">
        <w:rPr>
          <w:b/>
          <w:bCs/>
        </w:rPr>
        <w:t>File Tagging and Annotations</w:t>
      </w:r>
      <w:r w:rsidRPr="00FC3867">
        <w:t>: Users can add metadata tags and annotations to documents. Tagging facilitates easier classification and retrieval of documents based on specific keywords or phrases. Annotations allow users to add notes or highlight important information directly on the document, which can be crucial for review processes or when sharing documents among team members.</w:t>
      </w:r>
    </w:p>
    <w:p w14:paraId="0AD50DAD" w14:textId="77777777" w:rsidR="00176FC2" w:rsidRPr="00FC3867" w:rsidRDefault="00176FC2" w:rsidP="00E4482C">
      <w:pPr>
        <w:numPr>
          <w:ilvl w:val="0"/>
          <w:numId w:val="215"/>
        </w:numPr>
      </w:pPr>
      <w:r w:rsidRPr="00FC3867">
        <w:rPr>
          <w:b/>
          <w:bCs/>
        </w:rPr>
        <w:t>Linking and Association</w:t>
      </w:r>
      <w:r w:rsidRPr="00FC3867">
        <w:t>: This functionality enables users to establish relationships between documents that are related or need to be accessed together. By creating logical links between documents, users can navigate through related information seamlessly, enhancing the comprehensiveness of information retrieval and utilization.</w:t>
      </w:r>
    </w:p>
    <w:p w14:paraId="2A7A544E" w14:textId="77777777" w:rsidR="00176FC2" w:rsidRPr="00FC3867" w:rsidRDefault="00176FC2" w:rsidP="00176FC2">
      <w:pPr>
        <w:rPr>
          <w:b/>
          <w:bCs/>
        </w:rPr>
      </w:pPr>
      <w:r w:rsidRPr="00FC3867">
        <w:rPr>
          <w:b/>
          <w:bCs/>
        </w:rPr>
        <w:t>Strategic Value</w:t>
      </w:r>
    </w:p>
    <w:p w14:paraId="3200FF7D" w14:textId="77777777" w:rsidR="00176FC2" w:rsidRPr="00FC3867" w:rsidRDefault="00176FC2" w:rsidP="00176FC2">
      <w:r w:rsidRPr="00FC3867">
        <w:t>The strategic value of the Search and Retrieval module is evident through:</w:t>
      </w:r>
    </w:p>
    <w:p w14:paraId="6B563F5D" w14:textId="77777777" w:rsidR="00176FC2" w:rsidRPr="00FC3867" w:rsidRDefault="00176FC2" w:rsidP="00E4482C">
      <w:pPr>
        <w:numPr>
          <w:ilvl w:val="0"/>
          <w:numId w:val="216"/>
        </w:numPr>
      </w:pPr>
      <w:r w:rsidRPr="00FC3867">
        <w:rPr>
          <w:b/>
          <w:bCs/>
        </w:rPr>
        <w:t>Enhanced Knowledge Management</w:t>
      </w:r>
      <w:r w:rsidRPr="00FC3867">
        <w:t>: By improving search capabilities, RPCL can better harness the collective knowledge embedded in its documents, turning data into actionable insights that support strategic decisions.</w:t>
      </w:r>
    </w:p>
    <w:p w14:paraId="66C9D4A2" w14:textId="77777777" w:rsidR="00176FC2" w:rsidRPr="00FC3867" w:rsidRDefault="00176FC2" w:rsidP="00E4482C">
      <w:pPr>
        <w:numPr>
          <w:ilvl w:val="0"/>
          <w:numId w:val="216"/>
        </w:numPr>
      </w:pPr>
      <w:r w:rsidRPr="00FC3867">
        <w:rPr>
          <w:b/>
          <w:bCs/>
        </w:rPr>
        <w:t>Increased Collaboration</w:t>
      </w:r>
      <w:r w:rsidRPr="00FC3867">
        <w:t>: Tagging, annotations, and linking facilitate collaborative work environments where information can be shared and accessed transparently among authorized personnel.</w:t>
      </w:r>
    </w:p>
    <w:p w14:paraId="67EF42CF" w14:textId="77777777" w:rsidR="00176FC2" w:rsidRPr="00FC3867" w:rsidRDefault="00176FC2" w:rsidP="00E4482C">
      <w:pPr>
        <w:numPr>
          <w:ilvl w:val="0"/>
          <w:numId w:val="216"/>
        </w:numPr>
      </w:pPr>
      <w:r w:rsidRPr="00FC3867">
        <w:rPr>
          <w:b/>
          <w:bCs/>
        </w:rPr>
        <w:t>Regulatory Compliance</w:t>
      </w:r>
      <w:r w:rsidRPr="00FC3867">
        <w:t>: Efficient search and retrieval capabilities ensure that necessary documents can be quickly located and presented in response to regulatory requests or audits, thereby supporting compliance efforts.</w:t>
      </w:r>
    </w:p>
    <w:p w14:paraId="60E2F7FB" w14:textId="77777777" w:rsidR="00176FC2" w:rsidRPr="00FC3867" w:rsidRDefault="00176FC2" w:rsidP="00176FC2">
      <w:pPr>
        <w:rPr>
          <w:b/>
          <w:bCs/>
        </w:rPr>
      </w:pPr>
      <w:r w:rsidRPr="00FC3867">
        <w:rPr>
          <w:b/>
          <w:bCs/>
        </w:rPr>
        <w:t>Implementation Benefits</w:t>
      </w:r>
    </w:p>
    <w:p w14:paraId="7E5050E4" w14:textId="77777777" w:rsidR="00176FC2" w:rsidRPr="00FC3867" w:rsidRDefault="00176FC2" w:rsidP="00176FC2">
      <w:r w:rsidRPr="00FC3867">
        <w:t>The implementation of the Search and Retrieval module offers several benefits:</w:t>
      </w:r>
    </w:p>
    <w:p w14:paraId="6A3C2C91" w14:textId="77777777" w:rsidR="00176FC2" w:rsidRPr="00FC3867" w:rsidRDefault="00176FC2" w:rsidP="00E4482C">
      <w:pPr>
        <w:numPr>
          <w:ilvl w:val="0"/>
          <w:numId w:val="217"/>
        </w:numPr>
      </w:pPr>
      <w:r w:rsidRPr="00FC3867">
        <w:rPr>
          <w:b/>
          <w:bCs/>
        </w:rPr>
        <w:t>Reduced Search Times</w:t>
      </w:r>
      <w:r w:rsidRPr="00FC3867">
        <w:t>: Advanced search functionalities significantly cut down the time employees spend looking for documents, directly boosting productivity.</w:t>
      </w:r>
    </w:p>
    <w:p w14:paraId="2186ACB1" w14:textId="77777777" w:rsidR="00176FC2" w:rsidRPr="00FC3867" w:rsidRDefault="00176FC2" w:rsidP="00E4482C">
      <w:pPr>
        <w:numPr>
          <w:ilvl w:val="0"/>
          <w:numId w:val="217"/>
        </w:numPr>
      </w:pPr>
      <w:r w:rsidRPr="00FC3867">
        <w:rPr>
          <w:b/>
          <w:bCs/>
        </w:rPr>
        <w:t>Improved Accuracy of Information</w:t>
      </w:r>
      <w:r w:rsidRPr="00FC3867">
        <w:t>: The ability to tag, annotate, and link documents leads to a more organized digital repository where documents are less likely to be misplaced or overlooked.</w:t>
      </w:r>
    </w:p>
    <w:p w14:paraId="469BB900" w14:textId="77777777" w:rsidR="00176FC2" w:rsidRPr="00FC3867" w:rsidRDefault="00176FC2" w:rsidP="00E4482C">
      <w:pPr>
        <w:numPr>
          <w:ilvl w:val="0"/>
          <w:numId w:val="217"/>
        </w:numPr>
      </w:pPr>
      <w:r w:rsidRPr="00FC3867">
        <w:rPr>
          <w:b/>
          <w:bCs/>
        </w:rPr>
        <w:t>Enhanced Operational Efficiency</w:t>
      </w:r>
      <w:r w:rsidRPr="00FC3867">
        <w:t>: Streamlined access to information speeds up project timelines and reduces bottlenecks in workflows that depend on document retrieval.</w:t>
      </w:r>
    </w:p>
    <w:p w14:paraId="5F14FF67" w14:textId="77777777" w:rsidR="00176FC2" w:rsidRPr="00FC3867" w:rsidRDefault="00176FC2" w:rsidP="00E4482C">
      <w:pPr>
        <w:numPr>
          <w:ilvl w:val="0"/>
          <w:numId w:val="217"/>
        </w:numPr>
      </w:pPr>
      <w:r w:rsidRPr="00FC3867">
        <w:rPr>
          <w:b/>
          <w:bCs/>
        </w:rPr>
        <w:t>Scalability</w:t>
      </w:r>
      <w:r w:rsidRPr="00FC3867">
        <w:t>: As the organization grows, the system’s capabilities to handle increasing volumes of data without performance degradation make it a scalable solution that aligns with business growth.</w:t>
      </w:r>
    </w:p>
    <w:p w14:paraId="4396FA6B" w14:textId="77777777" w:rsidR="00176FC2" w:rsidRPr="00FC3867" w:rsidRDefault="00176FC2" w:rsidP="00176FC2">
      <w:pPr>
        <w:rPr>
          <w:b/>
          <w:bCs/>
        </w:rPr>
      </w:pPr>
      <w:r w:rsidRPr="00FC3867">
        <w:rPr>
          <w:b/>
          <w:bCs/>
        </w:rPr>
        <w:t>Future Prospects</w:t>
      </w:r>
    </w:p>
    <w:p w14:paraId="1211B935" w14:textId="77777777" w:rsidR="00176FC2" w:rsidRPr="00FC3867" w:rsidRDefault="00176FC2" w:rsidP="00176FC2">
      <w:r w:rsidRPr="00FC3867">
        <w:lastRenderedPageBreak/>
        <w:t>Looking forward, the Search and Retrieval module is set to integrate more advanced technologies such as artificial intelligence (AI) and natural language processing (NLP) to further refine search capabilities. AI could offer predictive search functionalities, suggesting relevant documents based on user behavior patterns. NLP might allow for more intuitive search queries, handling conversational language to interpret user requests better. These advancements will continue to enhance user experience and system efficacy.</w:t>
      </w:r>
    </w:p>
    <w:p w14:paraId="4CFAF407" w14:textId="40E64689" w:rsidR="00176FC2" w:rsidRPr="00FC3867" w:rsidRDefault="00176FC2" w:rsidP="00176FC2">
      <w:pPr>
        <w:rPr>
          <w:b/>
          <w:bCs/>
        </w:rPr>
      </w:pPr>
      <w:r w:rsidRPr="00FC3867">
        <w:rPr>
          <w:b/>
          <w:bCs/>
        </w:rPr>
        <w:t xml:space="preserve"> </w:t>
      </w:r>
    </w:p>
    <w:p w14:paraId="52709F36" w14:textId="77777777" w:rsidR="00176FC2" w:rsidRPr="00FC3867" w:rsidRDefault="00176FC2" w:rsidP="00176FC2">
      <w:r w:rsidRPr="00FC3867">
        <w:t>The Search and Retrieval module is a critical component of RPCL’s ERP system, driving efficiencies in how information is managed and accessed across the organization. Its implementation not only serves immediate operational needs but also establishes a framework capable of adapting to future advancements in technology and data management practices. By continuously evolving in alignment with technological trends, the Search and Retrieval module ensures that RPCL remains competitive and capable of meeting both current and future information management demands.</w:t>
      </w:r>
    </w:p>
    <w:p w14:paraId="17BFBDEA" w14:textId="77777777" w:rsidR="008C19B7" w:rsidRPr="00FC3867" w:rsidRDefault="008C19B7" w:rsidP="008C19B7"/>
    <w:p w14:paraId="4B74A5EE" w14:textId="2BC8EDD6" w:rsidR="008C19B7" w:rsidRPr="00FC3867" w:rsidRDefault="008C19B7" w:rsidP="007A0EE3">
      <w:pPr>
        <w:pStyle w:val="Heading6"/>
      </w:pPr>
      <w:bookmarkStart w:id="101" w:name="_Toc169184208"/>
      <w:r w:rsidRPr="00FC3867">
        <w:t>3.3.1.</w:t>
      </w:r>
      <w:r w:rsidR="008D6A31" w:rsidRPr="00FC3867">
        <w:t>8</w:t>
      </w:r>
      <w:r w:rsidRPr="00FC3867">
        <w:t>.1.3 Security and Compliance</w:t>
      </w:r>
      <w:bookmarkEnd w:id="101"/>
    </w:p>
    <w:p w14:paraId="0B3D577D" w14:textId="77777777" w:rsidR="005F6867" w:rsidRPr="00FC3867" w:rsidRDefault="005F6867" w:rsidP="005F6867">
      <w:pPr>
        <w:rPr>
          <w:b/>
          <w:bCs/>
        </w:rPr>
      </w:pPr>
      <w:r w:rsidRPr="00FC3867">
        <w:rPr>
          <w:b/>
          <w:bCs/>
        </w:rPr>
        <w:t>Overview</w:t>
      </w:r>
    </w:p>
    <w:p w14:paraId="4B521E44" w14:textId="77777777" w:rsidR="005F6867" w:rsidRPr="00FC3867" w:rsidRDefault="005F6867" w:rsidP="005F6867">
      <w:r w:rsidRPr="00FC3867">
        <w:t>The Security and Compliance module within the RPCL ERP system addresses critical aspects of document security and regulatory adherence. This module implements robust measures to ensure that documents are stored securely, accessed under stringent protocols, and managed in compliance with applicable laws and standards. It is designed to protect sensitive information from unauthorized access and cyber threats while ensuring that the organization meets legal and regulatory requirements.</w:t>
      </w:r>
    </w:p>
    <w:p w14:paraId="285FF7F6" w14:textId="77777777" w:rsidR="005F6867" w:rsidRPr="00FC3867" w:rsidRDefault="005F6867" w:rsidP="005F6867">
      <w:pPr>
        <w:rPr>
          <w:b/>
          <w:bCs/>
        </w:rPr>
      </w:pPr>
      <w:r w:rsidRPr="00FC3867">
        <w:rPr>
          <w:b/>
          <w:bCs/>
        </w:rPr>
        <w:t>Objective</w:t>
      </w:r>
    </w:p>
    <w:p w14:paraId="04B8695E" w14:textId="77777777" w:rsidR="005F6867" w:rsidRPr="00FC3867" w:rsidRDefault="005F6867" w:rsidP="005F6867">
      <w:r w:rsidRPr="00FC3867">
        <w:t>The objective of the Security and Compliance module is to provide a secure environment for managing the organization’s documents through encryption, access controls, audit trails, and compliance management tools. This module aims to safeguard data integrity and confidentiality, ensure legal and regulatory compliance, and mitigate risks associated with data breaches and other security threats.</w:t>
      </w:r>
    </w:p>
    <w:p w14:paraId="31AEFC30" w14:textId="77777777" w:rsidR="005F6867" w:rsidRPr="00FC3867" w:rsidRDefault="005F6867" w:rsidP="005F6867">
      <w:pPr>
        <w:rPr>
          <w:b/>
          <w:bCs/>
        </w:rPr>
      </w:pPr>
      <w:r w:rsidRPr="00FC3867">
        <w:rPr>
          <w:b/>
          <w:bCs/>
        </w:rPr>
        <w:t>Key Functions</w:t>
      </w:r>
    </w:p>
    <w:p w14:paraId="210D8A64" w14:textId="77777777" w:rsidR="005F6867" w:rsidRPr="00FC3867" w:rsidRDefault="005F6867" w:rsidP="00E4482C">
      <w:pPr>
        <w:numPr>
          <w:ilvl w:val="0"/>
          <w:numId w:val="212"/>
        </w:numPr>
      </w:pPr>
      <w:r w:rsidRPr="00FC3867">
        <w:rPr>
          <w:b/>
          <w:bCs/>
        </w:rPr>
        <w:t>Secure Document Storage</w:t>
      </w:r>
      <w:r w:rsidRPr="00FC3867">
        <w:t>: Ensures that all documents are stored in a secure, encrypted format, protected from unauthorized access and breaches. It includes robust access control mechanisms that restrict document access based on user roles and permissions.</w:t>
      </w:r>
    </w:p>
    <w:p w14:paraId="1F82E6B6" w14:textId="77777777" w:rsidR="005F6867" w:rsidRPr="00FC3867" w:rsidRDefault="005F6867" w:rsidP="00E4482C">
      <w:pPr>
        <w:numPr>
          <w:ilvl w:val="0"/>
          <w:numId w:val="212"/>
        </w:numPr>
      </w:pPr>
      <w:r w:rsidRPr="00FC3867">
        <w:rPr>
          <w:b/>
          <w:bCs/>
        </w:rPr>
        <w:t>Audit Trails</w:t>
      </w:r>
      <w:r w:rsidRPr="00FC3867">
        <w:t>: Maintains detailed logs of all activities related to document access and modifications. This function tracks who accessed which document, what changes were made, when, and from what location, providing a transparent, traceable record that is crucial for security audits and forensic analysis.</w:t>
      </w:r>
    </w:p>
    <w:p w14:paraId="7BD9996C" w14:textId="77777777" w:rsidR="005F6867" w:rsidRPr="00FC3867" w:rsidRDefault="005F6867" w:rsidP="00E4482C">
      <w:pPr>
        <w:numPr>
          <w:ilvl w:val="0"/>
          <w:numId w:val="212"/>
        </w:numPr>
      </w:pPr>
      <w:r w:rsidRPr="00FC3867">
        <w:rPr>
          <w:b/>
          <w:bCs/>
        </w:rPr>
        <w:t>Compliance Management</w:t>
      </w:r>
      <w:r w:rsidRPr="00FC3867">
        <w:t xml:space="preserve">: Automates the enforcement of regulatory policies and procedures. This function helps the organization comply with legal standards such as GDPR, HIPAA, or SOX by managing document retention </w:t>
      </w:r>
      <w:r w:rsidRPr="00FC3867">
        <w:lastRenderedPageBreak/>
        <w:t>periods, ensuring proper handling of sensitive information, and facilitating compliance audits.</w:t>
      </w:r>
    </w:p>
    <w:p w14:paraId="65DFC51C" w14:textId="77777777" w:rsidR="005F6867" w:rsidRPr="00FC3867" w:rsidRDefault="005F6867" w:rsidP="00E4482C">
      <w:pPr>
        <w:numPr>
          <w:ilvl w:val="0"/>
          <w:numId w:val="212"/>
        </w:numPr>
      </w:pPr>
      <w:r w:rsidRPr="00FC3867">
        <w:rPr>
          <w:b/>
          <w:bCs/>
        </w:rPr>
        <w:t>Data Encryption</w:t>
      </w:r>
      <w:r w:rsidRPr="00FC3867">
        <w:t>: Protects documents by encrypting data at rest and in transit, ensuring that sensitive information is unreadable to unauthorized users. This function uses advanced encryption standards to secure data, providing a critical barrier against data theft or exposure.</w:t>
      </w:r>
    </w:p>
    <w:p w14:paraId="5499AD32" w14:textId="77777777" w:rsidR="005F6867" w:rsidRPr="00FC3867" w:rsidRDefault="005F6867" w:rsidP="00E4482C">
      <w:pPr>
        <w:numPr>
          <w:ilvl w:val="0"/>
          <w:numId w:val="212"/>
        </w:numPr>
      </w:pPr>
      <w:r w:rsidRPr="00FC3867">
        <w:rPr>
          <w:b/>
          <w:bCs/>
        </w:rPr>
        <w:t>Redaction Capabilities</w:t>
      </w:r>
      <w:r w:rsidRPr="00FC3867">
        <w:t>: Allows for the secure sharing of documents by permanently removing or obscuring sensitive information from documents before they are accessed or transmitted. This function is essential for protecting privacy and complying with data protection regulations.</w:t>
      </w:r>
    </w:p>
    <w:p w14:paraId="269631D4" w14:textId="77777777" w:rsidR="005F6867" w:rsidRPr="00FC3867" w:rsidRDefault="005F6867" w:rsidP="005F6867">
      <w:pPr>
        <w:rPr>
          <w:b/>
          <w:bCs/>
        </w:rPr>
      </w:pPr>
      <w:r w:rsidRPr="00FC3867">
        <w:rPr>
          <w:b/>
          <w:bCs/>
        </w:rPr>
        <w:t>Strategic Value</w:t>
      </w:r>
    </w:p>
    <w:p w14:paraId="6B02639C" w14:textId="77777777" w:rsidR="005F6867" w:rsidRPr="00FC3867" w:rsidRDefault="005F6867" w:rsidP="005F6867">
      <w:r w:rsidRPr="00FC3867">
        <w:t>The strategic value of the Security and Compliance module lies in its ability to:</w:t>
      </w:r>
    </w:p>
    <w:p w14:paraId="55B45075" w14:textId="77777777" w:rsidR="005F6867" w:rsidRPr="00FC3867" w:rsidRDefault="005F6867" w:rsidP="00E4482C">
      <w:pPr>
        <w:numPr>
          <w:ilvl w:val="0"/>
          <w:numId w:val="213"/>
        </w:numPr>
      </w:pPr>
      <w:r w:rsidRPr="00FC3867">
        <w:rPr>
          <w:b/>
          <w:bCs/>
        </w:rPr>
        <w:t>Enhance Data Security</w:t>
      </w:r>
      <w:r w:rsidRPr="00FC3867">
        <w:t>: By securing documents against unauthorized access and ensuring that sensitive data is encrypted and redacted as necessary.</w:t>
      </w:r>
    </w:p>
    <w:p w14:paraId="017F6ADB" w14:textId="77777777" w:rsidR="005F6867" w:rsidRPr="00FC3867" w:rsidRDefault="005F6867" w:rsidP="00E4482C">
      <w:pPr>
        <w:numPr>
          <w:ilvl w:val="0"/>
          <w:numId w:val="213"/>
        </w:numPr>
      </w:pPr>
      <w:r w:rsidRPr="00FC3867">
        <w:rPr>
          <w:b/>
          <w:bCs/>
        </w:rPr>
        <w:t>Support Legal and Regulatory Compliance</w:t>
      </w:r>
      <w:r w:rsidRPr="00FC3867">
        <w:t>: Helps RPCL meet stringent regulatory requirements, which is crucial for maintaining legal operations and avoiding fines or penalties.</w:t>
      </w:r>
    </w:p>
    <w:p w14:paraId="1032F894" w14:textId="77777777" w:rsidR="005F6867" w:rsidRPr="00FC3867" w:rsidRDefault="005F6867" w:rsidP="00E4482C">
      <w:pPr>
        <w:numPr>
          <w:ilvl w:val="0"/>
          <w:numId w:val="213"/>
        </w:numPr>
      </w:pPr>
      <w:r w:rsidRPr="00FC3867">
        <w:rPr>
          <w:b/>
          <w:bCs/>
        </w:rPr>
        <w:t>Preserve Reputation</w:t>
      </w:r>
      <w:r w:rsidRPr="00FC3867">
        <w:t>: Protects the organization's reputation by preventing data breaches and ensuring the confidentiality of sensitive information.</w:t>
      </w:r>
    </w:p>
    <w:p w14:paraId="0E76EEE8" w14:textId="77777777" w:rsidR="005F6867" w:rsidRPr="00FC3867" w:rsidRDefault="005F6867" w:rsidP="005F6867">
      <w:pPr>
        <w:rPr>
          <w:b/>
          <w:bCs/>
        </w:rPr>
      </w:pPr>
      <w:r w:rsidRPr="00FC3867">
        <w:rPr>
          <w:b/>
          <w:bCs/>
        </w:rPr>
        <w:t>Implementation Benefits</w:t>
      </w:r>
    </w:p>
    <w:p w14:paraId="03B7EE8C" w14:textId="77777777" w:rsidR="005F6867" w:rsidRPr="00FC3867" w:rsidRDefault="005F6867" w:rsidP="005F6867">
      <w:r w:rsidRPr="00FC3867">
        <w:t>Implementing the Security and Compliance module brings several benefits:</w:t>
      </w:r>
    </w:p>
    <w:p w14:paraId="42472BCA" w14:textId="77777777" w:rsidR="005F6867" w:rsidRPr="00FC3867" w:rsidRDefault="005F6867" w:rsidP="00E4482C">
      <w:pPr>
        <w:numPr>
          <w:ilvl w:val="0"/>
          <w:numId w:val="214"/>
        </w:numPr>
      </w:pPr>
      <w:r w:rsidRPr="00FC3867">
        <w:rPr>
          <w:b/>
          <w:bCs/>
        </w:rPr>
        <w:t>Reduced Risk of Data Breaches</w:t>
      </w:r>
      <w:r w:rsidRPr="00FC3867">
        <w:t>: Enhanced security measures significantly lower the risk of data breaches, thereby protecting the organization from potential financial and reputational damage.</w:t>
      </w:r>
    </w:p>
    <w:p w14:paraId="3F67CC0C" w14:textId="77777777" w:rsidR="005F6867" w:rsidRPr="00FC3867" w:rsidRDefault="005F6867" w:rsidP="00E4482C">
      <w:pPr>
        <w:numPr>
          <w:ilvl w:val="0"/>
          <w:numId w:val="214"/>
        </w:numPr>
      </w:pPr>
      <w:r w:rsidRPr="00FC3867">
        <w:rPr>
          <w:b/>
          <w:bCs/>
        </w:rPr>
        <w:t>Improved Compliance Posture</w:t>
      </w:r>
      <w:r w:rsidRPr="00FC3867">
        <w:t>: Automated compliance tools reduce the burden of manual compliance processes, ensuring that all regulatory requirements are met without extensive resource allocation.</w:t>
      </w:r>
    </w:p>
    <w:p w14:paraId="0C0BBA7C" w14:textId="77777777" w:rsidR="005F6867" w:rsidRPr="00FC3867" w:rsidRDefault="005F6867" w:rsidP="00E4482C">
      <w:pPr>
        <w:numPr>
          <w:ilvl w:val="0"/>
          <w:numId w:val="214"/>
        </w:numPr>
      </w:pPr>
      <w:r w:rsidRPr="00FC3867">
        <w:rPr>
          <w:b/>
          <w:bCs/>
        </w:rPr>
        <w:t>Enhanced Trust Among Stakeholders</w:t>
      </w:r>
      <w:r w:rsidRPr="00FC3867">
        <w:t>: Secure handling of documents fosters trust among clients, investors, and partners, securing RPCL’s position as a reliable and responsible entity.</w:t>
      </w:r>
    </w:p>
    <w:p w14:paraId="38FDDD85" w14:textId="77777777" w:rsidR="005F6867" w:rsidRPr="00FC3867" w:rsidRDefault="005F6867" w:rsidP="00E4482C">
      <w:pPr>
        <w:numPr>
          <w:ilvl w:val="0"/>
          <w:numId w:val="214"/>
        </w:numPr>
      </w:pPr>
      <w:r w:rsidRPr="00FC3867">
        <w:rPr>
          <w:b/>
          <w:bCs/>
        </w:rPr>
        <w:t>Cost Savings</w:t>
      </w:r>
      <w:r w:rsidRPr="00FC3867">
        <w:t>: Minimizes potential costs associated with data breaches and non-compliance penalties.</w:t>
      </w:r>
    </w:p>
    <w:p w14:paraId="7E28132D" w14:textId="77777777" w:rsidR="005F6867" w:rsidRPr="00FC3867" w:rsidRDefault="005F6867" w:rsidP="005F6867">
      <w:pPr>
        <w:rPr>
          <w:b/>
          <w:bCs/>
        </w:rPr>
      </w:pPr>
      <w:r w:rsidRPr="00FC3867">
        <w:rPr>
          <w:b/>
          <w:bCs/>
        </w:rPr>
        <w:t>Future Prospects</w:t>
      </w:r>
    </w:p>
    <w:p w14:paraId="627499B6" w14:textId="77777777" w:rsidR="005F6867" w:rsidRPr="00FC3867" w:rsidRDefault="005F6867" w:rsidP="005F6867">
      <w:r w:rsidRPr="00FC3867">
        <w:t>The future development of the Security and Compliance module could involve the integration of artificial intelligence (AI) to predict and prevent security threats more effectively and the use of blockchain technology for immutable document storage and management. Such technological advancements will further enhance the security and efficiency of the module.</w:t>
      </w:r>
    </w:p>
    <w:p w14:paraId="2E39B868" w14:textId="36973B94" w:rsidR="005F6867" w:rsidRPr="00FC3867" w:rsidRDefault="005F6867" w:rsidP="005F6867">
      <w:pPr>
        <w:rPr>
          <w:b/>
          <w:bCs/>
        </w:rPr>
      </w:pPr>
      <w:r w:rsidRPr="00FC3867">
        <w:rPr>
          <w:b/>
          <w:bCs/>
        </w:rPr>
        <w:t xml:space="preserve"> </w:t>
      </w:r>
    </w:p>
    <w:p w14:paraId="776426B9" w14:textId="77777777" w:rsidR="005F6867" w:rsidRPr="00FC3867" w:rsidRDefault="005F6867" w:rsidP="005F6867">
      <w:r w:rsidRPr="00FC3867">
        <w:t xml:space="preserve">The Security and Compliance module is a cornerstone of RPCL’s ERP system, critical for maintaining the security and integrity of corporate documents and ensuring compliance with various regulatory standards. Its comprehensive features address all aspects of document security and legal compliance, providing a robust framework </w:t>
      </w:r>
      <w:r w:rsidRPr="00FC3867">
        <w:lastRenderedPageBreak/>
        <w:t>that not only meets current needs but is also poised to adapt to future challenges and technological advances in the field of data security and compliance management.</w:t>
      </w:r>
    </w:p>
    <w:p w14:paraId="2B24DC51" w14:textId="77777777" w:rsidR="007A0EE3" w:rsidRPr="00FC3867" w:rsidRDefault="007A0EE3" w:rsidP="008C19B7"/>
    <w:p w14:paraId="6F8452F3" w14:textId="2DFDD1BA" w:rsidR="008C19B7" w:rsidRPr="00FC3867" w:rsidRDefault="008C19B7" w:rsidP="007A0EE3">
      <w:pPr>
        <w:pStyle w:val="Heading6"/>
      </w:pPr>
      <w:bookmarkStart w:id="102" w:name="_Toc169184209"/>
      <w:r w:rsidRPr="00FC3867">
        <w:t>3.3.1.</w:t>
      </w:r>
      <w:r w:rsidR="008D6A31" w:rsidRPr="00FC3867">
        <w:t>8</w:t>
      </w:r>
      <w:r w:rsidRPr="00FC3867">
        <w:t>.1.4 Document Retention and Archiving</w:t>
      </w:r>
      <w:bookmarkEnd w:id="102"/>
    </w:p>
    <w:p w14:paraId="2D55F45D" w14:textId="77777777" w:rsidR="00A76AD4" w:rsidRPr="00FC3867" w:rsidRDefault="00A76AD4" w:rsidP="00A76AD4">
      <w:pPr>
        <w:rPr>
          <w:b/>
          <w:bCs/>
        </w:rPr>
      </w:pPr>
      <w:r w:rsidRPr="00FC3867">
        <w:rPr>
          <w:b/>
          <w:bCs/>
        </w:rPr>
        <w:t>Overview</w:t>
      </w:r>
    </w:p>
    <w:p w14:paraId="558C4D8E" w14:textId="77777777" w:rsidR="00A76AD4" w:rsidRPr="00FC3867" w:rsidRDefault="00A76AD4" w:rsidP="00A76AD4">
      <w:r w:rsidRPr="00FC3867">
        <w:t>The Document Retention and Archiving module in the RPCL ERP system is designed to manage the lifecycle of documents efficiently and compliantly. This module focuses on automating the retention and archiving processes, ensuring that documents are kept for legally mandated periods before being securely archived or disposed of according to organizational policies and legal requirements. The efficient management of document retention not only aids in compliance but also optimizes storage resources and enhances the accessibility and usability of stored information.</w:t>
      </w:r>
    </w:p>
    <w:p w14:paraId="02881C27" w14:textId="77777777" w:rsidR="00A76AD4" w:rsidRPr="00FC3867" w:rsidRDefault="00A76AD4" w:rsidP="00A76AD4">
      <w:pPr>
        <w:rPr>
          <w:b/>
          <w:bCs/>
        </w:rPr>
      </w:pPr>
      <w:r w:rsidRPr="00FC3867">
        <w:rPr>
          <w:b/>
          <w:bCs/>
        </w:rPr>
        <w:t>Objective</w:t>
      </w:r>
    </w:p>
    <w:p w14:paraId="3AACB64C" w14:textId="77777777" w:rsidR="00A76AD4" w:rsidRPr="00FC3867" w:rsidRDefault="00A76AD4" w:rsidP="00A76AD4">
      <w:r w:rsidRPr="00FC3867">
        <w:t>The primary objective of the Document Retention and Archiving module is to streamline the process of document retention and archiving, ensuring that all documents are managed in accordance with predefined organizational policies and regulatory requirements. The module aims to automate the retention schedule and archiving processes to reduce manual efforts, minimize errors, and ensure legal compliance.</w:t>
      </w:r>
    </w:p>
    <w:p w14:paraId="0EDA48F2" w14:textId="77777777" w:rsidR="00A76AD4" w:rsidRPr="00FC3867" w:rsidRDefault="00A76AD4" w:rsidP="00A76AD4">
      <w:pPr>
        <w:rPr>
          <w:b/>
          <w:bCs/>
        </w:rPr>
      </w:pPr>
      <w:r w:rsidRPr="00FC3867">
        <w:rPr>
          <w:b/>
          <w:bCs/>
        </w:rPr>
        <w:t>Key Functions</w:t>
      </w:r>
    </w:p>
    <w:p w14:paraId="672D3365" w14:textId="77777777" w:rsidR="00A76AD4" w:rsidRPr="00FC3867" w:rsidRDefault="00A76AD4" w:rsidP="00E4482C">
      <w:pPr>
        <w:numPr>
          <w:ilvl w:val="0"/>
          <w:numId w:val="208"/>
        </w:numPr>
      </w:pPr>
      <w:r w:rsidRPr="00FC3867">
        <w:rPr>
          <w:b/>
          <w:bCs/>
        </w:rPr>
        <w:t>Automated Archiving Rules</w:t>
      </w:r>
      <w:r w:rsidRPr="00FC3867">
        <w:t>: This function enables the system to automatically move documents to archival storage based on specific criteria such as document type, age, or relevance. It helps in managing the lifecycle of documents systematically, ensuring that active storage is used efficiently by keeping only current and frequently accessed documents readily available.</w:t>
      </w:r>
    </w:p>
    <w:p w14:paraId="4C198E78" w14:textId="77777777" w:rsidR="00A76AD4" w:rsidRPr="00FC3867" w:rsidRDefault="00A76AD4" w:rsidP="00E4482C">
      <w:pPr>
        <w:numPr>
          <w:ilvl w:val="0"/>
          <w:numId w:val="208"/>
        </w:numPr>
      </w:pPr>
      <w:r w:rsidRPr="00FC3867">
        <w:rPr>
          <w:b/>
          <w:bCs/>
        </w:rPr>
        <w:t>Retention Policy Management</w:t>
      </w:r>
      <w:r w:rsidRPr="00FC3867">
        <w:t>: Manages the retention schedules for different types of documents, ensuring that each document is retained for the required period as mandated by legal or organizational guidelines. This function automates the deletion or archival of documents once their retention period expires, thereby maintaining compliance and reducing storage costs.</w:t>
      </w:r>
    </w:p>
    <w:p w14:paraId="0B7B7733" w14:textId="77777777" w:rsidR="00A76AD4" w:rsidRPr="00FC3867" w:rsidRDefault="00A76AD4" w:rsidP="00A76AD4">
      <w:pPr>
        <w:rPr>
          <w:b/>
          <w:bCs/>
        </w:rPr>
      </w:pPr>
      <w:r w:rsidRPr="00FC3867">
        <w:rPr>
          <w:b/>
          <w:bCs/>
        </w:rPr>
        <w:t>Strategic Value</w:t>
      </w:r>
    </w:p>
    <w:p w14:paraId="1A989EB2" w14:textId="77777777" w:rsidR="00A76AD4" w:rsidRPr="00FC3867" w:rsidRDefault="00A76AD4" w:rsidP="00A76AD4">
      <w:r w:rsidRPr="00FC3867">
        <w:t>The strategic importance of the Document Retention and Archiving module lies in its ability to:</w:t>
      </w:r>
    </w:p>
    <w:p w14:paraId="6C0CCADC" w14:textId="77777777" w:rsidR="00A76AD4" w:rsidRPr="00FC3867" w:rsidRDefault="00A76AD4" w:rsidP="00E4482C">
      <w:pPr>
        <w:numPr>
          <w:ilvl w:val="0"/>
          <w:numId w:val="209"/>
        </w:numPr>
      </w:pPr>
      <w:r w:rsidRPr="00FC3867">
        <w:rPr>
          <w:b/>
          <w:bCs/>
        </w:rPr>
        <w:t>Ensure Regulatory Compliance</w:t>
      </w:r>
      <w:r w:rsidRPr="00FC3867">
        <w:t>: By maintaining documents for the legally required durations and securely archiving them as per regulatory standards.</w:t>
      </w:r>
    </w:p>
    <w:p w14:paraId="41CF3C9A" w14:textId="77777777" w:rsidR="00A76AD4" w:rsidRPr="00FC3867" w:rsidRDefault="00A76AD4" w:rsidP="00E4482C">
      <w:pPr>
        <w:numPr>
          <w:ilvl w:val="0"/>
          <w:numId w:val="209"/>
        </w:numPr>
      </w:pPr>
      <w:r w:rsidRPr="00FC3867">
        <w:rPr>
          <w:b/>
          <w:bCs/>
        </w:rPr>
        <w:t>Optimize Storage Management</w:t>
      </w:r>
      <w:r w:rsidRPr="00FC3867">
        <w:t>: Helps in reducing costs associated with storage by ensuring that only necessary documents are maintained in active storage systems.</w:t>
      </w:r>
    </w:p>
    <w:p w14:paraId="4654C253" w14:textId="77777777" w:rsidR="00A76AD4" w:rsidRPr="00FC3867" w:rsidRDefault="00A76AD4" w:rsidP="00E4482C">
      <w:pPr>
        <w:numPr>
          <w:ilvl w:val="0"/>
          <w:numId w:val="209"/>
        </w:numPr>
      </w:pPr>
      <w:r w:rsidRPr="00FC3867">
        <w:rPr>
          <w:b/>
          <w:bCs/>
        </w:rPr>
        <w:t>Enhance Information Accessibility</w:t>
      </w:r>
      <w:r w:rsidRPr="00FC3867">
        <w:t>: Archived documents are well indexed and easily retrievable, which ensures that historical data can be accessed promptly when needed.</w:t>
      </w:r>
    </w:p>
    <w:p w14:paraId="3CAFD6F3" w14:textId="77777777" w:rsidR="00A76AD4" w:rsidRPr="00FC3867" w:rsidRDefault="00A76AD4" w:rsidP="00A76AD4">
      <w:pPr>
        <w:rPr>
          <w:b/>
          <w:bCs/>
        </w:rPr>
      </w:pPr>
      <w:r w:rsidRPr="00FC3867">
        <w:rPr>
          <w:b/>
          <w:bCs/>
        </w:rPr>
        <w:t>Implementation Benefits</w:t>
      </w:r>
    </w:p>
    <w:p w14:paraId="40D5F83A" w14:textId="77777777" w:rsidR="00A76AD4" w:rsidRPr="00FC3867" w:rsidRDefault="00A76AD4" w:rsidP="00A76AD4">
      <w:r w:rsidRPr="00FC3867">
        <w:lastRenderedPageBreak/>
        <w:t>Implementing the Document Retention and Archiving module provides several key benefits:</w:t>
      </w:r>
    </w:p>
    <w:p w14:paraId="6BA09BA4" w14:textId="77777777" w:rsidR="00A76AD4" w:rsidRPr="00FC3867" w:rsidRDefault="00A76AD4" w:rsidP="00E4482C">
      <w:pPr>
        <w:numPr>
          <w:ilvl w:val="0"/>
          <w:numId w:val="210"/>
        </w:numPr>
      </w:pPr>
      <w:r w:rsidRPr="00FC3867">
        <w:rPr>
          <w:b/>
          <w:bCs/>
        </w:rPr>
        <w:t>Compliance with Legal Standards</w:t>
      </w:r>
      <w:r w:rsidRPr="00FC3867">
        <w:t>: Automates compliance with laws and regulations related to document retention, reducing the risk of penalties or legal issues due to non-compliance.</w:t>
      </w:r>
    </w:p>
    <w:p w14:paraId="0B7FC2DD" w14:textId="77777777" w:rsidR="00A76AD4" w:rsidRPr="00FC3867" w:rsidRDefault="00A76AD4" w:rsidP="00E4482C">
      <w:pPr>
        <w:numPr>
          <w:ilvl w:val="0"/>
          <w:numId w:val="210"/>
        </w:numPr>
      </w:pPr>
      <w:r w:rsidRPr="00FC3867">
        <w:rPr>
          <w:b/>
          <w:bCs/>
        </w:rPr>
        <w:t>Reduction in Storage Costs</w:t>
      </w:r>
      <w:r w:rsidRPr="00FC3867">
        <w:t>: By automatically archiving older documents and managing the lifecycle of the information, the system helps in minimizing the costs associated with physical and digital storage.</w:t>
      </w:r>
    </w:p>
    <w:p w14:paraId="3F635B7F" w14:textId="77777777" w:rsidR="00A76AD4" w:rsidRPr="00FC3867" w:rsidRDefault="00A76AD4" w:rsidP="00E4482C">
      <w:pPr>
        <w:numPr>
          <w:ilvl w:val="0"/>
          <w:numId w:val="210"/>
        </w:numPr>
      </w:pPr>
      <w:r w:rsidRPr="00FC3867">
        <w:rPr>
          <w:b/>
          <w:bCs/>
        </w:rPr>
        <w:t>Improved Organizational Efficiency</w:t>
      </w:r>
      <w:r w:rsidRPr="00FC3867">
        <w:t>: Streamlines the process of document management by reducing the clutter of unnecessary documents, thereby speeding up the retrieval process and reducing the workload on employees.</w:t>
      </w:r>
    </w:p>
    <w:p w14:paraId="61B9EE5A" w14:textId="77777777" w:rsidR="00A76AD4" w:rsidRPr="00FC3867" w:rsidRDefault="00A76AD4" w:rsidP="00E4482C">
      <w:pPr>
        <w:numPr>
          <w:ilvl w:val="0"/>
          <w:numId w:val="210"/>
        </w:numPr>
      </w:pPr>
      <w:r w:rsidRPr="00FC3867">
        <w:rPr>
          <w:b/>
          <w:bCs/>
        </w:rPr>
        <w:t>Enhanced Data Security</w:t>
      </w:r>
      <w:r w:rsidRPr="00FC3867">
        <w:t>: Properly archived documents are protected with robust security measures, reducing the risk of data breaches or unauthorized access.</w:t>
      </w:r>
    </w:p>
    <w:p w14:paraId="34F9DD05" w14:textId="77777777" w:rsidR="00A76AD4" w:rsidRPr="00FC3867" w:rsidRDefault="00A76AD4" w:rsidP="00A76AD4">
      <w:pPr>
        <w:rPr>
          <w:b/>
          <w:bCs/>
        </w:rPr>
      </w:pPr>
      <w:r w:rsidRPr="00FC3867">
        <w:rPr>
          <w:b/>
          <w:bCs/>
        </w:rPr>
        <w:t>Future Prospects</w:t>
      </w:r>
    </w:p>
    <w:p w14:paraId="70A0D8FD" w14:textId="77777777" w:rsidR="00A76AD4" w:rsidRPr="00FC3867" w:rsidRDefault="00A76AD4" w:rsidP="00A76AD4">
      <w:r w:rsidRPr="00FC3867">
        <w:t>The future enhancements of the Document Retention and Archiving module could include:</w:t>
      </w:r>
    </w:p>
    <w:p w14:paraId="65B14962" w14:textId="77777777" w:rsidR="00A76AD4" w:rsidRPr="00FC3867" w:rsidRDefault="00A76AD4" w:rsidP="00E4482C">
      <w:pPr>
        <w:numPr>
          <w:ilvl w:val="0"/>
          <w:numId w:val="211"/>
        </w:numPr>
      </w:pPr>
      <w:r w:rsidRPr="00FC3867">
        <w:rPr>
          <w:b/>
          <w:bCs/>
        </w:rPr>
        <w:t>Integration with Emerging Technologies</w:t>
      </w:r>
      <w:r w:rsidRPr="00FC3867">
        <w:t>: Utilizing artificial intelligence to improve the classification and indexing of documents and using machine learning algorithms to predict the relevancy of documents for further refinement of retention policies.</w:t>
      </w:r>
    </w:p>
    <w:p w14:paraId="5D592EF5" w14:textId="77777777" w:rsidR="00A76AD4" w:rsidRPr="00FC3867" w:rsidRDefault="00A76AD4" w:rsidP="00E4482C">
      <w:pPr>
        <w:numPr>
          <w:ilvl w:val="0"/>
          <w:numId w:val="211"/>
        </w:numPr>
      </w:pPr>
      <w:r w:rsidRPr="00FC3867">
        <w:rPr>
          <w:b/>
          <w:bCs/>
        </w:rPr>
        <w:t>Cloud-Based Archiving Solutions</w:t>
      </w:r>
      <w:r w:rsidRPr="00FC3867">
        <w:t>: Expanding capabilities to include cloud-based storage solutions that provide scalable, secure, and cost-effective options for archiving vast amounts of data.</w:t>
      </w:r>
    </w:p>
    <w:p w14:paraId="416B5E98" w14:textId="77777777" w:rsidR="00A76AD4" w:rsidRPr="00FC3867" w:rsidRDefault="00A76AD4" w:rsidP="00E4482C">
      <w:pPr>
        <w:numPr>
          <w:ilvl w:val="0"/>
          <w:numId w:val="211"/>
        </w:numPr>
      </w:pPr>
      <w:r w:rsidRPr="00FC3867">
        <w:rPr>
          <w:b/>
          <w:bCs/>
        </w:rPr>
        <w:t>Enhanced Disaster Recovery Capabilities</w:t>
      </w:r>
      <w:r w:rsidRPr="00FC3867">
        <w:t>: Developing more robust disaster recovery solutions to ensure data integrity and availability in the event of system failures or catastrophic events.</w:t>
      </w:r>
    </w:p>
    <w:p w14:paraId="4F18D525" w14:textId="6EF20157" w:rsidR="00A76AD4" w:rsidRPr="00FC3867" w:rsidRDefault="00A76AD4" w:rsidP="00A76AD4">
      <w:pPr>
        <w:rPr>
          <w:b/>
          <w:bCs/>
        </w:rPr>
      </w:pPr>
      <w:r w:rsidRPr="00FC3867">
        <w:rPr>
          <w:b/>
          <w:bCs/>
        </w:rPr>
        <w:t xml:space="preserve"> </w:t>
      </w:r>
    </w:p>
    <w:p w14:paraId="06B5C3D0" w14:textId="77777777" w:rsidR="00A76AD4" w:rsidRPr="00FC3867" w:rsidRDefault="00A76AD4" w:rsidP="00A76AD4">
      <w:r w:rsidRPr="00FC3867">
        <w:t>The Document Retention and Archiving module is a vital component of the RPCL ERP system, playing a crucial role in managing the lifecycle of documents. This module not only ensures compliance with various regulatory requirements but also contributes to significant cost savings and operational efficiencies. As data volumes continue to grow, the strategic importance of effective document retention and archiving will become even more pronounced, making this module an indispensable tool in the management of corporate data assets.</w:t>
      </w:r>
    </w:p>
    <w:p w14:paraId="50DC1103" w14:textId="77777777" w:rsidR="008C19B7" w:rsidRPr="00FC3867" w:rsidRDefault="008C19B7" w:rsidP="008C19B7"/>
    <w:p w14:paraId="3D9025E1" w14:textId="7227C4FF" w:rsidR="008C19B7" w:rsidRPr="00FC3867" w:rsidRDefault="008C19B7" w:rsidP="007A0EE3">
      <w:pPr>
        <w:pStyle w:val="Heading6"/>
      </w:pPr>
      <w:bookmarkStart w:id="103" w:name="_Toc169184210"/>
      <w:r w:rsidRPr="00FC3867">
        <w:t>3.3.1.</w:t>
      </w:r>
      <w:r w:rsidR="008D6A31" w:rsidRPr="00FC3867">
        <w:t>8</w:t>
      </w:r>
      <w:r w:rsidRPr="00FC3867">
        <w:t>.1.5 Disaster Recovery and Data Integrity</w:t>
      </w:r>
      <w:bookmarkEnd w:id="103"/>
    </w:p>
    <w:p w14:paraId="4FCD2A5D" w14:textId="77777777" w:rsidR="00A76AD4" w:rsidRPr="00FC3867" w:rsidRDefault="00A76AD4" w:rsidP="00A76AD4">
      <w:pPr>
        <w:rPr>
          <w:b/>
          <w:bCs/>
        </w:rPr>
      </w:pPr>
      <w:r w:rsidRPr="00FC3867">
        <w:rPr>
          <w:b/>
          <w:bCs/>
        </w:rPr>
        <w:t>Overview</w:t>
      </w:r>
    </w:p>
    <w:p w14:paraId="0CDF1FA2" w14:textId="77777777" w:rsidR="00A76AD4" w:rsidRPr="00FC3867" w:rsidRDefault="00A76AD4" w:rsidP="00A76AD4">
      <w:r w:rsidRPr="00FC3867">
        <w:t xml:space="preserve">In today’s digital era, data is an invaluable asset for any organization, making robust disaster recovery and data integrity measures critical components of enterprise risk management. The Disaster Recovery and Data Integrity module in the RPCL ERP system is meticulously designed to ensure that the organization can quickly recover from any form of data loss or corruption, whether due to human errors, system failures, or natural disasters. This module not only focuses on restoring operations </w:t>
      </w:r>
      <w:r w:rsidRPr="00FC3867">
        <w:lastRenderedPageBreak/>
        <w:t>with minimal downtime but also emphasizes maintaining the accuracy and consistency of data across the enterprise.</w:t>
      </w:r>
    </w:p>
    <w:p w14:paraId="66CD4844" w14:textId="77777777" w:rsidR="00A76AD4" w:rsidRPr="00FC3867" w:rsidRDefault="00A76AD4" w:rsidP="00A76AD4">
      <w:pPr>
        <w:rPr>
          <w:b/>
          <w:bCs/>
        </w:rPr>
      </w:pPr>
      <w:r w:rsidRPr="00FC3867">
        <w:rPr>
          <w:b/>
          <w:bCs/>
        </w:rPr>
        <w:t>Objective</w:t>
      </w:r>
    </w:p>
    <w:p w14:paraId="6C5A3E4E" w14:textId="77777777" w:rsidR="00A76AD4" w:rsidRPr="00FC3867" w:rsidRDefault="00A76AD4" w:rsidP="00A76AD4">
      <w:r w:rsidRPr="00FC3867">
        <w:t>The primary objective of the Disaster Recovery and Data Integrity module is to safeguard the organization's data against loss and ensure its coherence across systems. This involves creating secure, efficient, and scalable mechanisms to back up data, restore systems to operational status after a disaster, and ensure that data duplication and redundancy are minimized to optimize storage and system performance.</w:t>
      </w:r>
    </w:p>
    <w:p w14:paraId="5D151BDD" w14:textId="77777777" w:rsidR="00A76AD4" w:rsidRPr="00FC3867" w:rsidRDefault="00A76AD4" w:rsidP="00A76AD4">
      <w:pPr>
        <w:rPr>
          <w:b/>
          <w:bCs/>
        </w:rPr>
      </w:pPr>
      <w:r w:rsidRPr="00FC3867">
        <w:rPr>
          <w:b/>
          <w:bCs/>
        </w:rPr>
        <w:t>Key Functions</w:t>
      </w:r>
    </w:p>
    <w:p w14:paraId="0DDACBEC" w14:textId="77777777" w:rsidR="00A76AD4" w:rsidRPr="00FC3867" w:rsidRDefault="00A76AD4" w:rsidP="00E4482C">
      <w:pPr>
        <w:numPr>
          <w:ilvl w:val="0"/>
          <w:numId w:val="204"/>
        </w:numPr>
      </w:pPr>
      <w:r w:rsidRPr="00FC3867">
        <w:rPr>
          <w:b/>
          <w:bCs/>
        </w:rPr>
        <w:t>Backup and Disaster Recovery</w:t>
      </w:r>
      <w:r w:rsidRPr="00FC3867">
        <w:t>: Implements comprehensive backup strategies that are automated, secure, and frequent. These strategies are designed to ensure that all critical data can be restored in a timely manner to minimize downtime and operational disruption in the event of data loss.</w:t>
      </w:r>
    </w:p>
    <w:p w14:paraId="1DCDE006" w14:textId="77777777" w:rsidR="00A76AD4" w:rsidRPr="00FC3867" w:rsidRDefault="00A76AD4" w:rsidP="00E4482C">
      <w:pPr>
        <w:numPr>
          <w:ilvl w:val="0"/>
          <w:numId w:val="204"/>
        </w:numPr>
      </w:pPr>
      <w:r w:rsidRPr="00FC3867">
        <w:rPr>
          <w:b/>
          <w:bCs/>
        </w:rPr>
        <w:t>Deduplication Technology</w:t>
      </w:r>
      <w:r w:rsidRPr="00FC3867">
        <w:t>: Integrates advanced deduplication technologies to eliminate redundant copies of data. This not only conserves storage space but also enhances backup and recovery processes by reducing the volume of data that needs to be managed and protected.</w:t>
      </w:r>
    </w:p>
    <w:p w14:paraId="7E17FDFF" w14:textId="77777777" w:rsidR="00A76AD4" w:rsidRPr="00FC3867" w:rsidRDefault="00A76AD4" w:rsidP="00A76AD4">
      <w:pPr>
        <w:rPr>
          <w:b/>
          <w:bCs/>
        </w:rPr>
      </w:pPr>
      <w:r w:rsidRPr="00FC3867">
        <w:rPr>
          <w:b/>
          <w:bCs/>
        </w:rPr>
        <w:t>Strategic Value</w:t>
      </w:r>
    </w:p>
    <w:p w14:paraId="79782C33" w14:textId="77777777" w:rsidR="00A76AD4" w:rsidRPr="00FC3867" w:rsidRDefault="00A76AD4" w:rsidP="00A76AD4">
      <w:r w:rsidRPr="00FC3867">
        <w:t>The strategic implementation of this module brings several high-value impacts:</w:t>
      </w:r>
    </w:p>
    <w:p w14:paraId="12449771" w14:textId="77777777" w:rsidR="00A76AD4" w:rsidRPr="00FC3867" w:rsidRDefault="00A76AD4" w:rsidP="00E4482C">
      <w:pPr>
        <w:numPr>
          <w:ilvl w:val="0"/>
          <w:numId w:val="205"/>
        </w:numPr>
      </w:pPr>
      <w:r w:rsidRPr="00FC3867">
        <w:rPr>
          <w:b/>
          <w:bCs/>
        </w:rPr>
        <w:t>Business Continuity</w:t>
      </w:r>
      <w:r w:rsidRPr="00FC3867">
        <w:t>: Ensures continuous operational capability by enabling quick recovery from data losses, thereby protecting the organization from significant financial and reputational damage.</w:t>
      </w:r>
    </w:p>
    <w:p w14:paraId="6C7287B7" w14:textId="77777777" w:rsidR="00A76AD4" w:rsidRPr="00FC3867" w:rsidRDefault="00A76AD4" w:rsidP="00E4482C">
      <w:pPr>
        <w:numPr>
          <w:ilvl w:val="0"/>
          <w:numId w:val="205"/>
        </w:numPr>
      </w:pPr>
      <w:r w:rsidRPr="00FC3867">
        <w:rPr>
          <w:b/>
          <w:bCs/>
        </w:rPr>
        <w:t>Cost Efficiency</w:t>
      </w:r>
      <w:r w:rsidRPr="00FC3867">
        <w:t>: Reduces costs related to data storage and management through effective use of deduplication technologies, optimizing both physical and cloud storage solutions.</w:t>
      </w:r>
    </w:p>
    <w:p w14:paraId="00CD6421" w14:textId="77777777" w:rsidR="00A76AD4" w:rsidRPr="00FC3867" w:rsidRDefault="00A76AD4" w:rsidP="00E4482C">
      <w:pPr>
        <w:numPr>
          <w:ilvl w:val="0"/>
          <w:numId w:val="205"/>
        </w:numPr>
      </w:pPr>
      <w:r w:rsidRPr="00FC3867">
        <w:rPr>
          <w:b/>
          <w:bCs/>
        </w:rPr>
        <w:t>Regulatory Compliance</w:t>
      </w:r>
      <w:r w:rsidRPr="00FC3867">
        <w:t>: Meets various compliance requirements related to data protection and management, safeguarding against legal and regulatory penalties.</w:t>
      </w:r>
    </w:p>
    <w:p w14:paraId="62870826" w14:textId="77777777" w:rsidR="00A76AD4" w:rsidRPr="00FC3867" w:rsidRDefault="00A76AD4" w:rsidP="00A76AD4">
      <w:pPr>
        <w:rPr>
          <w:b/>
          <w:bCs/>
        </w:rPr>
      </w:pPr>
      <w:r w:rsidRPr="00FC3867">
        <w:rPr>
          <w:b/>
          <w:bCs/>
        </w:rPr>
        <w:t>Implementation Benefits</w:t>
      </w:r>
    </w:p>
    <w:p w14:paraId="7150828E" w14:textId="77777777" w:rsidR="00A76AD4" w:rsidRPr="00FC3867" w:rsidRDefault="00A76AD4" w:rsidP="00A76AD4">
      <w:r w:rsidRPr="00FC3867">
        <w:t>Implementing the Disaster Recovery and Data Integrity module provides the following benefits:</w:t>
      </w:r>
    </w:p>
    <w:p w14:paraId="38AD6458" w14:textId="77777777" w:rsidR="00A76AD4" w:rsidRPr="00FC3867" w:rsidRDefault="00A76AD4" w:rsidP="00E4482C">
      <w:pPr>
        <w:numPr>
          <w:ilvl w:val="0"/>
          <w:numId w:val="206"/>
        </w:numPr>
      </w:pPr>
      <w:r w:rsidRPr="00FC3867">
        <w:rPr>
          <w:b/>
          <w:bCs/>
        </w:rPr>
        <w:t>Enhanced Data Protection</w:t>
      </w:r>
      <w:r w:rsidRPr="00FC3867">
        <w:t>: Ensures all critical data is backed up and can be restored quickly and accurately, providing peace of mind and stability in emergency situations.</w:t>
      </w:r>
    </w:p>
    <w:p w14:paraId="6EEF4707" w14:textId="77777777" w:rsidR="00A76AD4" w:rsidRPr="00FC3867" w:rsidRDefault="00A76AD4" w:rsidP="00E4482C">
      <w:pPr>
        <w:numPr>
          <w:ilvl w:val="0"/>
          <w:numId w:val="206"/>
        </w:numPr>
      </w:pPr>
      <w:r w:rsidRPr="00FC3867">
        <w:rPr>
          <w:b/>
          <w:bCs/>
        </w:rPr>
        <w:t>Reduced IT Costs</w:t>
      </w:r>
      <w:r w:rsidRPr="00FC3867">
        <w:t>: By reducing data redundancy and improving storage utilization, the organization can significantly lower its data storage costs and operational overhead.</w:t>
      </w:r>
    </w:p>
    <w:p w14:paraId="6C84C72F" w14:textId="77777777" w:rsidR="00A76AD4" w:rsidRPr="00FC3867" w:rsidRDefault="00A76AD4" w:rsidP="00E4482C">
      <w:pPr>
        <w:numPr>
          <w:ilvl w:val="0"/>
          <w:numId w:val="206"/>
        </w:numPr>
      </w:pPr>
      <w:r w:rsidRPr="00FC3867">
        <w:rPr>
          <w:b/>
          <w:bCs/>
        </w:rPr>
        <w:t>Improved System Performance</w:t>
      </w:r>
      <w:r w:rsidRPr="00FC3867">
        <w:t>: Deduplication technology enhances overall system performance by reducing the data footprint, leading to faster access and retrieval times.</w:t>
      </w:r>
    </w:p>
    <w:p w14:paraId="3CDA48CA" w14:textId="77777777" w:rsidR="00A76AD4" w:rsidRPr="00FC3867" w:rsidRDefault="00A76AD4" w:rsidP="00E4482C">
      <w:pPr>
        <w:numPr>
          <w:ilvl w:val="0"/>
          <w:numId w:val="206"/>
        </w:numPr>
      </w:pPr>
      <w:r w:rsidRPr="00FC3867">
        <w:rPr>
          <w:b/>
          <w:bCs/>
        </w:rPr>
        <w:lastRenderedPageBreak/>
        <w:t>Robust Security Measures</w:t>
      </w:r>
      <w:r w:rsidRPr="00FC3867">
        <w:t>: Strengthens the security framework by incorporating advanced encryption in backups and ensuring integrity checks are in place during the recovery phase.</w:t>
      </w:r>
    </w:p>
    <w:p w14:paraId="1D274AD2" w14:textId="77777777" w:rsidR="00A76AD4" w:rsidRPr="00FC3867" w:rsidRDefault="00A76AD4" w:rsidP="00A76AD4">
      <w:pPr>
        <w:rPr>
          <w:b/>
          <w:bCs/>
        </w:rPr>
      </w:pPr>
      <w:r w:rsidRPr="00FC3867">
        <w:rPr>
          <w:b/>
          <w:bCs/>
        </w:rPr>
        <w:t>Future Prospects</w:t>
      </w:r>
    </w:p>
    <w:p w14:paraId="076E212D" w14:textId="77777777" w:rsidR="00A76AD4" w:rsidRPr="00FC3867" w:rsidRDefault="00A76AD4" w:rsidP="00A76AD4">
      <w:r w:rsidRPr="00FC3867">
        <w:t>The Disaster Recovery and Data Integrity module is set for future enhancements that will focus on:</w:t>
      </w:r>
    </w:p>
    <w:p w14:paraId="26FB6862" w14:textId="77777777" w:rsidR="00A76AD4" w:rsidRPr="00FC3867" w:rsidRDefault="00A76AD4" w:rsidP="00E4482C">
      <w:pPr>
        <w:numPr>
          <w:ilvl w:val="0"/>
          <w:numId w:val="207"/>
        </w:numPr>
      </w:pPr>
      <w:r w:rsidRPr="00FC3867">
        <w:rPr>
          <w:b/>
          <w:bCs/>
        </w:rPr>
        <w:t>Cloud-Based Recovery Solutions</w:t>
      </w:r>
      <w:r w:rsidRPr="00FC3867">
        <w:t>: Increasing use of cloud technologies for disaster recovery purposes, allowing for more flexible and cost-effective recovery options.</w:t>
      </w:r>
    </w:p>
    <w:p w14:paraId="15E03173" w14:textId="77777777" w:rsidR="00A76AD4" w:rsidRPr="00FC3867" w:rsidRDefault="00A76AD4" w:rsidP="00E4482C">
      <w:pPr>
        <w:numPr>
          <w:ilvl w:val="0"/>
          <w:numId w:val="207"/>
        </w:numPr>
      </w:pPr>
      <w:r w:rsidRPr="00FC3867">
        <w:rPr>
          <w:b/>
          <w:bCs/>
        </w:rPr>
        <w:t>Machine Learning</w:t>
      </w:r>
      <w:r w:rsidRPr="00FC3867">
        <w:t>: Employing machine learning algorithms to predict potential system failures and data corruption incidents before they occur, enabling proactive data protection strategies.</w:t>
      </w:r>
    </w:p>
    <w:p w14:paraId="54D5C4F2" w14:textId="77777777" w:rsidR="00A76AD4" w:rsidRPr="00FC3867" w:rsidRDefault="00A76AD4" w:rsidP="00E4482C">
      <w:pPr>
        <w:numPr>
          <w:ilvl w:val="0"/>
          <w:numId w:val="207"/>
        </w:numPr>
      </w:pPr>
      <w:r w:rsidRPr="00FC3867">
        <w:rPr>
          <w:b/>
          <w:bCs/>
        </w:rPr>
        <w:t>Blockchain for Data Integrity</w:t>
      </w:r>
      <w:r w:rsidRPr="00FC3867">
        <w:t>: Exploring the use of blockchain technology to further enhance data integrity, providing a transparent and tamper-evident method for maintaining historical data records.</w:t>
      </w:r>
    </w:p>
    <w:p w14:paraId="27F14C49" w14:textId="51FF5174" w:rsidR="00A76AD4" w:rsidRPr="00FC3867" w:rsidRDefault="00A76AD4" w:rsidP="00A76AD4">
      <w:pPr>
        <w:rPr>
          <w:b/>
          <w:bCs/>
        </w:rPr>
      </w:pPr>
      <w:r w:rsidRPr="00FC3867">
        <w:rPr>
          <w:b/>
          <w:bCs/>
        </w:rPr>
        <w:t xml:space="preserve"> </w:t>
      </w:r>
    </w:p>
    <w:p w14:paraId="6F085439" w14:textId="77777777" w:rsidR="00A76AD4" w:rsidRPr="00FC3867" w:rsidRDefault="00A76AD4" w:rsidP="00A76AD4">
      <w:r w:rsidRPr="00FC3867">
        <w:t>The Disaster Recovery and Data Integrity module is an essential aspect of the RPCL ERP system, addressing critical needs in data protection, storage efficiency, and operational continuity. With the increasing reliance on digital data and systems, this module not only provides a tactical approach to managing data and recovery processes but also offers strategic benefits by enhancing overall organizational resilience and agility. As technology evolves and the landscape of cyber threats becomes more complex, the importance of investing in sophisticated disaster recovery and data integrity solutions cannot be overstated. This module, therefore, represents a fundamental pillar in safeguarding the organization's data assets and ensuring long-term sustainability and success.</w:t>
      </w:r>
    </w:p>
    <w:p w14:paraId="77CF8EA5" w14:textId="77777777" w:rsidR="008C19B7" w:rsidRPr="00FC3867" w:rsidRDefault="008C19B7" w:rsidP="008C19B7"/>
    <w:p w14:paraId="648C4DD8" w14:textId="4D852533" w:rsidR="008C19B7" w:rsidRPr="00FC3867" w:rsidRDefault="008C19B7" w:rsidP="007A0EE3">
      <w:pPr>
        <w:pStyle w:val="Heading6"/>
      </w:pPr>
      <w:bookmarkStart w:id="104" w:name="_Toc169184211"/>
      <w:r w:rsidRPr="00FC3867">
        <w:t>3.3.1.</w:t>
      </w:r>
      <w:r w:rsidR="008D6A31" w:rsidRPr="00FC3867">
        <w:t>8</w:t>
      </w:r>
      <w:r w:rsidRPr="00FC3867">
        <w:t>.1.6 Collaboration and Workflow Management</w:t>
      </w:r>
      <w:bookmarkEnd w:id="104"/>
    </w:p>
    <w:p w14:paraId="3EFABC25" w14:textId="77777777" w:rsidR="004525F1" w:rsidRPr="00FC3867" w:rsidRDefault="004525F1" w:rsidP="004525F1">
      <w:pPr>
        <w:rPr>
          <w:b/>
          <w:bCs/>
        </w:rPr>
      </w:pPr>
      <w:r w:rsidRPr="00FC3867">
        <w:rPr>
          <w:b/>
          <w:bCs/>
        </w:rPr>
        <w:t>Overview</w:t>
      </w:r>
    </w:p>
    <w:p w14:paraId="3410B584" w14:textId="77777777" w:rsidR="004525F1" w:rsidRPr="00FC3867" w:rsidRDefault="004525F1" w:rsidP="004525F1">
      <w:r w:rsidRPr="00FC3867">
        <w:t>In the interconnected and fast-paced business environment of Rusumo Power Company Limited (RPCL), the ability to efficiently collaborate and manage workflows is not just an operational necessity but a strategic advantage. The Collaboration and Workflow Management module of the RPCL ERP system is designed to streamline communication, enhance project management, automate processes, and securely manage document workflows across the organization. This module integrates state-of-the-art technologies such as digital signatures, workflow automation, and collaborative tools to ensure that all stakeholders can work together effectively, regardless of their physical location.</w:t>
      </w:r>
    </w:p>
    <w:p w14:paraId="0010517D" w14:textId="77777777" w:rsidR="004525F1" w:rsidRPr="00FC3867" w:rsidRDefault="004525F1" w:rsidP="004525F1">
      <w:pPr>
        <w:rPr>
          <w:b/>
          <w:bCs/>
        </w:rPr>
      </w:pPr>
      <w:r w:rsidRPr="00FC3867">
        <w:rPr>
          <w:b/>
          <w:bCs/>
        </w:rPr>
        <w:t>Objective</w:t>
      </w:r>
    </w:p>
    <w:p w14:paraId="0D12D54C" w14:textId="77777777" w:rsidR="004525F1" w:rsidRPr="00FC3867" w:rsidRDefault="004525F1" w:rsidP="004525F1">
      <w:r w:rsidRPr="00FC3867">
        <w:t>The objective of this module is to facilitate seamless collaboration among team members and departments, automate routine tasks, and ensure the secure and efficient management of document-centric processes. By implementing this module, RPCL aims to reduce the time and effort associated with manual processes, improve data accuracy, and enable real-time decision-making through streamlined workflows and enhanced collaboration tools.</w:t>
      </w:r>
    </w:p>
    <w:p w14:paraId="268D7085" w14:textId="77777777" w:rsidR="004525F1" w:rsidRPr="00FC3867" w:rsidRDefault="004525F1" w:rsidP="004525F1">
      <w:pPr>
        <w:rPr>
          <w:b/>
          <w:bCs/>
        </w:rPr>
      </w:pPr>
      <w:r w:rsidRPr="00FC3867">
        <w:rPr>
          <w:b/>
          <w:bCs/>
        </w:rPr>
        <w:lastRenderedPageBreak/>
        <w:t>Key Functions</w:t>
      </w:r>
    </w:p>
    <w:p w14:paraId="1B227062" w14:textId="77777777" w:rsidR="004525F1" w:rsidRPr="00FC3867" w:rsidRDefault="004525F1" w:rsidP="00E4482C">
      <w:pPr>
        <w:numPr>
          <w:ilvl w:val="0"/>
          <w:numId w:val="200"/>
        </w:numPr>
      </w:pPr>
      <w:r w:rsidRPr="00FC3867">
        <w:rPr>
          <w:b/>
          <w:bCs/>
        </w:rPr>
        <w:t>Collaboration Tools</w:t>
      </w:r>
      <w:r w:rsidRPr="00FC3867">
        <w:t>: Provide a platform for real-time communication and information sharing among team members. Features include shared workspaces, discussion forums, real-time chat functions, and integration with email and other communication tools.</w:t>
      </w:r>
    </w:p>
    <w:p w14:paraId="133E2D9B" w14:textId="77777777" w:rsidR="004525F1" w:rsidRPr="00FC3867" w:rsidRDefault="004525F1" w:rsidP="00E4482C">
      <w:pPr>
        <w:numPr>
          <w:ilvl w:val="0"/>
          <w:numId w:val="200"/>
        </w:numPr>
      </w:pPr>
      <w:r w:rsidRPr="00FC3867">
        <w:rPr>
          <w:b/>
          <w:bCs/>
        </w:rPr>
        <w:t>Workflow Automation</w:t>
      </w:r>
      <w:r w:rsidRPr="00FC3867">
        <w:t>: Automates routine tasks and document handling processes, such as approvals, escalations, and notifications. Customizable workflow engines allow for the tailoring of business processes according to specific organizational needs.</w:t>
      </w:r>
    </w:p>
    <w:p w14:paraId="53684A28" w14:textId="77777777" w:rsidR="004525F1" w:rsidRPr="00FC3867" w:rsidRDefault="004525F1" w:rsidP="00E4482C">
      <w:pPr>
        <w:numPr>
          <w:ilvl w:val="0"/>
          <w:numId w:val="200"/>
        </w:numPr>
      </w:pPr>
      <w:r w:rsidRPr="00FC3867">
        <w:rPr>
          <w:b/>
          <w:bCs/>
        </w:rPr>
        <w:t>Digital Signature Integration</w:t>
      </w:r>
      <w:r w:rsidRPr="00FC3867">
        <w:t>: Facilitates the legal signing of documents electronically, ensuring compliance with international standards and regulations. This function supports the authenticity and integrity of digital documents, enabling legally binding agreements to be executed more quickly and securely.</w:t>
      </w:r>
    </w:p>
    <w:p w14:paraId="62F1B8DF" w14:textId="77777777" w:rsidR="004525F1" w:rsidRPr="00FC3867" w:rsidRDefault="004525F1" w:rsidP="004525F1">
      <w:pPr>
        <w:rPr>
          <w:b/>
          <w:bCs/>
        </w:rPr>
      </w:pPr>
      <w:r w:rsidRPr="00FC3867">
        <w:rPr>
          <w:b/>
          <w:bCs/>
        </w:rPr>
        <w:t>Strategic Value</w:t>
      </w:r>
    </w:p>
    <w:p w14:paraId="6E4E22C4" w14:textId="77777777" w:rsidR="004525F1" w:rsidRPr="00FC3867" w:rsidRDefault="004525F1" w:rsidP="004525F1">
      <w:r w:rsidRPr="00FC3867">
        <w:t>The strategic implementation of the Collaboration and Workflow Management module provides several transformative impacts on the organization:</w:t>
      </w:r>
    </w:p>
    <w:p w14:paraId="4698BEA6" w14:textId="77777777" w:rsidR="004525F1" w:rsidRPr="00FC3867" w:rsidRDefault="004525F1" w:rsidP="00E4482C">
      <w:pPr>
        <w:numPr>
          <w:ilvl w:val="0"/>
          <w:numId w:val="201"/>
        </w:numPr>
      </w:pPr>
      <w:r w:rsidRPr="00FC3867">
        <w:rPr>
          <w:b/>
          <w:bCs/>
        </w:rPr>
        <w:t>Enhanced Operational Efficiency</w:t>
      </w:r>
      <w:r w:rsidRPr="00FC3867">
        <w:t>: Streamlines business processes by reducing manual handling of documents and tasks, thus cutting down on time and costs associated with process execution.</w:t>
      </w:r>
    </w:p>
    <w:p w14:paraId="6CD6D379" w14:textId="77777777" w:rsidR="004525F1" w:rsidRPr="00FC3867" w:rsidRDefault="004525F1" w:rsidP="00E4482C">
      <w:pPr>
        <w:numPr>
          <w:ilvl w:val="0"/>
          <w:numId w:val="201"/>
        </w:numPr>
      </w:pPr>
      <w:r w:rsidRPr="00FC3867">
        <w:rPr>
          <w:b/>
          <w:bCs/>
        </w:rPr>
        <w:t>Improved Compliance and Security</w:t>
      </w:r>
      <w:r w:rsidRPr="00FC3867">
        <w:t>: Ensures that all documents are handled in compliance with legal standards, thanks to secure digital signature capabilities and traceable workflow processes.</w:t>
      </w:r>
    </w:p>
    <w:p w14:paraId="087BBBC0" w14:textId="77777777" w:rsidR="004525F1" w:rsidRPr="00FC3867" w:rsidRDefault="004525F1" w:rsidP="00E4482C">
      <w:pPr>
        <w:numPr>
          <w:ilvl w:val="0"/>
          <w:numId w:val="201"/>
        </w:numPr>
      </w:pPr>
      <w:r w:rsidRPr="00FC3867">
        <w:rPr>
          <w:b/>
          <w:bCs/>
        </w:rPr>
        <w:t>Agility and Scalability</w:t>
      </w:r>
      <w:r w:rsidRPr="00FC3867">
        <w:t>: Provides the tools necessary for the organization to quickly adapt to changes in business processes and scale operations efficiently in response to business growth or changing market conditions.</w:t>
      </w:r>
    </w:p>
    <w:p w14:paraId="0DDE72B8" w14:textId="77777777" w:rsidR="004525F1" w:rsidRPr="00FC3867" w:rsidRDefault="004525F1" w:rsidP="004525F1">
      <w:pPr>
        <w:rPr>
          <w:b/>
          <w:bCs/>
        </w:rPr>
      </w:pPr>
      <w:r w:rsidRPr="00FC3867">
        <w:rPr>
          <w:b/>
          <w:bCs/>
        </w:rPr>
        <w:t>Implementation Benefits</w:t>
      </w:r>
    </w:p>
    <w:p w14:paraId="29E3B8A3" w14:textId="77777777" w:rsidR="004525F1" w:rsidRPr="00FC3867" w:rsidRDefault="004525F1" w:rsidP="004525F1">
      <w:r w:rsidRPr="00FC3867">
        <w:t>The benefits of implementing this module are far-reaching and impact various aspects of organizational operations:</w:t>
      </w:r>
    </w:p>
    <w:p w14:paraId="202F1D1C" w14:textId="77777777" w:rsidR="004525F1" w:rsidRPr="00FC3867" w:rsidRDefault="004525F1" w:rsidP="00E4482C">
      <w:pPr>
        <w:numPr>
          <w:ilvl w:val="0"/>
          <w:numId w:val="202"/>
        </w:numPr>
      </w:pPr>
      <w:r w:rsidRPr="00FC3867">
        <w:rPr>
          <w:b/>
          <w:bCs/>
        </w:rPr>
        <w:t>Reduced Cycle Times</w:t>
      </w:r>
      <w:r w:rsidRPr="00FC3867">
        <w:t>: Automation of workflows reduces the time required to complete processes, from document approvals to contract execution.</w:t>
      </w:r>
    </w:p>
    <w:p w14:paraId="4A7C711F" w14:textId="77777777" w:rsidR="004525F1" w:rsidRPr="00FC3867" w:rsidRDefault="004525F1" w:rsidP="00E4482C">
      <w:pPr>
        <w:numPr>
          <w:ilvl w:val="0"/>
          <w:numId w:val="202"/>
        </w:numPr>
      </w:pPr>
      <w:r w:rsidRPr="00FC3867">
        <w:rPr>
          <w:b/>
          <w:bCs/>
        </w:rPr>
        <w:t>Enhanced Collaboration</w:t>
      </w:r>
      <w:r w:rsidRPr="00FC3867">
        <w:t>: Real-time collaboration tools eliminate geographical and temporal barriers, enabling teams to work together effectively, which is particularly beneficial for projects involving cross-functional teams.</w:t>
      </w:r>
    </w:p>
    <w:p w14:paraId="230C83B6" w14:textId="77777777" w:rsidR="004525F1" w:rsidRPr="00FC3867" w:rsidRDefault="004525F1" w:rsidP="00E4482C">
      <w:pPr>
        <w:numPr>
          <w:ilvl w:val="0"/>
          <w:numId w:val="202"/>
        </w:numPr>
      </w:pPr>
      <w:r w:rsidRPr="00FC3867">
        <w:rPr>
          <w:b/>
          <w:bCs/>
        </w:rPr>
        <w:t>Legal Assurance and Reduced Risk</w:t>
      </w:r>
      <w:r w:rsidRPr="00FC3867">
        <w:t>: Digital signatures provide a secure way to execute contracts, reducing the risk associated with unauthorized document alterations or fraud.</w:t>
      </w:r>
    </w:p>
    <w:p w14:paraId="3225A19A" w14:textId="77777777" w:rsidR="004525F1" w:rsidRPr="00FC3867" w:rsidRDefault="004525F1" w:rsidP="00E4482C">
      <w:pPr>
        <w:numPr>
          <w:ilvl w:val="0"/>
          <w:numId w:val="202"/>
        </w:numPr>
      </w:pPr>
      <w:r w:rsidRPr="00FC3867">
        <w:rPr>
          <w:b/>
          <w:bCs/>
        </w:rPr>
        <w:t>Increased Visibility and Control</w:t>
      </w:r>
      <w:r w:rsidRPr="00FC3867">
        <w:t>: Workflow automation offers enhanced visibility into process statuses and better control over document flows, leading to improved management capabilities and accountability.</w:t>
      </w:r>
    </w:p>
    <w:p w14:paraId="68B56B88" w14:textId="77777777" w:rsidR="004525F1" w:rsidRPr="00FC3867" w:rsidRDefault="004525F1" w:rsidP="004525F1">
      <w:pPr>
        <w:rPr>
          <w:b/>
          <w:bCs/>
        </w:rPr>
      </w:pPr>
      <w:r w:rsidRPr="00FC3867">
        <w:rPr>
          <w:b/>
          <w:bCs/>
        </w:rPr>
        <w:t>Future Prospects</w:t>
      </w:r>
    </w:p>
    <w:p w14:paraId="12EB3167" w14:textId="77777777" w:rsidR="004525F1" w:rsidRPr="00FC3867" w:rsidRDefault="004525F1" w:rsidP="004525F1">
      <w:r w:rsidRPr="00FC3867">
        <w:lastRenderedPageBreak/>
        <w:t>Looking to the future, the Collaboration and Workflow Management module will continue to evolve to meet the needs of a dynamic business environment:</w:t>
      </w:r>
    </w:p>
    <w:p w14:paraId="63D2EC98" w14:textId="77777777" w:rsidR="004525F1" w:rsidRPr="00FC3867" w:rsidRDefault="004525F1" w:rsidP="00E4482C">
      <w:pPr>
        <w:numPr>
          <w:ilvl w:val="0"/>
          <w:numId w:val="203"/>
        </w:numPr>
      </w:pPr>
      <w:r w:rsidRPr="00FC3867">
        <w:rPr>
          <w:b/>
          <w:bCs/>
        </w:rPr>
        <w:t>Integration with Emerging Technologies</w:t>
      </w:r>
      <w:r w:rsidRPr="00FC3867">
        <w:t>: Future enhancements may include the integration of AI and machine learning to predict bottlenecks and suggest improvements in workflow processes.</w:t>
      </w:r>
    </w:p>
    <w:p w14:paraId="2DCB7B8E" w14:textId="77777777" w:rsidR="004525F1" w:rsidRPr="00FC3867" w:rsidRDefault="004525F1" w:rsidP="00E4482C">
      <w:pPr>
        <w:numPr>
          <w:ilvl w:val="0"/>
          <w:numId w:val="203"/>
        </w:numPr>
      </w:pPr>
      <w:r w:rsidRPr="00FC3867">
        <w:rPr>
          <w:b/>
          <w:bCs/>
        </w:rPr>
        <w:t>Enhanced Mobile Capabilities</w:t>
      </w:r>
      <w:r w:rsidRPr="00FC3867">
        <w:t>: As remote work trends continue to grow, further developments in mobile accessibility will allow users to engage with collaborative tools and manage workflows from any device, anywhere.</w:t>
      </w:r>
    </w:p>
    <w:p w14:paraId="724FC57C" w14:textId="77777777" w:rsidR="004525F1" w:rsidRPr="00FC3867" w:rsidRDefault="004525F1" w:rsidP="00E4482C">
      <w:pPr>
        <w:numPr>
          <w:ilvl w:val="0"/>
          <w:numId w:val="203"/>
        </w:numPr>
      </w:pPr>
      <w:r w:rsidRPr="00FC3867">
        <w:rPr>
          <w:b/>
          <w:bCs/>
        </w:rPr>
        <w:t>Advanced Analytics Features</w:t>
      </w:r>
      <w:r w:rsidRPr="00FC3867">
        <w:t>: Enhanced reporting and analytics capabilities will allow teams to monitor and analyze workflow efficiency and collaboration metrics in real time, providing insights that can lead to continued process optimization.</w:t>
      </w:r>
    </w:p>
    <w:p w14:paraId="79580A26" w14:textId="603268A3" w:rsidR="004525F1" w:rsidRPr="00FC3867" w:rsidRDefault="004525F1" w:rsidP="004525F1">
      <w:pPr>
        <w:rPr>
          <w:b/>
          <w:bCs/>
        </w:rPr>
      </w:pPr>
      <w:r w:rsidRPr="00FC3867">
        <w:rPr>
          <w:b/>
          <w:bCs/>
        </w:rPr>
        <w:t xml:space="preserve"> </w:t>
      </w:r>
    </w:p>
    <w:p w14:paraId="418A476B" w14:textId="77777777" w:rsidR="004525F1" w:rsidRPr="00FC3867" w:rsidRDefault="004525F1" w:rsidP="004525F1">
      <w:r w:rsidRPr="00FC3867">
        <w:t>The Collaboration and Workflow Management module is a cornerstone of RPCL's strategy to enhance operational efficiency, ensure compliance, and foster a collaborative work environment. Its implementation is expected to bring about a significant transformation in how teams and departments communicate and manage their workflows, driving improvements in productivity and operational efficiency. As RPCL continues to grow and adapt to new business challenges, this module will play a critical role in supporting the organization’s goals for innovation and excellence in project management and document handling.</w:t>
      </w:r>
    </w:p>
    <w:p w14:paraId="6B380DD8" w14:textId="77777777" w:rsidR="008C19B7" w:rsidRPr="00FC3867" w:rsidRDefault="008C19B7" w:rsidP="008C19B7"/>
    <w:p w14:paraId="6005B773" w14:textId="42692BD2" w:rsidR="008C19B7" w:rsidRPr="00FC3867" w:rsidRDefault="008C19B7" w:rsidP="007A0EE3">
      <w:pPr>
        <w:pStyle w:val="Heading6"/>
      </w:pPr>
      <w:bookmarkStart w:id="105" w:name="_Toc169184212"/>
      <w:r w:rsidRPr="00FC3867">
        <w:t>3.3.1.</w:t>
      </w:r>
      <w:r w:rsidR="008D6A31" w:rsidRPr="00FC3867">
        <w:t>8</w:t>
      </w:r>
      <w:r w:rsidRPr="00FC3867">
        <w:t>.1.7 Accessibility and Mobile Integration</w:t>
      </w:r>
      <w:bookmarkEnd w:id="105"/>
    </w:p>
    <w:p w14:paraId="08EBFEE3" w14:textId="77777777" w:rsidR="004525F1" w:rsidRPr="00FC3867" w:rsidRDefault="004525F1" w:rsidP="004525F1">
      <w:pPr>
        <w:rPr>
          <w:b/>
          <w:bCs/>
        </w:rPr>
      </w:pPr>
      <w:r w:rsidRPr="00FC3867">
        <w:rPr>
          <w:b/>
          <w:bCs/>
        </w:rPr>
        <w:t>Overview</w:t>
      </w:r>
    </w:p>
    <w:p w14:paraId="609E05BB" w14:textId="77777777" w:rsidR="004525F1" w:rsidRPr="00FC3867" w:rsidRDefault="004525F1" w:rsidP="004525F1">
      <w:r w:rsidRPr="00FC3867">
        <w:t>In today's fast-paced business environment, accessibility and flexibility in accessing enterprise resources play a pivotal role in maintaining productivity and responsiveness. The Accessibility and Mobile Integration module of the RPCL ERP system is designed to ensure that employees have secure and efficient access to necessary documents and communications tools across various devices and platforms. This module leverages advanced technologies to facilitate mobile accessibility, seamless email integration, and reliable PDF conversion, catering to the diverse needs of a dynamic workforce.</w:t>
      </w:r>
    </w:p>
    <w:p w14:paraId="294ECAC6" w14:textId="77777777" w:rsidR="004525F1" w:rsidRPr="00FC3867" w:rsidRDefault="004525F1" w:rsidP="004525F1">
      <w:pPr>
        <w:rPr>
          <w:b/>
          <w:bCs/>
        </w:rPr>
      </w:pPr>
      <w:r w:rsidRPr="00FC3867">
        <w:rPr>
          <w:b/>
          <w:bCs/>
        </w:rPr>
        <w:t>Objective</w:t>
      </w:r>
    </w:p>
    <w:p w14:paraId="4EC5E0BA" w14:textId="77777777" w:rsidR="004525F1" w:rsidRPr="00FC3867" w:rsidRDefault="004525F1" w:rsidP="004525F1">
      <w:r w:rsidRPr="00FC3867">
        <w:t>The primary objective of the Accessibility and Mobile Integration module is to provide RPCL’s workforce with the ability to access, process, and manage documents and communications effectively from anywhere, at any time. This module aims to enhance user engagement, improve response times, and ensure continuity of business operations regardless of location constraints.</w:t>
      </w:r>
    </w:p>
    <w:p w14:paraId="184B0E66" w14:textId="77777777" w:rsidR="004525F1" w:rsidRPr="00FC3867" w:rsidRDefault="004525F1" w:rsidP="004525F1">
      <w:pPr>
        <w:rPr>
          <w:b/>
          <w:bCs/>
        </w:rPr>
      </w:pPr>
      <w:r w:rsidRPr="00FC3867">
        <w:rPr>
          <w:b/>
          <w:bCs/>
        </w:rPr>
        <w:t>Key Functions</w:t>
      </w:r>
    </w:p>
    <w:p w14:paraId="127415D5" w14:textId="77777777" w:rsidR="004525F1" w:rsidRPr="00FC3867" w:rsidRDefault="004525F1" w:rsidP="00E4482C">
      <w:pPr>
        <w:numPr>
          <w:ilvl w:val="0"/>
          <w:numId w:val="196"/>
        </w:numPr>
      </w:pPr>
      <w:r w:rsidRPr="00FC3867">
        <w:rPr>
          <w:b/>
          <w:bCs/>
        </w:rPr>
        <w:t>Mobile Accessibility</w:t>
      </w:r>
      <w:r w:rsidRPr="00FC3867">
        <w:t>: Enables employees to access the ERP system through mobile devices, providing a consistent user experience across smartphones and tablets. This includes viewing, editing, and sharing documents, as well as accessing ERP functionalities on the go.</w:t>
      </w:r>
    </w:p>
    <w:p w14:paraId="0A763764" w14:textId="77777777" w:rsidR="004525F1" w:rsidRPr="00FC3867" w:rsidRDefault="004525F1" w:rsidP="00E4482C">
      <w:pPr>
        <w:numPr>
          <w:ilvl w:val="0"/>
          <w:numId w:val="196"/>
        </w:numPr>
      </w:pPr>
      <w:r w:rsidRPr="00FC3867">
        <w:rPr>
          <w:b/>
          <w:bCs/>
        </w:rPr>
        <w:lastRenderedPageBreak/>
        <w:t>E-mail Integration</w:t>
      </w:r>
      <w:r w:rsidRPr="00FC3867">
        <w:t>: Seamlessly integrates with corporate email systems, allowing users to send, receive, and archive emails directly within the ERP environment. This integration facilitates the management of email communications related to projects, procurement, and other business functions.</w:t>
      </w:r>
    </w:p>
    <w:p w14:paraId="7437B4D7" w14:textId="77777777" w:rsidR="004525F1" w:rsidRPr="00FC3867" w:rsidRDefault="004525F1" w:rsidP="00E4482C">
      <w:pPr>
        <w:numPr>
          <w:ilvl w:val="0"/>
          <w:numId w:val="196"/>
        </w:numPr>
      </w:pPr>
      <w:r w:rsidRPr="00FC3867">
        <w:rPr>
          <w:b/>
          <w:bCs/>
        </w:rPr>
        <w:t>PDF Conversion</w:t>
      </w:r>
      <w:r w:rsidRPr="00FC3867">
        <w:t>: Automatically converts documents into PDF format for easy sharing and viewing across different platforms and devices. This function ensures that documents maintain their formatting and are universally accessible, regardless of the hardware or software being used.</w:t>
      </w:r>
    </w:p>
    <w:p w14:paraId="1821A12E" w14:textId="77777777" w:rsidR="004525F1" w:rsidRPr="00FC3867" w:rsidRDefault="004525F1" w:rsidP="004525F1">
      <w:pPr>
        <w:rPr>
          <w:b/>
          <w:bCs/>
        </w:rPr>
      </w:pPr>
      <w:r w:rsidRPr="00FC3867">
        <w:rPr>
          <w:b/>
          <w:bCs/>
        </w:rPr>
        <w:t>Strategic Value</w:t>
      </w:r>
    </w:p>
    <w:p w14:paraId="5D312BF7" w14:textId="77777777" w:rsidR="004525F1" w:rsidRPr="00FC3867" w:rsidRDefault="004525F1" w:rsidP="004525F1">
      <w:r w:rsidRPr="00FC3867">
        <w:t>The strategic implementation of the Accessibility and Mobile Integration module provides RPCL with competitive advantages:</w:t>
      </w:r>
    </w:p>
    <w:p w14:paraId="42707CCB" w14:textId="77777777" w:rsidR="004525F1" w:rsidRPr="00FC3867" w:rsidRDefault="004525F1" w:rsidP="00E4482C">
      <w:pPr>
        <w:numPr>
          <w:ilvl w:val="0"/>
          <w:numId w:val="197"/>
        </w:numPr>
      </w:pPr>
      <w:r w:rsidRPr="00FC3867">
        <w:rPr>
          <w:b/>
          <w:bCs/>
        </w:rPr>
        <w:t>Enhanced Flexibility and Productivity</w:t>
      </w:r>
      <w:r w:rsidRPr="00FC3867">
        <w:t>: Empowers employees to perform their tasks efficiently from any location, fostering a flexible and responsive workforce.</w:t>
      </w:r>
    </w:p>
    <w:p w14:paraId="70705E52" w14:textId="77777777" w:rsidR="004525F1" w:rsidRPr="00FC3867" w:rsidRDefault="004525F1" w:rsidP="00E4482C">
      <w:pPr>
        <w:numPr>
          <w:ilvl w:val="0"/>
          <w:numId w:val="197"/>
        </w:numPr>
      </w:pPr>
      <w:r w:rsidRPr="00FC3867">
        <w:rPr>
          <w:b/>
          <w:bCs/>
        </w:rPr>
        <w:t>Improved Data Security</w:t>
      </w:r>
      <w:r w:rsidRPr="00FC3867">
        <w:t>: Integrates advanced security measures to ensure that access to sensitive company data through mobile devices is secure and compliant with industry standards.</w:t>
      </w:r>
    </w:p>
    <w:p w14:paraId="21DF632E" w14:textId="77777777" w:rsidR="004525F1" w:rsidRPr="00FC3867" w:rsidRDefault="004525F1" w:rsidP="00E4482C">
      <w:pPr>
        <w:numPr>
          <w:ilvl w:val="0"/>
          <w:numId w:val="197"/>
        </w:numPr>
      </w:pPr>
      <w:r w:rsidRPr="00FC3867">
        <w:rPr>
          <w:b/>
          <w:bCs/>
        </w:rPr>
        <w:t>Streamlined Communications</w:t>
      </w:r>
      <w:r w:rsidRPr="00FC3867">
        <w:t>: Enhances communication workflows by integrating email functionalities directly with the ERP system, reducing delays and improving traceability.</w:t>
      </w:r>
    </w:p>
    <w:p w14:paraId="11ECAB10" w14:textId="77777777" w:rsidR="004525F1" w:rsidRPr="00FC3867" w:rsidRDefault="004525F1" w:rsidP="004525F1">
      <w:pPr>
        <w:rPr>
          <w:b/>
          <w:bCs/>
        </w:rPr>
      </w:pPr>
      <w:r w:rsidRPr="00FC3867">
        <w:rPr>
          <w:b/>
          <w:bCs/>
        </w:rPr>
        <w:t>Implementation Benefits</w:t>
      </w:r>
    </w:p>
    <w:p w14:paraId="3F6B4600" w14:textId="77777777" w:rsidR="004525F1" w:rsidRPr="00FC3867" w:rsidRDefault="004525F1" w:rsidP="004525F1">
      <w:r w:rsidRPr="00FC3867">
        <w:t>The deployment of the Accessibility and Mobile Integration module offers numerous benefits that directly impact the operational effectiveness of RPCL:</w:t>
      </w:r>
    </w:p>
    <w:p w14:paraId="116948E4" w14:textId="77777777" w:rsidR="004525F1" w:rsidRPr="00FC3867" w:rsidRDefault="004525F1" w:rsidP="00E4482C">
      <w:pPr>
        <w:numPr>
          <w:ilvl w:val="0"/>
          <w:numId w:val="198"/>
        </w:numPr>
      </w:pPr>
      <w:r w:rsidRPr="00FC3867">
        <w:rPr>
          <w:b/>
          <w:bCs/>
        </w:rPr>
        <w:t>Increased Operational Efficiency</w:t>
      </w:r>
      <w:r w:rsidRPr="00FC3867">
        <w:t>: Mobile access to the ERP system allows for quicker decision-making and information retrieval, significantly reducing downtime and increasing overall productivity.</w:t>
      </w:r>
    </w:p>
    <w:p w14:paraId="0F1E12F8" w14:textId="77777777" w:rsidR="004525F1" w:rsidRPr="00FC3867" w:rsidRDefault="004525F1" w:rsidP="00E4482C">
      <w:pPr>
        <w:numPr>
          <w:ilvl w:val="0"/>
          <w:numId w:val="198"/>
        </w:numPr>
      </w:pPr>
      <w:r w:rsidRPr="00FC3867">
        <w:rPr>
          <w:b/>
          <w:bCs/>
        </w:rPr>
        <w:t>Cost Reduction</w:t>
      </w:r>
      <w:r w:rsidRPr="00FC3867">
        <w:t>: Minimizes the need for physical infrastructure by enabling the workforce to use personal devices for business purposes securely.</w:t>
      </w:r>
    </w:p>
    <w:p w14:paraId="0FCA7A28" w14:textId="77777777" w:rsidR="004525F1" w:rsidRPr="00FC3867" w:rsidRDefault="004525F1" w:rsidP="00E4482C">
      <w:pPr>
        <w:numPr>
          <w:ilvl w:val="0"/>
          <w:numId w:val="198"/>
        </w:numPr>
      </w:pPr>
      <w:r w:rsidRPr="00FC3867">
        <w:rPr>
          <w:b/>
          <w:bCs/>
        </w:rPr>
        <w:t>Improved User Satisfaction</w:t>
      </w:r>
      <w:r w:rsidRPr="00FC3867">
        <w:t>: Offers a user-friendly interface and seamless integration across devices, enhancing user satisfaction and adoption rates.</w:t>
      </w:r>
    </w:p>
    <w:p w14:paraId="65BCFDA3" w14:textId="77777777" w:rsidR="004525F1" w:rsidRPr="00FC3867" w:rsidRDefault="004525F1" w:rsidP="00E4482C">
      <w:pPr>
        <w:numPr>
          <w:ilvl w:val="0"/>
          <w:numId w:val="198"/>
        </w:numPr>
      </w:pPr>
      <w:r w:rsidRPr="00FC3867">
        <w:rPr>
          <w:b/>
          <w:bCs/>
        </w:rPr>
        <w:t>Consistency and Accuracy</w:t>
      </w:r>
      <w:r w:rsidRPr="00FC3867">
        <w:t>: The PDF conversion feature ensures that all documents are easy to share and view without format discrepancies, enhancing communication and documentation accuracy.</w:t>
      </w:r>
    </w:p>
    <w:p w14:paraId="1E5B3D65" w14:textId="77777777" w:rsidR="004525F1" w:rsidRPr="00FC3867" w:rsidRDefault="004525F1" w:rsidP="004525F1">
      <w:pPr>
        <w:rPr>
          <w:b/>
          <w:bCs/>
        </w:rPr>
      </w:pPr>
      <w:r w:rsidRPr="00FC3867">
        <w:rPr>
          <w:b/>
          <w:bCs/>
        </w:rPr>
        <w:t>Future Prospects</w:t>
      </w:r>
    </w:p>
    <w:p w14:paraId="2D4F03BD" w14:textId="77777777" w:rsidR="004525F1" w:rsidRPr="00FC3867" w:rsidRDefault="004525F1" w:rsidP="004525F1">
      <w:r w:rsidRPr="00FC3867">
        <w:t>As technological advancements continue, the Accessibility and Mobile Integration module will evolve to incorporate new features and capabilities:</w:t>
      </w:r>
    </w:p>
    <w:p w14:paraId="4B4F3E67" w14:textId="77777777" w:rsidR="004525F1" w:rsidRPr="00FC3867" w:rsidRDefault="004525F1" w:rsidP="00E4482C">
      <w:pPr>
        <w:numPr>
          <w:ilvl w:val="0"/>
          <w:numId w:val="199"/>
        </w:numPr>
      </w:pPr>
      <w:r w:rsidRPr="00FC3867">
        <w:rPr>
          <w:b/>
          <w:bCs/>
        </w:rPr>
        <w:t>Advanced Mobile Features</w:t>
      </w:r>
      <w:r w:rsidRPr="00FC3867">
        <w:t>: Future enhancements could include more robust mobile features, such as offline access to documents and real-time synchronization when connectivity is restored.</w:t>
      </w:r>
    </w:p>
    <w:p w14:paraId="3A19DFF7" w14:textId="77777777" w:rsidR="004525F1" w:rsidRPr="00FC3867" w:rsidRDefault="004525F1" w:rsidP="00E4482C">
      <w:pPr>
        <w:numPr>
          <w:ilvl w:val="0"/>
          <w:numId w:val="199"/>
        </w:numPr>
      </w:pPr>
      <w:r w:rsidRPr="00FC3867">
        <w:rPr>
          <w:b/>
          <w:bCs/>
        </w:rPr>
        <w:t>Integration with Emerging Technologies</w:t>
      </w:r>
      <w:r w:rsidRPr="00FC3867">
        <w:t>: Potential integration with voice-activated technologies and augmented reality could provide more intuitive ways for employees to interact with the ERP system.</w:t>
      </w:r>
    </w:p>
    <w:p w14:paraId="0DB1EBD0" w14:textId="77777777" w:rsidR="004525F1" w:rsidRPr="00FC3867" w:rsidRDefault="004525F1" w:rsidP="00E4482C">
      <w:pPr>
        <w:numPr>
          <w:ilvl w:val="0"/>
          <w:numId w:val="199"/>
        </w:numPr>
      </w:pPr>
      <w:r w:rsidRPr="00FC3867">
        <w:rPr>
          <w:b/>
          <w:bCs/>
        </w:rPr>
        <w:lastRenderedPageBreak/>
        <w:t>Enhanced Security Measures</w:t>
      </w:r>
      <w:r w:rsidRPr="00FC3867">
        <w:t>: As cybersecurity threats evolve, so will the security features of the module, ensuring that mobile access remains safe and data integrity is never compromised.</w:t>
      </w:r>
    </w:p>
    <w:p w14:paraId="7DB03F4F" w14:textId="7336C1D1" w:rsidR="004525F1" w:rsidRPr="00FC3867" w:rsidRDefault="004525F1" w:rsidP="004525F1">
      <w:pPr>
        <w:rPr>
          <w:b/>
          <w:bCs/>
        </w:rPr>
      </w:pPr>
      <w:r w:rsidRPr="00FC3867">
        <w:rPr>
          <w:b/>
          <w:bCs/>
        </w:rPr>
        <w:t xml:space="preserve"> </w:t>
      </w:r>
    </w:p>
    <w:p w14:paraId="6D79B51B" w14:textId="77777777" w:rsidR="004525F1" w:rsidRPr="00FC3867" w:rsidRDefault="004525F1" w:rsidP="004525F1">
      <w:r w:rsidRPr="00FC3867">
        <w:t>The Accessibility and Mobile Integration module is essential for RPCL to maintain its operational agility and competitive edge in a global market. By empowering employees with secure and efficient access to critical business systems from any device, RPCL can enhance its operational capabilities and adapt to the evolving digital landscape. The strategic implementation of this module is not only a step towards modernizing the company’s IT infrastructure but also a commitment to enhancing employee productivity and satisfaction through technological empowerment.</w:t>
      </w:r>
    </w:p>
    <w:p w14:paraId="110D025E" w14:textId="77777777" w:rsidR="008C19B7" w:rsidRPr="00FC3867" w:rsidRDefault="008C19B7" w:rsidP="008C19B7"/>
    <w:p w14:paraId="59AE887E" w14:textId="69F1AFF4" w:rsidR="008C19B7" w:rsidRPr="00FC3867" w:rsidRDefault="008C19B7" w:rsidP="007A0EE3">
      <w:pPr>
        <w:pStyle w:val="Heading6"/>
      </w:pPr>
      <w:bookmarkStart w:id="106" w:name="_Toc169184213"/>
      <w:r w:rsidRPr="00FC3867">
        <w:t>3.3.1.</w:t>
      </w:r>
      <w:r w:rsidR="008D6A31" w:rsidRPr="00FC3867">
        <w:t>8</w:t>
      </w:r>
      <w:r w:rsidRPr="00FC3867">
        <w:t>.1.8 Multilingual and Multimedia Support</w:t>
      </w:r>
      <w:bookmarkEnd w:id="106"/>
    </w:p>
    <w:p w14:paraId="52F266CB" w14:textId="77777777" w:rsidR="008A1458" w:rsidRPr="00FC3867" w:rsidRDefault="008A1458" w:rsidP="008A1458">
      <w:pPr>
        <w:rPr>
          <w:b/>
          <w:bCs/>
        </w:rPr>
      </w:pPr>
      <w:r w:rsidRPr="00FC3867">
        <w:rPr>
          <w:b/>
          <w:bCs/>
        </w:rPr>
        <w:t>Overview</w:t>
      </w:r>
    </w:p>
    <w:p w14:paraId="385E590E" w14:textId="77777777" w:rsidR="008A1458" w:rsidRPr="00FC3867" w:rsidRDefault="008A1458" w:rsidP="008A1458">
      <w:r w:rsidRPr="00FC3867">
        <w:t>In today’s globalized business landscape, the ability to efficiently manage diverse forms of content in multiple languages is crucial for maintaining competitive advantage and ensuring effective communication across different regions. The Multilingual and Multimedia Support module of the RPCL ERP system is designed to address the challenges of operating in a multi-cultural and media-rich environment. This module enhances the system's capabilities to support various languages and multimedia formats, ensuring that all employees, regardless of their geographical location or language proficiency, can access and utilize the ERP system effectively.</w:t>
      </w:r>
    </w:p>
    <w:p w14:paraId="168B49BA" w14:textId="77777777" w:rsidR="008A1458" w:rsidRPr="00FC3867" w:rsidRDefault="008A1458" w:rsidP="008A1458">
      <w:pPr>
        <w:rPr>
          <w:b/>
          <w:bCs/>
        </w:rPr>
      </w:pPr>
      <w:r w:rsidRPr="00FC3867">
        <w:rPr>
          <w:b/>
          <w:bCs/>
        </w:rPr>
        <w:t>Objective</w:t>
      </w:r>
    </w:p>
    <w:p w14:paraId="78981DAA" w14:textId="77777777" w:rsidR="008A1458" w:rsidRPr="00FC3867" w:rsidRDefault="008A1458" w:rsidP="008A1458">
      <w:r w:rsidRPr="00FC3867">
        <w:t>The primary objective of the Multilingual and Multimedia Support module is to provide a robust framework within the ERP system that supports multiple languages and various multimedia content types. This module aims to foster inclusivity, enhance communication, and ensure that multimedia resources are managed efficiently and are seamlessly integrated into the company's daily operations.</w:t>
      </w:r>
    </w:p>
    <w:p w14:paraId="7EB6EC54" w14:textId="77777777" w:rsidR="008A1458" w:rsidRPr="00FC3867" w:rsidRDefault="008A1458" w:rsidP="008A1458">
      <w:pPr>
        <w:rPr>
          <w:b/>
          <w:bCs/>
        </w:rPr>
      </w:pPr>
      <w:r w:rsidRPr="00FC3867">
        <w:rPr>
          <w:b/>
          <w:bCs/>
        </w:rPr>
        <w:t>Key Functions</w:t>
      </w:r>
    </w:p>
    <w:p w14:paraId="4A95502C" w14:textId="77777777" w:rsidR="008A1458" w:rsidRPr="00FC3867" w:rsidRDefault="008A1458" w:rsidP="00E4482C">
      <w:pPr>
        <w:numPr>
          <w:ilvl w:val="0"/>
          <w:numId w:val="192"/>
        </w:numPr>
      </w:pPr>
      <w:r w:rsidRPr="00FC3867">
        <w:rPr>
          <w:b/>
          <w:bCs/>
        </w:rPr>
        <w:t>Multilingual Support</w:t>
      </w:r>
      <w:r w:rsidRPr="00FC3867">
        <w:t>: Enables the ERP system to operate in multiple languages, offering localized interfaces and documentation. This function supports real-time language switching and maintains linguistic accuracy across all ERP components.</w:t>
      </w:r>
    </w:p>
    <w:p w14:paraId="5D3172FC" w14:textId="77777777" w:rsidR="008A1458" w:rsidRPr="00FC3867" w:rsidRDefault="008A1458" w:rsidP="00E4482C">
      <w:pPr>
        <w:numPr>
          <w:ilvl w:val="0"/>
          <w:numId w:val="192"/>
        </w:numPr>
      </w:pPr>
      <w:r w:rsidRPr="00FC3867">
        <w:rPr>
          <w:b/>
          <w:bCs/>
        </w:rPr>
        <w:t>Multimedia File Support</w:t>
      </w:r>
      <w:r w:rsidRPr="00FC3867">
        <w:t>: Integrates comprehensive capabilities to handle various multimedia formats including videos, images, and audio files. This support facilitates the storage, retrieval, and manipulation of multimedia content, which is essential for training, marketing, and operational documentation.</w:t>
      </w:r>
    </w:p>
    <w:p w14:paraId="4D1526EE" w14:textId="77777777" w:rsidR="008A1458" w:rsidRPr="00FC3867" w:rsidRDefault="008A1458" w:rsidP="008A1458">
      <w:pPr>
        <w:rPr>
          <w:b/>
          <w:bCs/>
        </w:rPr>
      </w:pPr>
      <w:r w:rsidRPr="00FC3867">
        <w:rPr>
          <w:b/>
          <w:bCs/>
        </w:rPr>
        <w:t>Strategic Value</w:t>
      </w:r>
    </w:p>
    <w:p w14:paraId="3F835C31" w14:textId="77777777" w:rsidR="008A1458" w:rsidRPr="00FC3867" w:rsidRDefault="008A1458" w:rsidP="008A1458">
      <w:r w:rsidRPr="00FC3867">
        <w:t>Implementing the Multilingual and Multimedia Support module strategically positions RPCL to leverage the following advantages:</w:t>
      </w:r>
    </w:p>
    <w:p w14:paraId="2D749493" w14:textId="77777777" w:rsidR="008A1458" w:rsidRPr="00FC3867" w:rsidRDefault="008A1458" w:rsidP="00E4482C">
      <w:pPr>
        <w:numPr>
          <w:ilvl w:val="0"/>
          <w:numId w:val="193"/>
        </w:numPr>
      </w:pPr>
      <w:r w:rsidRPr="00FC3867">
        <w:rPr>
          <w:b/>
          <w:bCs/>
        </w:rPr>
        <w:t>Enhanced Global Communication</w:t>
      </w:r>
      <w:r w:rsidRPr="00FC3867">
        <w:t xml:space="preserve">: By supporting multiple languages, the ERP system can serve a broader audience, ensuring that employees and </w:t>
      </w:r>
      <w:r w:rsidRPr="00FC3867">
        <w:lastRenderedPageBreak/>
        <w:t>stakeholders worldwide can interact with the system in their preferred language.</w:t>
      </w:r>
    </w:p>
    <w:p w14:paraId="6C749DE5" w14:textId="77777777" w:rsidR="008A1458" w:rsidRPr="00FC3867" w:rsidRDefault="008A1458" w:rsidP="00E4482C">
      <w:pPr>
        <w:numPr>
          <w:ilvl w:val="0"/>
          <w:numId w:val="193"/>
        </w:numPr>
      </w:pPr>
      <w:r w:rsidRPr="00FC3867">
        <w:rPr>
          <w:b/>
          <w:bCs/>
        </w:rPr>
        <w:t>Rich Media Integration</w:t>
      </w:r>
      <w:r w:rsidRPr="00FC3867">
        <w:t>: With multimedia support, the system can handle rich media content essential for modern business operations, including digital marketing and e-learning.</w:t>
      </w:r>
    </w:p>
    <w:p w14:paraId="50DA59DE" w14:textId="77777777" w:rsidR="008A1458" w:rsidRPr="00FC3867" w:rsidRDefault="008A1458" w:rsidP="008A1458">
      <w:pPr>
        <w:rPr>
          <w:b/>
          <w:bCs/>
        </w:rPr>
      </w:pPr>
      <w:r w:rsidRPr="00FC3867">
        <w:rPr>
          <w:b/>
          <w:bCs/>
        </w:rPr>
        <w:t>Implementation Benefits</w:t>
      </w:r>
    </w:p>
    <w:p w14:paraId="63B68744" w14:textId="77777777" w:rsidR="008A1458" w:rsidRPr="00FC3867" w:rsidRDefault="008A1458" w:rsidP="008A1458">
      <w:r w:rsidRPr="00FC3867">
        <w:t>The benefits of implementing this module are vast and impact several aspects of the organization:</w:t>
      </w:r>
    </w:p>
    <w:p w14:paraId="6C7031F0" w14:textId="77777777" w:rsidR="008A1458" w:rsidRPr="00FC3867" w:rsidRDefault="008A1458" w:rsidP="00E4482C">
      <w:pPr>
        <w:numPr>
          <w:ilvl w:val="0"/>
          <w:numId w:val="194"/>
        </w:numPr>
      </w:pPr>
      <w:r w:rsidRPr="00FC3867">
        <w:rPr>
          <w:b/>
          <w:bCs/>
        </w:rPr>
        <w:t>Increased Reach and Accessibility</w:t>
      </w:r>
      <w:r w:rsidRPr="00FC3867">
        <w:t>: Multilingual capabilities allow RPCL to reach more markets and cater to an international workforce and customer base effectively.</w:t>
      </w:r>
    </w:p>
    <w:p w14:paraId="2738B628" w14:textId="77777777" w:rsidR="008A1458" w:rsidRPr="00FC3867" w:rsidRDefault="008A1458" w:rsidP="00E4482C">
      <w:pPr>
        <w:numPr>
          <w:ilvl w:val="0"/>
          <w:numId w:val="194"/>
        </w:numPr>
      </w:pPr>
      <w:r w:rsidRPr="00FC3867">
        <w:rPr>
          <w:b/>
          <w:bCs/>
        </w:rPr>
        <w:t>Improved User Engagement</w:t>
      </w:r>
      <w:r w:rsidRPr="00FC3867">
        <w:t>: Multimedia content support enhances user engagement by incorporating visual aids and interactive content, which can improve understanding and retention of information.</w:t>
      </w:r>
    </w:p>
    <w:p w14:paraId="45B0DAA6" w14:textId="77777777" w:rsidR="008A1458" w:rsidRPr="00FC3867" w:rsidRDefault="008A1458" w:rsidP="00E4482C">
      <w:pPr>
        <w:numPr>
          <w:ilvl w:val="0"/>
          <w:numId w:val="194"/>
        </w:numPr>
      </w:pPr>
      <w:r w:rsidRPr="00FC3867">
        <w:rPr>
          <w:b/>
          <w:bCs/>
        </w:rPr>
        <w:t>Compliance and Inclusivity</w:t>
      </w:r>
      <w:r w:rsidRPr="00FC3867">
        <w:t>: Supports global compliance and inclusivity by accommodating language preferences and cultural differences, which is crucial for multinational operations.</w:t>
      </w:r>
    </w:p>
    <w:p w14:paraId="2CC0DC09" w14:textId="77777777" w:rsidR="008A1458" w:rsidRPr="00FC3867" w:rsidRDefault="008A1458" w:rsidP="00E4482C">
      <w:pPr>
        <w:numPr>
          <w:ilvl w:val="0"/>
          <w:numId w:val="194"/>
        </w:numPr>
      </w:pPr>
      <w:r w:rsidRPr="00FC3867">
        <w:rPr>
          <w:b/>
          <w:bCs/>
        </w:rPr>
        <w:t>Efficient Resource Management</w:t>
      </w:r>
      <w:r w:rsidRPr="00FC3867">
        <w:t>: Enables efficient management of multimedia files which are integral to training, presentations, and communication, ensuring these resources are easily accessible and reusable across various departments.</w:t>
      </w:r>
    </w:p>
    <w:p w14:paraId="7DC614EA" w14:textId="77777777" w:rsidR="008A1458" w:rsidRPr="00FC3867" w:rsidRDefault="008A1458" w:rsidP="008A1458">
      <w:pPr>
        <w:rPr>
          <w:b/>
          <w:bCs/>
        </w:rPr>
      </w:pPr>
      <w:r w:rsidRPr="00FC3867">
        <w:rPr>
          <w:b/>
          <w:bCs/>
        </w:rPr>
        <w:t>Future Prospects</w:t>
      </w:r>
    </w:p>
    <w:p w14:paraId="331D586F" w14:textId="77777777" w:rsidR="008A1458" w:rsidRPr="00FC3867" w:rsidRDefault="008A1458" w:rsidP="008A1458">
      <w:r w:rsidRPr="00FC3867">
        <w:t>As technology evolves, the Multilingual and Multimedia Support module will continue to expand and adapt:</w:t>
      </w:r>
    </w:p>
    <w:p w14:paraId="07D664E2" w14:textId="77777777" w:rsidR="008A1458" w:rsidRPr="00FC3867" w:rsidRDefault="008A1458" w:rsidP="00E4482C">
      <w:pPr>
        <w:numPr>
          <w:ilvl w:val="0"/>
          <w:numId w:val="195"/>
        </w:numPr>
      </w:pPr>
      <w:r w:rsidRPr="00FC3867">
        <w:rPr>
          <w:b/>
          <w:bCs/>
        </w:rPr>
        <w:t>Advanced Language Processing</w:t>
      </w:r>
      <w:r w:rsidRPr="00FC3867">
        <w:t>: Future enhancements may include more sophisticated language processing capabilities, such as automatic translation and natural language understanding, to further reduce language barriers.</w:t>
      </w:r>
    </w:p>
    <w:p w14:paraId="46E8DB50" w14:textId="77777777" w:rsidR="008A1458" w:rsidRPr="00FC3867" w:rsidRDefault="008A1458" w:rsidP="00E4482C">
      <w:pPr>
        <w:numPr>
          <w:ilvl w:val="0"/>
          <w:numId w:val="195"/>
        </w:numPr>
      </w:pPr>
      <w:r w:rsidRPr="00FC3867">
        <w:rPr>
          <w:b/>
          <w:bCs/>
        </w:rPr>
        <w:t>Integration with Emerging Media Types</w:t>
      </w:r>
      <w:r w:rsidRPr="00FC3867">
        <w:t>: As new forms of media emerge, such as virtual and augmented reality, the module could be enhanced to support these multimedia types, providing more immersive and interactive experiences.</w:t>
      </w:r>
    </w:p>
    <w:p w14:paraId="6E326227" w14:textId="77777777" w:rsidR="008A1458" w:rsidRPr="00FC3867" w:rsidRDefault="008A1458" w:rsidP="00E4482C">
      <w:pPr>
        <w:numPr>
          <w:ilvl w:val="0"/>
          <w:numId w:val="195"/>
        </w:numPr>
      </w:pPr>
      <w:r w:rsidRPr="00FC3867">
        <w:rPr>
          <w:b/>
          <w:bCs/>
        </w:rPr>
        <w:t>AI-Enhanced Customization</w:t>
      </w:r>
      <w:r w:rsidRPr="00FC3867">
        <w:t>: Artificial intelligence could be used to personalize language settings and media displays based on user preferences and historical interactions, enhancing user experience and system efficiency.</w:t>
      </w:r>
    </w:p>
    <w:p w14:paraId="1DEC670F" w14:textId="4A619F7D" w:rsidR="008A1458" w:rsidRPr="00FC3867" w:rsidRDefault="008A1458" w:rsidP="008A1458">
      <w:pPr>
        <w:rPr>
          <w:b/>
          <w:bCs/>
        </w:rPr>
      </w:pPr>
      <w:r w:rsidRPr="00FC3867">
        <w:rPr>
          <w:b/>
          <w:bCs/>
        </w:rPr>
        <w:t xml:space="preserve"> </w:t>
      </w:r>
    </w:p>
    <w:p w14:paraId="113A6BB7" w14:textId="77777777" w:rsidR="008A1458" w:rsidRPr="00FC3867" w:rsidRDefault="008A1458" w:rsidP="008A1458">
      <w:r w:rsidRPr="00FC3867">
        <w:t>The Multilingual and Multimedia Support module is a critical component of the RPCL ERP system, ensuring that the platform remains accessible, relevant, and efficient in a global and digitally evolving marketplace. By embracing linguistic diversity and multimedia integration, RPCL not only enhances its operational capabilities but also demonstrates its commitment to inclusivity and modernization. The strategic implementation of this module is essential for RPCL as it continues to expand its global footprint and adapt to the digital age, ensuring that all employees and customers have the resources they need in the format and language that best suits them.</w:t>
      </w:r>
    </w:p>
    <w:p w14:paraId="56F6EF7D" w14:textId="77777777" w:rsidR="008C19B7" w:rsidRPr="00FC3867" w:rsidRDefault="008C19B7" w:rsidP="008C19B7"/>
    <w:p w14:paraId="0BDBBFE7" w14:textId="056CE82E" w:rsidR="008C19B7" w:rsidRPr="00FC3867" w:rsidRDefault="008C19B7" w:rsidP="007A0EE3">
      <w:pPr>
        <w:pStyle w:val="Heading6"/>
      </w:pPr>
      <w:bookmarkStart w:id="107" w:name="_Toc169184214"/>
      <w:r w:rsidRPr="00FC3867">
        <w:t>3.3.1.</w:t>
      </w:r>
      <w:r w:rsidR="008D6A31" w:rsidRPr="00FC3867">
        <w:t>8</w:t>
      </w:r>
      <w:r w:rsidRPr="00FC3867">
        <w:t>.1.9 Reporting, Analytics, and Management Tools</w:t>
      </w:r>
      <w:bookmarkEnd w:id="107"/>
    </w:p>
    <w:p w14:paraId="6826E1E5" w14:textId="77777777" w:rsidR="008A1458" w:rsidRPr="00FC3867" w:rsidRDefault="008A1458" w:rsidP="008A1458">
      <w:pPr>
        <w:rPr>
          <w:b/>
          <w:bCs/>
        </w:rPr>
      </w:pPr>
      <w:r w:rsidRPr="00FC3867">
        <w:rPr>
          <w:b/>
          <w:bCs/>
        </w:rPr>
        <w:t>Overview</w:t>
      </w:r>
    </w:p>
    <w:p w14:paraId="36B4F4EB" w14:textId="77777777" w:rsidR="008A1458" w:rsidRPr="00FC3867" w:rsidRDefault="008A1458" w:rsidP="008A1458">
      <w:r w:rsidRPr="00FC3867">
        <w:t>In the data-driven business environment of today, the ability to collect, analyze, and interpret vast amounts of data is indispensable for making informed decisions and driving strategic initiatives. The Reporting, Analytics, and Management Tools module of the RPCL ERP system is designed to empower organizations with deep insights into their operations and to enhance content management capabilities through advanced data handling and storage solutions. This module integrates sophisticated reporting and analytics functions with robust management tools to streamline operations, optimize storage, and facilitate comprehensive monitoring of user activities.</w:t>
      </w:r>
    </w:p>
    <w:p w14:paraId="5724B655" w14:textId="77777777" w:rsidR="008A1458" w:rsidRPr="00FC3867" w:rsidRDefault="008A1458" w:rsidP="008A1458">
      <w:pPr>
        <w:rPr>
          <w:b/>
          <w:bCs/>
        </w:rPr>
      </w:pPr>
      <w:r w:rsidRPr="00FC3867">
        <w:rPr>
          <w:b/>
          <w:bCs/>
        </w:rPr>
        <w:t>Objective</w:t>
      </w:r>
    </w:p>
    <w:p w14:paraId="3673C85A" w14:textId="77777777" w:rsidR="008A1458" w:rsidRPr="00FC3867" w:rsidRDefault="008A1458" w:rsidP="008A1458">
      <w:r w:rsidRPr="00FC3867">
        <w:t>The primary objective of this module is to provide RPCL with advanced tools for generating actionable insights from their operational data, managing content efficiently, and ensuring compliance and optimization of data storage and retrieval processes. This module aims to support the organization's strategic decisions by offering detailed analytics, flexible data management options, and enhanced oversight of user interactions with the ERP system.</w:t>
      </w:r>
    </w:p>
    <w:p w14:paraId="12D9E6A3" w14:textId="77777777" w:rsidR="008A1458" w:rsidRPr="00FC3867" w:rsidRDefault="008A1458" w:rsidP="008A1458">
      <w:pPr>
        <w:rPr>
          <w:b/>
          <w:bCs/>
        </w:rPr>
      </w:pPr>
      <w:r w:rsidRPr="00FC3867">
        <w:rPr>
          <w:b/>
          <w:bCs/>
        </w:rPr>
        <w:t>Key Functions</w:t>
      </w:r>
    </w:p>
    <w:p w14:paraId="4C71A8B2" w14:textId="77777777" w:rsidR="008A1458" w:rsidRPr="00FC3867" w:rsidRDefault="008A1458" w:rsidP="00E4482C">
      <w:pPr>
        <w:numPr>
          <w:ilvl w:val="0"/>
          <w:numId w:val="188"/>
        </w:numPr>
      </w:pPr>
      <w:r w:rsidRPr="00FC3867">
        <w:rPr>
          <w:b/>
          <w:bCs/>
        </w:rPr>
        <w:t>Reporting and Analytics</w:t>
      </w:r>
      <w:r w:rsidRPr="00FC3867">
        <w:t>: Provides tools to generate detailed reports and dashboards that offer real-time insights into various aspects of the organization's operations, from sales and finance to supply chain and customer relations.</w:t>
      </w:r>
    </w:p>
    <w:p w14:paraId="3F619852" w14:textId="77777777" w:rsidR="008A1458" w:rsidRPr="00FC3867" w:rsidRDefault="008A1458" w:rsidP="00E4482C">
      <w:pPr>
        <w:numPr>
          <w:ilvl w:val="0"/>
          <w:numId w:val="188"/>
        </w:numPr>
      </w:pPr>
      <w:r w:rsidRPr="00FC3867">
        <w:rPr>
          <w:b/>
          <w:bCs/>
        </w:rPr>
        <w:t>Cloud Storage Integration</w:t>
      </w:r>
      <w:r w:rsidRPr="00FC3867">
        <w:t>: Facilitates the integration of the ERP system with cloud storage services, ensuring scalable, secure, and cost-effective data storage solutions.</w:t>
      </w:r>
    </w:p>
    <w:p w14:paraId="1E1D4B99" w14:textId="77777777" w:rsidR="008A1458" w:rsidRPr="00FC3867" w:rsidRDefault="008A1458" w:rsidP="00E4482C">
      <w:pPr>
        <w:numPr>
          <w:ilvl w:val="0"/>
          <w:numId w:val="188"/>
        </w:numPr>
      </w:pPr>
      <w:r w:rsidRPr="00FC3867">
        <w:rPr>
          <w:b/>
          <w:bCs/>
        </w:rPr>
        <w:t>Content Management</w:t>
      </w:r>
      <w:r w:rsidRPr="00FC3867">
        <w:t>: Offers robust tools for managing digital content, including documents, media files, and other digital assets, efficiently across different departments and use cases.</w:t>
      </w:r>
    </w:p>
    <w:p w14:paraId="64E9DCD5" w14:textId="77777777" w:rsidR="008A1458" w:rsidRPr="00FC3867" w:rsidRDefault="008A1458" w:rsidP="00E4482C">
      <w:pPr>
        <w:numPr>
          <w:ilvl w:val="0"/>
          <w:numId w:val="188"/>
        </w:numPr>
      </w:pPr>
      <w:r w:rsidRPr="00FC3867">
        <w:rPr>
          <w:b/>
          <w:bCs/>
        </w:rPr>
        <w:t>Customizable Metadata Fields</w:t>
      </w:r>
      <w:r w:rsidRPr="00FC3867">
        <w:t>: Allows users to define and customize metadata fields to enhance the indexing, searchability, and categorization of documents and other content within the ERP system.</w:t>
      </w:r>
    </w:p>
    <w:p w14:paraId="7AC9D6AE" w14:textId="77777777" w:rsidR="008A1458" w:rsidRPr="00FC3867" w:rsidRDefault="008A1458" w:rsidP="00E4482C">
      <w:pPr>
        <w:numPr>
          <w:ilvl w:val="0"/>
          <w:numId w:val="188"/>
        </w:numPr>
      </w:pPr>
      <w:r w:rsidRPr="00FC3867">
        <w:rPr>
          <w:b/>
          <w:bCs/>
        </w:rPr>
        <w:t>Bulk Import and Export</w:t>
      </w:r>
      <w:r w:rsidRPr="00FC3867">
        <w:t>: Enables efficient data migration and management through tools that support the bulk import and export of data, which is crucial during system upgrades, backups, and when integrating with other systems.</w:t>
      </w:r>
    </w:p>
    <w:p w14:paraId="2C3DC25B" w14:textId="77777777" w:rsidR="008A1458" w:rsidRPr="00FC3867" w:rsidRDefault="008A1458" w:rsidP="00E4482C">
      <w:pPr>
        <w:numPr>
          <w:ilvl w:val="0"/>
          <w:numId w:val="188"/>
        </w:numPr>
      </w:pPr>
      <w:r w:rsidRPr="00FC3867">
        <w:rPr>
          <w:b/>
          <w:bCs/>
        </w:rPr>
        <w:t>User Activity Monitoring</w:t>
      </w:r>
      <w:r w:rsidRPr="00FC3867">
        <w:t>: Provides comprehensive tools for monitoring and logging user activities within the ERP system to enhance security, ensure compliance, and improve system usage analytics.</w:t>
      </w:r>
    </w:p>
    <w:p w14:paraId="5855DB53" w14:textId="77777777" w:rsidR="008A1458" w:rsidRPr="00FC3867" w:rsidRDefault="008A1458" w:rsidP="008A1458">
      <w:pPr>
        <w:rPr>
          <w:b/>
          <w:bCs/>
        </w:rPr>
      </w:pPr>
      <w:r w:rsidRPr="00FC3867">
        <w:rPr>
          <w:b/>
          <w:bCs/>
        </w:rPr>
        <w:t>Strategic Value</w:t>
      </w:r>
    </w:p>
    <w:p w14:paraId="70CBD6D1" w14:textId="77777777" w:rsidR="008A1458" w:rsidRPr="00FC3867" w:rsidRDefault="008A1458" w:rsidP="008A1458">
      <w:r w:rsidRPr="00FC3867">
        <w:t>Implementing this module strategically benefits RPCL by:</w:t>
      </w:r>
    </w:p>
    <w:p w14:paraId="56FCFDB2" w14:textId="77777777" w:rsidR="008A1458" w:rsidRPr="00FC3867" w:rsidRDefault="008A1458" w:rsidP="00E4482C">
      <w:pPr>
        <w:numPr>
          <w:ilvl w:val="0"/>
          <w:numId w:val="189"/>
        </w:numPr>
      </w:pPr>
      <w:r w:rsidRPr="00FC3867">
        <w:rPr>
          <w:b/>
          <w:bCs/>
        </w:rPr>
        <w:t>Enhanced Decision Making</w:t>
      </w:r>
      <w:r w:rsidRPr="00FC3867">
        <w:t>: With advanced analytics and reporting, RPCL can make informed decisions that are based on accurate, timely, and detailed data insights.</w:t>
      </w:r>
    </w:p>
    <w:p w14:paraId="429D738D" w14:textId="77777777" w:rsidR="008A1458" w:rsidRPr="00FC3867" w:rsidRDefault="008A1458" w:rsidP="00E4482C">
      <w:pPr>
        <w:numPr>
          <w:ilvl w:val="0"/>
          <w:numId w:val="189"/>
        </w:numPr>
      </w:pPr>
      <w:r w:rsidRPr="00FC3867">
        <w:rPr>
          <w:b/>
          <w:bCs/>
        </w:rPr>
        <w:lastRenderedPageBreak/>
        <w:t>Improved Data Governance</w:t>
      </w:r>
      <w:r w:rsidRPr="00FC3867">
        <w:t>: Integration with cloud storage and enhanced content management capabilities ensure that data governance policies are adhered to, with secure, scalable, and efficient data handling.</w:t>
      </w:r>
    </w:p>
    <w:p w14:paraId="2D66B28E" w14:textId="77777777" w:rsidR="008A1458" w:rsidRPr="00FC3867" w:rsidRDefault="008A1458" w:rsidP="00E4482C">
      <w:pPr>
        <w:numPr>
          <w:ilvl w:val="0"/>
          <w:numId w:val="189"/>
        </w:numPr>
      </w:pPr>
      <w:r w:rsidRPr="00FC3867">
        <w:rPr>
          <w:b/>
          <w:bCs/>
        </w:rPr>
        <w:t>Operational Efficiency</w:t>
      </w:r>
      <w:r w:rsidRPr="00FC3867">
        <w:t>: By automating the bulk import and export of data and providing tools for effective content management, the module significantly enhances operational efficiency and productivity.</w:t>
      </w:r>
    </w:p>
    <w:p w14:paraId="57DCAC41" w14:textId="77777777" w:rsidR="008A1458" w:rsidRPr="00FC3867" w:rsidRDefault="008A1458" w:rsidP="00E4482C">
      <w:pPr>
        <w:numPr>
          <w:ilvl w:val="0"/>
          <w:numId w:val="189"/>
        </w:numPr>
      </w:pPr>
      <w:r w:rsidRPr="00FC3867">
        <w:rPr>
          <w:b/>
          <w:bCs/>
        </w:rPr>
        <w:t>Security and Compliance</w:t>
      </w:r>
      <w:r w:rsidRPr="00FC3867">
        <w:t>: Tools for user activity monitoring and customizable metadata fields help in maintaining high security and compliance standards, crucial for protecting sensitive information and meeting regulatory requirements.</w:t>
      </w:r>
    </w:p>
    <w:p w14:paraId="47C91C12" w14:textId="77777777" w:rsidR="008A1458" w:rsidRPr="00FC3867" w:rsidRDefault="008A1458" w:rsidP="008A1458">
      <w:pPr>
        <w:rPr>
          <w:b/>
          <w:bCs/>
        </w:rPr>
      </w:pPr>
      <w:r w:rsidRPr="00FC3867">
        <w:rPr>
          <w:b/>
          <w:bCs/>
        </w:rPr>
        <w:t>Implementation Benefits</w:t>
      </w:r>
    </w:p>
    <w:p w14:paraId="0946ABF2" w14:textId="77777777" w:rsidR="008A1458" w:rsidRPr="00FC3867" w:rsidRDefault="008A1458" w:rsidP="008A1458">
      <w:r w:rsidRPr="00FC3867">
        <w:t>The benefits of implementing this module are multifaceted and profound:</w:t>
      </w:r>
    </w:p>
    <w:p w14:paraId="773F0860" w14:textId="77777777" w:rsidR="008A1458" w:rsidRPr="00FC3867" w:rsidRDefault="008A1458" w:rsidP="00E4482C">
      <w:pPr>
        <w:numPr>
          <w:ilvl w:val="0"/>
          <w:numId w:val="190"/>
        </w:numPr>
      </w:pPr>
      <w:r w:rsidRPr="00FC3867">
        <w:rPr>
          <w:b/>
          <w:bCs/>
        </w:rPr>
        <w:t>Cost Reduction</w:t>
      </w:r>
      <w:r w:rsidRPr="00FC3867">
        <w:t>: Cloud storage integration can reduce overall storage costs and operational expenses by leveraging scalable cloud solutions.</w:t>
      </w:r>
    </w:p>
    <w:p w14:paraId="4831442F" w14:textId="77777777" w:rsidR="008A1458" w:rsidRPr="00FC3867" w:rsidRDefault="008A1458" w:rsidP="00E4482C">
      <w:pPr>
        <w:numPr>
          <w:ilvl w:val="0"/>
          <w:numId w:val="190"/>
        </w:numPr>
      </w:pPr>
      <w:r w:rsidRPr="00FC3867">
        <w:rPr>
          <w:b/>
          <w:bCs/>
        </w:rPr>
        <w:t>Risk Mitigation</w:t>
      </w:r>
      <w:r w:rsidRPr="00FC3867">
        <w:t>: Enhanced reporting and analytics help in identifying and mitigating risks by providing a clearer understanding of business processes and potential vulnerabilities.</w:t>
      </w:r>
    </w:p>
    <w:p w14:paraId="25119BEA" w14:textId="77777777" w:rsidR="008A1458" w:rsidRPr="00FC3867" w:rsidRDefault="008A1458" w:rsidP="00E4482C">
      <w:pPr>
        <w:numPr>
          <w:ilvl w:val="0"/>
          <w:numId w:val="190"/>
        </w:numPr>
      </w:pPr>
      <w:r w:rsidRPr="00FC3867">
        <w:rPr>
          <w:b/>
          <w:bCs/>
        </w:rPr>
        <w:t>Improved User Engagement</w:t>
      </w:r>
      <w:r w:rsidRPr="00FC3867">
        <w:t>: Customizable interfaces and metadata fields enhance user engagement and interaction with the ERP system, making it more adaptable and easier to use.</w:t>
      </w:r>
    </w:p>
    <w:p w14:paraId="2F971582" w14:textId="77777777" w:rsidR="008A1458" w:rsidRPr="00FC3867" w:rsidRDefault="008A1458" w:rsidP="00E4482C">
      <w:pPr>
        <w:numPr>
          <w:ilvl w:val="0"/>
          <w:numId w:val="190"/>
        </w:numPr>
      </w:pPr>
      <w:r w:rsidRPr="00FC3867">
        <w:rPr>
          <w:b/>
          <w:bCs/>
        </w:rPr>
        <w:t>Regulatory Compliance</w:t>
      </w:r>
      <w:r w:rsidRPr="00FC3867">
        <w:t>: With strict monitoring and detailed audit trails provided by user activity monitoring, RPCL can ensure compliance with international standards and regulatory requirements.</w:t>
      </w:r>
    </w:p>
    <w:p w14:paraId="5220EA3A" w14:textId="77777777" w:rsidR="008A1458" w:rsidRPr="00FC3867" w:rsidRDefault="008A1458" w:rsidP="008A1458">
      <w:pPr>
        <w:rPr>
          <w:b/>
          <w:bCs/>
        </w:rPr>
      </w:pPr>
      <w:r w:rsidRPr="00FC3867">
        <w:rPr>
          <w:b/>
          <w:bCs/>
        </w:rPr>
        <w:t>Future Prospects</w:t>
      </w:r>
    </w:p>
    <w:p w14:paraId="53C69048" w14:textId="77777777" w:rsidR="008A1458" w:rsidRPr="00FC3867" w:rsidRDefault="008A1458" w:rsidP="008A1458">
      <w:r w:rsidRPr="00FC3867">
        <w:t>Looking ahead, the module is set to evolve with advancements in technology:</w:t>
      </w:r>
    </w:p>
    <w:p w14:paraId="0399F280" w14:textId="77777777" w:rsidR="008A1458" w:rsidRPr="00FC3867" w:rsidRDefault="008A1458" w:rsidP="00E4482C">
      <w:pPr>
        <w:numPr>
          <w:ilvl w:val="0"/>
          <w:numId w:val="191"/>
        </w:numPr>
      </w:pPr>
      <w:r w:rsidRPr="00FC3867">
        <w:rPr>
          <w:b/>
          <w:bCs/>
        </w:rPr>
        <w:t>AI and Machine Learning Integration</w:t>
      </w:r>
      <w:r w:rsidRPr="00FC3867">
        <w:t>: Future enhancements may include the integration of AI and machine learning to provide predictive analytics and more intelligent data processing capabilities.</w:t>
      </w:r>
    </w:p>
    <w:p w14:paraId="43F8D1E5" w14:textId="77777777" w:rsidR="008A1458" w:rsidRPr="00FC3867" w:rsidRDefault="008A1458" w:rsidP="00E4482C">
      <w:pPr>
        <w:numPr>
          <w:ilvl w:val="0"/>
          <w:numId w:val="191"/>
        </w:numPr>
      </w:pPr>
      <w:r w:rsidRPr="00FC3867">
        <w:rPr>
          <w:b/>
          <w:bCs/>
        </w:rPr>
        <w:t>Enhanced Cloud Solutions</w:t>
      </w:r>
      <w:r w:rsidRPr="00FC3867">
        <w:t>: As cloud technologies evolve, further integration to support more diverse and robust cloud services could provide even greater flexibility and data security.</w:t>
      </w:r>
    </w:p>
    <w:p w14:paraId="3B991D47" w14:textId="77777777" w:rsidR="008A1458" w:rsidRPr="00FC3867" w:rsidRDefault="008A1458" w:rsidP="00E4482C">
      <w:pPr>
        <w:numPr>
          <w:ilvl w:val="0"/>
          <w:numId w:val="191"/>
        </w:numPr>
      </w:pPr>
      <w:r w:rsidRPr="00FC3867">
        <w:rPr>
          <w:b/>
          <w:bCs/>
        </w:rPr>
        <w:t>IoT Integration</w:t>
      </w:r>
      <w:r w:rsidRPr="00FC3867">
        <w:t>: With the growth of IoT, integrating IoT data streams into the ERP system could provide even deeper insights and real-time data monitoring.</w:t>
      </w:r>
    </w:p>
    <w:p w14:paraId="7C04F386" w14:textId="42BCDA0D" w:rsidR="008A1458" w:rsidRPr="00FC3867" w:rsidRDefault="008A1458" w:rsidP="008A1458">
      <w:pPr>
        <w:rPr>
          <w:b/>
          <w:bCs/>
        </w:rPr>
      </w:pPr>
      <w:r w:rsidRPr="00FC3867">
        <w:rPr>
          <w:b/>
          <w:bCs/>
        </w:rPr>
        <w:t xml:space="preserve"> </w:t>
      </w:r>
    </w:p>
    <w:p w14:paraId="64FF4780" w14:textId="77777777" w:rsidR="008A1458" w:rsidRPr="00FC3867" w:rsidRDefault="008A1458" w:rsidP="008A1458">
      <w:r w:rsidRPr="00FC3867">
        <w:t>The Reporting, Analytics, and Management Tools module is a cornerstone of modern ERP systems like that of RPCL, providing the technological foundation necessary to harness data for strategic advantage. By implementing this module, RPCL can ensure it remains competitive in a rapidly evolving business landscape, ready to adapt to new challenges with a robust, data-driven approach. This module not only supports current operational needs but also sets the stage for future growth and innovation in managing enterprise data and analytics.</w:t>
      </w:r>
    </w:p>
    <w:p w14:paraId="1235BD7A" w14:textId="77777777" w:rsidR="008C19B7" w:rsidRPr="00FC3867" w:rsidRDefault="008C19B7" w:rsidP="008C19B7"/>
    <w:p w14:paraId="5C889FB3" w14:textId="1AB1ECF1" w:rsidR="002B0B11" w:rsidRPr="00FC3867" w:rsidRDefault="002B0B11" w:rsidP="002B0B11">
      <w:pPr>
        <w:pStyle w:val="Heading5"/>
      </w:pPr>
      <w:bookmarkStart w:id="108" w:name="_Toc169184215"/>
      <w:r w:rsidRPr="00FC3867">
        <w:lastRenderedPageBreak/>
        <w:t>3.3.1.</w:t>
      </w:r>
      <w:r w:rsidR="008D6A31" w:rsidRPr="00FC3867">
        <w:t>8</w:t>
      </w:r>
      <w:r w:rsidRPr="00FC3867">
        <w:t>.2 Key Features List</w:t>
      </w:r>
      <w:bookmarkEnd w:id="108"/>
    </w:p>
    <w:p w14:paraId="30680885" w14:textId="577A7E07" w:rsidR="00E779A9" w:rsidRPr="00FC3867" w:rsidRDefault="00E45B74" w:rsidP="00E779A9">
      <w:r w:rsidRPr="00FC3867">
        <w:t>T</w:t>
      </w:r>
      <w:r w:rsidR="00866C36" w:rsidRPr="00FC3867">
        <w:t>his section elucidates the essential features of the Document Management component, demonstrating its critical role in fostering a more efficient and integrated workflow</w:t>
      </w:r>
      <w:r w:rsidR="00C11917" w:rsidRPr="00FC3867">
        <w:t>.</w:t>
      </w:r>
    </w:p>
    <w:p w14:paraId="4B8304EE" w14:textId="77777777" w:rsidR="00334981" w:rsidRPr="00FC3867" w:rsidRDefault="00334981" w:rsidP="00E4482C">
      <w:pPr>
        <w:numPr>
          <w:ilvl w:val="0"/>
          <w:numId w:val="221"/>
        </w:numPr>
      </w:pPr>
      <w:r w:rsidRPr="00FC3867">
        <w:rPr>
          <w:b/>
          <w:bCs/>
        </w:rPr>
        <w:t>Document Capture and Scanning</w:t>
      </w:r>
      <w:r w:rsidRPr="00FC3867">
        <w:t>: Automation of the document capture process using Optical Character Recognition (OCR) technology to convert paper documents into editable and searchable digital formats.</w:t>
      </w:r>
    </w:p>
    <w:p w14:paraId="7C60F693" w14:textId="77777777" w:rsidR="00334981" w:rsidRPr="00FC3867" w:rsidRDefault="00334981" w:rsidP="00E4482C">
      <w:pPr>
        <w:numPr>
          <w:ilvl w:val="0"/>
          <w:numId w:val="221"/>
        </w:numPr>
      </w:pPr>
      <w:r w:rsidRPr="00FC3867">
        <w:rPr>
          <w:b/>
          <w:bCs/>
        </w:rPr>
        <w:t>Version Control</w:t>
      </w:r>
      <w:r w:rsidRPr="00FC3867">
        <w:t>: Management of document versions to track changes, preserve previous versions, and enhance document integrity throughout its lifecycle.</w:t>
      </w:r>
    </w:p>
    <w:p w14:paraId="2EE0569F" w14:textId="77777777" w:rsidR="00334981" w:rsidRPr="00FC3867" w:rsidRDefault="00334981" w:rsidP="00E4482C">
      <w:pPr>
        <w:numPr>
          <w:ilvl w:val="0"/>
          <w:numId w:val="221"/>
        </w:numPr>
      </w:pPr>
      <w:r w:rsidRPr="00FC3867">
        <w:rPr>
          <w:b/>
          <w:bCs/>
        </w:rPr>
        <w:t>Indexing and Classification</w:t>
      </w:r>
      <w:r w:rsidRPr="00FC3867">
        <w:t>: Automatic indexing and classification of documents upon entry into the system using metadata such as document type, author, and creation date.</w:t>
      </w:r>
    </w:p>
    <w:p w14:paraId="6F67D6EB" w14:textId="77777777" w:rsidR="00334981" w:rsidRPr="00FC3867" w:rsidRDefault="00334981" w:rsidP="00E4482C">
      <w:pPr>
        <w:numPr>
          <w:ilvl w:val="0"/>
          <w:numId w:val="221"/>
        </w:numPr>
      </w:pPr>
      <w:r w:rsidRPr="00FC3867">
        <w:rPr>
          <w:b/>
          <w:bCs/>
        </w:rPr>
        <w:t>Advanced Search Functionality</w:t>
      </w:r>
      <w:r w:rsidRPr="00FC3867">
        <w:t>: Robust search capabilities allowing users to locate documents using keywords, metadata, content within documents, and advanced filtering options.</w:t>
      </w:r>
    </w:p>
    <w:p w14:paraId="7DACE84F" w14:textId="77777777" w:rsidR="00334981" w:rsidRPr="00FC3867" w:rsidRDefault="00334981" w:rsidP="00E4482C">
      <w:pPr>
        <w:numPr>
          <w:ilvl w:val="0"/>
          <w:numId w:val="221"/>
        </w:numPr>
      </w:pPr>
      <w:r w:rsidRPr="00FC3867">
        <w:rPr>
          <w:b/>
          <w:bCs/>
        </w:rPr>
        <w:t>File Tagging and Annotations</w:t>
      </w:r>
      <w:r w:rsidRPr="00FC3867">
        <w:t>: Capability for users to add metadata tags and annotations to documents, facilitating easier retrieval and collaborative review of documents.</w:t>
      </w:r>
    </w:p>
    <w:p w14:paraId="6D59111D" w14:textId="77777777" w:rsidR="00334981" w:rsidRPr="00FC3867" w:rsidRDefault="00334981" w:rsidP="00E4482C">
      <w:pPr>
        <w:numPr>
          <w:ilvl w:val="0"/>
          <w:numId w:val="221"/>
        </w:numPr>
      </w:pPr>
      <w:r w:rsidRPr="00FC3867">
        <w:rPr>
          <w:b/>
          <w:bCs/>
        </w:rPr>
        <w:t>Linking and Association</w:t>
      </w:r>
      <w:r w:rsidRPr="00FC3867">
        <w:t>: Functionality to create logical links between related documents to enhance information retrieval and utilization.</w:t>
      </w:r>
    </w:p>
    <w:p w14:paraId="0CF26D77" w14:textId="77777777" w:rsidR="00334981" w:rsidRPr="00FC3867" w:rsidRDefault="00334981" w:rsidP="00E4482C">
      <w:pPr>
        <w:numPr>
          <w:ilvl w:val="0"/>
          <w:numId w:val="221"/>
        </w:numPr>
      </w:pPr>
      <w:r w:rsidRPr="00FC3867">
        <w:rPr>
          <w:b/>
          <w:bCs/>
        </w:rPr>
        <w:t>Secure Document Storage</w:t>
      </w:r>
      <w:r w:rsidRPr="00FC3867">
        <w:t>: Ensuring all documents are stored securely in encrypted formats, with access controlled based on user roles and permissions.</w:t>
      </w:r>
    </w:p>
    <w:p w14:paraId="4B5E1F4F" w14:textId="77777777" w:rsidR="00334981" w:rsidRPr="00FC3867" w:rsidRDefault="00334981" w:rsidP="00E4482C">
      <w:pPr>
        <w:numPr>
          <w:ilvl w:val="0"/>
          <w:numId w:val="221"/>
        </w:numPr>
      </w:pPr>
      <w:r w:rsidRPr="00FC3867">
        <w:rPr>
          <w:b/>
          <w:bCs/>
        </w:rPr>
        <w:t>Audit Trails</w:t>
      </w:r>
      <w:r w:rsidRPr="00FC3867">
        <w:t>: Detailed logging of all document-related activities including access, modifications, and location of access to support security audits and compliance.</w:t>
      </w:r>
    </w:p>
    <w:p w14:paraId="74E3F290" w14:textId="77777777" w:rsidR="00334981" w:rsidRPr="00FC3867" w:rsidRDefault="00334981" w:rsidP="00E4482C">
      <w:pPr>
        <w:numPr>
          <w:ilvl w:val="0"/>
          <w:numId w:val="221"/>
        </w:numPr>
      </w:pPr>
      <w:r w:rsidRPr="00FC3867">
        <w:rPr>
          <w:b/>
          <w:bCs/>
        </w:rPr>
        <w:t>Compliance Management</w:t>
      </w:r>
      <w:r w:rsidRPr="00FC3867">
        <w:t>: Automated tools to ensure adherence to legal standards and regulations, such as GDPR, HIPAA, or SOX, by managing document retention periods and facilitating compliance audits.</w:t>
      </w:r>
    </w:p>
    <w:p w14:paraId="67DD687C" w14:textId="77777777" w:rsidR="00334981" w:rsidRPr="00FC3867" w:rsidRDefault="00334981" w:rsidP="00E4482C">
      <w:pPr>
        <w:numPr>
          <w:ilvl w:val="0"/>
          <w:numId w:val="221"/>
        </w:numPr>
      </w:pPr>
      <w:r w:rsidRPr="00FC3867">
        <w:rPr>
          <w:b/>
          <w:bCs/>
        </w:rPr>
        <w:t>Data Encryption</w:t>
      </w:r>
      <w:r w:rsidRPr="00FC3867">
        <w:t>: Encryption of documents both at rest and in transit to protect sensitive information from unauthorized access.</w:t>
      </w:r>
    </w:p>
    <w:p w14:paraId="33FE45B9" w14:textId="77777777" w:rsidR="00334981" w:rsidRPr="00FC3867" w:rsidRDefault="00334981" w:rsidP="00E4482C">
      <w:pPr>
        <w:numPr>
          <w:ilvl w:val="0"/>
          <w:numId w:val="221"/>
        </w:numPr>
      </w:pPr>
      <w:r w:rsidRPr="00FC3867">
        <w:rPr>
          <w:b/>
          <w:bCs/>
        </w:rPr>
        <w:t>Redaction Capabilities</w:t>
      </w:r>
      <w:r w:rsidRPr="00FC3867">
        <w:t>: Tools to securely share documents by removing or obscuring sensitive information before they are accessed or transmitted.</w:t>
      </w:r>
    </w:p>
    <w:p w14:paraId="3CC59A88" w14:textId="77777777" w:rsidR="00334981" w:rsidRPr="00FC3867" w:rsidRDefault="00334981" w:rsidP="00E4482C">
      <w:pPr>
        <w:numPr>
          <w:ilvl w:val="0"/>
          <w:numId w:val="221"/>
        </w:numPr>
      </w:pPr>
      <w:r w:rsidRPr="00FC3867">
        <w:rPr>
          <w:b/>
          <w:bCs/>
        </w:rPr>
        <w:t>Automated Archiving Rules</w:t>
      </w:r>
      <w:r w:rsidRPr="00FC3867">
        <w:t>: Systematic movement of documents to archival storage based on criteria such as document age, type, or relevance.</w:t>
      </w:r>
    </w:p>
    <w:p w14:paraId="03C62276" w14:textId="77777777" w:rsidR="00334981" w:rsidRPr="00FC3867" w:rsidRDefault="00334981" w:rsidP="00E4482C">
      <w:pPr>
        <w:numPr>
          <w:ilvl w:val="0"/>
          <w:numId w:val="221"/>
        </w:numPr>
      </w:pPr>
      <w:r w:rsidRPr="00FC3867">
        <w:rPr>
          <w:b/>
          <w:bCs/>
        </w:rPr>
        <w:t>Retention Policy Management</w:t>
      </w:r>
      <w:r w:rsidRPr="00FC3867">
        <w:t>: Automation of document retention schedules to ensure legal compliance and systematic archival or deletion of documents post-retention period.</w:t>
      </w:r>
    </w:p>
    <w:p w14:paraId="6324AE2E" w14:textId="77777777" w:rsidR="00334981" w:rsidRPr="00FC3867" w:rsidRDefault="00334981" w:rsidP="00E4482C">
      <w:pPr>
        <w:numPr>
          <w:ilvl w:val="0"/>
          <w:numId w:val="221"/>
        </w:numPr>
      </w:pPr>
      <w:r w:rsidRPr="00FC3867">
        <w:rPr>
          <w:b/>
          <w:bCs/>
        </w:rPr>
        <w:t>Backup and Disaster Recovery</w:t>
      </w:r>
      <w:r w:rsidRPr="00FC3867">
        <w:t>: Comprehensive backup strategies to ensure quick restoration of data and continuity of operations in case of data loss.</w:t>
      </w:r>
    </w:p>
    <w:p w14:paraId="113B0616" w14:textId="77777777" w:rsidR="00334981" w:rsidRPr="00FC3867" w:rsidRDefault="00334981" w:rsidP="00E4482C">
      <w:pPr>
        <w:numPr>
          <w:ilvl w:val="0"/>
          <w:numId w:val="221"/>
        </w:numPr>
      </w:pPr>
      <w:r w:rsidRPr="00FC3867">
        <w:rPr>
          <w:b/>
          <w:bCs/>
        </w:rPr>
        <w:t>Deduplication Technology</w:t>
      </w:r>
      <w:r w:rsidRPr="00FC3867">
        <w:t>: Reducing storage needs and enhancing backup processes by eliminating redundant data copies.</w:t>
      </w:r>
    </w:p>
    <w:p w14:paraId="206538A2" w14:textId="77777777" w:rsidR="00334981" w:rsidRPr="00FC3867" w:rsidRDefault="00334981" w:rsidP="00E4482C">
      <w:pPr>
        <w:numPr>
          <w:ilvl w:val="0"/>
          <w:numId w:val="221"/>
        </w:numPr>
      </w:pPr>
      <w:r w:rsidRPr="00FC3867">
        <w:rPr>
          <w:b/>
          <w:bCs/>
        </w:rPr>
        <w:lastRenderedPageBreak/>
        <w:t>Collaboration Tools</w:t>
      </w:r>
      <w:r w:rsidRPr="00FC3867">
        <w:t>: Real-time communication and collaboration features including shared workspaces and chat functions.</w:t>
      </w:r>
    </w:p>
    <w:p w14:paraId="663A72FE" w14:textId="77777777" w:rsidR="00334981" w:rsidRPr="00FC3867" w:rsidRDefault="00334981" w:rsidP="00E4482C">
      <w:pPr>
        <w:numPr>
          <w:ilvl w:val="0"/>
          <w:numId w:val="221"/>
        </w:numPr>
      </w:pPr>
      <w:r w:rsidRPr="00FC3867">
        <w:rPr>
          <w:b/>
          <w:bCs/>
        </w:rPr>
        <w:t>Workflow Automation</w:t>
      </w:r>
      <w:r w:rsidRPr="00FC3867">
        <w:t>: Automation of routine document-centric tasks like document approvals and notifications.</w:t>
      </w:r>
    </w:p>
    <w:p w14:paraId="6B5A79CD" w14:textId="77777777" w:rsidR="00334981" w:rsidRPr="00FC3867" w:rsidRDefault="00334981" w:rsidP="00E4482C">
      <w:pPr>
        <w:numPr>
          <w:ilvl w:val="0"/>
          <w:numId w:val="221"/>
        </w:numPr>
      </w:pPr>
      <w:r w:rsidRPr="00FC3867">
        <w:rPr>
          <w:b/>
          <w:bCs/>
        </w:rPr>
        <w:t>Digital Signature Integration</w:t>
      </w:r>
      <w:r w:rsidRPr="00FC3867">
        <w:t>: Secure electronic signing of documents to support legal compliance and authenticity.</w:t>
      </w:r>
    </w:p>
    <w:p w14:paraId="08FF8D29" w14:textId="77777777" w:rsidR="00334981" w:rsidRPr="00FC3867" w:rsidRDefault="00334981" w:rsidP="00E4482C">
      <w:pPr>
        <w:numPr>
          <w:ilvl w:val="0"/>
          <w:numId w:val="221"/>
        </w:numPr>
      </w:pPr>
      <w:r w:rsidRPr="00FC3867">
        <w:rPr>
          <w:b/>
          <w:bCs/>
        </w:rPr>
        <w:t>Mobile Accessibility</w:t>
      </w:r>
      <w:r w:rsidRPr="00FC3867">
        <w:t>: Access to the ERP system and document management functionalities via mobile devices.</w:t>
      </w:r>
    </w:p>
    <w:p w14:paraId="4ED70FB9" w14:textId="77777777" w:rsidR="00334981" w:rsidRPr="00FC3867" w:rsidRDefault="00334981" w:rsidP="00E4482C">
      <w:pPr>
        <w:numPr>
          <w:ilvl w:val="0"/>
          <w:numId w:val="221"/>
        </w:numPr>
      </w:pPr>
      <w:r w:rsidRPr="00FC3867">
        <w:rPr>
          <w:b/>
          <w:bCs/>
        </w:rPr>
        <w:t>E-mail Integration</w:t>
      </w:r>
      <w:r w:rsidRPr="00FC3867">
        <w:t>: Direct integration of email systems to manage communications and associated documentations within the ERP environment.</w:t>
      </w:r>
    </w:p>
    <w:p w14:paraId="2B82FE08" w14:textId="77777777" w:rsidR="00334981" w:rsidRPr="00FC3867" w:rsidRDefault="00334981" w:rsidP="00E4482C">
      <w:pPr>
        <w:numPr>
          <w:ilvl w:val="0"/>
          <w:numId w:val="221"/>
        </w:numPr>
      </w:pPr>
      <w:r w:rsidRPr="00FC3867">
        <w:rPr>
          <w:b/>
          <w:bCs/>
        </w:rPr>
        <w:t>PDF Conversion</w:t>
      </w:r>
      <w:r w:rsidRPr="00FC3867">
        <w:t>: Automated conversion of documents to PDF format to ensure consistency and accessibility across different platforms.</w:t>
      </w:r>
    </w:p>
    <w:p w14:paraId="5B5839DE" w14:textId="77777777" w:rsidR="00334981" w:rsidRPr="00FC3867" w:rsidRDefault="00334981" w:rsidP="00E4482C">
      <w:pPr>
        <w:numPr>
          <w:ilvl w:val="0"/>
          <w:numId w:val="221"/>
        </w:numPr>
      </w:pPr>
      <w:r w:rsidRPr="00FC3867">
        <w:rPr>
          <w:b/>
          <w:bCs/>
        </w:rPr>
        <w:t>Multilingual Support</w:t>
      </w:r>
      <w:r w:rsidRPr="00FC3867">
        <w:t>: Support for multiple languages within the ERP system to enhance usability across different geographical locations.</w:t>
      </w:r>
    </w:p>
    <w:p w14:paraId="62B0E5FE" w14:textId="77777777" w:rsidR="00334981" w:rsidRPr="00FC3867" w:rsidRDefault="00334981" w:rsidP="00E4482C">
      <w:pPr>
        <w:numPr>
          <w:ilvl w:val="0"/>
          <w:numId w:val="221"/>
        </w:numPr>
      </w:pPr>
      <w:r w:rsidRPr="00FC3867">
        <w:rPr>
          <w:b/>
          <w:bCs/>
        </w:rPr>
        <w:t>Multimedia File Support</w:t>
      </w:r>
      <w:r w:rsidRPr="00FC3867">
        <w:t>: Capabilities to manage diverse multimedia formats including video, images, and audio files.</w:t>
      </w:r>
    </w:p>
    <w:p w14:paraId="37743424" w14:textId="77777777" w:rsidR="00334981" w:rsidRPr="00FC3867" w:rsidRDefault="00334981" w:rsidP="00E4482C">
      <w:pPr>
        <w:numPr>
          <w:ilvl w:val="0"/>
          <w:numId w:val="221"/>
        </w:numPr>
      </w:pPr>
      <w:r w:rsidRPr="00FC3867">
        <w:rPr>
          <w:b/>
          <w:bCs/>
        </w:rPr>
        <w:t>Reporting and Analytics</w:t>
      </w:r>
      <w:r w:rsidRPr="00FC3867">
        <w:t>: Advanced tools for generating detailed reports and insights from document management operations.</w:t>
      </w:r>
    </w:p>
    <w:p w14:paraId="00010E04" w14:textId="77777777" w:rsidR="00334981" w:rsidRPr="00FC3867" w:rsidRDefault="00334981" w:rsidP="00E4482C">
      <w:pPr>
        <w:numPr>
          <w:ilvl w:val="0"/>
          <w:numId w:val="221"/>
        </w:numPr>
      </w:pPr>
      <w:r w:rsidRPr="00FC3867">
        <w:rPr>
          <w:b/>
          <w:bCs/>
        </w:rPr>
        <w:t>Cloud Storage Integration</w:t>
      </w:r>
      <w:r w:rsidRPr="00FC3867">
        <w:t>: Integration with cloud storage services to provide scalable and secure data storage options.</w:t>
      </w:r>
    </w:p>
    <w:p w14:paraId="43836720" w14:textId="77777777" w:rsidR="00334981" w:rsidRPr="00FC3867" w:rsidRDefault="00334981" w:rsidP="00E4482C">
      <w:pPr>
        <w:numPr>
          <w:ilvl w:val="0"/>
          <w:numId w:val="221"/>
        </w:numPr>
      </w:pPr>
      <w:r w:rsidRPr="00FC3867">
        <w:rPr>
          <w:b/>
          <w:bCs/>
        </w:rPr>
        <w:t>Content Management</w:t>
      </w:r>
      <w:r w:rsidRPr="00FC3867">
        <w:t>: Tools for efficient management of digital content across various departments.</w:t>
      </w:r>
    </w:p>
    <w:p w14:paraId="23180EE5" w14:textId="77777777" w:rsidR="00334981" w:rsidRPr="00FC3867" w:rsidRDefault="00334981" w:rsidP="00E4482C">
      <w:pPr>
        <w:numPr>
          <w:ilvl w:val="0"/>
          <w:numId w:val="221"/>
        </w:numPr>
      </w:pPr>
      <w:r w:rsidRPr="00FC3867">
        <w:rPr>
          <w:b/>
          <w:bCs/>
        </w:rPr>
        <w:t>Customizable Metadata Fields</w:t>
      </w:r>
      <w:r w:rsidRPr="00FC3867">
        <w:t>: Flexibility to define and customize metadata fields for enhanced document categorization.</w:t>
      </w:r>
    </w:p>
    <w:p w14:paraId="6D00277A" w14:textId="77777777" w:rsidR="00334981" w:rsidRPr="00FC3867" w:rsidRDefault="00334981" w:rsidP="00E4482C">
      <w:pPr>
        <w:numPr>
          <w:ilvl w:val="0"/>
          <w:numId w:val="221"/>
        </w:numPr>
      </w:pPr>
      <w:r w:rsidRPr="00FC3867">
        <w:rPr>
          <w:b/>
          <w:bCs/>
        </w:rPr>
        <w:t>Bulk Import and Export</w:t>
      </w:r>
      <w:r w:rsidRPr="00FC3867">
        <w:t>: Tools to support efficient data migration and management during system upgrades or integrations.</w:t>
      </w:r>
    </w:p>
    <w:p w14:paraId="39F76DAE" w14:textId="77777777" w:rsidR="00334981" w:rsidRPr="00FC3867" w:rsidRDefault="00334981" w:rsidP="00E4482C">
      <w:pPr>
        <w:numPr>
          <w:ilvl w:val="0"/>
          <w:numId w:val="221"/>
        </w:numPr>
      </w:pPr>
      <w:r w:rsidRPr="00FC3867">
        <w:rPr>
          <w:b/>
          <w:bCs/>
        </w:rPr>
        <w:t>User Activity Monitoring</w:t>
      </w:r>
      <w:r w:rsidRPr="00FC3867">
        <w:t>: Monitoring and logging of user interactions with the ERP system for security and compliance auditing.</w:t>
      </w:r>
    </w:p>
    <w:p w14:paraId="7A278283" w14:textId="77777777" w:rsidR="001C320F" w:rsidRPr="00FC3867" w:rsidRDefault="001C320F" w:rsidP="001C320F"/>
    <w:p w14:paraId="7DA03479" w14:textId="018F7B3F" w:rsidR="001C320F" w:rsidRPr="00FC3867" w:rsidRDefault="006846E0" w:rsidP="001C320F">
      <w:r w:rsidRPr="00FC3867">
        <w:t>As RPCL continues to navigate the complexities of digital transformation, the Document Management module stands as a cornerstone of this journey, equipping the organization with the tools necessary to manage information securely and efficiently. The strategic implementation of this module reflects RPCL's commitment to operational excellence and regulatory compliance, ensuring that all documents are handled with the utmost care and precision. Moving forward, the integration of emerging technologies such as AI, machine learning, and cloud solutions will further enhance the capabilities of the Document Management system, promising greater agility, improved decision-making, and a robust framework for future growth. Thus, this module is not merely a functional component of the RPCL ERP system; it is a vital asset that drives the organization's ability to stay competitive and responsive in an ever-evolving business landscape.</w:t>
      </w:r>
    </w:p>
    <w:p w14:paraId="1B097320" w14:textId="77777777" w:rsidR="001C320F" w:rsidRPr="00FC3867" w:rsidRDefault="001C320F" w:rsidP="001C320F"/>
    <w:p w14:paraId="2E948997" w14:textId="3AAB615C" w:rsidR="002B6EEA" w:rsidRPr="00FC3867" w:rsidRDefault="00CA3930" w:rsidP="00FC3764">
      <w:pPr>
        <w:pStyle w:val="Heading3"/>
      </w:pPr>
      <w:bookmarkStart w:id="109" w:name="_Toc169184216"/>
      <w:r w:rsidRPr="00FC3867">
        <w:lastRenderedPageBreak/>
        <w:t>3</w:t>
      </w:r>
      <w:r w:rsidR="002B6EEA" w:rsidRPr="00FC3867">
        <w:t>.3.2. Component</w:t>
      </w:r>
      <w:r w:rsidR="00E27F8B" w:rsidRPr="00FC3867">
        <w:t>s</w:t>
      </w:r>
      <w:r w:rsidR="002B6EEA" w:rsidRPr="00FC3867">
        <w:t xml:space="preserve"> Configuration Requirement</w:t>
      </w:r>
      <w:bookmarkEnd w:id="109"/>
      <w:r w:rsidR="00E562F0" w:rsidRPr="00FC3867">
        <w:t xml:space="preserve"> </w:t>
      </w:r>
    </w:p>
    <w:p w14:paraId="381EADB9" w14:textId="14E306BC" w:rsidR="00D97EDA" w:rsidRPr="00FC3867" w:rsidRDefault="00D97EDA" w:rsidP="00D97EDA">
      <w:r w:rsidRPr="00FC3867">
        <w:t xml:space="preserve">The ERP components are expected to be configured in such a way that they effectively and efficiently address the business objectives of RPCL's divisions, namely: Finance, Human Resources, Procurement, Audit, Legal, Security, Civil Engineering, Social, Environmental, and Safety (SES), and the Digital Document Archiving. </w:t>
      </w:r>
    </w:p>
    <w:p w14:paraId="07D37F33" w14:textId="2DC3613F" w:rsidR="00D97EDA" w:rsidRPr="00FC3867" w:rsidRDefault="00D97EDA" w:rsidP="00D97EDA">
      <w:r w:rsidRPr="00FC3867">
        <w:rPr>
          <w:noProof/>
          <w:lang w:val="en-US" w:eastAsia="en-US"/>
        </w:rPr>
        <w:drawing>
          <wp:inline distT="0" distB="0" distL="0" distR="0" wp14:anchorId="3B76809C" wp14:editId="1746EE30">
            <wp:extent cx="5760720" cy="2506345"/>
            <wp:effectExtent l="0" t="0" r="0" b="8255"/>
            <wp:docPr id="19" name="Picture 2" descr="alt text">
              <a:extLst xmlns:a="http://schemas.openxmlformats.org/drawingml/2006/main">
                <a:ext uri="{FF2B5EF4-FFF2-40B4-BE49-F238E27FC236}">
                  <a16:creationId xmlns:a16="http://schemas.microsoft.com/office/drawing/2014/main" id="{CDCBE380-BDDC-78EC-54DD-5A54478D9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alt text">
                      <a:extLst>
                        <a:ext uri="{FF2B5EF4-FFF2-40B4-BE49-F238E27FC236}">
                          <a16:creationId xmlns:a16="http://schemas.microsoft.com/office/drawing/2014/main" id="{CDCBE380-BDDC-78EC-54DD-5A54478D9574}"/>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06345"/>
                    </a:xfrm>
                    <a:prstGeom prst="rect">
                      <a:avLst/>
                    </a:prstGeom>
                    <a:noFill/>
                  </pic:spPr>
                </pic:pic>
              </a:graphicData>
            </a:graphic>
          </wp:inline>
        </w:drawing>
      </w:r>
    </w:p>
    <w:p w14:paraId="70A93DE8" w14:textId="2A37C21D" w:rsidR="00D97EDA" w:rsidRPr="00FC3867" w:rsidRDefault="00D97EDA" w:rsidP="00D97EDA">
      <w:r w:rsidRPr="00FC3867">
        <w:t>This comprehensive system is designed to support RPCL’s strategic objectives, promote sustainability, and facilitate the seamless execution of its core business operations, ultimately contributing to the overall growth and success of the company.</w:t>
      </w:r>
    </w:p>
    <w:p w14:paraId="57E93F8C" w14:textId="77777777" w:rsidR="00D97EDA" w:rsidRPr="00FC3867" w:rsidRDefault="00D97EDA" w:rsidP="00D97EDA"/>
    <w:p w14:paraId="525154AD" w14:textId="08C7A0B8" w:rsidR="002B6EEA" w:rsidRPr="00FC3867" w:rsidRDefault="00CA3930" w:rsidP="00AF2F69">
      <w:pPr>
        <w:pStyle w:val="Heading4"/>
      </w:pPr>
      <w:bookmarkStart w:id="110" w:name="_Toc169184217"/>
      <w:r w:rsidRPr="00FC3867">
        <w:t>3</w:t>
      </w:r>
      <w:r w:rsidR="002B6EEA" w:rsidRPr="00FC3867">
        <w:t>.3.2.1 Finance</w:t>
      </w:r>
      <w:bookmarkEnd w:id="110"/>
    </w:p>
    <w:p w14:paraId="36BEDC5C" w14:textId="1DD3EE16" w:rsidR="0015523F" w:rsidRPr="00FC3867" w:rsidRDefault="00241F9A" w:rsidP="0015523F">
      <w:r w:rsidRPr="00FC3867">
        <w:t>Upon the successful configuration and deployment of the Finance module, RPCL should achieve a streamlined and highly efficient financial management system that offers a complete and comprehensive paperless solution. This system should ensure accurate real-time financial reporting, enhanced budget control, and effective cash flow management, enabling strategic financial decision-making and compliance with accounting standards and regulations, particularly International Financial Reporting Standards (IFRS). The paperless approach will not only increase operational efficiency but also reduce environmental impact, ensuring all financial processes are digitized and seamlessly integrated within the ERP system</w:t>
      </w:r>
      <w:r w:rsidR="0015523F" w:rsidRPr="00FC3867">
        <w:t>.</w:t>
      </w:r>
    </w:p>
    <w:p w14:paraId="75E4FF17" w14:textId="77777777" w:rsidR="0015523F" w:rsidRPr="00FC3867" w:rsidRDefault="0015523F" w:rsidP="0015523F"/>
    <w:p w14:paraId="53188166" w14:textId="77777777" w:rsidR="0015523F" w:rsidRPr="00FC3867" w:rsidRDefault="0015523F" w:rsidP="0015523F">
      <w:pPr>
        <w:pStyle w:val="Heading5"/>
      </w:pPr>
      <w:bookmarkStart w:id="111" w:name="_Toc169184218"/>
      <w:r w:rsidRPr="00FC3867">
        <w:t>3.3.2.1.1 General Ledger Management</w:t>
      </w:r>
      <w:bookmarkEnd w:id="111"/>
    </w:p>
    <w:p w14:paraId="6E2906EF" w14:textId="76FAF57C" w:rsidR="0015523F" w:rsidRPr="00FC3867" w:rsidRDefault="0015523F" w:rsidP="0015523F">
      <w:r w:rsidRPr="00FC3867">
        <w:t>General Ledger Management in an ERP system acts as the central repository for all the financial transactions of an organization, ensuring accuracy and consistency across financial data. This feature supports the recording, processing, and reporting of financial information, facilitating streamlined financial reporting. With capabilities like multi-ledger and multi-currency support, it enables organizations to maintain separate books for various business units or geographies while ensuring integration for consolidated views. This aids in producing comprehensive financial statements and detailed reports necessary for strategic decision-making and compliance with IFRS accounting standard.</w:t>
      </w:r>
    </w:p>
    <w:p w14:paraId="3F344D71" w14:textId="77777777" w:rsidR="0015523F" w:rsidRPr="00FC3867" w:rsidRDefault="0015523F" w:rsidP="0015523F"/>
    <w:p w14:paraId="36FBF9B5" w14:textId="77777777" w:rsidR="0015523F" w:rsidRPr="00FC3867" w:rsidRDefault="0015523F" w:rsidP="0015523F">
      <w:pPr>
        <w:pStyle w:val="Heading5"/>
      </w:pPr>
      <w:bookmarkStart w:id="112" w:name="_Toc169184219"/>
      <w:r w:rsidRPr="00FC3867">
        <w:lastRenderedPageBreak/>
        <w:t>3.3.2.1.2 Accounts Payable Automation</w:t>
      </w:r>
      <w:bookmarkEnd w:id="112"/>
    </w:p>
    <w:p w14:paraId="7BA76A65" w14:textId="77777777" w:rsidR="0015523F" w:rsidRPr="00FC3867" w:rsidRDefault="0015523F" w:rsidP="0015523F">
      <w:r w:rsidRPr="00FC3867">
        <w:t>Accounts Payable Automation within an ERP system enhances the efficiency of the accounts payable process by automating the entire workflow from invoice receipt to payment processing. This feature minimizes human intervention by capturing invoice data through electronic invoicing, matching invoices to purchase orders and receipts, and automatically processing payments according to predefined workflows and approval hierarchies. By reducing manual tasks, this automation helps eliminate errors, improve vendor relationships through timely payments, and leverage early payment discounts, ultimately optimizing cash flow management.</w:t>
      </w:r>
    </w:p>
    <w:p w14:paraId="128E4300" w14:textId="77777777" w:rsidR="0015523F" w:rsidRPr="00FC3867" w:rsidRDefault="0015523F" w:rsidP="0015523F"/>
    <w:p w14:paraId="60A99622" w14:textId="77777777" w:rsidR="0015523F" w:rsidRPr="00FC3867" w:rsidRDefault="0015523F" w:rsidP="0015523F">
      <w:pPr>
        <w:pStyle w:val="Heading5"/>
      </w:pPr>
      <w:bookmarkStart w:id="113" w:name="_Toc169184220"/>
      <w:r w:rsidRPr="00FC3867">
        <w:t>3.3.2.1.3 Accounts Receivable Automation</w:t>
      </w:r>
      <w:bookmarkEnd w:id="113"/>
    </w:p>
    <w:p w14:paraId="64F1707D" w14:textId="77777777" w:rsidR="0015523F" w:rsidRPr="00FC3867" w:rsidRDefault="0015523F" w:rsidP="0015523F">
      <w:r w:rsidRPr="00FC3867">
        <w:t>Accounts Receivable Automation streamlines the management of incoming payments and enhances the efficiency of billing and collections processes. This ERP feature automates the generation of invoices based on sales orders or contracts, tracks receivables, and manages customer payments. It includes functionalities for payment reminders, penalty calculations for late payments, and detailed reporting on aging accounts. By ensuring more accurate and timely invoice processing and collections, this system helps improve cash flow, reduce days sales outstanding (DSO), and enhance customer satisfaction through clearer, more professional interactions.</w:t>
      </w:r>
    </w:p>
    <w:p w14:paraId="692CA855" w14:textId="77777777" w:rsidR="0015523F" w:rsidRPr="00FC3867" w:rsidRDefault="0015523F" w:rsidP="0015523F"/>
    <w:p w14:paraId="1D7558F5" w14:textId="77777777" w:rsidR="0015523F" w:rsidRPr="00FC3867" w:rsidRDefault="0015523F" w:rsidP="0015523F">
      <w:pPr>
        <w:pStyle w:val="Heading5"/>
      </w:pPr>
      <w:bookmarkStart w:id="114" w:name="_Toc169184221"/>
      <w:r w:rsidRPr="00FC3867">
        <w:t>3.3.2.1.4 Cash Flow Management</w:t>
      </w:r>
      <w:bookmarkEnd w:id="114"/>
    </w:p>
    <w:p w14:paraId="39E277E9" w14:textId="77777777" w:rsidR="0015523F" w:rsidRPr="00FC3867" w:rsidRDefault="0015523F" w:rsidP="0015523F">
      <w:r w:rsidRPr="00FC3867">
        <w:t>Cash Flow Management tools within an ERP system provide critical insights into the cash inflows and outflows of an organization, enabling finance teams to manage liquidity more effectively. These tools help forecast future cash positions based on scheduled receivables and payables, planned investments, and anticipated expenses. Advanced analytics can identify trends in cash usage and suggest optimizations. Effective cash flow management ensures that organizations have adequate liquidity to meet their operational needs, avoid excessive borrowing, and make informed decisions about investments and expenditures.</w:t>
      </w:r>
    </w:p>
    <w:p w14:paraId="27A11E8C" w14:textId="77777777" w:rsidR="0015523F" w:rsidRPr="00FC3867" w:rsidRDefault="0015523F" w:rsidP="0015523F"/>
    <w:p w14:paraId="401EF55E" w14:textId="77777777" w:rsidR="0015523F" w:rsidRPr="00FC3867" w:rsidRDefault="0015523F" w:rsidP="0015523F">
      <w:pPr>
        <w:pStyle w:val="Heading5"/>
      </w:pPr>
      <w:bookmarkStart w:id="115" w:name="_Toc169184222"/>
      <w:r w:rsidRPr="00FC3867">
        <w:t>3.3.2.1.5 Budgeting and Forecasting</w:t>
      </w:r>
      <w:bookmarkEnd w:id="115"/>
    </w:p>
    <w:p w14:paraId="7EB7FB2D" w14:textId="77777777" w:rsidR="0015523F" w:rsidRPr="00FC3867" w:rsidRDefault="0015523F" w:rsidP="0015523F">
      <w:r w:rsidRPr="00FC3867">
        <w:t>Budgeting and Forecasting features in an ERP system support the creation, management, and revision of financial plans and forecasts, integrating real-time data from across the organization to provide accurate financial insights. This functionality allows for the setting of financial targets, tracking performance against these targets, and adjusting forecasts based on actual performance and changing market conditions. By aligning financial objectives with operational strategies, this tool helps organizations control costs, maximize revenue, and adjust plans dynamically to address external pressures or opportunities. Detailed variance analysis helps pinpoint discrepancies between projected and actual figures, enabling more accurate forecasting and strategic adjustments.</w:t>
      </w:r>
    </w:p>
    <w:p w14:paraId="6B8259E0" w14:textId="77777777" w:rsidR="0015523F" w:rsidRPr="00FC3867" w:rsidRDefault="0015523F" w:rsidP="0015523F"/>
    <w:p w14:paraId="732BD9FE" w14:textId="77777777" w:rsidR="0015523F" w:rsidRPr="00FC3867" w:rsidRDefault="0015523F" w:rsidP="0015523F">
      <w:pPr>
        <w:pStyle w:val="Heading5"/>
      </w:pPr>
      <w:bookmarkStart w:id="116" w:name="_Toc169184223"/>
      <w:r w:rsidRPr="00FC3867">
        <w:t>3.3.2.1.6 Expense Management</w:t>
      </w:r>
      <w:bookmarkEnd w:id="116"/>
    </w:p>
    <w:p w14:paraId="7456CDCC" w14:textId="77777777" w:rsidR="0015523F" w:rsidRPr="00FC3867" w:rsidRDefault="0015523F" w:rsidP="0015523F">
      <w:r w:rsidRPr="00FC3867">
        <w:t xml:space="preserve">Expense Management within an ERP system simplifies and streamlines the process of handling employee expenses from submission to reimbursement. This feature </w:t>
      </w:r>
      <w:r w:rsidRPr="00FC3867">
        <w:lastRenderedPageBreak/>
        <w:t>allows employees to easily enter expense reports, upload receipts, and submit them for approval, all within a centralized system. The system automates the approval workflow based on predefined rules and routes expense reports to the appropriate managers for review. By enforcing corporate spending policies automatically, it ensures compliance and prevents overspending. Expense management tools also provide analytics to track spending patterns and help organizations control costs effectively while enhancing visibility into employee expenditures.</w:t>
      </w:r>
    </w:p>
    <w:p w14:paraId="6C1741C2" w14:textId="77777777" w:rsidR="0015523F" w:rsidRPr="00FC3867" w:rsidRDefault="0015523F" w:rsidP="0015523F"/>
    <w:p w14:paraId="4121F3EF" w14:textId="77777777" w:rsidR="0015523F" w:rsidRPr="00FC3867" w:rsidRDefault="0015523F" w:rsidP="0015523F">
      <w:pPr>
        <w:pStyle w:val="Heading5"/>
      </w:pPr>
      <w:bookmarkStart w:id="117" w:name="_Toc169184224"/>
      <w:r w:rsidRPr="00FC3867">
        <w:t>3.3.2.1.7 Financial Consolidation</w:t>
      </w:r>
      <w:bookmarkEnd w:id="117"/>
    </w:p>
    <w:p w14:paraId="4E97F629" w14:textId="14A88638" w:rsidR="0015523F" w:rsidRPr="00FC3867" w:rsidRDefault="0015523F" w:rsidP="0015523F">
      <w:r w:rsidRPr="00FC3867">
        <w:t>Financial Consolidation in an ERP system facilitates the merging of financial data from multiple business units, subsidiaries, or divisions within a corporation, enabling accurate and efficient corporate reporting. This feature supports the complex requirements of consolidating financial statements, including currency conversion, intercompany eliminations, and adjustments. It ensures that consolidated financial statements are compliant with IFRS accounting standard. By automating the consolidation process, the system reduces the time and effort required for month-end close and improves the reliability of financial data, providing executives with a holistic view of the company's financial health across all operations.</w:t>
      </w:r>
    </w:p>
    <w:p w14:paraId="3DDF4B8B" w14:textId="77777777" w:rsidR="0015523F" w:rsidRPr="00FC3867" w:rsidRDefault="0015523F" w:rsidP="0015523F"/>
    <w:p w14:paraId="36CB50AC" w14:textId="77777777" w:rsidR="0015523F" w:rsidRPr="00FC3867" w:rsidRDefault="0015523F" w:rsidP="0015523F">
      <w:pPr>
        <w:pStyle w:val="Heading5"/>
      </w:pPr>
      <w:bookmarkStart w:id="118" w:name="_Toc169184225"/>
      <w:r w:rsidRPr="00FC3867">
        <w:t>3.3.2.1.8 Tax Management</w:t>
      </w:r>
      <w:bookmarkEnd w:id="118"/>
    </w:p>
    <w:p w14:paraId="30E29ECB" w14:textId="77777777" w:rsidR="0015523F" w:rsidRPr="00FC3867" w:rsidRDefault="0015523F" w:rsidP="0015523F">
      <w:r w:rsidRPr="00FC3867">
        <w:t>Tax Management capabilities within an ERP system automate the calculation, reporting, and filing of taxes according to various local, state, and international regulations. This includes managing sales taxes, VAT, corporate income taxes, and other statutory obligations. The system can adapt to different tax environments and regulations, reducing the risk of errors and ensuring compliance. It also provides detailed reports that can be used for tax planning and audits. By automating these processes, an ERP system helps organizations navigate the complexities of tax compliance efficiently, minimizing the risk of penalties and excess tax payments.</w:t>
      </w:r>
    </w:p>
    <w:p w14:paraId="7B5DBBD9" w14:textId="77777777" w:rsidR="0015523F" w:rsidRPr="00FC3867" w:rsidRDefault="0015523F" w:rsidP="0015523F"/>
    <w:p w14:paraId="00F29017" w14:textId="77777777" w:rsidR="0015523F" w:rsidRPr="00FC3867" w:rsidRDefault="0015523F" w:rsidP="0015523F">
      <w:pPr>
        <w:pStyle w:val="Heading5"/>
      </w:pPr>
      <w:bookmarkStart w:id="119" w:name="_Toc169184226"/>
      <w:r w:rsidRPr="00FC3867">
        <w:t>3.3.2.1.9 Fixed Assets Management</w:t>
      </w:r>
      <w:bookmarkEnd w:id="119"/>
    </w:p>
    <w:p w14:paraId="748E7AA0" w14:textId="77777777" w:rsidR="0015523F" w:rsidRPr="00FC3867" w:rsidRDefault="0015523F" w:rsidP="0015523F">
      <w:r w:rsidRPr="00FC3867">
        <w:t>Fixed Assets Management in an ERP system involves tracking the lifecycle of fixed assets from acquisition through depreciation to eventual disposal. This module automates the calculation of depreciation based on various methods (straight-line, declining balance, etc.), tracks maintenance schedules, and manages asset disposals and write-offs. It provides comprehensive reporting features that allow businesses to understand the true value of their assets and make informed decisions regarding capital expenditures and asset utilization. Effective fixed assets management ensures that asset records are accurate and compliant with accounting standards, which is critical for financial reporting and tax calculations.</w:t>
      </w:r>
    </w:p>
    <w:p w14:paraId="4E2DAF59" w14:textId="77777777" w:rsidR="0015523F" w:rsidRPr="00FC3867" w:rsidRDefault="0015523F" w:rsidP="0015523F"/>
    <w:p w14:paraId="190335C7" w14:textId="77777777" w:rsidR="0015523F" w:rsidRPr="00FC3867" w:rsidRDefault="0015523F" w:rsidP="0015523F">
      <w:pPr>
        <w:pStyle w:val="Heading5"/>
      </w:pPr>
      <w:bookmarkStart w:id="120" w:name="_Toc169184227"/>
      <w:r w:rsidRPr="00FC3867">
        <w:t>3.3.2.1.10 Revenue Recognition Management</w:t>
      </w:r>
      <w:bookmarkEnd w:id="120"/>
    </w:p>
    <w:p w14:paraId="2B32D6A8" w14:textId="07BC7BB2" w:rsidR="0015523F" w:rsidRPr="00FC3867" w:rsidRDefault="0015523F" w:rsidP="0015523F">
      <w:r w:rsidRPr="00FC3867">
        <w:t xml:space="preserve">Revenue Recognition Management in an ERP system automates the recognition of revenue to comply with IFRS 15 (internationally) accounting standard. These standards require that revenue is recognized when a customer obtains control of a promised good or service and in an amount that reflects the consideration to which the entity expects to be entitled. The ERP module handles different revenue scenarios, from simple one-time transactions to complex, multi-element </w:t>
      </w:r>
      <w:r w:rsidRPr="00FC3867">
        <w:lastRenderedPageBreak/>
        <w:t>arrangements that span over time. It ensures that revenue recognition is accurately aligned with the delivery of goods and services, enhancing financial accuracy and compliance with reporting standards.</w:t>
      </w:r>
    </w:p>
    <w:p w14:paraId="03ED9EFB" w14:textId="77777777" w:rsidR="0015523F" w:rsidRPr="00FC3867" w:rsidRDefault="0015523F" w:rsidP="0015523F"/>
    <w:p w14:paraId="5861A9D2" w14:textId="77777777" w:rsidR="0015523F" w:rsidRPr="00FC3867" w:rsidRDefault="0015523F" w:rsidP="0015523F">
      <w:pPr>
        <w:pStyle w:val="Heading5"/>
      </w:pPr>
      <w:bookmarkStart w:id="121" w:name="_Toc169184228"/>
      <w:r w:rsidRPr="00FC3867">
        <w:t>3.3.2.1.11 Multi-Currency Support</w:t>
      </w:r>
      <w:bookmarkEnd w:id="121"/>
    </w:p>
    <w:p w14:paraId="35BCBF5F" w14:textId="77777777" w:rsidR="0015523F" w:rsidRPr="00FC3867" w:rsidRDefault="0015523F" w:rsidP="0015523F">
      <w:r w:rsidRPr="00FC3867">
        <w:t>Multi-Currency Support in an ERP system is designed to facilitate the handling of transactions across different currencies, making it invaluable for global businesses. This feature supports currency conversion, using up-to-date exchange rates to ensure accuracy in transactions. It also includes revaluation processes which are critical for financial reporting and compliance, adjusting the value of foreign currency balances as exchange rates fluctuate. This functionality helps businesses manage their international sales, purchases, and financial operations seamlessly, enabling accurate financial statements and reducing the risks associated with currency fluctuations.</w:t>
      </w:r>
    </w:p>
    <w:p w14:paraId="572B7E18" w14:textId="77777777" w:rsidR="0015523F" w:rsidRPr="00FC3867" w:rsidRDefault="0015523F" w:rsidP="0015523F"/>
    <w:p w14:paraId="25067070" w14:textId="77777777" w:rsidR="0015523F" w:rsidRPr="00FC3867" w:rsidRDefault="0015523F" w:rsidP="0015523F">
      <w:pPr>
        <w:pStyle w:val="Heading5"/>
      </w:pPr>
      <w:bookmarkStart w:id="122" w:name="_Toc169184229"/>
      <w:r w:rsidRPr="00FC3867">
        <w:t>3.3.2.1.12 Risk Management</w:t>
      </w:r>
      <w:bookmarkEnd w:id="122"/>
    </w:p>
    <w:p w14:paraId="031432C3" w14:textId="77777777" w:rsidR="0015523F" w:rsidRPr="00FC3867" w:rsidRDefault="0015523F" w:rsidP="0015523F">
      <w:r w:rsidRPr="00FC3867">
        <w:t>Risk Management within an ERP system provides a comprehensive suite of tools designed to identify, assess, and mitigate various financial risks, including credit, market, and operational risks. These tools allow companies to set risk thresholds, monitor risk exposures in real-time, and implement risk mitigation strategies effectively. Advanced analytics can predict potential risks based on trends and provide decision support for risk management. This feature helps organizations to proactively manage potential threats to their financial health, enhancing resilience and ensuring stability in their operations.</w:t>
      </w:r>
    </w:p>
    <w:p w14:paraId="72BA5A85" w14:textId="77777777" w:rsidR="0015523F" w:rsidRPr="00FC3867" w:rsidRDefault="0015523F" w:rsidP="0015523F"/>
    <w:p w14:paraId="38EC0D8D" w14:textId="77777777" w:rsidR="0015523F" w:rsidRPr="00FC3867" w:rsidRDefault="0015523F" w:rsidP="0015523F">
      <w:pPr>
        <w:pStyle w:val="Heading5"/>
      </w:pPr>
      <w:bookmarkStart w:id="123" w:name="_Toc169184230"/>
      <w:r w:rsidRPr="00FC3867">
        <w:t>3.3.2.1.13 Financial Reporting and Analytics</w:t>
      </w:r>
      <w:bookmarkEnd w:id="123"/>
    </w:p>
    <w:p w14:paraId="52D0A23B" w14:textId="77777777" w:rsidR="0015523F" w:rsidRPr="00FC3867" w:rsidRDefault="0015523F" w:rsidP="0015523F">
      <w:r w:rsidRPr="00FC3867">
        <w:t>Financial Reporting and Analytics in an ERP system deliver robust capabilities for generating detailed financial reports and conducting in-depth analysis of financial data. This feature provides real-time insights into financial performance, enabling stakeholders to make informed decisions quickly. It supports the creation of customizable reports, from income statements and balance sheets to more specific reports like cash flow analysis and departmental performance. These analytics tools often include dashboards that visualize data trends and financial metrics, helping businesses to understand their financial health comprehensively and track their performance against financial goals.</w:t>
      </w:r>
    </w:p>
    <w:p w14:paraId="27228C2B" w14:textId="77777777" w:rsidR="0015523F" w:rsidRPr="00FC3867" w:rsidRDefault="0015523F" w:rsidP="0015523F"/>
    <w:p w14:paraId="28EC9145" w14:textId="77777777" w:rsidR="0015523F" w:rsidRPr="00FC3867" w:rsidRDefault="0015523F" w:rsidP="0015523F">
      <w:pPr>
        <w:pStyle w:val="Heading5"/>
      </w:pPr>
      <w:bookmarkStart w:id="124" w:name="_Toc169184231"/>
      <w:r w:rsidRPr="00FC3867">
        <w:t>3.3.2.1.14 Cost Allocation</w:t>
      </w:r>
      <w:bookmarkEnd w:id="124"/>
    </w:p>
    <w:p w14:paraId="168DC3C2" w14:textId="77777777" w:rsidR="0015523F" w:rsidRPr="00FC3867" w:rsidRDefault="0015523F" w:rsidP="0015523F">
      <w:r w:rsidRPr="00FC3867">
        <w:t>Cost Allocation within an ERP system enables precise tracking and allocation of costs across various departments, projects, or business units. This feature allows for the detailed categorization of expenses and can assign costs based on actual usage or predefined allocation rules. Accurate cost allocation is crucial for understanding the profitability of different parts of the organization, managing budgets more effectively, and making informed strategic decisions. It also plays a critical role in financial planning and analysis, providing essential insights that help streamline operations and reduce unnecessary expenditures.</w:t>
      </w:r>
    </w:p>
    <w:p w14:paraId="79F8D6FD" w14:textId="77777777" w:rsidR="0015523F" w:rsidRPr="00FC3867" w:rsidRDefault="0015523F" w:rsidP="0015523F"/>
    <w:p w14:paraId="579BAC16" w14:textId="77777777" w:rsidR="0015523F" w:rsidRPr="00FC3867" w:rsidRDefault="0015523F" w:rsidP="0015523F">
      <w:pPr>
        <w:pStyle w:val="Heading5"/>
      </w:pPr>
      <w:bookmarkStart w:id="125" w:name="_Toc169184232"/>
      <w:r w:rsidRPr="00FC3867">
        <w:lastRenderedPageBreak/>
        <w:t>3.3.2.1.15 Treasury Management</w:t>
      </w:r>
      <w:bookmarkEnd w:id="125"/>
    </w:p>
    <w:p w14:paraId="0A25B431" w14:textId="77777777" w:rsidR="0015523F" w:rsidRPr="00FC3867" w:rsidRDefault="0015523F" w:rsidP="0015523F">
      <w:r w:rsidRPr="00FC3867">
        <w:t>Treasury Management in an ERP system encompasses a broad range of functionalities aimed at managing an organization's liquidity, investments, and financial risks, particularly related to market changes and debt commitments. This module helps manage daily cash flow needs, optimize investment returns, control interest and currency risks, and plan for long-term liquidity needs. It includes tools for forecasting cash requirements, conducting investment analyses, and managing banking relationships. By efficiently managing these aspects, treasury management helps ensure that the company maintains adequate liquidity to meet its operational needs and capitalizes on opportunities to enhance financial returns.</w:t>
      </w:r>
    </w:p>
    <w:p w14:paraId="3028AC98" w14:textId="77777777" w:rsidR="0015523F" w:rsidRPr="00FC3867" w:rsidRDefault="0015523F" w:rsidP="0015523F"/>
    <w:p w14:paraId="637E7A5D" w14:textId="77777777" w:rsidR="0015523F" w:rsidRPr="00FC3867" w:rsidRDefault="0015523F" w:rsidP="0015523F">
      <w:pPr>
        <w:pStyle w:val="Heading5"/>
      </w:pPr>
      <w:bookmarkStart w:id="126" w:name="_Toc169184233"/>
      <w:r w:rsidRPr="00FC3867">
        <w:t>3.3.2.1.16 Compliance and Controls</w:t>
      </w:r>
      <w:bookmarkEnd w:id="126"/>
    </w:p>
    <w:p w14:paraId="06293554" w14:textId="7006A80E" w:rsidR="0015523F" w:rsidRPr="00FC3867" w:rsidRDefault="0015523F" w:rsidP="0015523F">
      <w:r w:rsidRPr="00FC3867">
        <w:t>Compliance and Controls within an ERP system ensure that all financial processes adhere to relevant regulatory requirements and internal controls. This feature is crucial for maintaining financial integrity and avoiding legal penalties associated with non-compliance. The system automates compliance checks and controls across various financial operations, including accounting practices, reporting standards, and audit requirements. It also updates these controls to stay aligned with new regulations, such as those for IFRS financial reporting standard and tax laws. By maintaining a rigorous compliance framework, the ERP helps organizations mitigate financial risks and maintain a reputation for reliability and transparency.</w:t>
      </w:r>
    </w:p>
    <w:p w14:paraId="689E5EFA" w14:textId="77777777" w:rsidR="0015523F" w:rsidRPr="00FC3867" w:rsidRDefault="0015523F" w:rsidP="0015523F"/>
    <w:p w14:paraId="75EF8E6F" w14:textId="77777777" w:rsidR="0015523F" w:rsidRPr="00FC3867" w:rsidRDefault="0015523F" w:rsidP="0015523F">
      <w:pPr>
        <w:pStyle w:val="Heading5"/>
      </w:pPr>
      <w:bookmarkStart w:id="127" w:name="_Toc169184234"/>
      <w:r w:rsidRPr="00FC3867">
        <w:t>3.3.2.1.17 Audit Trail Capabilities</w:t>
      </w:r>
      <w:bookmarkEnd w:id="127"/>
    </w:p>
    <w:p w14:paraId="02383E00" w14:textId="77777777" w:rsidR="0015523F" w:rsidRPr="00FC3867" w:rsidRDefault="0015523F" w:rsidP="0015523F">
      <w:r w:rsidRPr="00FC3867">
        <w:t>Audit Trail Capabilities in an ERP system provide a comprehensive and immutable log of all financial transactions, which is essential for auditing and compliance. This feature records detailed information about each transaction, including the date, time, involved parties, nature of the transaction, and the amounts. Audit trails are critical for tracking the origin of data entries, detecting unauthorized or fraudulent activities, and providing evidence in financial audits. By ensuring the availability and accuracy of financial records, audit trail capabilities support accountability and transparency within the organization.</w:t>
      </w:r>
    </w:p>
    <w:p w14:paraId="29833B1B" w14:textId="77777777" w:rsidR="0015523F" w:rsidRPr="00FC3867" w:rsidRDefault="0015523F" w:rsidP="0015523F"/>
    <w:p w14:paraId="42AF3B46" w14:textId="77777777" w:rsidR="0015523F" w:rsidRPr="00FC3867" w:rsidRDefault="0015523F" w:rsidP="0015523F">
      <w:pPr>
        <w:pStyle w:val="Heading5"/>
      </w:pPr>
      <w:bookmarkStart w:id="128" w:name="_Toc169184235"/>
      <w:r w:rsidRPr="00FC3867">
        <w:t>3.3.2.1.18 E-Invoicing and Payments</w:t>
      </w:r>
      <w:bookmarkEnd w:id="128"/>
    </w:p>
    <w:p w14:paraId="5781CBE4" w14:textId="77777777" w:rsidR="0015523F" w:rsidRPr="00FC3867" w:rsidRDefault="0015523F" w:rsidP="0015523F">
      <w:r w:rsidRPr="00FC3867">
        <w:t>E-Invoicing and Payments in an ERP system facilitate the electronic generation, sending, and receiving of invoices, as well as the automation of payment processes. This feature streamlines the invoicing workflow by eliminating paper-based processes, reducing manual entry errors, and speeding up the transaction cycle. It supports various payment methods, including electronic fund transfers, credit cards, and digital wallets, enhancing the efficiency of the payment process. E-invoicing and automated payments not only improve operational efficiency but also help maintain strong vendor relationships through timely and accurate payments.</w:t>
      </w:r>
    </w:p>
    <w:p w14:paraId="70B1638E" w14:textId="77777777" w:rsidR="0015523F" w:rsidRPr="00FC3867" w:rsidRDefault="0015523F" w:rsidP="0015523F"/>
    <w:p w14:paraId="2977C40B" w14:textId="77777777" w:rsidR="0015523F" w:rsidRPr="00FC3867" w:rsidRDefault="0015523F" w:rsidP="0015523F">
      <w:pPr>
        <w:pStyle w:val="Heading5"/>
      </w:pPr>
      <w:bookmarkStart w:id="129" w:name="_Toc169184236"/>
      <w:r w:rsidRPr="00FC3867">
        <w:t>3.3.2.1.19 Project Accounting</w:t>
      </w:r>
      <w:bookmarkEnd w:id="129"/>
    </w:p>
    <w:p w14:paraId="72A8A825" w14:textId="77777777" w:rsidR="0015523F" w:rsidRPr="00FC3867" w:rsidRDefault="0015523F" w:rsidP="0015523F">
      <w:r w:rsidRPr="00FC3867">
        <w:t xml:space="preserve">Project Accounting features within an ERP system specialize in tracking all financial elements of a project, integrating costs, billings, and budgeting. This functionality allows for the detailed monitoring of project budgets, actual expenditures, and </w:t>
      </w:r>
      <w:r w:rsidRPr="00FC3867">
        <w:lastRenderedPageBreak/>
        <w:t>revenue recognition, providing real-time financial insights specific to each project. It supports cost allocation to specific tasks, manages change orders, and ensures billing accuracy. Effective project accounting is crucial for companies engaged in project-based work, such as construction, engineering, or consulting, as it enables better financial management and reporting, helping ensure projects remain on budget and profitable.</w:t>
      </w:r>
    </w:p>
    <w:p w14:paraId="5750AD8D" w14:textId="77777777" w:rsidR="0015523F" w:rsidRPr="00FC3867" w:rsidRDefault="0015523F" w:rsidP="0015523F"/>
    <w:p w14:paraId="4B477E97" w14:textId="77777777" w:rsidR="0015523F" w:rsidRPr="00FC3867" w:rsidRDefault="0015523F" w:rsidP="0015523F">
      <w:pPr>
        <w:pStyle w:val="Heading5"/>
      </w:pPr>
      <w:bookmarkStart w:id="130" w:name="_Toc169184237"/>
      <w:r w:rsidRPr="00FC3867">
        <w:t>3.3.2.1.20 Procure-to-Pay Processes</w:t>
      </w:r>
      <w:bookmarkEnd w:id="130"/>
    </w:p>
    <w:p w14:paraId="10D0371B" w14:textId="77777777" w:rsidR="0015523F" w:rsidRPr="00FC3867" w:rsidRDefault="0015523F" w:rsidP="0015523F">
      <w:r w:rsidRPr="00FC3867">
        <w:t>Procure-to-Pay Processes in an ERP system integrate purchasing and payment activities with financial management functions to enhance visibility and control over the entire procurement process. This integration spans from the initial requisition of goods and services to the final payment to suppliers. The system automates various steps in the process, such as purchase order creation, receipt of goods, and invoice processing, ensuring that purchases are authorized and payments are made only for verified receivables. By improving the efficiency and accuracy of these processes, the ERP system helps optimize working capital, enhance supply chain relationships, and maintain comprehensive control over expenditures.</w:t>
      </w:r>
    </w:p>
    <w:p w14:paraId="3449C982" w14:textId="77777777" w:rsidR="0015523F" w:rsidRPr="00FC3867" w:rsidRDefault="0015523F" w:rsidP="0015523F"/>
    <w:p w14:paraId="1EDECEE4" w14:textId="77777777" w:rsidR="0015523F" w:rsidRPr="00FC3867" w:rsidRDefault="0015523F" w:rsidP="0015523F">
      <w:pPr>
        <w:pStyle w:val="Heading5"/>
      </w:pPr>
      <w:bookmarkStart w:id="131" w:name="_Toc169184238"/>
      <w:r w:rsidRPr="00FC3867">
        <w:t>3.3.2.1.21 Order-to-Cash Processes</w:t>
      </w:r>
      <w:bookmarkEnd w:id="131"/>
    </w:p>
    <w:p w14:paraId="64B3D0A0" w14:textId="77777777" w:rsidR="0015523F" w:rsidRPr="00FC3867" w:rsidRDefault="0015523F" w:rsidP="0015523F">
      <w:r w:rsidRPr="00FC3867">
        <w:t>The Order-to-Cash Processes in an ERP system automate and streamline the entire sequence from sales order receipt to payment receipt, encompassing order management, billing, and collections. This automation begins with order entry, which triggers inventory checks and credit approvals, followed by order fulfillment and shipment. The process continues with invoicing, where bills are automatically generated and sent to customers. Finally, payment processing handles payments received through various channels, ensuring they are accurately recorded and reconciled. This comprehensive automation not only speeds up the entire cycle but also reduces errors and enhances customer satisfaction by ensuring timely delivery and billing.</w:t>
      </w:r>
    </w:p>
    <w:p w14:paraId="41136C19" w14:textId="77777777" w:rsidR="0015523F" w:rsidRPr="00FC3867" w:rsidRDefault="0015523F" w:rsidP="0015523F"/>
    <w:p w14:paraId="6157751F" w14:textId="77777777" w:rsidR="0015523F" w:rsidRPr="00FC3867" w:rsidRDefault="0015523F" w:rsidP="0015523F">
      <w:pPr>
        <w:pStyle w:val="Heading5"/>
      </w:pPr>
      <w:bookmarkStart w:id="132" w:name="_Toc169184239"/>
      <w:r w:rsidRPr="00FC3867">
        <w:t>3.3.2.1.22 Financial Planning and Analysis</w:t>
      </w:r>
      <w:bookmarkEnd w:id="132"/>
    </w:p>
    <w:p w14:paraId="73350EC9" w14:textId="77777777" w:rsidR="0015523F" w:rsidRPr="00FC3867" w:rsidRDefault="0015523F" w:rsidP="0015523F">
      <w:r w:rsidRPr="00FC3867">
        <w:t>Financial Planning and Analysis (FP&amp;A) within an ERP system supports strategic financial planning and provides deep analytical insights that guide business decisions. This feature involves budgeting, forecasting, and analyzing financial performance against strategic goals. FP&amp;A tools allow financial analysts to simulate different scenarios and predict future financial outcomes, helping organizations anticipate and respond to changing business conditions. The integration of FP&amp;A in an ERP system enables seamless aggregation of financial data across various business units, enhancing the accuracy of financial forecasts and providing a holistic view of the organization's financial health.</w:t>
      </w:r>
    </w:p>
    <w:p w14:paraId="69085BCF" w14:textId="77777777" w:rsidR="0015523F" w:rsidRPr="00FC3867" w:rsidRDefault="0015523F" w:rsidP="0015523F"/>
    <w:p w14:paraId="55851DC5" w14:textId="77777777" w:rsidR="0015523F" w:rsidRPr="00FC3867" w:rsidRDefault="0015523F" w:rsidP="0015523F">
      <w:pPr>
        <w:pStyle w:val="Heading5"/>
      </w:pPr>
      <w:bookmarkStart w:id="133" w:name="_Toc169184240"/>
      <w:r w:rsidRPr="00FC3867">
        <w:t>3.3.2.1.23 Bank Reconciliation</w:t>
      </w:r>
      <w:bookmarkEnd w:id="133"/>
    </w:p>
    <w:p w14:paraId="6ED3E601" w14:textId="77777777" w:rsidR="0015523F" w:rsidRPr="00FC3867" w:rsidRDefault="0015523F" w:rsidP="0015523F">
      <w:r w:rsidRPr="00FC3867">
        <w:t xml:space="preserve">Bank Reconciliation in an ERP system automates the process of matching bank statements with corresponding ledger entries, significantly simplifying this critical accounting activity. Automated reconciliation tools identify discrepancies between bank records and the company’s recorded transactions, highlighting unmatched entries for review. This automation helps ensure that cash records are accurate and </w:t>
      </w:r>
      <w:r w:rsidRPr="00FC3867">
        <w:lastRenderedPageBreak/>
        <w:t>reflect true financial positions, facilitating timely adjustments and maintaining financial integrity. Automated bank reconciliation saves considerable time and effort, reduces the potential for human error, and enhances financial control.</w:t>
      </w:r>
    </w:p>
    <w:p w14:paraId="0A6B6709" w14:textId="77777777" w:rsidR="0015523F" w:rsidRPr="00FC3867" w:rsidRDefault="0015523F" w:rsidP="0015523F"/>
    <w:p w14:paraId="522BB397" w14:textId="77777777" w:rsidR="0015523F" w:rsidRPr="00FC3867" w:rsidRDefault="0015523F" w:rsidP="0015523F">
      <w:pPr>
        <w:pStyle w:val="Heading5"/>
      </w:pPr>
      <w:bookmarkStart w:id="134" w:name="_Toc169184241"/>
      <w:r w:rsidRPr="00FC3867">
        <w:t>3.3.2.1.24 Credit Management</w:t>
      </w:r>
      <w:bookmarkEnd w:id="134"/>
    </w:p>
    <w:p w14:paraId="7195922D" w14:textId="77777777" w:rsidR="0015523F" w:rsidRPr="00FC3867" w:rsidRDefault="0015523F" w:rsidP="0015523F">
      <w:r w:rsidRPr="00FC3867">
        <w:t>Credit Management features within an ERP system help manage and control credit extended to customers, minimizing credit risk and enhancing cash flow. This module allows businesses to set credit limits for customers based on their creditworthiness, payment history, and purchase patterns. It includes functionalities for assessing risk, approving credit applications, and monitoring outstanding credit levels. Alerts can be set up to notify staff when customers approach their credit limits or when invoices become overdue, facilitating proactive management of receivables and reducing bad debt exposure.</w:t>
      </w:r>
    </w:p>
    <w:p w14:paraId="551D7212" w14:textId="77777777" w:rsidR="0015523F" w:rsidRPr="00FC3867" w:rsidRDefault="0015523F" w:rsidP="0015523F"/>
    <w:p w14:paraId="1215BEE3" w14:textId="77777777" w:rsidR="0015523F" w:rsidRPr="00FC3867" w:rsidRDefault="0015523F" w:rsidP="0015523F">
      <w:pPr>
        <w:pStyle w:val="Heading5"/>
      </w:pPr>
      <w:bookmarkStart w:id="135" w:name="_Toc169184242"/>
      <w:r w:rsidRPr="00FC3867">
        <w:t>3.3.2.1.25 Intercompany Transactions</w:t>
      </w:r>
      <w:bookmarkEnd w:id="135"/>
    </w:p>
    <w:p w14:paraId="6748CBBA" w14:textId="77777777" w:rsidR="0015523F" w:rsidRPr="00FC3867" w:rsidRDefault="0015523F" w:rsidP="0015523F">
      <w:r w:rsidRPr="00FC3867">
        <w:t>Intercompany Transactions management in an ERP system facilitates the tracking, recording, and reconciliation of transactions between affiliated companies within the same corporate group. This feature supports the accurate allocation of costs, revenues, and profits to the appropriate entities, ensuring that each company's financial statements are correct and comply with applicable accounting standards. The ERP system automates the elimination entries required during consolidation to remove revenues and expenses arising from intra-group transactions, thereby simplifying month-end and year-end close processes and reducing the risk of errors in financial reporting.</w:t>
      </w:r>
    </w:p>
    <w:p w14:paraId="60137EEA" w14:textId="77777777" w:rsidR="0015523F" w:rsidRPr="00FC3867" w:rsidRDefault="0015523F" w:rsidP="0015523F"/>
    <w:p w14:paraId="6EBC806D" w14:textId="77777777" w:rsidR="0015523F" w:rsidRPr="00FC3867" w:rsidRDefault="0015523F" w:rsidP="0015523F">
      <w:pPr>
        <w:pStyle w:val="Heading5"/>
      </w:pPr>
      <w:bookmarkStart w:id="136" w:name="_Toc169184243"/>
      <w:r w:rsidRPr="00FC3867">
        <w:t>3.3.2.1.26 Financial Close Management</w:t>
      </w:r>
      <w:bookmarkEnd w:id="136"/>
    </w:p>
    <w:p w14:paraId="5097B7FA" w14:textId="77777777" w:rsidR="0015523F" w:rsidRPr="00FC3867" w:rsidRDefault="0015523F" w:rsidP="0015523F">
      <w:r w:rsidRPr="00FC3867">
        <w:t>Financial Close Management within an ERP system streamlines and automates the processes involved in closing the books at the end of each month and year. This feature reduces the time and effort required to complete financial closes by automating routine tasks such as reconciliations, journal entries, and intercompany eliminations. It ensures all financial data is consolidated and accurate, leading to improved accuracy in financial statements. Advanced tools within this feature also provide checklists and dashboards to monitor close progress and identify bottlenecks, enabling faster resolution and ensuring deadlines are met consistently, which enhances the overall reliability of financial reporting.</w:t>
      </w:r>
    </w:p>
    <w:p w14:paraId="2835467A" w14:textId="77777777" w:rsidR="0015523F" w:rsidRPr="00FC3867" w:rsidRDefault="0015523F" w:rsidP="0015523F"/>
    <w:p w14:paraId="6779DEB0" w14:textId="77777777" w:rsidR="0015523F" w:rsidRPr="00FC3867" w:rsidRDefault="0015523F" w:rsidP="0015523F">
      <w:pPr>
        <w:pStyle w:val="Heading5"/>
      </w:pPr>
      <w:bookmarkStart w:id="137" w:name="_Toc169184244"/>
      <w:r w:rsidRPr="00FC3867">
        <w:t>3.3.2.1.27 Lease Accounting</w:t>
      </w:r>
      <w:bookmarkEnd w:id="137"/>
    </w:p>
    <w:p w14:paraId="49610338" w14:textId="30A3E5BD" w:rsidR="0015523F" w:rsidRPr="00FC3867" w:rsidRDefault="0015523F" w:rsidP="0015523F">
      <w:r w:rsidRPr="00FC3867">
        <w:t>Lease Accounting in an ERP system manages the accounting and reporting of lease contracts in compliance with the latest IFRS 16 accounting standard. These standards require lessees to recognize nearly all leases on their balance sheets, which significantly impacts financial statements. The ERP feature for lease accounting automates the recognition, measurement, presentation, and disclosure of leases, ensuring accuracy and compliance. It handles calculations for right-of-use assets and lease liabilities and provides amortization schedules and interest expense calculations, simplifying the management of lease portfolios and ensuring regulatory compliance.</w:t>
      </w:r>
    </w:p>
    <w:p w14:paraId="5C164164" w14:textId="77777777" w:rsidR="0015523F" w:rsidRPr="00FC3867" w:rsidRDefault="0015523F" w:rsidP="0015523F"/>
    <w:p w14:paraId="29C549CC" w14:textId="77777777" w:rsidR="0015523F" w:rsidRPr="00FC3867" w:rsidRDefault="0015523F" w:rsidP="0015523F">
      <w:pPr>
        <w:pStyle w:val="Heading5"/>
      </w:pPr>
      <w:bookmarkStart w:id="138" w:name="_Toc169184245"/>
      <w:r w:rsidRPr="00FC3867">
        <w:t>3.3.2.1.28 Segmented Accounting</w:t>
      </w:r>
      <w:bookmarkEnd w:id="138"/>
    </w:p>
    <w:p w14:paraId="10ACD168" w14:textId="77777777" w:rsidR="0015523F" w:rsidRPr="00FC3867" w:rsidRDefault="0015523F" w:rsidP="0015523F">
      <w:r w:rsidRPr="00FC3867">
        <w:t>Segmented Accounting allows for detailed financial tracking and reporting at various levels within an organization, such as departments, projects, or locations. This feature supports the creation of segmented accounts, enabling precise control over financial data and facilitating granular financial analysis. It helps organizations allocate costs and revenues accurately, assess profitability, and make informed decisions based on detailed financial insights specific to different segments of the business. By providing a detailed breakdown of financial data, segmented accounting aids in better financial management and strategic planning.</w:t>
      </w:r>
    </w:p>
    <w:p w14:paraId="77FA1C64" w14:textId="77777777" w:rsidR="0015523F" w:rsidRPr="00FC3867" w:rsidRDefault="0015523F" w:rsidP="0015523F"/>
    <w:p w14:paraId="50EA4265" w14:textId="77777777" w:rsidR="0015523F" w:rsidRPr="00FC3867" w:rsidRDefault="0015523F" w:rsidP="0015523F">
      <w:pPr>
        <w:pStyle w:val="Heading5"/>
      </w:pPr>
      <w:bookmarkStart w:id="139" w:name="_Toc169184246"/>
      <w:r w:rsidRPr="00FC3867">
        <w:t>3.3.2.1.29 Financial Event Logging</w:t>
      </w:r>
      <w:bookmarkEnd w:id="139"/>
    </w:p>
    <w:p w14:paraId="4601FEB3" w14:textId="77777777" w:rsidR="0015523F" w:rsidRPr="00FC3867" w:rsidRDefault="0015523F" w:rsidP="0015523F">
      <w:r w:rsidRPr="00FC3867">
        <w:t>Financial Event Logging captures and logs every financial transaction and event within the ERP system, providing a comprehensive audit trail that enhances transparency and accountability. This feature records details such as the date, time, user, and nature of each transaction, making it invaluable for auditing and compliance purposes. It helps businesses track the history of financial operations, analyze patterns, and detect any irregularities or compliance issues. Reliable event logging is crucial for maintaining the integrity of financial data and supporting business processes with a robust internal control environment.</w:t>
      </w:r>
    </w:p>
    <w:p w14:paraId="177C860D" w14:textId="77777777" w:rsidR="0015523F" w:rsidRPr="00FC3867" w:rsidRDefault="0015523F" w:rsidP="0015523F"/>
    <w:p w14:paraId="5594E2FB" w14:textId="77777777" w:rsidR="0015523F" w:rsidRPr="00FC3867" w:rsidRDefault="0015523F" w:rsidP="0015523F">
      <w:pPr>
        <w:pStyle w:val="Heading5"/>
      </w:pPr>
      <w:bookmarkStart w:id="140" w:name="_Toc169184247"/>
      <w:r w:rsidRPr="00FC3867">
        <w:t>3.3.2.1.30 Sustainability Accounting</w:t>
      </w:r>
      <w:bookmarkEnd w:id="140"/>
    </w:p>
    <w:p w14:paraId="4BD49BBD" w14:textId="77777777" w:rsidR="0015523F" w:rsidRPr="00FC3867" w:rsidRDefault="0015523F" w:rsidP="0015523F">
      <w:r w:rsidRPr="00FC3867">
        <w:t>Sustainability Accounting tracks and reports on the financial impacts of environmental, social, and governance (ESG) factors within an organization. This feature of an ERP system helps companies measure, manage, and report on sustainability initiatives and their economic consequences. It can analyze costs and savings from environmental practices, social programs, and governance actions, integrating this data into overall financial performance. Sustainability accounting supports the growing need for corporate transparency in sustainability efforts and compliance with increasing regulatory requirements regarding sustainability reporting. It enables companies to communicate their commitment to sustainability to stakeholders and align their financial strategies with sustainable business practices.</w:t>
      </w:r>
    </w:p>
    <w:p w14:paraId="3D19B8C4" w14:textId="6E4758B9" w:rsidR="001D60F3" w:rsidRPr="00FC3867" w:rsidRDefault="001D60F3" w:rsidP="001D60F3"/>
    <w:p w14:paraId="625AA519" w14:textId="01A2BB65" w:rsidR="00A91B17" w:rsidRPr="00FC3867" w:rsidRDefault="00A91B17" w:rsidP="00A91B17">
      <w:pPr>
        <w:pStyle w:val="Heading5"/>
      </w:pPr>
      <w:bookmarkStart w:id="141" w:name="_Toc169184248"/>
      <w:r w:rsidRPr="00FC3867">
        <w:t xml:space="preserve">3.3.2.1.31 </w:t>
      </w:r>
      <w:r w:rsidR="00C050EA" w:rsidRPr="00FC3867">
        <w:t xml:space="preserve">Regular </w:t>
      </w:r>
      <w:r w:rsidRPr="00FC3867">
        <w:t>IFRS-Compliant Financial Reporting</w:t>
      </w:r>
      <w:bookmarkEnd w:id="141"/>
    </w:p>
    <w:p w14:paraId="4A7C8F04" w14:textId="10A566A3" w:rsidR="00A91B17" w:rsidRPr="00FC3867" w:rsidRDefault="00A91B17" w:rsidP="00A91B17">
      <w:r w:rsidRPr="00FC3867">
        <w:t xml:space="preserve">The Finance module must include robust IFRS-Compliant Financial Reporting capabilities to ensure that RPCL can generate, request, and submit </w:t>
      </w:r>
      <w:r w:rsidR="00C050EA" w:rsidRPr="00FC3867">
        <w:t xml:space="preserve">regular </w:t>
      </w:r>
      <w:r w:rsidRPr="00FC3867">
        <w:t>financial reports that adhere strictly to International Financial Reporting Standards (IFRS). This feature should automate the preparation and validation of financial statements, ensuring they meet all IFRS requirements. It should support regular audits and facilitate timely submission of reports to regulatory bodies. Additionally, the system must provide tools for managing disclosures, consolidations, and other complex reporting requirements, ensuring that all financial data is accurate, transparent, and compliant with global accounting standards.</w:t>
      </w:r>
    </w:p>
    <w:p w14:paraId="6A40AA2B" w14:textId="77777777" w:rsidR="00A91B17" w:rsidRPr="00FC3867" w:rsidRDefault="00A91B17" w:rsidP="001D60F3"/>
    <w:p w14:paraId="315B7E6F" w14:textId="177EC8B2" w:rsidR="001F0D19" w:rsidRPr="00FC3867" w:rsidRDefault="001F0D19" w:rsidP="00DC21B6"/>
    <w:p w14:paraId="75E60C8F" w14:textId="77777777" w:rsidR="001D60F3" w:rsidRPr="00FC3867" w:rsidRDefault="001D60F3" w:rsidP="00DC21B6"/>
    <w:p w14:paraId="48707ECA" w14:textId="30972BE7" w:rsidR="002B6EEA" w:rsidRPr="00FC3867" w:rsidRDefault="00CA3930" w:rsidP="00DC21B6">
      <w:pPr>
        <w:pStyle w:val="Heading4"/>
      </w:pPr>
      <w:bookmarkStart w:id="142" w:name="_Toc169184249"/>
      <w:r w:rsidRPr="00FC3867">
        <w:lastRenderedPageBreak/>
        <w:t>3</w:t>
      </w:r>
      <w:r w:rsidR="002B6EEA" w:rsidRPr="00FC3867">
        <w:t>.3.2.2 Human Resources (HR)</w:t>
      </w:r>
      <w:bookmarkEnd w:id="142"/>
    </w:p>
    <w:p w14:paraId="51EA3435" w14:textId="77777777" w:rsidR="00AE7DE7" w:rsidRPr="00FC3867" w:rsidRDefault="00AE7DE7" w:rsidP="00AE7DE7">
      <w:r w:rsidRPr="00FC3867">
        <w:t>The Human Resources module should be designed to comprehensively manage employee data, payroll, benefits, and recruitment processes. The end result should be a user-friendly, secure, and scalable system that supports dynamic HR management practices, fosters employee engagement, and efficiently handles the complexities of workforce administration.</w:t>
      </w:r>
    </w:p>
    <w:p w14:paraId="5DB45CE7" w14:textId="77777777" w:rsidR="00AE7DE7" w:rsidRPr="00FC3867" w:rsidRDefault="00AE7DE7" w:rsidP="00AE7DE7"/>
    <w:p w14:paraId="3C14C21D" w14:textId="5E978389" w:rsidR="00026685" w:rsidRPr="00FC3867" w:rsidRDefault="00026685" w:rsidP="001D60F3">
      <w:pPr>
        <w:pStyle w:val="Heading5"/>
      </w:pPr>
      <w:bookmarkStart w:id="143" w:name="_Toc169184250"/>
      <w:r w:rsidRPr="00FC3867">
        <w:t>3.3.2.2.1 Employee Lifecycle Management</w:t>
      </w:r>
      <w:bookmarkEnd w:id="143"/>
    </w:p>
    <w:p w14:paraId="759DFA54" w14:textId="28D141FD" w:rsidR="001D60F3" w:rsidRPr="00FC3867" w:rsidRDefault="001D60F3" w:rsidP="001D60F3">
      <w:r w:rsidRPr="00FC3867">
        <w:t>Employee Lifecycle Management within an ERP system encompasses all stages of an employee's career path within the organization, from the initial recruitment to eventual retirement. This feature ensures a seamless flow of information and processes across different HR activities. It integrates various HR functions such as recruitment, onboarding, performance management, career development, and succession planning into a cohesive system. By managing the entire lifecycle, the ERP system helps HR departments streamline operations, reduce redundancies, and provide a holistic view of employee progress and needs, facilitating better strategic decisions about workforce management and development.</w:t>
      </w:r>
    </w:p>
    <w:p w14:paraId="7EDD5CED" w14:textId="77777777" w:rsidR="001D60F3" w:rsidRPr="00FC3867" w:rsidRDefault="001D60F3" w:rsidP="001D60F3"/>
    <w:p w14:paraId="0367A675" w14:textId="5438F803" w:rsidR="00026685" w:rsidRPr="00FC3867" w:rsidRDefault="00026685" w:rsidP="001D60F3">
      <w:pPr>
        <w:pStyle w:val="Heading5"/>
      </w:pPr>
      <w:bookmarkStart w:id="144" w:name="_Toc169184251"/>
      <w:r w:rsidRPr="00FC3867">
        <w:t>3.3.2.2.2 Recruitment Management</w:t>
      </w:r>
      <w:bookmarkEnd w:id="144"/>
    </w:p>
    <w:p w14:paraId="288F659B" w14:textId="10D33350" w:rsidR="001D60F3" w:rsidRPr="00FC3867" w:rsidRDefault="001D60F3" w:rsidP="001D60F3">
      <w:r w:rsidRPr="00FC3867">
        <w:t>Recruitment Management automates and optimizes the entire recruitment process, making it more efficient and effective. This feature includes functionalities for creating and posting job openings, managing applicant data, screening candidates, scheduling interviews, and facilitating communication between recruiters and applicants. The system can also integrate with various job boards and social media platforms to widen the search for candidates and attract diverse talent. By automating these processes, the ERP system reduces the time to hire, improves the quality of hires, and enhances the overall candidate experience.</w:t>
      </w:r>
    </w:p>
    <w:p w14:paraId="24C89BAB" w14:textId="77777777" w:rsidR="001D60F3" w:rsidRPr="00FC3867" w:rsidRDefault="001D60F3" w:rsidP="001D60F3"/>
    <w:p w14:paraId="3A699AC4" w14:textId="7F63AA10" w:rsidR="00026685" w:rsidRPr="00FC3867" w:rsidRDefault="00026685" w:rsidP="001D60F3">
      <w:pPr>
        <w:pStyle w:val="Heading5"/>
      </w:pPr>
      <w:bookmarkStart w:id="145" w:name="_Toc169184252"/>
      <w:r w:rsidRPr="00FC3867">
        <w:t>3.3.2.2.3 Onboarding and Offboarding</w:t>
      </w:r>
      <w:bookmarkEnd w:id="145"/>
    </w:p>
    <w:p w14:paraId="2D80373A" w14:textId="6C1764A5" w:rsidR="001D60F3" w:rsidRPr="00FC3867" w:rsidRDefault="001D60F3" w:rsidP="001D60F3">
      <w:r w:rsidRPr="00FC3867">
        <w:t>Onboarding and Offboarding tools within an ERP system provide structured processes for integrating new hires into the organization and managing the departure of employees. Onboarding features might include automated task lists for new hires, such as scheduling training sessions, assigning mentors, and completing necessary paperwork. These tools help ensure that new employees feel welcomed and are equipped to begin their roles effectively. Conversely, offboarding features manage the exit processes for employees leaving the organization, ensuring that all procedural steps are completed—such as retrieval of company assets, final paycheck processing, and exit interviews. These tools help maintain a positive relationship with departing employees and secure the organization's assets and information.</w:t>
      </w:r>
    </w:p>
    <w:p w14:paraId="006316E4" w14:textId="59BB5E71" w:rsidR="00026685" w:rsidRPr="00FC3867" w:rsidRDefault="00026685" w:rsidP="001D60F3">
      <w:pPr>
        <w:pStyle w:val="Heading5"/>
      </w:pPr>
      <w:bookmarkStart w:id="146" w:name="_Toc169184253"/>
      <w:r w:rsidRPr="00FC3867">
        <w:t>3.3.2.2.4 Performance Management</w:t>
      </w:r>
      <w:bookmarkEnd w:id="146"/>
    </w:p>
    <w:p w14:paraId="0422EE12" w14:textId="03CE8233" w:rsidR="001D60F3" w:rsidRPr="00FC3867" w:rsidRDefault="001D60F3" w:rsidP="001D60F3">
      <w:r w:rsidRPr="00FC3867">
        <w:t xml:space="preserve">Performance Management functionalities support the continuous assessment and development of employees through structured performance evaluations, goal setting, and feedback mechanisms. This feature typically includes tools for creating and tracking performance objectives, conducting regular appraisal meetings, and gathering 360-degree feedback from peers, subordinates, and supervisors. By automating performance reviews and providing a clear structure for feedback and assessments, the ERP system helps align individual performance with organizational </w:t>
      </w:r>
      <w:r w:rsidRPr="00FC3867">
        <w:lastRenderedPageBreak/>
        <w:t>goals, foster transparency in evaluations, and identify areas for improvement and development.</w:t>
      </w:r>
    </w:p>
    <w:p w14:paraId="0B8FD596" w14:textId="77777777" w:rsidR="001D60F3" w:rsidRPr="00FC3867" w:rsidRDefault="001D60F3" w:rsidP="001D60F3"/>
    <w:p w14:paraId="7471D974" w14:textId="2EDDEAD4" w:rsidR="00026685" w:rsidRPr="00FC3867" w:rsidRDefault="00026685" w:rsidP="001D60F3">
      <w:pPr>
        <w:pStyle w:val="Heading5"/>
      </w:pPr>
      <w:bookmarkStart w:id="147" w:name="_Toc169184254"/>
      <w:r w:rsidRPr="00FC3867">
        <w:t>3.3.2.2.5 Talent Management</w:t>
      </w:r>
      <w:bookmarkEnd w:id="147"/>
    </w:p>
    <w:p w14:paraId="1286A1AF" w14:textId="7886614B" w:rsidR="001D60F3" w:rsidRPr="00FC3867" w:rsidRDefault="001D60F3" w:rsidP="001D60F3">
      <w:r w:rsidRPr="00FC3867">
        <w:t>Talent Management within an ERP system is designed to proactively identify, develop, and retain talented individuals within the organization. This feature includes tools for succession planning, which helps organizations prepare for future leadership needs by identifying and developing potential leaders within their existing workforce. It also encompasses career development pathways that guide employees on career progression opportunities, including training and development programs tailored to their skills and career aspirations. By supporting strategic talent management, the ERP system aids in building a robust talent pipeline, increasing employee engagement and retention, and ensuring the long-term success of the organization.</w:t>
      </w:r>
    </w:p>
    <w:p w14:paraId="37865EB3" w14:textId="77777777" w:rsidR="001D60F3" w:rsidRPr="00FC3867" w:rsidRDefault="001D60F3" w:rsidP="001D60F3"/>
    <w:p w14:paraId="4EB032EC" w14:textId="58824B92" w:rsidR="00026685" w:rsidRPr="00FC3867" w:rsidRDefault="00026685" w:rsidP="001D60F3">
      <w:pPr>
        <w:pStyle w:val="Heading5"/>
      </w:pPr>
      <w:bookmarkStart w:id="148" w:name="_Toc169184255"/>
      <w:r w:rsidRPr="00FC3867">
        <w:t>3.3.2.2.6 Learning Management System (LMS)</w:t>
      </w:r>
      <w:bookmarkEnd w:id="148"/>
    </w:p>
    <w:p w14:paraId="1999F948" w14:textId="76F1249B" w:rsidR="001D60F3" w:rsidRPr="00FC3867" w:rsidRDefault="001D60F3" w:rsidP="001D60F3">
      <w:r w:rsidRPr="00FC3867">
        <w:t>A Learning Management System (LMS) within an ERP system facilitates the delivery, tracking, and management of training and development programs across the organization. This feature provides a unified platform where employees can access e-learning courses, register for training sessions, and track their learning progress. The LMS is equipped to handle various types of content, including video tutorials, interactive simulations, and quizzes. It also allows HR managers to monitor compliance training completion, assess training effectiveness, and identify areas where additional training may be needed. With an integrated LMS, organizations can support continuous professional development, enhance skills across the workforce, and align employee growth with organizational goals.</w:t>
      </w:r>
    </w:p>
    <w:p w14:paraId="48A21503" w14:textId="77777777" w:rsidR="001D60F3" w:rsidRPr="00FC3867" w:rsidRDefault="001D60F3" w:rsidP="001D60F3"/>
    <w:p w14:paraId="589E72A8" w14:textId="1300D3D5" w:rsidR="00026685" w:rsidRPr="00FC3867" w:rsidRDefault="00026685" w:rsidP="001D60F3">
      <w:pPr>
        <w:pStyle w:val="Heading5"/>
      </w:pPr>
      <w:bookmarkStart w:id="149" w:name="_Toc169184256"/>
      <w:r w:rsidRPr="00FC3867">
        <w:t>3.3.2.2.7 Compensation Management</w:t>
      </w:r>
      <w:bookmarkEnd w:id="149"/>
    </w:p>
    <w:p w14:paraId="21CB43C2" w14:textId="08C1A0A3" w:rsidR="001D60F3" w:rsidRPr="00FC3867" w:rsidRDefault="001D60F3" w:rsidP="001D60F3">
      <w:r w:rsidRPr="00FC3867">
        <w:t>Compensation Management in an ERP system helps organizations design and administer employee compensation programs, including base pay, bonuses, incentive schemes, and merit increases. This feature allows HR professionals to maintain competitive and equitable pay practices by aligning compensation strategies with market benchmarks and internal equity analyses. The system can automate salary reviews and adjustments based on performance data captured within the ERP, ensuring fair and transparent compensation decisions. Additionally, it can model and forecast the financial impact of compensation changes, aiding in budget planning and financial management.</w:t>
      </w:r>
    </w:p>
    <w:p w14:paraId="0CB575C2" w14:textId="77777777" w:rsidR="001D60F3" w:rsidRPr="00FC3867" w:rsidRDefault="001D60F3" w:rsidP="001D60F3"/>
    <w:p w14:paraId="51A17896" w14:textId="32F0F53D" w:rsidR="00026685" w:rsidRPr="00FC3867" w:rsidRDefault="00026685" w:rsidP="001D60F3">
      <w:pPr>
        <w:pStyle w:val="Heading5"/>
      </w:pPr>
      <w:bookmarkStart w:id="150" w:name="_Toc169184257"/>
      <w:r w:rsidRPr="00FC3867">
        <w:t>3.3.2.2.8 Benefits Administration</w:t>
      </w:r>
      <w:bookmarkEnd w:id="150"/>
    </w:p>
    <w:p w14:paraId="60FD04D8" w14:textId="1EC063D1" w:rsidR="007911DF" w:rsidRPr="00FC3867" w:rsidRDefault="007911DF" w:rsidP="007911DF">
      <w:r w:rsidRPr="00FC3867">
        <w:t>Benefits Administration functionalities within an ERP system streamline the management of employee benefits, such as health insurance, retirement plans, life insurance, and other perks. This module allows employees to enroll in benefits, update their selections during open enrollment periods or life events, and view their current benefits coverage all in one place. For HR managers, the system automates the complex tasks of benefits administration, including compliance with regulatory requirements, coordinating with benefits providers, and reporting. By providing a clear and accessible overview of benefits, the system enhances employee satisfaction and simplifies the administrative workload.</w:t>
      </w:r>
    </w:p>
    <w:p w14:paraId="16848623" w14:textId="77777777" w:rsidR="007911DF" w:rsidRPr="00FC3867" w:rsidRDefault="007911DF" w:rsidP="007911DF"/>
    <w:p w14:paraId="3A9BFF5D" w14:textId="083208F5" w:rsidR="00026685" w:rsidRPr="00FC3867" w:rsidRDefault="00026685" w:rsidP="001D60F3">
      <w:pPr>
        <w:pStyle w:val="Heading5"/>
      </w:pPr>
      <w:bookmarkStart w:id="151" w:name="_Toc169184258"/>
      <w:r w:rsidRPr="00FC3867">
        <w:t>3.3.2.2.9 Leave and Absence Management</w:t>
      </w:r>
      <w:bookmarkEnd w:id="151"/>
    </w:p>
    <w:p w14:paraId="028E619F" w14:textId="2A162761" w:rsidR="007911DF" w:rsidRPr="00FC3867" w:rsidRDefault="007911DF" w:rsidP="007911DF">
      <w:r w:rsidRPr="00FC3867">
        <w:t>Leave and Absence Management tools in an ERP system help HR departments efficiently track and manage all types of employee leave, including vacation, sick leave, parental leave, and other absences. The system allows for easy submission and approval of leave requests, maintains accurate records of employee absences, and ensures compliance with local and national employment laws regarding leave entitlements. This functionality helps organizations plan better for resource allocation and maintain productivity by predicting staffing needs. Additionally, it provides analytics that can help identify patterns in absences that might affect business operations.</w:t>
      </w:r>
    </w:p>
    <w:p w14:paraId="5261E1CB" w14:textId="77777777" w:rsidR="007911DF" w:rsidRPr="00FC3867" w:rsidRDefault="007911DF" w:rsidP="007911DF"/>
    <w:p w14:paraId="0DA069B5" w14:textId="7D9A2F65" w:rsidR="00026685" w:rsidRPr="00FC3867" w:rsidRDefault="00026685" w:rsidP="001D60F3">
      <w:pPr>
        <w:pStyle w:val="Heading5"/>
      </w:pPr>
      <w:bookmarkStart w:id="152" w:name="_Toc169184259"/>
      <w:r w:rsidRPr="00FC3867">
        <w:t>3.3.2.2.10 Time and Attendance Tracking</w:t>
      </w:r>
      <w:bookmarkEnd w:id="152"/>
    </w:p>
    <w:p w14:paraId="1F191F45" w14:textId="4F2CFDA6" w:rsidR="007911DF" w:rsidRPr="00FC3867" w:rsidRDefault="007911DF" w:rsidP="007911DF">
      <w:r w:rsidRPr="00FC3867">
        <w:t>Time and Attendance Tracking integrates with timekeeping devices such as biometric scanners, RFID readers, or web-based clocks to capture employee attendance data accurately. This feature automates the process of recording when employees start and end their work, as well as tracking their time spent on specific tasks or projects. The system can calculate hours worked, manage overtime, handle shift differentials, and ensure compliance with labor regulations. By providing real-time access to attendance data, the ERP system helps managers monitor adherence to work schedules, manage labor costs more effectively, and improve workforce productivity.</w:t>
      </w:r>
    </w:p>
    <w:p w14:paraId="27DFA4EC" w14:textId="77777777" w:rsidR="007911DF" w:rsidRPr="00FC3867" w:rsidRDefault="007911DF" w:rsidP="007911DF"/>
    <w:p w14:paraId="5E03ECD7" w14:textId="06946EE5" w:rsidR="00026685" w:rsidRPr="00FC3867" w:rsidRDefault="00026685" w:rsidP="001D60F3">
      <w:pPr>
        <w:pStyle w:val="Heading5"/>
      </w:pPr>
      <w:bookmarkStart w:id="153" w:name="_Toc169184260"/>
      <w:r w:rsidRPr="00FC3867">
        <w:t>3.3.2.2.11 Workforce Planning and Analytics</w:t>
      </w:r>
      <w:bookmarkEnd w:id="153"/>
    </w:p>
    <w:p w14:paraId="076EF56D" w14:textId="18CE64D0" w:rsidR="007911DF" w:rsidRPr="00FC3867" w:rsidRDefault="007911DF" w:rsidP="007911DF">
      <w:r w:rsidRPr="00FC3867">
        <w:t>Workforce Planning and Analytics tools within an ERP system provide HR and management teams with critical insights needed for strategic planning, including headcount forecasting and labor cost analysis. These tools utilize data from across the organization to predict future workforce needs based on business growth, seasonal fluctuations, and past turnover rates. They also analyze current and projected labor costs to help optimize budget allocations and plan for potential hires or restructuring. With advanced analytics, HR can identify trends, forecast future scenarios, and make informed decisions that align workforce capacity with strategic business objectives, ensuring the organization remains agile and competitive.</w:t>
      </w:r>
    </w:p>
    <w:p w14:paraId="0DB3CC18" w14:textId="74429C42" w:rsidR="007911DF" w:rsidRPr="00FC3867" w:rsidRDefault="007911DF" w:rsidP="007911DF"/>
    <w:p w14:paraId="3A718B89" w14:textId="3AE207D3" w:rsidR="007911DF" w:rsidRPr="00FC3867" w:rsidRDefault="007911DF" w:rsidP="007911DF"/>
    <w:p w14:paraId="0C52F2DC" w14:textId="77777777" w:rsidR="007911DF" w:rsidRPr="00FC3867" w:rsidRDefault="007911DF" w:rsidP="007911DF"/>
    <w:p w14:paraId="57A1D4C3" w14:textId="3927105B" w:rsidR="00026685" w:rsidRPr="00FC3867" w:rsidRDefault="00026685" w:rsidP="001D60F3">
      <w:pPr>
        <w:pStyle w:val="Heading5"/>
      </w:pPr>
      <w:bookmarkStart w:id="154" w:name="_Toc169184261"/>
      <w:r w:rsidRPr="00FC3867">
        <w:t>3.3.2.2.12 Employee Self-Service Portal</w:t>
      </w:r>
      <w:bookmarkEnd w:id="154"/>
    </w:p>
    <w:p w14:paraId="2AAB4C73" w14:textId="4F1B21E1" w:rsidR="007911DF" w:rsidRPr="00FC3867" w:rsidRDefault="007911DF" w:rsidP="007911DF">
      <w:r w:rsidRPr="00FC3867">
        <w:t>An Employee Self-Service Portal in an ERP system empowers employees to manage their own HR-related tasks, which enhances their engagement and reduces the administrative burden on HR departments. Through this portal, employees can access their personal HR data, update their information, apply for leave, submit time sheets, and manage their benefits and pension plans. This accessibility helps improve data accuracy and timeliness while providing employees with a transparent view of their employment details, payroll data, and any pending HR processes, fostering a sense of ownership and satisfaction.</w:t>
      </w:r>
    </w:p>
    <w:p w14:paraId="171713FF" w14:textId="77777777" w:rsidR="007911DF" w:rsidRPr="00FC3867" w:rsidRDefault="007911DF" w:rsidP="007911DF"/>
    <w:p w14:paraId="766C22D0" w14:textId="2BF9EB8E" w:rsidR="00026685" w:rsidRPr="00FC3867" w:rsidRDefault="00026685" w:rsidP="001D60F3">
      <w:pPr>
        <w:pStyle w:val="Heading5"/>
      </w:pPr>
      <w:bookmarkStart w:id="155" w:name="_Toc169184262"/>
      <w:r w:rsidRPr="00FC3867">
        <w:lastRenderedPageBreak/>
        <w:t>3.3.2.2.13 Manager Self-Service Portal</w:t>
      </w:r>
      <w:bookmarkEnd w:id="155"/>
    </w:p>
    <w:p w14:paraId="2DCE79AF" w14:textId="2D1CA0D3" w:rsidR="007911DF" w:rsidRPr="00FC3867" w:rsidRDefault="007911DF" w:rsidP="007911DF">
      <w:r w:rsidRPr="00FC3867">
        <w:t>The Manager Self-Service Portal is a component of an ERP system that enables managers to handle many HR tasks related to their team without direct HR intervention. This portal allows managers to access team-related information, approve leave requests, review and authorize timesheets, manage team schedules, and track team members’ performance and development activities. It serves as a centralized platform for managing team administrative tasks efficiently, allowing managers to make quicker decisions and focus more on leadership and strategic responsibilities.</w:t>
      </w:r>
    </w:p>
    <w:p w14:paraId="31605515" w14:textId="77777777" w:rsidR="007911DF" w:rsidRPr="00FC3867" w:rsidRDefault="007911DF" w:rsidP="007911DF"/>
    <w:p w14:paraId="2D808DEF" w14:textId="6E53590F" w:rsidR="00026685" w:rsidRPr="00FC3867" w:rsidRDefault="00026685" w:rsidP="001D60F3">
      <w:pPr>
        <w:pStyle w:val="Heading5"/>
      </w:pPr>
      <w:bookmarkStart w:id="156" w:name="_Toc169184263"/>
      <w:r w:rsidRPr="00FC3867">
        <w:t>3.3.2.2.14 HR Document Management</w:t>
      </w:r>
      <w:bookmarkEnd w:id="156"/>
    </w:p>
    <w:p w14:paraId="0E8C9927" w14:textId="2ADFA1EF" w:rsidR="007911DF" w:rsidRPr="00FC3867" w:rsidRDefault="007911DF" w:rsidP="007911DF">
      <w:r w:rsidRPr="00FC3867">
        <w:t>HR Document Management in an ERP system ensures that all HR-related documents are stored securely and managed efficiently. This feature supports the storage, retrieval, and management of critical documents such as employment contracts, company policies, employee handbooks, and compliance paperwork. With robust security measures in place, the system protects sensitive information and ensures that document access is controlled and auditable. Furthermore, it can automate document-related workflows, such as sending reminders for document renewals or policy acknowledgments, thus enhancing compliance and operational efficiency.</w:t>
      </w:r>
    </w:p>
    <w:p w14:paraId="1F10F79F" w14:textId="77777777" w:rsidR="007911DF" w:rsidRPr="00FC3867" w:rsidRDefault="007911DF" w:rsidP="007911DF"/>
    <w:p w14:paraId="37D1D3C7" w14:textId="355A3C3C" w:rsidR="00026685" w:rsidRPr="00FC3867" w:rsidRDefault="00026685" w:rsidP="001D60F3">
      <w:pPr>
        <w:pStyle w:val="Heading5"/>
      </w:pPr>
      <w:bookmarkStart w:id="157" w:name="_Toc169184264"/>
      <w:r w:rsidRPr="00FC3867">
        <w:t>3.3.2.2.15 Compliance Management</w:t>
      </w:r>
      <w:bookmarkEnd w:id="157"/>
    </w:p>
    <w:p w14:paraId="61C59746" w14:textId="60E434E3" w:rsidR="007911DF" w:rsidRPr="00FC3867" w:rsidRDefault="007911DF" w:rsidP="007911DF">
      <w:r w:rsidRPr="00FC3867">
        <w:t>Compliance Management functionalities in an ERP system are crucial for ensuring that an organization adheres to employment laws and regulations across various regions and industries. This feature automates the tracking of regulatory changes and updates HR policies and procedures accordingly. It helps manage compliance with standards related to labor laws, equal employment opportunity, health and safety, and data protection. By maintaining up-to-date compliance, organizations can avoid legal penalties, reduce risk, and enhance their reputation as a trustworthy employer. The system also typically provides audit trails and reporting capabilities that facilitate internal audits and inspections by regulatory bodies.</w:t>
      </w:r>
    </w:p>
    <w:p w14:paraId="0142EE29" w14:textId="4BFCFD69" w:rsidR="007911DF" w:rsidRPr="00FC3867" w:rsidRDefault="007911DF" w:rsidP="007911DF"/>
    <w:p w14:paraId="43927C49" w14:textId="05885591" w:rsidR="007911DF" w:rsidRPr="00FC3867" w:rsidRDefault="007911DF" w:rsidP="007911DF"/>
    <w:p w14:paraId="5A474B8E" w14:textId="77777777" w:rsidR="007911DF" w:rsidRPr="00FC3867" w:rsidRDefault="007911DF" w:rsidP="007911DF"/>
    <w:p w14:paraId="07B65DDA" w14:textId="65A6E8E1" w:rsidR="00026685" w:rsidRPr="00FC3867" w:rsidRDefault="00026685" w:rsidP="001D60F3">
      <w:pPr>
        <w:pStyle w:val="Heading5"/>
      </w:pPr>
      <w:bookmarkStart w:id="158" w:name="_Toc169184265"/>
      <w:r w:rsidRPr="00FC3867">
        <w:t>3.3.2.2.16 HR Reporting and Analytics</w:t>
      </w:r>
      <w:bookmarkEnd w:id="158"/>
    </w:p>
    <w:p w14:paraId="4F40FCA5" w14:textId="4773A7BF" w:rsidR="007911DF" w:rsidRPr="00FC3867" w:rsidRDefault="007911DF" w:rsidP="007911DF">
      <w:r w:rsidRPr="00FC3867">
        <w:t>HR Reporting and Analytics in an ERP system provide a robust suite of tools that facilitate in-depth analysis and comprehensive reporting of HR data. These tools help HR professionals and management make informed, data-driven decisions by providing insights into key metrics such as employee turnover, recruitment efficiency, training completion rates, and performance outcomes. Advanced analytics can predict trends, model the impact of HR interventions, and assess workforce productivity. Customizable dashboards allow for real-time tracking of KPIs, helping organizations adjust their strategies and operations based on actionable insights. This feature supports strategic planning, improves resource allocation, and enhances the overall effectiveness of HR initiatives.</w:t>
      </w:r>
    </w:p>
    <w:p w14:paraId="077D151E" w14:textId="77777777" w:rsidR="007911DF" w:rsidRPr="00FC3867" w:rsidRDefault="007911DF" w:rsidP="007911DF"/>
    <w:p w14:paraId="7A3B1E87" w14:textId="2920259E" w:rsidR="00026685" w:rsidRPr="00FC3867" w:rsidRDefault="00026685" w:rsidP="001D60F3">
      <w:pPr>
        <w:pStyle w:val="Heading5"/>
      </w:pPr>
      <w:bookmarkStart w:id="159" w:name="_Toc169184266"/>
      <w:r w:rsidRPr="00FC3867">
        <w:lastRenderedPageBreak/>
        <w:t>3.3.2.2.17 Payroll Management</w:t>
      </w:r>
      <w:bookmarkEnd w:id="159"/>
    </w:p>
    <w:p w14:paraId="514FDC23" w14:textId="54414C96" w:rsidR="007911DF" w:rsidRPr="00FC3867" w:rsidRDefault="007911DF" w:rsidP="007911DF">
      <w:r w:rsidRPr="00FC3867">
        <w:t>Payroll Management within an ERP system streamlines the complex process of calculating and distributing employee pay accurately and on time. This feature integrates payroll processing with other HR functions such as time and attendance, benefits administration, and tax management, ensuring that all aspects of payroll are handled efficiently. The system automates the calculation of wages, deductions, bonuses, and taxes according to local laws and company policies. It also facilitates direct deposit and generates detailed payroll reports, helping to maintain compliance and transparency. By centralizing payroll data, the ERP system reduces errors, saves time, and improves employee satisfaction with reliable payment practices.</w:t>
      </w:r>
    </w:p>
    <w:p w14:paraId="03266739" w14:textId="77777777" w:rsidR="007911DF" w:rsidRPr="00FC3867" w:rsidRDefault="007911DF" w:rsidP="007911DF"/>
    <w:p w14:paraId="490F12EF" w14:textId="4186C97B" w:rsidR="00026685" w:rsidRPr="00FC3867" w:rsidRDefault="00026685" w:rsidP="001D60F3">
      <w:pPr>
        <w:pStyle w:val="Heading5"/>
      </w:pPr>
      <w:bookmarkStart w:id="160" w:name="_Toc169184267"/>
      <w:r w:rsidRPr="00FC3867">
        <w:t>3.3.2.2.18 Expense Management</w:t>
      </w:r>
      <w:bookmarkEnd w:id="160"/>
    </w:p>
    <w:p w14:paraId="6AEC4414" w14:textId="3C1F0AFC" w:rsidR="007911DF" w:rsidRPr="00FC3867" w:rsidRDefault="007911DF" w:rsidP="007911DF">
      <w:r w:rsidRPr="00FC3867">
        <w:t>Expense Management in an ERP system simplifies the process of submitting, approving, and reimbursing employee expenses. This feature allows employees to upload receipts and file expense reports digitally, which managers can then review and approve from within the system. The ERP automates compliance checks against company policies to prevent overspending and fraud. Integrated analytics provide insights into spending patterns, helping organizations manage budgets and reduce costs. By streamlining expense management, the ERP system enhances operational efficiency, enforces financial controls, and improves the timeliness of reimbursements.</w:t>
      </w:r>
    </w:p>
    <w:p w14:paraId="51719397" w14:textId="77777777" w:rsidR="007911DF" w:rsidRPr="00FC3867" w:rsidRDefault="007911DF" w:rsidP="007911DF"/>
    <w:p w14:paraId="62563842" w14:textId="1D6054DC" w:rsidR="00026685" w:rsidRPr="00FC3867" w:rsidRDefault="00026685" w:rsidP="001D60F3">
      <w:pPr>
        <w:pStyle w:val="Heading5"/>
      </w:pPr>
      <w:bookmarkStart w:id="161" w:name="_Toc169184268"/>
      <w:r w:rsidRPr="00FC3867">
        <w:t>3.3.2.2.19 Diversity and Inclusion Tracking</w:t>
      </w:r>
      <w:bookmarkEnd w:id="161"/>
    </w:p>
    <w:p w14:paraId="13A43120" w14:textId="6889D233" w:rsidR="007911DF" w:rsidRPr="00FC3867" w:rsidRDefault="007911DF" w:rsidP="007911DF">
      <w:r w:rsidRPr="00FC3867">
        <w:t>Diversity and Inclusion Tracking within an ERP system helps organizations monitor and analyze diversity metrics across the workforce. This feature supports the creation and promotion of inclusion initiatives by providing detailed demographic data related to age, gender, ethnicity, disability, and other diversity factors. Organizations can use this data to set diversity targets, evaluate the effectiveness of diversity programs, and ensure compliance with equal employment opportunity laws. Enhanced reporting capabilities allow for the tracking of progress towards creating a more inclusive and diverse workplace, fostering a culture that values and leverages diversity.</w:t>
      </w:r>
    </w:p>
    <w:p w14:paraId="36B086CC" w14:textId="52C91889" w:rsidR="007911DF" w:rsidRPr="00FC3867" w:rsidRDefault="007911DF" w:rsidP="007911DF"/>
    <w:p w14:paraId="07BF2693" w14:textId="77777777" w:rsidR="007911DF" w:rsidRPr="00FC3867" w:rsidRDefault="007911DF" w:rsidP="007911DF"/>
    <w:p w14:paraId="20B92939" w14:textId="03AF1543" w:rsidR="00026685" w:rsidRPr="00FC3867" w:rsidRDefault="00026685" w:rsidP="001D60F3">
      <w:pPr>
        <w:pStyle w:val="Heading5"/>
      </w:pPr>
      <w:bookmarkStart w:id="162" w:name="_Toc169184269"/>
      <w:r w:rsidRPr="00FC3867">
        <w:t>3.3.2.2.20 Organizational Charting</w:t>
      </w:r>
      <w:bookmarkEnd w:id="162"/>
    </w:p>
    <w:p w14:paraId="6ECF4B08" w14:textId="7881EA0C" w:rsidR="007911DF" w:rsidRPr="00FC3867" w:rsidRDefault="007911DF" w:rsidP="007911DF">
      <w:r w:rsidRPr="00FC3867">
        <w:t>Organizational Charting in an ERP system visually represents the structure of the organization, including departments, teams, and reporting relationships. This feature helps both employees and management understand the organizational hierarchy and the interconnections between different roles. Dynamic charting tools allow for easy updates as changes occur in staffing or structure, providing a real-time view of the organization. Organizational charts created within the ERP can be used for planning, managing change, and improving communication across the company. They are also essential for new employee orientation, helping newcomers navigate the organization and understand their role within the larger context.</w:t>
      </w:r>
    </w:p>
    <w:p w14:paraId="344D3157" w14:textId="77777777" w:rsidR="007911DF" w:rsidRPr="00FC3867" w:rsidRDefault="007911DF" w:rsidP="007911DF"/>
    <w:p w14:paraId="7A6F4319" w14:textId="1E046ED5" w:rsidR="00026685" w:rsidRPr="00FC3867" w:rsidRDefault="00026685" w:rsidP="001D60F3">
      <w:pPr>
        <w:pStyle w:val="Heading5"/>
      </w:pPr>
      <w:bookmarkStart w:id="163" w:name="_Toc169184270"/>
      <w:r w:rsidRPr="00FC3867">
        <w:lastRenderedPageBreak/>
        <w:t>3.3.2.2.21 Job and Position Management</w:t>
      </w:r>
      <w:bookmarkEnd w:id="163"/>
    </w:p>
    <w:p w14:paraId="2B1CB3BA" w14:textId="75537211" w:rsidR="007911DF" w:rsidRPr="00FC3867" w:rsidRDefault="007911DF" w:rsidP="007911DF">
      <w:r w:rsidRPr="00FC3867">
        <w:t>Job and Position Management within an ERP system enables HR to create, define, and manage job descriptions and position hierarchies within the organization effectively. This feature allows for the standardization of job titles, roles, responsibilities, and qualifications across the company, facilitating clear career paths and succession planning. It also aids in workforce planning by helping identify gaps in skills or roles that need filling. By maintaining a structured repository of job and position data, organizations can ensure consistency in hiring practices, performance evaluations, and compliance with employment standards.</w:t>
      </w:r>
    </w:p>
    <w:p w14:paraId="7F06586F" w14:textId="77777777" w:rsidR="007911DF" w:rsidRPr="00FC3867" w:rsidRDefault="007911DF" w:rsidP="007911DF"/>
    <w:p w14:paraId="196E1CA8" w14:textId="08F7526B" w:rsidR="00026685" w:rsidRPr="00FC3867" w:rsidRDefault="00026685" w:rsidP="001D60F3">
      <w:pPr>
        <w:pStyle w:val="Heading5"/>
      </w:pPr>
      <w:bookmarkStart w:id="164" w:name="_Toc169184271"/>
      <w:r w:rsidRPr="00FC3867">
        <w:t>3.3.2.2.22 Employee Surveys</w:t>
      </w:r>
      <w:bookmarkEnd w:id="164"/>
    </w:p>
    <w:p w14:paraId="132175DE" w14:textId="32A0E42C" w:rsidR="007911DF" w:rsidRPr="00FC3867" w:rsidRDefault="007911DF" w:rsidP="007911DF">
      <w:r w:rsidRPr="00FC3867">
        <w:t>Employee Surveys within an ERP system facilitate the creation, distribution, and analysis of surveys to collect valuable feedback from employees about their workplace experience. This feature allows HR departments to measure employee engagement, satisfaction, and sentiment. Analyzing survey results can provide insights into areas needing improvement, help assess the impact of HR initiatives, and strengthen employee relations. By regularly engaging with employees through surveys, organizations can create a more inclusive and responsive work environment, ultimately leading to increased productivity and retention.</w:t>
      </w:r>
    </w:p>
    <w:p w14:paraId="07DB43BB" w14:textId="77777777" w:rsidR="007911DF" w:rsidRPr="00FC3867" w:rsidRDefault="007911DF" w:rsidP="007911DF"/>
    <w:p w14:paraId="304E1533" w14:textId="240ABF67" w:rsidR="00026685" w:rsidRPr="00FC3867" w:rsidRDefault="00026685" w:rsidP="001D60F3">
      <w:pPr>
        <w:pStyle w:val="Heading5"/>
      </w:pPr>
      <w:bookmarkStart w:id="165" w:name="_Toc169184272"/>
      <w:r w:rsidRPr="00FC3867">
        <w:t>3.3.2.2.23 Health and Safety Compliance</w:t>
      </w:r>
      <w:bookmarkEnd w:id="165"/>
    </w:p>
    <w:p w14:paraId="4B5DA06C" w14:textId="19C05045" w:rsidR="007911DF" w:rsidRPr="00FC3867" w:rsidRDefault="007911DF" w:rsidP="007911DF">
      <w:r w:rsidRPr="00FC3867">
        <w:t>Health and Safety Compliance management in an ERP system helps organizations maintain and manage health and safety records, incident reports, and ensures compliance with regulatory requirements such as those set by OSHA (Occupational Safety and Health Administration) and other local or international bodies. This feature allows for the systematic tracking of workplace incidents, the implementation of safety protocols, and the scheduling of safety training sessions. It also supports the reporting and analysis of safety data to prevent future incidents and maintain a safe working environment, thereby reducing liability and promoting a culture of safety across the organization.</w:t>
      </w:r>
    </w:p>
    <w:p w14:paraId="55BBFADD" w14:textId="04867BD5" w:rsidR="007911DF" w:rsidRPr="00FC3867" w:rsidRDefault="007911DF" w:rsidP="007911DF"/>
    <w:p w14:paraId="36493F9F" w14:textId="6A39A64A" w:rsidR="007911DF" w:rsidRPr="00FC3867" w:rsidRDefault="007911DF" w:rsidP="007911DF"/>
    <w:p w14:paraId="40AD471D" w14:textId="77777777" w:rsidR="007911DF" w:rsidRPr="00FC3867" w:rsidRDefault="007911DF" w:rsidP="007911DF"/>
    <w:p w14:paraId="3E9019E6" w14:textId="16C9EACB" w:rsidR="00026685" w:rsidRPr="00FC3867" w:rsidRDefault="00026685" w:rsidP="001D60F3">
      <w:pPr>
        <w:pStyle w:val="Heading5"/>
      </w:pPr>
      <w:bookmarkStart w:id="166" w:name="_Toc169184273"/>
      <w:r w:rsidRPr="00FC3867">
        <w:t>3.3.2.2.24 Global HR Support</w:t>
      </w:r>
      <w:bookmarkEnd w:id="166"/>
    </w:p>
    <w:p w14:paraId="5B412DCF" w14:textId="65136C6B" w:rsidR="007911DF" w:rsidRPr="00FC3867" w:rsidRDefault="007911DF" w:rsidP="007911DF">
      <w:r w:rsidRPr="00FC3867">
        <w:t>Global HR Support in an ERP system provides the tools necessary to manage a diverse, international workforce, including support for multiple languages and compliance with various international HR and payroll standards. This feature is essential for global organizations that operate across different countries, as it allows for the localization of HR practices to meet the legal, cultural, and operational requirements of each region. By offering a unified yet flexible system that adapts to local needs, the ERP system can ensure streamlined global operations, consistent HR policies, and a positive employee experience regardless of location.</w:t>
      </w:r>
    </w:p>
    <w:p w14:paraId="5BAB2BEC" w14:textId="77777777" w:rsidR="007911DF" w:rsidRPr="00FC3867" w:rsidRDefault="007911DF" w:rsidP="007911DF"/>
    <w:p w14:paraId="393E5443" w14:textId="297A2E21" w:rsidR="00026685" w:rsidRPr="00FC3867" w:rsidRDefault="00026685" w:rsidP="001D60F3">
      <w:pPr>
        <w:pStyle w:val="Heading5"/>
      </w:pPr>
      <w:bookmarkStart w:id="167" w:name="_Toc169184274"/>
      <w:r w:rsidRPr="00FC3867">
        <w:lastRenderedPageBreak/>
        <w:t>3.3.2.2.25 Mobile HR Management</w:t>
      </w:r>
      <w:bookmarkEnd w:id="167"/>
    </w:p>
    <w:p w14:paraId="4F486641" w14:textId="2BD31AD1" w:rsidR="007911DF" w:rsidRPr="00FC3867" w:rsidRDefault="007911DF" w:rsidP="007911DF">
      <w:r w:rsidRPr="00FC3867">
        <w:t>Mobile HR Management capabilities within an ERP system extend the accessibility of HR functionalities to mobile devices, making it easier for remote or field employees to engage with HR processes. This feature includes mobile applications that employees can use to view their schedules, request time off, access pay stubs, update personal information, and receive notifications from HR. For HR managers, mobile access allows for the approval of requests, viewing team information, and managing tasks on-the-go. Mobile HR Management enhances the flexibility and responsiveness of HR services, meeting the needs of a modern workforce and fostering greater work-life integration.</w:t>
      </w:r>
    </w:p>
    <w:p w14:paraId="2B712FA7" w14:textId="77777777" w:rsidR="007911DF" w:rsidRPr="00FC3867" w:rsidRDefault="007911DF" w:rsidP="007911DF"/>
    <w:p w14:paraId="273361A9" w14:textId="6B4F27CD" w:rsidR="00026685" w:rsidRPr="00FC3867" w:rsidRDefault="00026685" w:rsidP="001D60F3">
      <w:pPr>
        <w:pStyle w:val="Heading5"/>
      </w:pPr>
      <w:bookmarkStart w:id="168" w:name="_Toc169184275"/>
      <w:r w:rsidRPr="00FC3867">
        <w:t>3.3.2.2.26 Workforce Scheduling</w:t>
      </w:r>
      <w:bookmarkEnd w:id="168"/>
    </w:p>
    <w:p w14:paraId="56B6E519" w14:textId="2F72EDF8" w:rsidR="007911DF" w:rsidRPr="00FC3867" w:rsidRDefault="007911DF" w:rsidP="007911DF">
      <w:r w:rsidRPr="00FC3867">
        <w:t>Workforce Scheduling in an ERP system assists organizations in effectively planning and scheduling shifts, ensuring that workload distribution is optimized across teams. This feature includes tools for creating and managing shift patterns, assigning staff based on their skills and availability, and accommodating employee preferences and leave requests. The system can also forecast staffing needs based on historical data and predicted demand, helping to avoid both understaffing and overstaffing. By streamlining the scheduling process, the ERP system helps maintain operational efficiency, improve employee satisfaction by honoring work-life balance preferences, and ensure compliance with labor laws regarding work hours and rest periods.</w:t>
      </w:r>
    </w:p>
    <w:p w14:paraId="5983EEE1" w14:textId="77777777" w:rsidR="007911DF" w:rsidRPr="00FC3867" w:rsidRDefault="007911DF" w:rsidP="007911DF"/>
    <w:p w14:paraId="793669A2" w14:textId="583FFA0A" w:rsidR="00026685" w:rsidRPr="00FC3867" w:rsidRDefault="00026685" w:rsidP="001D60F3">
      <w:pPr>
        <w:pStyle w:val="Heading5"/>
      </w:pPr>
      <w:bookmarkStart w:id="169" w:name="_Toc169184276"/>
      <w:r w:rsidRPr="00FC3867">
        <w:t>3.3.2.2.27 Employee Relationship Management</w:t>
      </w:r>
      <w:bookmarkEnd w:id="169"/>
    </w:p>
    <w:p w14:paraId="29682A33" w14:textId="47D80F57" w:rsidR="007911DF" w:rsidRPr="00FC3867" w:rsidRDefault="007911DF" w:rsidP="007911DF">
      <w:r w:rsidRPr="00FC3867">
        <w:t>Employee Relationship Management within an ERP system tracks interactions between management and employees, as well as among employees themselves, to foster a positive work environment and resolve conflicts effectively. This feature logs details such as meeting notes, issues raised, outcomes, and follow-up actions. It helps HR professionals monitor the organizational climate, identify patterns or trends that may indicate broader issues, and intervene proactively to address conflicts. By maintaining a database of employee interactions, the system supports better communication and understanding, aiding in conflict resolution and boosting overall employee engagement.</w:t>
      </w:r>
    </w:p>
    <w:p w14:paraId="18B89942" w14:textId="748754C1" w:rsidR="007911DF" w:rsidRPr="00FC3867" w:rsidRDefault="007911DF" w:rsidP="007911DF"/>
    <w:p w14:paraId="06CB6FF2" w14:textId="7FA4A913" w:rsidR="007911DF" w:rsidRPr="00FC3867" w:rsidRDefault="007911DF" w:rsidP="007911DF"/>
    <w:p w14:paraId="3B37BD0D" w14:textId="6616586D" w:rsidR="007911DF" w:rsidRPr="00FC3867" w:rsidRDefault="007911DF" w:rsidP="007911DF"/>
    <w:p w14:paraId="377F5281" w14:textId="6214D7A4" w:rsidR="00026685" w:rsidRPr="00FC3867" w:rsidRDefault="00026685" w:rsidP="001D60F3">
      <w:pPr>
        <w:pStyle w:val="Heading5"/>
      </w:pPr>
      <w:bookmarkStart w:id="170" w:name="_Toc169184277"/>
      <w:r w:rsidRPr="00FC3867">
        <w:t>3.3.2.2.28 Succession Planning</w:t>
      </w:r>
      <w:bookmarkEnd w:id="170"/>
    </w:p>
    <w:p w14:paraId="54A18EB6" w14:textId="0BF5D5BA" w:rsidR="007911DF" w:rsidRPr="00FC3867" w:rsidRDefault="007911DF" w:rsidP="007911DF">
      <w:r w:rsidRPr="00FC3867">
        <w:t>Succession Planning in an ERP system helps organizations identify and develop internal candidates for critical leadership roles, ensuring continuity of management and leadership in the future. This feature allows HR managers to assess the potential of employees to assume higher responsibilities, map out career progression paths, and provide targeted training and development opportunities. The system can also highlight skill gaps and readiness levels, helping to guide decision-making about promotions or external hiring. Effective succession planning reduces the risk associated with unexpected leadership vacancies and prepares the organization for smooth transitions.</w:t>
      </w:r>
    </w:p>
    <w:p w14:paraId="47E07397" w14:textId="77777777" w:rsidR="007911DF" w:rsidRPr="00FC3867" w:rsidRDefault="007911DF" w:rsidP="007911DF"/>
    <w:p w14:paraId="2A8CF302" w14:textId="752B414D" w:rsidR="00026685" w:rsidRPr="00FC3867" w:rsidRDefault="00026685" w:rsidP="001D60F3">
      <w:pPr>
        <w:pStyle w:val="Heading5"/>
      </w:pPr>
      <w:bookmarkStart w:id="171" w:name="_Toc169184278"/>
      <w:r w:rsidRPr="00FC3867">
        <w:lastRenderedPageBreak/>
        <w:t>3.3.2.2.29 HR Process Automation</w:t>
      </w:r>
      <w:bookmarkEnd w:id="171"/>
    </w:p>
    <w:p w14:paraId="17752CF2" w14:textId="01199061" w:rsidR="007911DF" w:rsidRPr="00FC3867" w:rsidRDefault="007911DF" w:rsidP="007911DF">
      <w:r w:rsidRPr="00FC3867">
        <w:t>HR Process Automation in an ERP system streamlines HR operations by automating routine tasks such as data entry, form processing, and report generation. This automation extends to more complex processes like payroll processing, benefits enrollment, and compliance reporting. By reducing the need for manual intervention, HR process automation minimizes errors, frees up HR professionals to focus on more strategic activities, and speeds up response times for employee inquiries. Automation also ensures consistency in applying HR policies and improves the overall efficiency and effectiveness of the HR department.</w:t>
      </w:r>
    </w:p>
    <w:p w14:paraId="275A11D5" w14:textId="77777777" w:rsidR="007911DF" w:rsidRPr="00FC3867" w:rsidRDefault="007911DF" w:rsidP="007911DF"/>
    <w:p w14:paraId="38C5FB16" w14:textId="4719E82B" w:rsidR="00DC21B6" w:rsidRPr="00FC3867" w:rsidRDefault="00026685" w:rsidP="001D60F3">
      <w:pPr>
        <w:pStyle w:val="Heading5"/>
      </w:pPr>
      <w:bookmarkStart w:id="172" w:name="_Toc169184279"/>
      <w:r w:rsidRPr="00FC3867">
        <w:t>3.3.2.2.30 Strategic HR Insights</w:t>
      </w:r>
      <w:bookmarkEnd w:id="172"/>
    </w:p>
    <w:p w14:paraId="47ECA5BE" w14:textId="413541E1" w:rsidR="007911DF" w:rsidRPr="00FC3867" w:rsidRDefault="007911DF" w:rsidP="007911DF">
      <w:r w:rsidRPr="00FC3867">
        <w:t>Strategic HR Insights leverage the advanced analytics capabilities of an ERP system to provide deep insights into HR strategies and their impact on business outcomes. This feature uses data from across the HR spectrum, including recruitment, performance, turnover, and employee engagement, to analyze trends and predict future challenges. HR managers can use these insights to align HR initiatives with business goals, justify HR investments, and measure the ROI of HR activities. By providing data-driven insights, the ERP system helps organizations make informed decisions that enhance workforce performance and contribute to achieving strategic business objectives.</w:t>
      </w:r>
    </w:p>
    <w:p w14:paraId="20AA6BD0" w14:textId="77777777" w:rsidR="007911DF" w:rsidRPr="00FC3867" w:rsidRDefault="007911DF" w:rsidP="007911DF"/>
    <w:p w14:paraId="32B98F68" w14:textId="77777777" w:rsidR="00561A9B" w:rsidRPr="00FC3867" w:rsidRDefault="00561A9B" w:rsidP="00026685"/>
    <w:p w14:paraId="633E52E7" w14:textId="7FF833A7" w:rsidR="002B6EEA" w:rsidRPr="00FC3867" w:rsidRDefault="00CA3930" w:rsidP="00026685">
      <w:pPr>
        <w:pStyle w:val="Heading4"/>
      </w:pPr>
      <w:bookmarkStart w:id="173" w:name="_Toc169184280"/>
      <w:r w:rsidRPr="00FC3867">
        <w:t>3</w:t>
      </w:r>
      <w:r w:rsidR="002B6EEA" w:rsidRPr="00FC3867">
        <w:t>.3.2.3 Procurement</w:t>
      </w:r>
      <w:bookmarkEnd w:id="173"/>
    </w:p>
    <w:p w14:paraId="15304FA5" w14:textId="77777777" w:rsidR="00AE7DE7" w:rsidRPr="00FC3867" w:rsidRDefault="00AE7DE7" w:rsidP="00AE7DE7">
      <w:r w:rsidRPr="00FC3867">
        <w:t>Post-deployment, the Procurement module should provide a robust platform for automating and optimizing procurement processes, from vendor management to purchase order execution. This module should enable transparent spending, enhance procurement efficiency, and ensure compliance with procurement policies and guidelines, thereby achieving cost savings and improving supplier relationships.</w:t>
      </w:r>
    </w:p>
    <w:p w14:paraId="0C1B4800" w14:textId="77777777" w:rsidR="00AE7DE7" w:rsidRPr="00FC3867" w:rsidRDefault="00AE7DE7" w:rsidP="00AE7DE7"/>
    <w:p w14:paraId="63F037D3" w14:textId="5AC9A12E" w:rsidR="0063521D" w:rsidRPr="00FC3867" w:rsidRDefault="0063521D" w:rsidP="007911DF">
      <w:pPr>
        <w:pStyle w:val="Heading5"/>
      </w:pPr>
      <w:bookmarkStart w:id="174" w:name="_Toc169184281"/>
      <w:r w:rsidRPr="00FC3867">
        <w:t>3.3.2.3.1 Automated Requisition to Purchase Order Process</w:t>
      </w:r>
      <w:bookmarkEnd w:id="174"/>
    </w:p>
    <w:p w14:paraId="04394572" w14:textId="0CFFCB0E" w:rsidR="007911DF" w:rsidRPr="00FC3867" w:rsidRDefault="007911DF" w:rsidP="007911DF">
      <w:r w:rsidRPr="00FC3867">
        <w:t>The Automated Requisition to Purchase Order Process in an ERP system streamlines procurement by converting requisitions into purchase orders automatically. This process begins once a requisition is approved, and the system either matches it against existing contracts or selects suppliers based on predefined criteria like price, delivery time, and quality. This automation reduces manual entry errors, speeds up the procurement cycle, and ensures that purchases adhere to company policies and budget constraints, thus enhancing overall procurement efficiency.</w:t>
      </w:r>
    </w:p>
    <w:p w14:paraId="4C1D88CA" w14:textId="77777777" w:rsidR="007911DF" w:rsidRPr="00FC3867" w:rsidRDefault="007911DF" w:rsidP="007911DF"/>
    <w:p w14:paraId="119A92E4" w14:textId="09312E9C" w:rsidR="0063521D" w:rsidRPr="00FC3867" w:rsidRDefault="0063521D" w:rsidP="007911DF">
      <w:pPr>
        <w:pStyle w:val="Heading5"/>
      </w:pPr>
      <w:bookmarkStart w:id="175" w:name="_Toc169184282"/>
      <w:r w:rsidRPr="00FC3867">
        <w:t>3.3.2.3.2 Supplier Relationship Management</w:t>
      </w:r>
      <w:bookmarkEnd w:id="175"/>
    </w:p>
    <w:p w14:paraId="3ED5C67A" w14:textId="04AC9348" w:rsidR="007911DF" w:rsidRPr="00FC3867" w:rsidRDefault="007911DF" w:rsidP="007911DF">
      <w:r w:rsidRPr="00FC3867">
        <w:t xml:space="preserve">Supplier Relationship Management (SRM) tools within an ERP system help organizations manage and evaluate the performance of their suppliers through comprehensive scorecards and feedback mechanisms. These tools track metrics such as delivery timeliness, product quality, and response times, which are used to rate suppliers and identify areas for improvement. Effective SRM enhances strategic decision-making in procurement and strengthens supplier relationships by fostering </w:t>
      </w:r>
      <w:r w:rsidRPr="00FC3867">
        <w:lastRenderedPageBreak/>
        <w:t>transparency and collaborative engagement, leading to better service levels and potentially lower costs.</w:t>
      </w:r>
    </w:p>
    <w:p w14:paraId="4EFA29E6" w14:textId="77777777" w:rsidR="007911DF" w:rsidRPr="00FC3867" w:rsidRDefault="007911DF" w:rsidP="007911DF"/>
    <w:p w14:paraId="7201E441" w14:textId="7F91BAF7" w:rsidR="0063521D" w:rsidRPr="00FC3867" w:rsidRDefault="0063521D" w:rsidP="007911DF">
      <w:pPr>
        <w:pStyle w:val="Heading5"/>
      </w:pPr>
      <w:bookmarkStart w:id="176" w:name="_Toc169184283"/>
      <w:r w:rsidRPr="00FC3867">
        <w:t>3.3.2.3.3 Contract Management</w:t>
      </w:r>
      <w:bookmarkEnd w:id="176"/>
    </w:p>
    <w:p w14:paraId="14BE8766" w14:textId="5A019F64" w:rsidR="007911DF" w:rsidRPr="00FC3867" w:rsidRDefault="007911DF" w:rsidP="007911DF">
      <w:r w:rsidRPr="00FC3867">
        <w:t>Contract Management functionality manages the entire lifecycle of procurement contracts within the ERP system, from creation through expiration or renewal. It automates reminders for contract renewals and alerts for expiring contracts, ensuring that procurement operations are not disrupted and contractual compliance is maintained. This feature supports version control, amendments, and compliance tracking, which are critical for managing risks associated with supplier agreements and enforcing contract terms and conditions.</w:t>
      </w:r>
    </w:p>
    <w:p w14:paraId="44B0D39E" w14:textId="77777777" w:rsidR="007911DF" w:rsidRPr="00FC3867" w:rsidRDefault="007911DF" w:rsidP="007911DF"/>
    <w:p w14:paraId="4D9E90FE" w14:textId="30F21206" w:rsidR="0063521D" w:rsidRPr="00FC3867" w:rsidRDefault="0063521D" w:rsidP="007911DF">
      <w:pPr>
        <w:pStyle w:val="Heading5"/>
      </w:pPr>
      <w:bookmarkStart w:id="177" w:name="_Toc169184284"/>
      <w:r w:rsidRPr="00FC3867">
        <w:t>3.3.2.3.4 Spend Analysis Tools</w:t>
      </w:r>
      <w:bookmarkEnd w:id="177"/>
    </w:p>
    <w:p w14:paraId="51AA4F56" w14:textId="3ACC31CF" w:rsidR="007911DF" w:rsidRPr="00FC3867" w:rsidRDefault="007911DF" w:rsidP="007911DF">
      <w:r w:rsidRPr="00FC3867">
        <w:t>Spend Analysis Tools provide deep insights into procurement spending, helping organizations identify how money is being spent and where cost-saving opportunities may exist. These tools analyze spending patterns, categorize expenditures by supplier, department, or commodity, and track compliance with procurement policies. By leveraging this data, companies can negotiate better terms with suppliers, consolidate spend, and eliminate unnecessary purchases to optimize procurement strategies and improve the bottom line.</w:t>
      </w:r>
    </w:p>
    <w:p w14:paraId="192CB96A" w14:textId="77777777" w:rsidR="007911DF" w:rsidRPr="00FC3867" w:rsidRDefault="007911DF" w:rsidP="007911DF"/>
    <w:p w14:paraId="572D3205" w14:textId="5B2D390A" w:rsidR="0063521D" w:rsidRPr="00FC3867" w:rsidRDefault="0063521D" w:rsidP="007911DF">
      <w:pPr>
        <w:pStyle w:val="Heading5"/>
      </w:pPr>
      <w:bookmarkStart w:id="178" w:name="_Toc169184285"/>
      <w:r w:rsidRPr="00FC3867">
        <w:t>3.3.2.3.5 Electronic Purchase Orders</w:t>
      </w:r>
      <w:bookmarkEnd w:id="178"/>
    </w:p>
    <w:p w14:paraId="70F21EE1" w14:textId="33952621" w:rsidR="007911DF" w:rsidRPr="00FC3867" w:rsidRDefault="007911DF" w:rsidP="007911DF">
      <w:r w:rsidRPr="00FC3867">
        <w:t>Electronic Purchase Orders simplify the purchasing process by enabling the creation, issuance, and tracking of purchase orders through digital means. This feature not only speeds up the procurement process but also reduces paperwork and improves accuracy. Suppliers receive purchase orders instantly, which they can process more quickly, leading to shorter cycle times and faster order fulfillment. Additionally, electronic tracking provides real-time updates on order status, helping manage delivery schedules more effectively.</w:t>
      </w:r>
    </w:p>
    <w:p w14:paraId="0984B60D" w14:textId="77777777" w:rsidR="007911DF" w:rsidRPr="00FC3867" w:rsidRDefault="007911DF" w:rsidP="007911DF"/>
    <w:p w14:paraId="7BE4CA2C" w14:textId="5FF41F1C" w:rsidR="0063521D" w:rsidRPr="00FC3867" w:rsidRDefault="0063521D" w:rsidP="007911DF">
      <w:pPr>
        <w:pStyle w:val="Heading5"/>
      </w:pPr>
      <w:bookmarkStart w:id="179" w:name="_Toc169184286"/>
      <w:r w:rsidRPr="00FC3867">
        <w:t>3.3.2.3.6 Supplier Portal Access</w:t>
      </w:r>
      <w:bookmarkEnd w:id="179"/>
    </w:p>
    <w:p w14:paraId="335A61E5" w14:textId="626BB7BE" w:rsidR="007911DF" w:rsidRPr="00FC3867" w:rsidRDefault="007911DF" w:rsidP="007911DF">
      <w:r w:rsidRPr="00FC3867">
        <w:t>A Supplier Portal within an ERP system offers a secure online platform where suppliers can access real-time information related to their orders, submit invoices, and update their information. This feature enhances collaboration and communication by keeping all interactions centralized and transparent. Suppliers can manage their data, respond to RFQs, and access purchase orders, which reduces administrative overhead and improves data accuracy.</w:t>
      </w:r>
    </w:p>
    <w:p w14:paraId="5174557A" w14:textId="77777777" w:rsidR="007911DF" w:rsidRPr="00FC3867" w:rsidRDefault="007911DF" w:rsidP="007911DF"/>
    <w:p w14:paraId="132CEA74" w14:textId="341503AF" w:rsidR="0063521D" w:rsidRPr="00FC3867" w:rsidRDefault="0063521D" w:rsidP="007911DF">
      <w:pPr>
        <w:pStyle w:val="Heading5"/>
      </w:pPr>
      <w:bookmarkStart w:id="180" w:name="_Toc169184287"/>
      <w:r w:rsidRPr="00FC3867">
        <w:t>3.3.2.3.7 Catalog Management</w:t>
      </w:r>
      <w:bookmarkEnd w:id="180"/>
    </w:p>
    <w:p w14:paraId="253B20C0" w14:textId="11740B90" w:rsidR="007911DF" w:rsidRPr="00FC3867" w:rsidRDefault="007911DF" w:rsidP="007911DF">
      <w:r w:rsidRPr="00FC3867">
        <w:t>Catalog Management provides a centralized, searchable repository of approved goods and services, making it easier for employees to find and purchase items that comply with company policies. This feature streamlines purchasing by standardizing items and ensuring that employees are selecting from preferred suppliers and negotiated prices, thereby controlling spend and simplifying the procurement process.</w:t>
      </w:r>
    </w:p>
    <w:p w14:paraId="0A30F5D0" w14:textId="77777777" w:rsidR="007911DF" w:rsidRPr="00FC3867" w:rsidRDefault="007911DF" w:rsidP="007911DF"/>
    <w:p w14:paraId="3D2B3058" w14:textId="797C90DD" w:rsidR="0063521D" w:rsidRPr="00FC3867" w:rsidRDefault="0063521D" w:rsidP="007911DF">
      <w:pPr>
        <w:pStyle w:val="Heading5"/>
      </w:pPr>
      <w:bookmarkStart w:id="181" w:name="_Toc169184288"/>
      <w:r w:rsidRPr="00FC3867">
        <w:t>3.3.2.3.8 Requisition Approval Workflows</w:t>
      </w:r>
      <w:bookmarkEnd w:id="181"/>
    </w:p>
    <w:p w14:paraId="3ACE663F" w14:textId="432674E8" w:rsidR="007911DF" w:rsidRPr="00FC3867" w:rsidRDefault="007911DF" w:rsidP="007911DF">
      <w:r w:rsidRPr="00FC3867">
        <w:t>Requisition Approval Workflows in an ERP system are configurable to align with an organization's specific purchasing policies and authorization levels. These workflows automate the approval process, routing requisitions to the appropriate personnel based on factors such as cost, type of purchase, and department. This ensures that all expenditures are properly reviewed and authorized before a purchase order is issued, maintaining financial control and policy compliance.</w:t>
      </w:r>
    </w:p>
    <w:p w14:paraId="602C076C" w14:textId="77777777" w:rsidR="007911DF" w:rsidRPr="00FC3867" w:rsidRDefault="007911DF" w:rsidP="007911DF"/>
    <w:p w14:paraId="3CEA6F65" w14:textId="25C0A994" w:rsidR="0063521D" w:rsidRPr="00FC3867" w:rsidRDefault="0063521D" w:rsidP="007911DF">
      <w:pPr>
        <w:pStyle w:val="Heading5"/>
      </w:pPr>
      <w:bookmarkStart w:id="182" w:name="_Toc169184289"/>
      <w:r w:rsidRPr="00FC3867">
        <w:t>3.3.2.3.9 Mobile Procurement Capabilities</w:t>
      </w:r>
      <w:bookmarkEnd w:id="182"/>
    </w:p>
    <w:p w14:paraId="6B366423" w14:textId="01801399" w:rsidR="007911DF" w:rsidRPr="00FC3867" w:rsidRDefault="007911DF" w:rsidP="007911DF">
      <w:r w:rsidRPr="00FC3867">
        <w:t>Mobile Procurement Capabilities allow procurement activities to be performed on smartphones and tablets, giving employees the flexibility to manage purchasing tasks on the go. This feature is particularly useful for approving requisitions, placing orders, and checking order statuses from anywhere, at any time, thereby speeding up response times and increasing productivity outside of the traditional office environment.</w:t>
      </w:r>
    </w:p>
    <w:p w14:paraId="42FC4C99" w14:textId="77777777" w:rsidR="007911DF" w:rsidRPr="00FC3867" w:rsidRDefault="007911DF" w:rsidP="007911DF"/>
    <w:p w14:paraId="08C03DDA" w14:textId="45C48196" w:rsidR="0063521D" w:rsidRPr="00FC3867" w:rsidRDefault="0063521D" w:rsidP="007911DF">
      <w:pPr>
        <w:pStyle w:val="Heading5"/>
      </w:pPr>
      <w:bookmarkStart w:id="183" w:name="_Toc169184290"/>
      <w:r w:rsidRPr="00FC3867">
        <w:t>3.3.2.3.10 Three-Way Matching</w:t>
      </w:r>
      <w:bookmarkEnd w:id="183"/>
    </w:p>
    <w:p w14:paraId="1EAC2BDD" w14:textId="168B1DFF" w:rsidR="007911DF" w:rsidRPr="00FC3867" w:rsidRDefault="007911DF" w:rsidP="007911DF">
      <w:r w:rsidRPr="00FC3867">
        <w:t>Three-Way Matching is an automated process in an ERP system that matches purchase orders, receipts, and invoices to ensure payment accuracy and prevent fraud. This feature verifies that the billed products and services are exactly what were ordered and received, confirming that payments are only made for authorized and verified expenditures. This crucial check helps in maintaining financial integrity by preventing overpayments or payments for non-received goods.</w:t>
      </w:r>
    </w:p>
    <w:p w14:paraId="4CAA7ECA" w14:textId="77777777" w:rsidR="007911DF" w:rsidRPr="00FC3867" w:rsidRDefault="007911DF" w:rsidP="007911DF"/>
    <w:p w14:paraId="52118499" w14:textId="555C816A" w:rsidR="0063521D" w:rsidRPr="00FC3867" w:rsidRDefault="0063521D" w:rsidP="007911DF">
      <w:pPr>
        <w:pStyle w:val="Heading5"/>
      </w:pPr>
      <w:bookmarkStart w:id="184" w:name="_Toc169184291"/>
      <w:r w:rsidRPr="00FC3867">
        <w:t>3.3.2.3.11 Procurement Budgeting and Forecasting</w:t>
      </w:r>
      <w:bookmarkEnd w:id="184"/>
    </w:p>
    <w:p w14:paraId="58DDA123" w14:textId="095996DB" w:rsidR="007911DF" w:rsidRPr="00FC3867" w:rsidRDefault="007911DF" w:rsidP="007911DF">
      <w:r w:rsidRPr="00FC3867">
        <w:t>Procurement Budgeting and Forecasting features integrate procurement processes with financial systems to manage and control budgets effectively while forecasting future spending. This integration enables procurement teams to plan and allocate financial resources based on anticipated procurement needs, historical spending data, and strategic objectives. The system allows for the tracking of actual spend against budgeted amounts in real time, providing insights that help prevent budget overruns and ensure financial discipline within the procurement function.</w:t>
      </w:r>
    </w:p>
    <w:p w14:paraId="79100947" w14:textId="5183C521" w:rsidR="007911DF" w:rsidRPr="00FC3867" w:rsidRDefault="007911DF" w:rsidP="007911DF"/>
    <w:p w14:paraId="472E5183" w14:textId="46C9DCAB" w:rsidR="007911DF" w:rsidRPr="00FC3867" w:rsidRDefault="007911DF" w:rsidP="007911DF"/>
    <w:p w14:paraId="4923722C" w14:textId="77777777" w:rsidR="007911DF" w:rsidRPr="00FC3867" w:rsidRDefault="007911DF" w:rsidP="007911DF"/>
    <w:p w14:paraId="0518C876" w14:textId="08B769FC" w:rsidR="0063521D" w:rsidRPr="00FC3867" w:rsidRDefault="0063521D" w:rsidP="007911DF">
      <w:pPr>
        <w:pStyle w:val="Heading5"/>
      </w:pPr>
      <w:bookmarkStart w:id="185" w:name="_Toc169184292"/>
      <w:r w:rsidRPr="00FC3867">
        <w:t>3.3.2.3.12 Purchase Order Change Management</w:t>
      </w:r>
      <w:bookmarkEnd w:id="185"/>
    </w:p>
    <w:p w14:paraId="7F69961A" w14:textId="098CD5F2" w:rsidR="007911DF" w:rsidRPr="00FC3867" w:rsidRDefault="007911DF" w:rsidP="007911DF">
      <w:r w:rsidRPr="00FC3867">
        <w:t>Purchase Order Change Management is crucial for maintaining control and transparency over modifications made to purchase orders. This feature tracks all changes, including additions, deletions, or alterations in order specifications, quantities, or pricing, and maintains comprehensive audit trails for each transaction. This ensures compliance with internal controls and provides a clear record for auditing purposes, helping organizations manage procurement processes more securely and efficiently.</w:t>
      </w:r>
    </w:p>
    <w:p w14:paraId="206359A3" w14:textId="77777777" w:rsidR="007911DF" w:rsidRPr="00FC3867" w:rsidRDefault="007911DF" w:rsidP="007911DF"/>
    <w:p w14:paraId="22CF1968" w14:textId="6C42F2C6" w:rsidR="0063521D" w:rsidRPr="00FC3867" w:rsidRDefault="0063521D" w:rsidP="007911DF">
      <w:pPr>
        <w:pStyle w:val="Heading5"/>
      </w:pPr>
      <w:bookmarkStart w:id="186" w:name="_Toc169184293"/>
      <w:r w:rsidRPr="00FC3867">
        <w:t>3.3.2.3.13 Supplier Performance Analytics</w:t>
      </w:r>
      <w:bookmarkEnd w:id="186"/>
    </w:p>
    <w:p w14:paraId="5F689A2D" w14:textId="781D76BD" w:rsidR="007911DF" w:rsidRPr="00FC3867" w:rsidRDefault="00F46D17" w:rsidP="007911DF">
      <w:r w:rsidRPr="00FC3867">
        <w:t>Supplier Performance Analytics tools analyze and report on various metrics related to supplier performance, such as delivery timeliness, quality of goods, compliance with contract terms, and responsiveness. These insights enable procurement teams to evaluate and rank suppliers, fostering better supplier relationships and improving negotiation leverage. Effective performance management also helps identify areas for supplier development and potential risks in the supply chain.</w:t>
      </w:r>
    </w:p>
    <w:p w14:paraId="2151142E" w14:textId="77777777" w:rsidR="007911DF" w:rsidRPr="00FC3867" w:rsidRDefault="007911DF" w:rsidP="007911DF"/>
    <w:p w14:paraId="7E0E69A5" w14:textId="7F72C83D" w:rsidR="0063521D" w:rsidRPr="00FC3867" w:rsidRDefault="0063521D" w:rsidP="007911DF">
      <w:pPr>
        <w:pStyle w:val="Heading5"/>
      </w:pPr>
      <w:bookmarkStart w:id="187" w:name="_Toc169184294"/>
      <w:r w:rsidRPr="00FC3867">
        <w:t>3.3.2.3.14 Advanced Pricing Negotiation Tools</w:t>
      </w:r>
      <w:bookmarkEnd w:id="187"/>
    </w:p>
    <w:p w14:paraId="7178CDDC" w14:textId="185711F4" w:rsidR="00F46D17" w:rsidRPr="00FC3867" w:rsidRDefault="00F46D17" w:rsidP="00F46D17">
      <w:r w:rsidRPr="00FC3867">
        <w:t>Advanced Pricing Negotiation Tools assist procurement professionals in managing complex pricing arrangements and securing discounts during negotiations. These tools support scenario analysis, cost modeling, and benchmarking against market standards to ensure competitive pricing. They enable procurement teams to leverage data-driven insights during negotiations, achieving optimal pricing terms while maintaining quality and supplier relationships.</w:t>
      </w:r>
    </w:p>
    <w:p w14:paraId="2604B77E" w14:textId="77777777" w:rsidR="00F46D17" w:rsidRPr="00FC3867" w:rsidRDefault="00F46D17" w:rsidP="00F46D17"/>
    <w:p w14:paraId="09F7C7FF" w14:textId="4308E379" w:rsidR="0063521D" w:rsidRPr="00FC3867" w:rsidRDefault="0063521D" w:rsidP="007911DF">
      <w:pPr>
        <w:pStyle w:val="Heading5"/>
      </w:pPr>
      <w:bookmarkStart w:id="188" w:name="_Toc169184295"/>
      <w:r w:rsidRPr="00FC3867">
        <w:t>3.3.2.3.15 Compliance Tracking</w:t>
      </w:r>
      <w:bookmarkEnd w:id="188"/>
    </w:p>
    <w:p w14:paraId="470B72CC" w14:textId="2CB162B6" w:rsidR="00F46D17" w:rsidRPr="00FC3867" w:rsidRDefault="00F46D17" w:rsidP="00F46D17">
      <w:r w:rsidRPr="00FC3867">
        <w:t>Compliance Tracking ensures that all procurement activities adhere to internal policies and external regulatory requirements. This feature systematically monitors and verifies compliance across various stages of the procurement process, from vendor selection to contract execution and final delivery. It helps mitigate legal and financial risks associated with non-compliance and enhances the organization's reputation by upholding high ethical standards.</w:t>
      </w:r>
    </w:p>
    <w:p w14:paraId="1C87D511" w14:textId="77777777" w:rsidR="00F46D17" w:rsidRPr="00FC3867" w:rsidRDefault="00F46D17" w:rsidP="00F46D17"/>
    <w:p w14:paraId="01C0283B" w14:textId="25948696" w:rsidR="0063521D" w:rsidRPr="00FC3867" w:rsidRDefault="0063521D" w:rsidP="007911DF">
      <w:pPr>
        <w:pStyle w:val="Heading5"/>
      </w:pPr>
      <w:bookmarkStart w:id="189" w:name="_Toc169184296"/>
      <w:r w:rsidRPr="00FC3867">
        <w:t>3.3.2.3.16 Inventory Integration</w:t>
      </w:r>
      <w:bookmarkEnd w:id="189"/>
    </w:p>
    <w:p w14:paraId="4DFBECAD" w14:textId="4014E8EF" w:rsidR="00F46D17" w:rsidRPr="00FC3867" w:rsidRDefault="00F46D17" w:rsidP="00F46D17">
      <w:r w:rsidRPr="00FC3867">
        <w:t>Inventory Integration links procurement data with inventory management systems to synchronize purchasing activities with real-time inventory levels. This feature helps reduce excess inventory, avoid stockouts, and optimize warehouse space by ensuring that purchasing decisions are based on current inventory status and projected future needs. This integration facilitates just-in-time inventory practices, improving operational efficiency and reducing carrying costs.</w:t>
      </w:r>
    </w:p>
    <w:p w14:paraId="085C20FC" w14:textId="1D14CCF9" w:rsidR="00F46D17" w:rsidRPr="00FC3867" w:rsidRDefault="00F46D17" w:rsidP="00F46D17"/>
    <w:p w14:paraId="42083BE2" w14:textId="0A04F04A" w:rsidR="00F46D17" w:rsidRPr="00FC3867" w:rsidRDefault="00F46D17" w:rsidP="00F46D17"/>
    <w:p w14:paraId="7A82F7CF" w14:textId="77777777" w:rsidR="00F46D17" w:rsidRPr="00FC3867" w:rsidRDefault="00F46D17" w:rsidP="00F46D17"/>
    <w:p w14:paraId="43D40173" w14:textId="21ACA729" w:rsidR="0063521D" w:rsidRPr="00FC3867" w:rsidRDefault="0063521D" w:rsidP="007911DF">
      <w:pPr>
        <w:pStyle w:val="Heading5"/>
      </w:pPr>
      <w:bookmarkStart w:id="190" w:name="_Toc169184297"/>
      <w:r w:rsidRPr="00FC3867">
        <w:t>3.3.2.3.17 Demand Planning Integration</w:t>
      </w:r>
      <w:bookmarkEnd w:id="190"/>
    </w:p>
    <w:p w14:paraId="7795993F" w14:textId="2E471910" w:rsidR="00F46D17" w:rsidRPr="00FC3867" w:rsidRDefault="00F46D17" w:rsidP="00F46D17">
      <w:r w:rsidRPr="00FC3867">
        <w:t>Demand Planning Integration aligns procurement activities with forecasted demand by linking procurement data with demand forecasting tools. This ensures that purchasing decisions are proactive and responsive to market conditions and customer needs, preventing overstocking or stockouts and enabling more strategic inventory management. It helps organizations maintain optimal inventory levels, enhancing service levels and customer satisfaction.</w:t>
      </w:r>
    </w:p>
    <w:p w14:paraId="0DC6C710" w14:textId="77777777" w:rsidR="00F46D17" w:rsidRPr="00FC3867" w:rsidRDefault="00F46D17" w:rsidP="00F46D17"/>
    <w:p w14:paraId="37488474" w14:textId="6BC2594A" w:rsidR="0063521D" w:rsidRPr="00FC3867" w:rsidRDefault="0063521D" w:rsidP="007911DF">
      <w:pPr>
        <w:pStyle w:val="Heading5"/>
      </w:pPr>
      <w:bookmarkStart w:id="191" w:name="_Toc169184298"/>
      <w:r w:rsidRPr="00FC3867">
        <w:lastRenderedPageBreak/>
        <w:t>3.3.2.3.18 Supplier Diversity Tracking</w:t>
      </w:r>
      <w:bookmarkEnd w:id="191"/>
    </w:p>
    <w:p w14:paraId="19E867BE" w14:textId="021183C0" w:rsidR="00F46D17" w:rsidRPr="00FC3867" w:rsidRDefault="00F46D17" w:rsidP="00F46D17">
      <w:r w:rsidRPr="00FC3867">
        <w:t>Supplier Diversity Tracking monitors and promotes the inclusion of diverse suppliers in the procurement process, meeting corporate social responsibility goals and complying with regulatory requirements. This feature tracks spending with minority-owned, women-owned, veteran-owned, and other categories of diverse suppliers, providing reports that help meet diversity targets and enhance the supply chain's resilience.</w:t>
      </w:r>
    </w:p>
    <w:p w14:paraId="07E7545F" w14:textId="77777777" w:rsidR="00F46D17" w:rsidRPr="00FC3867" w:rsidRDefault="00F46D17" w:rsidP="00F46D17"/>
    <w:p w14:paraId="740E214A" w14:textId="36E6C497" w:rsidR="0063521D" w:rsidRPr="00FC3867" w:rsidRDefault="0063521D" w:rsidP="007911DF">
      <w:pPr>
        <w:pStyle w:val="Heading5"/>
      </w:pPr>
      <w:bookmarkStart w:id="192" w:name="_Toc169184299"/>
      <w:r w:rsidRPr="00FC3867">
        <w:t>3.3.2.3.19 Risk Management Tools</w:t>
      </w:r>
      <w:bookmarkEnd w:id="192"/>
    </w:p>
    <w:p w14:paraId="4E1092D2" w14:textId="5E5ECB7C" w:rsidR="00F46D17" w:rsidRPr="00FC3867" w:rsidRDefault="00F46D17" w:rsidP="00F46D17">
      <w:r w:rsidRPr="00FC3867">
        <w:t>Risk Management Tools identify and mitigate risks associated with suppliers or procurement processes. These tools assess potential risks such as supplier financial stability, geopolitical factors, market volatility, and supply chain disruptions. By providing early warnings and enabling proactive measures, these tools help minimize the impact of risks on procurement operations and maintain supply chain continuity.</w:t>
      </w:r>
    </w:p>
    <w:p w14:paraId="4A78B5EE" w14:textId="77777777" w:rsidR="00F46D17" w:rsidRPr="00FC3867" w:rsidRDefault="00F46D17" w:rsidP="00F46D17"/>
    <w:p w14:paraId="5D201B34" w14:textId="7970CF51" w:rsidR="0063521D" w:rsidRPr="00FC3867" w:rsidRDefault="0063521D" w:rsidP="007911DF">
      <w:pPr>
        <w:pStyle w:val="Heading5"/>
      </w:pPr>
      <w:bookmarkStart w:id="193" w:name="_Toc169184300"/>
      <w:r w:rsidRPr="00FC3867">
        <w:t>3.3.2.3.20 Sourcing Project Management</w:t>
      </w:r>
      <w:bookmarkEnd w:id="193"/>
    </w:p>
    <w:p w14:paraId="77CE605E" w14:textId="48AE24B2" w:rsidR="00F46D17" w:rsidRPr="00FC3867" w:rsidRDefault="00F46D17" w:rsidP="00F46D17">
      <w:r w:rsidRPr="00FC3867">
        <w:t>Sourcing Project Management manages the complete lifecycle of sourcing projects from initiation through to completion. This includes planning, supplier research, bid management, supplier selection, and contract negotiation. By overseeing all phases of the sourcing process, this feature ensures that projects are executed efficiently, meet strategic procurement goals, and result in successful supplier partnerships and agreements.</w:t>
      </w:r>
    </w:p>
    <w:p w14:paraId="0194AE75" w14:textId="77777777" w:rsidR="00F46D17" w:rsidRPr="00FC3867" w:rsidRDefault="00F46D17" w:rsidP="00F46D17"/>
    <w:p w14:paraId="33C07587" w14:textId="20B1CB4A" w:rsidR="0063521D" w:rsidRPr="00FC3867" w:rsidRDefault="0063521D" w:rsidP="007911DF">
      <w:pPr>
        <w:pStyle w:val="Heading5"/>
      </w:pPr>
      <w:bookmarkStart w:id="194" w:name="_Toc169184301"/>
      <w:r w:rsidRPr="00FC3867">
        <w:t>3.3.2.3.21 Sustainable Procurement Tools</w:t>
      </w:r>
      <w:bookmarkEnd w:id="194"/>
    </w:p>
    <w:p w14:paraId="5FD0993E" w14:textId="2AD9A027" w:rsidR="00F46D17" w:rsidRPr="00FC3867" w:rsidRDefault="00F46D17" w:rsidP="00F46D17">
      <w:r w:rsidRPr="00FC3867">
        <w:t>Sustainable Procurement Tools within an ERP system support the purchasing of environmentally friendly and sustainable resources. These tools help organizations align their buying practices with sustainability goals by enabling the assessment of suppliers based on their environmental impact, such as their carbon footprint, waste management, and use of renewable resources. The system can prioritize suppliers who meet specific sustainability criteria, helping companies contribute to environmental conservation while maintaining their supply chains.</w:t>
      </w:r>
    </w:p>
    <w:p w14:paraId="1A64E5AE" w14:textId="6D56D406" w:rsidR="00F46D17" w:rsidRPr="00FC3867" w:rsidRDefault="00F46D17" w:rsidP="00F46D17"/>
    <w:p w14:paraId="3710CA04" w14:textId="2AC006C4" w:rsidR="00F46D17" w:rsidRPr="00FC3867" w:rsidRDefault="00F46D17" w:rsidP="00F46D17"/>
    <w:p w14:paraId="23D04B2C" w14:textId="040E2864" w:rsidR="00F46D17" w:rsidRPr="00FC3867" w:rsidRDefault="00F46D17" w:rsidP="00F46D17"/>
    <w:p w14:paraId="2E302B38" w14:textId="77777777" w:rsidR="00F46D17" w:rsidRPr="00FC3867" w:rsidRDefault="00F46D17" w:rsidP="00F46D17"/>
    <w:p w14:paraId="79699B80" w14:textId="384CD707" w:rsidR="0063521D" w:rsidRPr="00FC3867" w:rsidRDefault="0063521D" w:rsidP="007911DF">
      <w:pPr>
        <w:pStyle w:val="Heading5"/>
      </w:pPr>
      <w:bookmarkStart w:id="195" w:name="_Toc169184302"/>
      <w:r w:rsidRPr="00FC3867">
        <w:t>3.3.2.3.22 Procurement Dashboards</w:t>
      </w:r>
      <w:bookmarkEnd w:id="195"/>
    </w:p>
    <w:p w14:paraId="76E1FA8F" w14:textId="522C3612" w:rsidR="00F46D17" w:rsidRPr="00FC3867" w:rsidRDefault="00F46D17" w:rsidP="00F46D17">
      <w:r w:rsidRPr="00FC3867">
        <w:t>Procurement Dashboards provide a centralized, customizable interface to visualize real-time insights into procurement metrics and performance indicators. These dashboards can display data such as spend by supplier, procurement cycle times, compliance rates, and savings achieved, among other key metrics. Customizable views allow different stakeholders to monitor aspects relevant to their role, enhancing decision-making and operational efficiency within the procurement process.</w:t>
      </w:r>
    </w:p>
    <w:p w14:paraId="54EE43A4" w14:textId="77777777" w:rsidR="00F46D17" w:rsidRPr="00FC3867" w:rsidRDefault="00F46D17" w:rsidP="00F46D17"/>
    <w:p w14:paraId="637F6712" w14:textId="1C700543" w:rsidR="0063521D" w:rsidRPr="00FC3867" w:rsidRDefault="0063521D" w:rsidP="007911DF">
      <w:pPr>
        <w:pStyle w:val="Heading5"/>
      </w:pPr>
      <w:bookmarkStart w:id="196" w:name="_Toc169184303"/>
      <w:r w:rsidRPr="00FC3867">
        <w:lastRenderedPageBreak/>
        <w:t>3.3.2.3.23 Automated Alerts and Notifications</w:t>
      </w:r>
      <w:bookmarkEnd w:id="196"/>
    </w:p>
    <w:p w14:paraId="10869B42" w14:textId="2414A301" w:rsidR="00F46D17" w:rsidRPr="00FC3867" w:rsidRDefault="00F46D17" w:rsidP="00F46D17">
      <w:r w:rsidRPr="00FC3867">
        <w:t>Automated Alerts and Notifications in an ERP system proactively inform procurement teams about critical procurement milestones, contract expirations, or policy deviations. This feature ensures that necessary actions, such as contract renewals or reviews of policy adherence, are taken on time. Alerts can be customized to trigger based on specific events or thresholds, helping maintain the continuity and compliance of the procurement process.</w:t>
      </w:r>
    </w:p>
    <w:p w14:paraId="081F8BB0" w14:textId="77777777" w:rsidR="00F46D17" w:rsidRPr="00FC3867" w:rsidRDefault="00F46D17" w:rsidP="00F46D17"/>
    <w:p w14:paraId="29A21B32" w14:textId="788A1096" w:rsidR="0063521D" w:rsidRPr="00FC3867" w:rsidRDefault="0063521D" w:rsidP="007911DF">
      <w:pPr>
        <w:pStyle w:val="Heading5"/>
      </w:pPr>
      <w:bookmarkStart w:id="197" w:name="_Toc169184304"/>
      <w:r w:rsidRPr="00FC3867">
        <w:t>3.3.2.3.24 Multi-Currency Support</w:t>
      </w:r>
      <w:bookmarkEnd w:id="197"/>
    </w:p>
    <w:p w14:paraId="63AB5422" w14:textId="310D8186" w:rsidR="00F46D17" w:rsidRPr="00FC3867" w:rsidRDefault="00F46D17" w:rsidP="00F46D17">
      <w:r w:rsidRPr="00FC3867">
        <w:t>Multi-Currency Support manages procurement transactions in multiple currencies, which is crucial for organizations operating in global markets. This feature allows procurement teams to handle international transactions seamlessly, including currency conversion and compliance with local financial regulations. It helps businesses manage global supplier relationships more effectively, providing transparency in costs and expenditures across different currencies.</w:t>
      </w:r>
    </w:p>
    <w:p w14:paraId="0DDB2B26" w14:textId="77777777" w:rsidR="00F46D17" w:rsidRPr="00FC3867" w:rsidRDefault="00F46D17" w:rsidP="00F46D17"/>
    <w:p w14:paraId="4AFA1818" w14:textId="1A3D6FFB" w:rsidR="0063521D" w:rsidRPr="00FC3867" w:rsidRDefault="0063521D" w:rsidP="007911DF">
      <w:pPr>
        <w:pStyle w:val="Heading5"/>
      </w:pPr>
      <w:bookmarkStart w:id="198" w:name="_Toc169184305"/>
      <w:r w:rsidRPr="00FC3867">
        <w:t>3.3.2.3.25 Quote Management and Comparison</w:t>
      </w:r>
      <w:bookmarkEnd w:id="198"/>
    </w:p>
    <w:p w14:paraId="41FDAFDF" w14:textId="416FC916" w:rsidR="00F46D17" w:rsidRPr="00FC3867" w:rsidRDefault="00F46D17" w:rsidP="00F46D17">
      <w:r w:rsidRPr="00FC3867">
        <w:t>Quote Management and Comparison tools facilitate the collection and analysis of supplier quotes, ensuring organizations can make informed purchasing decisions based on competitive pricing. The system can aggregate quotes, assess them against set criteria such as price, quality, and delivery terms, and help procurement managers select the most advantageous offer. This functionality supports effective negotiation and procurement strategy, driving cost savings and enhancing supplier relationships.</w:t>
      </w:r>
    </w:p>
    <w:p w14:paraId="559B0A8F" w14:textId="77777777" w:rsidR="00F46D17" w:rsidRPr="00FC3867" w:rsidRDefault="00F46D17" w:rsidP="00F46D17"/>
    <w:p w14:paraId="777B1CC5" w14:textId="5205C4EF" w:rsidR="0063521D" w:rsidRPr="00FC3867" w:rsidRDefault="0063521D" w:rsidP="007911DF">
      <w:pPr>
        <w:pStyle w:val="Heading5"/>
      </w:pPr>
      <w:bookmarkStart w:id="199" w:name="_Toc169184306"/>
      <w:r w:rsidRPr="00FC3867">
        <w:t>3.3.2.3.26 Purchase Requisition Self-Service</w:t>
      </w:r>
      <w:bookmarkEnd w:id="199"/>
    </w:p>
    <w:p w14:paraId="4260E0B0" w14:textId="1E5B0EE8" w:rsidR="00F46D17" w:rsidRPr="00FC3867" w:rsidRDefault="00F46D17" w:rsidP="00F46D17">
      <w:r w:rsidRPr="00FC3867">
        <w:t>Purchase Requisition Self-Service allows employees to create their own purchase requisitions within predefined guidelines and limits. This decentralized approach empowers employees while maintaining control over spending and compliance with procurement policies. It streamlines the procurement process, reduces administrative overhead, and speeds up the initiation of procurement cycles.</w:t>
      </w:r>
    </w:p>
    <w:p w14:paraId="0BFB0112" w14:textId="37077135" w:rsidR="00F46D17" w:rsidRPr="00FC3867" w:rsidRDefault="00F46D17" w:rsidP="00F46D17"/>
    <w:p w14:paraId="338EDE17" w14:textId="31541F12" w:rsidR="00F46D17" w:rsidRPr="00FC3867" w:rsidRDefault="00F46D17" w:rsidP="00F46D17"/>
    <w:p w14:paraId="0338CAF6" w14:textId="59AD629C" w:rsidR="00F46D17" w:rsidRPr="00FC3867" w:rsidRDefault="00F46D17" w:rsidP="00F46D17"/>
    <w:p w14:paraId="6BACE1D9" w14:textId="77777777" w:rsidR="00F46D17" w:rsidRPr="00FC3867" w:rsidRDefault="00F46D17" w:rsidP="00F46D17"/>
    <w:p w14:paraId="490B996B" w14:textId="799A4396" w:rsidR="0063521D" w:rsidRPr="00FC3867" w:rsidRDefault="0063521D" w:rsidP="007911DF">
      <w:pPr>
        <w:pStyle w:val="Heading5"/>
      </w:pPr>
      <w:bookmarkStart w:id="200" w:name="_Toc169184307"/>
      <w:r w:rsidRPr="00FC3867">
        <w:t>3.3.2.3.27 Vendor Managed Inventory (VMI)</w:t>
      </w:r>
      <w:bookmarkEnd w:id="200"/>
    </w:p>
    <w:p w14:paraId="2E1FBDFD" w14:textId="03E93175" w:rsidR="00F46D17" w:rsidRPr="00FC3867" w:rsidRDefault="00F46D17" w:rsidP="00F46D17">
      <w:r w:rsidRPr="00FC3867">
        <w:t>Vendor Managed Inventory (VMI) allows suppliers to manage inventory levels for their products directly. Suppliers monitor inventory data and replenish stocks as needed, ensuring optimal inventory levels without requiring constant oversight from the buying organization. This collaboration can lead to improved inventory accuracy, reduced holding costs, and enhanced service levels, making the supply chain more efficient and responsive.</w:t>
      </w:r>
    </w:p>
    <w:p w14:paraId="654B16B8" w14:textId="77777777" w:rsidR="00F46D17" w:rsidRPr="00FC3867" w:rsidRDefault="00F46D17" w:rsidP="00F46D17"/>
    <w:p w14:paraId="5D096E6B" w14:textId="25C33F64" w:rsidR="0063521D" w:rsidRPr="00FC3867" w:rsidRDefault="0063521D" w:rsidP="007911DF">
      <w:pPr>
        <w:pStyle w:val="Heading5"/>
      </w:pPr>
      <w:bookmarkStart w:id="201" w:name="_Toc169184308"/>
      <w:r w:rsidRPr="00FC3867">
        <w:lastRenderedPageBreak/>
        <w:t>3.3.2.3.28 eProcurement Integration</w:t>
      </w:r>
      <w:bookmarkEnd w:id="201"/>
    </w:p>
    <w:p w14:paraId="4E63944D" w14:textId="4303854E" w:rsidR="00F46D17" w:rsidRPr="00FC3867" w:rsidRDefault="00F46D17" w:rsidP="00F46D17">
      <w:r w:rsidRPr="00FC3867">
        <w:t>eProcurement Integration enables seamless connectivity with external eProcurement platforms, which streamlines electronic purchasing processes. This integration allows for automated data exchange between the ERP system and eProcurement solutions, facilitating smoother transactions, better compliance with procurement standards, and access to a wider range of suppliers and products through electronic marketplaces.</w:t>
      </w:r>
    </w:p>
    <w:p w14:paraId="61BFED49" w14:textId="77777777" w:rsidR="00F46D17" w:rsidRPr="00FC3867" w:rsidRDefault="00F46D17" w:rsidP="00F46D17"/>
    <w:p w14:paraId="4DDDE2D3" w14:textId="557A4253" w:rsidR="0063521D" w:rsidRPr="00FC3867" w:rsidRDefault="0063521D" w:rsidP="007911DF">
      <w:pPr>
        <w:pStyle w:val="Heading5"/>
      </w:pPr>
      <w:bookmarkStart w:id="202" w:name="_Toc169184309"/>
      <w:r w:rsidRPr="00FC3867">
        <w:t>3.3.2.3.29 Reverse Auction Capability</w:t>
      </w:r>
      <w:bookmarkEnd w:id="202"/>
    </w:p>
    <w:p w14:paraId="4E4F58E5" w14:textId="6A6E2D94" w:rsidR="00F46D17" w:rsidRPr="00FC3867" w:rsidRDefault="00F46D17" w:rsidP="00F46D17">
      <w:r w:rsidRPr="00FC3867">
        <w:t>Reverse Auction Capability within an ERP system enables organizations to conduct online reverse auctions, where suppliers compete to provide goods or services at the lowest price. This method can significantly drive down purchase costs by leveraging real-time bidding to achieve the best market rates. It’s an effective tool for cost reduction, particularly for commoditized goods where multiple suppliers are capable of meeting demand.</w:t>
      </w:r>
    </w:p>
    <w:p w14:paraId="5547BCA6" w14:textId="77777777" w:rsidR="00F46D17" w:rsidRPr="00FC3867" w:rsidRDefault="00F46D17" w:rsidP="00F46D17"/>
    <w:p w14:paraId="51C1DADE" w14:textId="439AAE97" w:rsidR="00026685" w:rsidRPr="00FC3867" w:rsidRDefault="0063521D" w:rsidP="007911DF">
      <w:pPr>
        <w:pStyle w:val="Heading5"/>
      </w:pPr>
      <w:bookmarkStart w:id="203" w:name="_Toc169184310"/>
      <w:r w:rsidRPr="00FC3867">
        <w:t>3.3.2.3.30 Strategic Sourcing</w:t>
      </w:r>
      <w:bookmarkEnd w:id="203"/>
    </w:p>
    <w:p w14:paraId="2028C095" w14:textId="428FB28E" w:rsidR="00F46D17" w:rsidRPr="00FC3867" w:rsidRDefault="00F46D17" w:rsidP="00F46D17">
      <w:r w:rsidRPr="00FC3867">
        <w:t>Strategic Sourcing tools assist in the strategic selection of suppliers and products to optimize both cost and performance across the supply chain. These tools analyze spending patterns, supplier performance, and market conditions to develop long-term sourcing strategies that support business objectives. Strategic sourcing focuses on building strong, collaborative relationships with key suppliers, leveraging detailed insights to negotiate better terms and align procurement practices closely with the overall strategic goals of the organization.</w:t>
      </w:r>
    </w:p>
    <w:p w14:paraId="6FCFDF63" w14:textId="77777777" w:rsidR="00F46D17" w:rsidRPr="00FC3867" w:rsidRDefault="00F46D17" w:rsidP="00F46D17"/>
    <w:p w14:paraId="0D1066F3" w14:textId="77777777" w:rsidR="0063521D" w:rsidRPr="00FC3867" w:rsidRDefault="0063521D" w:rsidP="0063521D"/>
    <w:p w14:paraId="58A3A357" w14:textId="177CC6C6" w:rsidR="002B6EEA" w:rsidRPr="00FC3867" w:rsidRDefault="00CA3930" w:rsidP="0063521D">
      <w:pPr>
        <w:pStyle w:val="Heading4"/>
      </w:pPr>
      <w:bookmarkStart w:id="204" w:name="_Toc169184311"/>
      <w:r w:rsidRPr="00FC3867">
        <w:t>3</w:t>
      </w:r>
      <w:r w:rsidR="002B6EEA" w:rsidRPr="00FC3867">
        <w:t>.3.2.4 Audit</w:t>
      </w:r>
      <w:bookmarkEnd w:id="204"/>
    </w:p>
    <w:p w14:paraId="4C45B1E0" w14:textId="77777777" w:rsidR="00AE7DE7" w:rsidRPr="00FC3867" w:rsidRDefault="00AE7DE7" w:rsidP="00AE7DE7">
      <w:r w:rsidRPr="00FC3867">
        <w:t>The Audit module should be meticulously configured to support comprehensive audit management capabilities, including risk assessment, audit planning, execution, and reporting. This setup should ensure that RPCL maintains high standards of accountability, transparency, and regulatory compliance, enhancing the integrity of its operations.</w:t>
      </w:r>
    </w:p>
    <w:p w14:paraId="45666C0F" w14:textId="77777777" w:rsidR="00AE7DE7" w:rsidRPr="00FC3867" w:rsidRDefault="00AE7DE7" w:rsidP="00AE7DE7"/>
    <w:p w14:paraId="36641877" w14:textId="1735B94C" w:rsidR="0063521D" w:rsidRPr="00FC3867" w:rsidRDefault="0063521D" w:rsidP="00F46D17">
      <w:pPr>
        <w:pStyle w:val="Heading5"/>
      </w:pPr>
      <w:bookmarkStart w:id="205" w:name="_Toc169184312"/>
      <w:r w:rsidRPr="00FC3867">
        <w:t>3.3.2.4.1 Comprehensive Audit Trail</w:t>
      </w:r>
      <w:bookmarkEnd w:id="205"/>
    </w:p>
    <w:p w14:paraId="03125E5F" w14:textId="58317BF7" w:rsidR="00F46D17" w:rsidRPr="00FC3867" w:rsidRDefault="00F46D17" w:rsidP="00F46D17">
      <w:r w:rsidRPr="00FC3867">
        <w:t>A comprehensive audit trail is pivotal for maintaining a transparent and accountable financial environment. This feature meticulously records every transaction and modification within the ERP system, including who made the change, what was changed, and when it was changed. This level of detail is invaluable for auditors, as it provides a chronological ledger of all actions taken, enabling them to trace any discrepancies or anomalies back to their source. Such granularity not only aids in the detection of errors and potential fraudulent activity but also supports compliance with regulatory requirements, where proving the integrity of financial data is essential.</w:t>
      </w:r>
    </w:p>
    <w:p w14:paraId="390B4F2B" w14:textId="09CA4E8D" w:rsidR="0063521D" w:rsidRPr="00FC3867" w:rsidRDefault="0063521D" w:rsidP="00F46D17">
      <w:pPr>
        <w:pStyle w:val="Heading5"/>
      </w:pPr>
      <w:bookmarkStart w:id="206" w:name="_Toc169184313"/>
      <w:r w:rsidRPr="00FC3867">
        <w:t>3.3.2.4.2 Real-Time Financial Reporting</w:t>
      </w:r>
      <w:bookmarkEnd w:id="206"/>
    </w:p>
    <w:p w14:paraId="31343EDB" w14:textId="3453D077" w:rsidR="00F46D17" w:rsidRPr="00FC3867" w:rsidRDefault="00F46D17" w:rsidP="00F46D17">
      <w:r w:rsidRPr="00FC3867">
        <w:t xml:space="preserve">The ability to access financial reports and statements in real time revolutionizes the audit process. Traditional financial reporting often involves time-consuming </w:t>
      </w:r>
      <w:r w:rsidRPr="00FC3867">
        <w:lastRenderedPageBreak/>
        <w:t>compilation and reconciliation processes, which can delay analysis and decision-making. With real-time financial reporting, auditors and financial managers gain instant access to critical financial data, enabling timely audits, dynamic analysis, and swift response to emerging financial trends or issues. This immediacy ensures that financial performance is continually monitored, and discrepancies are addressed promptly, thereby enhancing the overall financial health of the organization.</w:t>
      </w:r>
    </w:p>
    <w:p w14:paraId="050D1063" w14:textId="77777777" w:rsidR="00F46D17" w:rsidRPr="00FC3867" w:rsidRDefault="00F46D17" w:rsidP="00F46D17"/>
    <w:p w14:paraId="01E8F878" w14:textId="372D7DDE" w:rsidR="0063521D" w:rsidRPr="00FC3867" w:rsidRDefault="0063521D" w:rsidP="00F46D17">
      <w:pPr>
        <w:pStyle w:val="Heading5"/>
      </w:pPr>
      <w:bookmarkStart w:id="207" w:name="_Toc169184314"/>
      <w:r w:rsidRPr="00FC3867">
        <w:t>3.3.2.4.3 Automated Controls Monitoring</w:t>
      </w:r>
      <w:bookmarkEnd w:id="207"/>
    </w:p>
    <w:p w14:paraId="67426E03" w14:textId="506881FA" w:rsidR="00F46D17" w:rsidRPr="00FC3867" w:rsidRDefault="00F46D17" w:rsidP="00F46D17">
      <w:r w:rsidRPr="00FC3867">
        <w:t>Automated controls monitoring represents a proactive approach to financial governance, wherein the ERP system continuously scans for deviations from established financial controls and policies. This automation significantly reduces the manual effort involved in ensuring compliance and detecting errors or fraudulent activities. By setting predefined rules and parameters, the system can automatically flag transactions that violate controls, alert relevant personnel, and in some cases, prevent the execution of non-compliant transactions. This level of automation not only streamlines the audit process but also considerably lowers the risk of human error and fraud, ensuring a more robust financial control environment.</w:t>
      </w:r>
    </w:p>
    <w:p w14:paraId="510AA1AC" w14:textId="77777777" w:rsidR="00F46D17" w:rsidRPr="00FC3867" w:rsidRDefault="00F46D17" w:rsidP="00F46D17"/>
    <w:p w14:paraId="6190D0E2" w14:textId="77AAC404" w:rsidR="0063521D" w:rsidRPr="00FC3867" w:rsidRDefault="0063521D" w:rsidP="00F46D17">
      <w:pPr>
        <w:pStyle w:val="Heading5"/>
      </w:pPr>
      <w:bookmarkStart w:id="208" w:name="_Toc169184315"/>
      <w:r w:rsidRPr="00FC3867">
        <w:t>3.3.2.4.4 Segregation of Duties (SoD) Management</w:t>
      </w:r>
      <w:bookmarkEnd w:id="208"/>
    </w:p>
    <w:p w14:paraId="6D2EB90C" w14:textId="13391854" w:rsidR="00F46D17" w:rsidRPr="00FC3867" w:rsidRDefault="00F46D17" w:rsidP="00F46D17">
      <w:r w:rsidRPr="00FC3867">
        <w:t>Segregation of Duties (SoD) is a fundamental control mechanism to prevent fraud and errors, ensuring that no single individual has complete control over any financial transaction. The ERP system's SoD management feature facilitates the design and implementation of controls that segregate tasks among different individuals or departments. By enforcing a division of responsibilities, the system prevents conflicts of interest and reduces the risk of unauthorized or fraudulent activities. It also provides auditors with tools to easily review and assess the effectiveness of SoD controls, identifying and mitigating any potential vulnerabilities in the financial processes.</w:t>
      </w:r>
    </w:p>
    <w:p w14:paraId="29B18C44" w14:textId="77777777" w:rsidR="00F46D17" w:rsidRPr="00FC3867" w:rsidRDefault="00F46D17" w:rsidP="00F46D17"/>
    <w:p w14:paraId="0BAA5E46" w14:textId="775B9644" w:rsidR="0063521D" w:rsidRPr="00FC3867" w:rsidRDefault="0063521D" w:rsidP="00F46D17">
      <w:pPr>
        <w:pStyle w:val="Heading5"/>
      </w:pPr>
      <w:bookmarkStart w:id="209" w:name="_Toc169184316"/>
      <w:r w:rsidRPr="00FC3867">
        <w:t>3.3.2.4.5 User Access Management</w:t>
      </w:r>
      <w:bookmarkEnd w:id="209"/>
    </w:p>
    <w:p w14:paraId="0FA09EE0" w14:textId="03B73B31" w:rsidR="00F46D17" w:rsidRPr="00FC3867" w:rsidRDefault="00F46D17" w:rsidP="00F46D17">
      <w:r w:rsidRPr="00FC3867">
        <w:t>User access management is crucial for safeguarding sensitive financial information. This feature allows for the granular control of access rights within the ERP system, ensuring that individuals can only view or modify data that is pertinent to their role. Access permissions can be tailored to the specific needs of each user, department, or role, thereby minimizing the risk of unauthorized access to critical financial data. This selective visibility not only protects the integrity of financial information but also facilitates compliance with data protection regulations. For auditors, this means that the risk of data breaches is significantly reduced, and the audit trail of access and modifications is clear and comprehensive.</w:t>
      </w:r>
    </w:p>
    <w:p w14:paraId="016E7CD3" w14:textId="2C570EB7" w:rsidR="00F46D17" w:rsidRPr="00FC3867" w:rsidRDefault="00F46D17" w:rsidP="00F46D17"/>
    <w:p w14:paraId="22DC45C5" w14:textId="4C5721B7" w:rsidR="00F46D17" w:rsidRPr="00FC3867" w:rsidRDefault="00F46D17" w:rsidP="00F46D17"/>
    <w:p w14:paraId="45B54DA9" w14:textId="77777777" w:rsidR="00F46D17" w:rsidRPr="00FC3867" w:rsidRDefault="00F46D17" w:rsidP="00F46D17"/>
    <w:p w14:paraId="21EF6AB0" w14:textId="35808A39" w:rsidR="0063521D" w:rsidRPr="00FC3867" w:rsidRDefault="0063521D" w:rsidP="00F46D17">
      <w:pPr>
        <w:pStyle w:val="Heading5"/>
      </w:pPr>
      <w:bookmarkStart w:id="210" w:name="_Toc169184317"/>
      <w:r w:rsidRPr="00FC3867">
        <w:t>3.3.2.4.6 Data Encryption</w:t>
      </w:r>
      <w:bookmarkEnd w:id="210"/>
    </w:p>
    <w:p w14:paraId="1F43828A" w14:textId="2801485C" w:rsidR="00F46D17" w:rsidRPr="00FC3867" w:rsidRDefault="00F46D17" w:rsidP="00F46D17">
      <w:r w:rsidRPr="00FC3867">
        <w:t xml:space="preserve">Data encryption is a critical security measure that encodes financial information, making it accessible only to individuals with the decryption key. In an ERP system, this feature ensures that all stored data, whether at rest or in transit, is encrypted </w:t>
      </w:r>
      <w:r w:rsidRPr="00FC3867">
        <w:lastRenderedPageBreak/>
        <w:t>using robust algorithms. This level of security is essential for protecting sensitive financial data from cyber threats, unauthorized access, or data breaches. For the Audit Department, data encryption means that the integrity and confidentiality of financial records are maintained, providing a secure foundation for all financial analysis and reporting activities. This not only safeguards the organization's financial information but also ensures compliance with data protection laws and regulations, which mandate strict controls over the handling of financial data.</w:t>
      </w:r>
    </w:p>
    <w:p w14:paraId="39E41FEC" w14:textId="77777777" w:rsidR="00F46D17" w:rsidRPr="00FC3867" w:rsidRDefault="00F46D17" w:rsidP="00F46D17"/>
    <w:p w14:paraId="78DCB1CF" w14:textId="28D97B87" w:rsidR="0063521D" w:rsidRPr="00FC3867" w:rsidRDefault="0063521D" w:rsidP="00F46D17">
      <w:pPr>
        <w:pStyle w:val="Heading5"/>
      </w:pPr>
      <w:bookmarkStart w:id="211" w:name="_Toc169184318"/>
      <w:r w:rsidRPr="00FC3867">
        <w:t>3.3.2.4.7 Compliance Management</w:t>
      </w:r>
      <w:bookmarkEnd w:id="211"/>
    </w:p>
    <w:p w14:paraId="3A64B7BF" w14:textId="6198CEAC" w:rsidR="00F46D17" w:rsidRPr="00FC3867" w:rsidRDefault="00F46D17" w:rsidP="00F46D17">
      <w:r w:rsidRPr="00FC3867">
        <w:t>Compliance management within an ERP system automates the monitoring and reporting of financial activities to ensure they meet current regulatory standards and laws. This feature is especially vital in a landscape where financial regulations are constantly evolving, requiring organizations to stay agile and compliant. The ERP system can track changes in regulations, automatically update financial reporting formats, and alert management to new compliance requirements. For auditors, this means a streamlined process for ensuring that the organization adheres to all financial reporting standards, reducing the risk of compliance violations and associated penalties. Moreover, this feature supports the preparation of audit trails and reports that demonstrate compliance efforts to regulatory bodies.</w:t>
      </w:r>
    </w:p>
    <w:p w14:paraId="3FE443A0" w14:textId="77777777" w:rsidR="00F46D17" w:rsidRPr="00FC3867" w:rsidRDefault="00F46D17" w:rsidP="00F46D17"/>
    <w:p w14:paraId="459E442A" w14:textId="32CF93E5" w:rsidR="0063521D" w:rsidRPr="00FC3867" w:rsidRDefault="0063521D" w:rsidP="00F46D17">
      <w:pPr>
        <w:pStyle w:val="Heading5"/>
      </w:pPr>
      <w:bookmarkStart w:id="212" w:name="_Toc169184319"/>
      <w:r w:rsidRPr="00FC3867">
        <w:t>3.3.2.4.8 Risk Management Tools</w:t>
      </w:r>
      <w:bookmarkEnd w:id="212"/>
    </w:p>
    <w:p w14:paraId="60697FF9" w14:textId="672EC442" w:rsidR="00F46D17" w:rsidRPr="00FC3867" w:rsidRDefault="00F46D17" w:rsidP="00F46D17">
      <w:r w:rsidRPr="00FC3867">
        <w:t>Risk management tools integrated into an ERP system enable organizations to identify, assess, and manage financial risks in a proactive manner. These tools can analyze a wide range of data to forecast potential risks and suggest mitigation strategies. By quantifying and categorizing risks based on their potential impact, the ERP system allows auditors and financial managers to prioritize risk management efforts and allocate resources effectively. This comprehensive overview of financial risks is invaluable for conducting thorough risk assessments, making informed decisions, and implementing controls that safeguard the organization's financial health. Furthermore, it facilitates the development of a risk-aware culture, enhancing the organization's resilience against financial uncertainties.</w:t>
      </w:r>
    </w:p>
    <w:p w14:paraId="54AE6A3F" w14:textId="77777777" w:rsidR="00F46D17" w:rsidRPr="00FC3867" w:rsidRDefault="00F46D17" w:rsidP="00F46D17"/>
    <w:p w14:paraId="63A9E3BC" w14:textId="1DF84F19" w:rsidR="0063521D" w:rsidRPr="00FC3867" w:rsidRDefault="0063521D" w:rsidP="00F46D17">
      <w:pPr>
        <w:pStyle w:val="Heading5"/>
      </w:pPr>
      <w:bookmarkStart w:id="213" w:name="_Toc169184320"/>
      <w:r w:rsidRPr="00FC3867">
        <w:t>3.3.2.4.9 Budgeting and Forecasting</w:t>
      </w:r>
      <w:bookmarkEnd w:id="213"/>
    </w:p>
    <w:p w14:paraId="59FF2ACD" w14:textId="5CCFD1EB" w:rsidR="00F46D17" w:rsidRPr="00FC3867" w:rsidRDefault="00F46D17" w:rsidP="00F46D17">
      <w:r w:rsidRPr="00FC3867">
        <w:t>The budgeting and forecasting capabilities of an ERP system are essential for planning financial strategies and monitoring financial performance against those plans. This feature allows for the detailed creation and real-time monitoring of budgets, forecasts, and financial plans, integrating data from various sources to provide accurate and up-to-date financial projections. Auditors can use these tools to compare actual financial results with budgeted figures, identifying variances and investigating their causes. This not only aids in the audit of budget adherence but also provides insights into financial management practices, helping organizations to refine their financial strategies and achieve better financial control and predictability.</w:t>
      </w:r>
    </w:p>
    <w:p w14:paraId="52EB4374" w14:textId="77777777" w:rsidR="00F46D17" w:rsidRPr="00FC3867" w:rsidRDefault="00F46D17" w:rsidP="00F46D17"/>
    <w:p w14:paraId="07929365" w14:textId="615C4E0B" w:rsidR="0063521D" w:rsidRPr="00FC3867" w:rsidRDefault="0063521D" w:rsidP="00F46D17">
      <w:pPr>
        <w:pStyle w:val="Heading5"/>
      </w:pPr>
      <w:bookmarkStart w:id="214" w:name="_Toc169184321"/>
      <w:r w:rsidRPr="00FC3867">
        <w:t>3.3.2.4.10 Cost Management</w:t>
      </w:r>
      <w:bookmarkEnd w:id="214"/>
    </w:p>
    <w:p w14:paraId="2D2AD65C" w14:textId="5218EFA4" w:rsidR="00F46D17" w:rsidRPr="00FC3867" w:rsidRDefault="00F46D17" w:rsidP="00F46D17">
      <w:r w:rsidRPr="00FC3867">
        <w:t xml:space="preserve">Cost management functionality in an ERP system offers detailed tracking and analysis of costs associated with operations, projects, and processes. This feature provides visibility into all cost-related activities, enabling organizations to identify </w:t>
      </w:r>
      <w:r w:rsidRPr="00FC3867">
        <w:lastRenderedPageBreak/>
        <w:t>areas of inefficiency, unnecessary expenses, or opportunities for cost reduction. By categorizing costs and allocating them accurately, the ERP system facilitates a deeper understanding of the cost drivers within the organization. For the Audit Department, this means enhanced capabilities for conducting cost audits, ensuring that cost management practices are effective and aligned with the organization's financial objectives. Additionally, this feature supports strategic decision-making by providing a solid foundation for cost-benefit analysis and financial optimization efforts.</w:t>
      </w:r>
    </w:p>
    <w:p w14:paraId="3694360D" w14:textId="77777777" w:rsidR="00F46D17" w:rsidRPr="00FC3867" w:rsidRDefault="00F46D17" w:rsidP="00F46D17"/>
    <w:p w14:paraId="1D2D32FB" w14:textId="7A5411C9" w:rsidR="0063521D" w:rsidRPr="00FC3867" w:rsidRDefault="0063521D" w:rsidP="00F46D17">
      <w:pPr>
        <w:pStyle w:val="Heading5"/>
      </w:pPr>
      <w:bookmarkStart w:id="215" w:name="_Toc169184322"/>
      <w:r w:rsidRPr="00FC3867">
        <w:t>3.3.2.4.11 Revenue Recognition Management</w:t>
      </w:r>
      <w:bookmarkEnd w:id="215"/>
    </w:p>
    <w:p w14:paraId="063B3479" w14:textId="67D2DCC0" w:rsidR="00F46D17" w:rsidRPr="00FC3867" w:rsidRDefault="00F46D17" w:rsidP="00F46D17">
      <w:r w:rsidRPr="00FC3867">
        <w:t>Revenue recognition management within an ERP system automates the process of recognizing revenue in accordance with the International Financial Reporting Standards (IFRS). This feature is crucial for organizations that deal with complex revenue recognition scenarios, including subscriptions, contracts with multiple deliverables, or long-term projects. It ensures that revenue is recognized accurately and in the right accounting period, based on the completion of services or the transfer of goods. For auditors, this simplifies compliance audits by providing a clear, automated trail of how revenue has been recognized, making it easier to verify that reported revenues meet all necessary standards and regulations. This not only enhances financial accuracy but also streamlines the financial reporting process.</w:t>
      </w:r>
    </w:p>
    <w:p w14:paraId="0D2EB45A" w14:textId="77777777" w:rsidR="00F46D17" w:rsidRPr="00FC3867" w:rsidRDefault="00F46D17" w:rsidP="00F46D17"/>
    <w:p w14:paraId="6A097DE1" w14:textId="0B0E2744" w:rsidR="0063521D" w:rsidRPr="00FC3867" w:rsidRDefault="0063521D" w:rsidP="00F46D17">
      <w:pPr>
        <w:pStyle w:val="Heading5"/>
      </w:pPr>
      <w:bookmarkStart w:id="216" w:name="_Toc169184323"/>
      <w:r w:rsidRPr="00FC3867">
        <w:t>3.3.2.4.12 Fixed Assets Management</w:t>
      </w:r>
      <w:bookmarkEnd w:id="216"/>
    </w:p>
    <w:p w14:paraId="3904FF5F" w14:textId="55FE37BE" w:rsidR="00F46D17" w:rsidRPr="00FC3867" w:rsidRDefault="00F46D17" w:rsidP="00F46D17">
      <w:r w:rsidRPr="00FC3867">
        <w:t>Fixed assets management functionality tracks the lifecycle of an organization's physical assets—from acquisition through depreciation to eventual disposal. This feature automates the calculation of depreciation based on the chosen method (straight-line, declining balance, etc.), ensuring that the depreciation expense recorded in financial statements accurately reflects the usage and wear of the assets over time. It also manages asset disposals and any related gains or losses, maintaining accuracy in financial statements. For the Audit Department, this means a straightforward verification process for fixed assets and associated depreciation, ensuring that asset values are correctly represented in the organization’s financial statements and in compliance with accounting standards.</w:t>
      </w:r>
    </w:p>
    <w:p w14:paraId="422CFEA2" w14:textId="77777777" w:rsidR="00F46D17" w:rsidRPr="00FC3867" w:rsidRDefault="00F46D17" w:rsidP="00F46D17"/>
    <w:p w14:paraId="092F1182" w14:textId="78B9256E" w:rsidR="0063521D" w:rsidRPr="00FC3867" w:rsidRDefault="0063521D" w:rsidP="00F46D17">
      <w:pPr>
        <w:pStyle w:val="Heading5"/>
      </w:pPr>
      <w:bookmarkStart w:id="217" w:name="_Toc169184324"/>
      <w:r w:rsidRPr="00FC3867">
        <w:t>3.3.2.4.13 Cash Flow Management</w:t>
      </w:r>
      <w:bookmarkEnd w:id="217"/>
    </w:p>
    <w:p w14:paraId="71DDDD5A" w14:textId="715E500A" w:rsidR="00F46D17" w:rsidRPr="00FC3867" w:rsidRDefault="00F46D17" w:rsidP="00F46D17">
      <w:r w:rsidRPr="00FC3867">
        <w:t>Cash flow management tools within an ERP system provide comprehensive visibility into an organization's cash inflows and outflows, enabling real-time tracking and forecasting of cash positions. This is vital for maintaining the financial health of an organization, as it helps in identifying cash shortages or surpluses and enables timely decision-making regarding investments, debt management, or operational adjustments. For auditors, these tools facilitate the assessment of an organization’s cash flow management practices and the accuracy of cash flow forecasting, which are critical components in evaluating financial health and sustainability.</w:t>
      </w:r>
    </w:p>
    <w:p w14:paraId="761B6920" w14:textId="77777777" w:rsidR="00F46D17" w:rsidRPr="00FC3867" w:rsidRDefault="00F46D17" w:rsidP="00F46D17"/>
    <w:p w14:paraId="6DBF69DC" w14:textId="2D79DF97" w:rsidR="0063521D" w:rsidRPr="00FC3867" w:rsidRDefault="0063521D" w:rsidP="00F46D17">
      <w:pPr>
        <w:pStyle w:val="Heading5"/>
      </w:pPr>
      <w:bookmarkStart w:id="218" w:name="_Toc169184325"/>
      <w:r w:rsidRPr="00FC3867">
        <w:t>3.3.2.4.14 Tax Management</w:t>
      </w:r>
      <w:bookmarkEnd w:id="218"/>
    </w:p>
    <w:p w14:paraId="37837681" w14:textId="4BD626F5" w:rsidR="00F46D17" w:rsidRPr="00FC3867" w:rsidRDefault="00F46D17" w:rsidP="00F46D17">
      <w:r w:rsidRPr="00FC3867">
        <w:t xml:space="preserve">Tax management automates the calculation, reporting, and filing of taxes, tailored to comply with local, national, and international tax regulations. This includes managing sales tax, VAT, GST, and income tax obligations, among others. By automating tax calculations and consolidating tax data, this feature reduces the likelihood of errors </w:t>
      </w:r>
      <w:r w:rsidRPr="00FC3867">
        <w:lastRenderedPageBreak/>
        <w:t>and ensures accuracy in tax reporting. It simplifies the audit process by providing auditors with detailed reports and records of tax calculations, submissions, and payments, thereby facilitating easy verification of tax compliance and the accuracy of tax-related financial statements.</w:t>
      </w:r>
    </w:p>
    <w:p w14:paraId="7563398C" w14:textId="77777777" w:rsidR="00F46D17" w:rsidRPr="00FC3867" w:rsidRDefault="00F46D17" w:rsidP="00F46D17"/>
    <w:p w14:paraId="634D219E" w14:textId="21B815EF" w:rsidR="0063521D" w:rsidRPr="00FC3867" w:rsidRDefault="0063521D" w:rsidP="00F46D17">
      <w:pPr>
        <w:pStyle w:val="Heading5"/>
      </w:pPr>
      <w:bookmarkStart w:id="219" w:name="_Toc169184326"/>
      <w:r w:rsidRPr="00FC3867">
        <w:t>3.3.2.4.15 Procurement and Spend Analysis</w:t>
      </w:r>
      <w:bookmarkEnd w:id="219"/>
    </w:p>
    <w:p w14:paraId="2E2E3290" w14:textId="0E9CCEC7" w:rsidR="00F46D17" w:rsidRPr="00FC3867" w:rsidRDefault="00F46D17" w:rsidP="00F46D17">
      <w:r w:rsidRPr="00FC3867">
        <w:t>Procurement and spend analysis offers detailed insights into an organization's purchasing activities and spending patterns. This feature enables the tracking of procurement transactions, contracts, and supplier performance, providing a comprehensive view of spend across the organization. It helps in identifying cost-saving opportunities, assessing supplier risk, and ensuring that procurement activities align with financial policies and budgets. For auditors, this capability is instrumental in auditing procurement activities, verifying that spending is controlled, and ensuring that procurement processes are transparent and compliant with organizational policies and external regulations. By analyzing spending patterns, auditors can also identify areas of potential inefficiency or non-compliance, contributing to more effective financial management and operational improvements.</w:t>
      </w:r>
    </w:p>
    <w:p w14:paraId="213AD7EB" w14:textId="77777777" w:rsidR="00F46D17" w:rsidRPr="00FC3867" w:rsidRDefault="00F46D17" w:rsidP="00F46D17"/>
    <w:p w14:paraId="210F9E9D" w14:textId="76F82860" w:rsidR="0063521D" w:rsidRPr="00FC3867" w:rsidRDefault="0063521D" w:rsidP="00F46D17">
      <w:pPr>
        <w:pStyle w:val="Heading5"/>
      </w:pPr>
      <w:bookmarkStart w:id="220" w:name="_Toc169184327"/>
      <w:r w:rsidRPr="00FC3867">
        <w:t>3.3.2.4.16 Inventory Audit Tools</w:t>
      </w:r>
      <w:bookmarkEnd w:id="220"/>
    </w:p>
    <w:p w14:paraId="2931D2A7" w14:textId="772FC549" w:rsidR="00F46D17" w:rsidRPr="00FC3867" w:rsidRDefault="00F46D17" w:rsidP="00F46D17">
      <w:r w:rsidRPr="00FC3867">
        <w:t>Inventory audit tools within an ERP system are designed to support comprehensive audits of inventory levels, movements, and valuations. These tools facilitate real-time tracking of inventory across multiple locations, warehouses, or stages of production, ensuring that recorded inventory levels accurately reflect physical stock. They help in identifying discrepancies between the physical inventory count and the inventory records, enabling timely adjustments and updates. These tools also support valuation methods like FIFO (First-In, First-Out), LIFO (Last-In, First-Out), or weighted average, ensuring that inventory is accurately valued in financial statements. For auditors, this means a more efficient audit process with detailed reports on inventory counts, movements, adjustments, and valuations, making it easier to verify the accuracy of inventory management and its impact on financial statements.</w:t>
      </w:r>
    </w:p>
    <w:p w14:paraId="5A858BE8" w14:textId="77777777" w:rsidR="00F46D17" w:rsidRPr="00FC3867" w:rsidRDefault="00F46D17" w:rsidP="00F46D17"/>
    <w:p w14:paraId="6F44BC4F" w14:textId="3231FC8A" w:rsidR="0063521D" w:rsidRPr="00FC3867" w:rsidRDefault="0063521D" w:rsidP="00F46D17">
      <w:pPr>
        <w:pStyle w:val="Heading5"/>
      </w:pPr>
      <w:bookmarkStart w:id="221" w:name="_Toc169184328"/>
      <w:r w:rsidRPr="00FC3867">
        <w:t>3.3.2.4.17 Project Accounting</w:t>
      </w:r>
      <w:bookmarkEnd w:id="221"/>
    </w:p>
    <w:p w14:paraId="42B20416" w14:textId="515F21BD" w:rsidR="00F46D17" w:rsidRPr="00FC3867" w:rsidRDefault="00C27699" w:rsidP="00F46D17">
      <w:r w:rsidRPr="00FC3867">
        <w:t>Project accounting functionality tracks and manages the financial aspects of projects, including costs, revenues, and profitability. This feature provides detailed reporting on project financials, allowing for the allocation of costs to specific projects, tracking of project progress against budgets, and measurement of project profitability. It enables auditors to review financial data specific to individual projects, assessing the accuracy of cost allocation, revenue recognition, and profitability analysis. This capability is particularly important for organizations that undertake large, complex projects, as it ensures financial transparency and accountability, facilitating detailed project audits and financial oversight.</w:t>
      </w:r>
    </w:p>
    <w:p w14:paraId="2E0DEFC3" w14:textId="77777777" w:rsidR="00F46D17" w:rsidRPr="00FC3867" w:rsidRDefault="00F46D17" w:rsidP="00F46D17"/>
    <w:p w14:paraId="3AF90348" w14:textId="0586C495" w:rsidR="0063521D" w:rsidRPr="00FC3867" w:rsidRDefault="0063521D" w:rsidP="00F46D17">
      <w:pPr>
        <w:pStyle w:val="Heading5"/>
      </w:pPr>
      <w:bookmarkStart w:id="222" w:name="_Toc169184329"/>
      <w:r w:rsidRPr="00FC3867">
        <w:t>3.3.2.4.18 Financial Consolidation</w:t>
      </w:r>
      <w:bookmarkEnd w:id="222"/>
    </w:p>
    <w:p w14:paraId="1E3046FF" w14:textId="682F7B07" w:rsidR="00C27699" w:rsidRPr="00FC3867" w:rsidRDefault="00C27699" w:rsidP="00C27699">
      <w:r w:rsidRPr="00FC3867">
        <w:t xml:space="preserve">Financial consolidation is a key feature for organizations operating across multiple entities or divisions, enabling them to consolidate financial data into a single set of financial statements. This process involves aggregating financial data from various sources, eliminating intercompany transactions, and applying consistent accounting </w:t>
      </w:r>
      <w:r w:rsidRPr="00FC3867">
        <w:lastRenderedPageBreak/>
        <w:t>policies across all entities. The feature simplifies the audit process by providing a unified view of the organization's financial performance and position, allowing auditors to assess the accuracy of consolidated financial statements and ensuring compliance with accounting standards and regulatory requirements. It is particularly beneficial for multinational corporations or conglomerates that need to consolidate financials from various operational units, currencies, and accounting standards.</w:t>
      </w:r>
    </w:p>
    <w:p w14:paraId="0282EFAF" w14:textId="77777777" w:rsidR="00C27699" w:rsidRPr="00FC3867" w:rsidRDefault="00C27699" w:rsidP="00C27699"/>
    <w:p w14:paraId="7DFFC03D" w14:textId="4A5E50F8" w:rsidR="0063521D" w:rsidRPr="00FC3867" w:rsidRDefault="0063521D" w:rsidP="00F46D17">
      <w:pPr>
        <w:pStyle w:val="Heading5"/>
      </w:pPr>
      <w:bookmarkStart w:id="223" w:name="_Toc169184330"/>
      <w:r w:rsidRPr="00FC3867">
        <w:t>3.3.2.4.19 Analytical Dashboards</w:t>
      </w:r>
      <w:bookmarkEnd w:id="223"/>
    </w:p>
    <w:p w14:paraId="1F55083F" w14:textId="07D9D541" w:rsidR="00C27699" w:rsidRPr="00FC3867" w:rsidRDefault="00C27699" w:rsidP="00C27699">
      <w:r w:rsidRPr="00FC3867">
        <w:t>Analytical dashboards present financial data and insights through interactive, visual representations, enhancing the efficiency and effectiveness of audits. These dashboards provide auditors and financial managers with at-a-glance views of key financial metrics, trends, and anomalies, enabling quick identification of areas requiring further investigation. Customizable dashboards allow users to tailor the information to their specific audit focus areas, facilitating efficient data analysis and decision-making. This feature enhances audit efficiency by reducing the time spent on data collection and preliminary analysis, allowing auditors to focus on in-depth evaluation and insight generation.</w:t>
      </w:r>
    </w:p>
    <w:p w14:paraId="251E2E1E" w14:textId="77777777" w:rsidR="00C27699" w:rsidRPr="00FC3867" w:rsidRDefault="00C27699" w:rsidP="00C27699"/>
    <w:p w14:paraId="577ED141" w14:textId="7661039F" w:rsidR="0063521D" w:rsidRPr="00FC3867" w:rsidRDefault="0063521D" w:rsidP="00F46D17">
      <w:pPr>
        <w:pStyle w:val="Heading5"/>
      </w:pPr>
      <w:bookmarkStart w:id="224" w:name="_Toc169184331"/>
      <w:r w:rsidRPr="00FC3867">
        <w:t>3.3.2.4.20 Fraud Detection Capabilities</w:t>
      </w:r>
      <w:bookmarkEnd w:id="224"/>
    </w:p>
    <w:p w14:paraId="02D4F0BD" w14:textId="02FDAE8D" w:rsidR="00C27699" w:rsidRPr="00FC3867" w:rsidRDefault="00C27699" w:rsidP="00C27699">
      <w:r w:rsidRPr="00FC3867">
        <w:t>Advanced analytics for fraud detection are increasingly critical in modern ERP systems. These capabilities employ sophisticated algorithms and machine learning techniques to analyze transactional data for patterns and anomalies indicative of fraudulent activities. The system can automatically flag unusual transactions for review, such as duplicate payments, irregular procurement activities, or transactions that deviate significantly from established patterns. For auditors, these capabilities provide a powerful tool for identifying potential fraud, enabling proactive investigation and mitigation of risks. This feature not only enhances the detection of fraud but also acts as a deterrent, contributing to a stronger internal control environment and reducing the organization's exposure to financial and reputational damage.</w:t>
      </w:r>
    </w:p>
    <w:p w14:paraId="16648705" w14:textId="77777777" w:rsidR="00C27699" w:rsidRPr="00FC3867" w:rsidRDefault="00C27699" w:rsidP="00C27699"/>
    <w:p w14:paraId="372E9670" w14:textId="1B13E8FD" w:rsidR="0063521D" w:rsidRPr="00FC3867" w:rsidRDefault="0063521D" w:rsidP="00F46D17">
      <w:pPr>
        <w:pStyle w:val="Heading5"/>
      </w:pPr>
      <w:bookmarkStart w:id="225" w:name="_Toc169184332"/>
      <w:r w:rsidRPr="00FC3867">
        <w:t>3.3.2.4.21 Document Management</w:t>
      </w:r>
      <w:bookmarkEnd w:id="225"/>
    </w:p>
    <w:p w14:paraId="65DDFF02" w14:textId="427D29CF" w:rsidR="00C27699" w:rsidRPr="00FC3867" w:rsidRDefault="00C27699" w:rsidP="00C27699">
      <w:r w:rsidRPr="00FC3867">
        <w:t>Document management within an ERP system organizes and stores financial documents digitally, creating a centralized repository for all financial records. This feature simplifies the retrieval of documents during audits by providing searchable databases and indexing capabilities, enabling auditors to quickly find invoices, receipts, contracts, and other financial documents. Digital storage also reduces the risk of lost or damaged documents, ensuring that all necessary documentation is available and intact for audit purposes. By streamlining document management, this feature aids in maintaining audit trails, supporting compliance efforts, and enhancing the efficiency of the audit process by reducing the time and effort required to locate and review physical documents.</w:t>
      </w:r>
    </w:p>
    <w:p w14:paraId="089624DE" w14:textId="77777777" w:rsidR="00C27699" w:rsidRPr="00FC3867" w:rsidRDefault="00C27699" w:rsidP="00C27699"/>
    <w:p w14:paraId="114E08C7" w14:textId="3BEB82AB" w:rsidR="0063521D" w:rsidRPr="00FC3867" w:rsidRDefault="0063521D" w:rsidP="00F46D17">
      <w:pPr>
        <w:pStyle w:val="Heading5"/>
      </w:pPr>
      <w:bookmarkStart w:id="226" w:name="_Toc169184333"/>
      <w:r w:rsidRPr="00FC3867">
        <w:t>3.3.2.4.22 Workflow Automation</w:t>
      </w:r>
      <w:bookmarkEnd w:id="226"/>
    </w:p>
    <w:p w14:paraId="5500B023" w14:textId="6696DD3D" w:rsidR="00C27699" w:rsidRPr="00FC3867" w:rsidRDefault="00C27699" w:rsidP="00C27699">
      <w:r w:rsidRPr="00FC3867">
        <w:t xml:space="preserve">Workflow automation automates financial processes and workflows, such as purchase order approvals, invoice processing, and expense reimbursements. This ensures consistency and accuracy in financial transactions by reducing the reliance on manual processes, which are prone to errors and inconsistencies. Automated </w:t>
      </w:r>
      <w:r w:rsidRPr="00FC3867">
        <w:lastRenderedPageBreak/>
        <w:t>workflows enforce predefined rules and procedures, ensuring that all transactions are processed in accordance with organizational policies and regulatory requirements. For auditors, workflow automation provides a clear, consistent audit trail of transaction approvals, processing steps, and responsible parties, making it easier to verify the integrity of financial transactions and the effectiveness of internal controls.</w:t>
      </w:r>
    </w:p>
    <w:p w14:paraId="4F39DD5B" w14:textId="77777777" w:rsidR="00C27699" w:rsidRPr="00FC3867" w:rsidRDefault="00C27699" w:rsidP="00C27699"/>
    <w:p w14:paraId="79B375B5" w14:textId="40E49692" w:rsidR="0063521D" w:rsidRPr="00FC3867" w:rsidRDefault="0063521D" w:rsidP="00F46D17">
      <w:pPr>
        <w:pStyle w:val="Heading5"/>
      </w:pPr>
      <w:bookmarkStart w:id="227" w:name="_Toc169184334"/>
      <w:r w:rsidRPr="00FC3867">
        <w:t>3.3.2.4.23 Multi-Currency Support</w:t>
      </w:r>
      <w:bookmarkEnd w:id="227"/>
    </w:p>
    <w:p w14:paraId="1C7124E0" w14:textId="249ACFAB" w:rsidR="00C27699" w:rsidRPr="00FC3867" w:rsidRDefault="00C27699" w:rsidP="00C27699">
      <w:r w:rsidRPr="00FC3867">
        <w:t>Multi-currency support is an essential feature for organizations operating in global markets, as it manages transactions in multiple currencies. This includes calculating currency conversions, managing exchange rate fluctuations, and consolidating financial statements in the reporting currency. For auditors, multi-currency support facilitates the audit of international operations by providing accurate and transparent reporting of foreign currency transactions, assessing the impact of exchange rate movements on financial statements, and ensuring compliance with international accounting standards related to foreign currency transactions. This feature enhances the reliability of financial reporting in a global context, allowing for more accurate financial analysis and decision-making.</w:t>
      </w:r>
    </w:p>
    <w:p w14:paraId="68C22345" w14:textId="77777777" w:rsidR="00C27699" w:rsidRPr="00FC3867" w:rsidRDefault="00C27699" w:rsidP="00C27699"/>
    <w:p w14:paraId="74B7A287" w14:textId="28BDC52F" w:rsidR="0063521D" w:rsidRPr="00FC3867" w:rsidRDefault="0063521D" w:rsidP="00F46D17">
      <w:pPr>
        <w:pStyle w:val="Heading5"/>
      </w:pPr>
      <w:bookmarkStart w:id="228" w:name="_Toc169184335"/>
      <w:r w:rsidRPr="00FC3867">
        <w:t>3.3.2.4.24 Intercompany Transactions</w:t>
      </w:r>
      <w:bookmarkEnd w:id="228"/>
    </w:p>
    <w:p w14:paraId="13425F83" w14:textId="6F0C695B" w:rsidR="00C27699" w:rsidRPr="00FC3867" w:rsidRDefault="00C27699" w:rsidP="00C27699">
      <w:r w:rsidRPr="00FC3867">
        <w:t>The tracking and management of transactions between affiliated companies are crucial for ensuring transparency and compliance within an organization. This feature automates the recording and reconciliation of intercompany transactions, ensuring that all such transactions are accurately reflected in the financial statements of each involved entity. It helps to eliminate discrepancies and simplify the elimination process during consolidation, making it easier for auditors to review and verify the accuracy of intercompany transactions. By providing a clear and transparent view of intercompany dealings, this feature supports the integrity of financial reporting and compliance with tax laws and transfer pricing regulations.</w:t>
      </w:r>
    </w:p>
    <w:p w14:paraId="18365A15" w14:textId="77777777" w:rsidR="00C27699" w:rsidRPr="00FC3867" w:rsidRDefault="00C27699" w:rsidP="00C27699"/>
    <w:p w14:paraId="43E305F6" w14:textId="55505034" w:rsidR="0063521D" w:rsidRPr="00FC3867" w:rsidRDefault="0063521D" w:rsidP="00F46D17">
      <w:pPr>
        <w:pStyle w:val="Heading5"/>
      </w:pPr>
      <w:bookmarkStart w:id="229" w:name="_Toc169184336"/>
      <w:r w:rsidRPr="00FC3867">
        <w:t>3.3.2.4.25 Environmental, Social, and Governance (ESG) Reporting</w:t>
      </w:r>
      <w:bookmarkEnd w:id="229"/>
    </w:p>
    <w:p w14:paraId="0521BF13" w14:textId="46DC8CFC" w:rsidR="00C27699" w:rsidRPr="00FC3867" w:rsidRDefault="00C27699" w:rsidP="00C27699">
      <w:r w:rsidRPr="00FC3867">
        <w:t>ESG reporting has become increasingly important in financial audits as stakeholders demand more transparency around the environmental, social, and governance practices of organizations. This feature supports the tracking and reporting of ESG metrics, such as carbon emissions, workforce diversity, and corporate governance practices. By providing tools for collecting, analyzing, and reporting on ESG data, an ERP system enables organizations to produce detailed ESG reports that meet the requirements of regulators, investors, and customers. For auditors, ESG reporting capabilities facilitate the verification of an organization's sustainability claims, ensuring that ESG disclosures are accurate and comply with emerging standards and regulations in sustainability reporting. This feature not only supports compliance with ESG reporting requirements but also enhances the organization's reputation and commitment to sustainability.</w:t>
      </w:r>
    </w:p>
    <w:p w14:paraId="27C9B839" w14:textId="77777777" w:rsidR="00C27699" w:rsidRPr="00FC3867" w:rsidRDefault="00C27699" w:rsidP="00C27699"/>
    <w:p w14:paraId="77687E03" w14:textId="7563821A" w:rsidR="0063521D" w:rsidRPr="00FC3867" w:rsidRDefault="0063521D" w:rsidP="00F46D17">
      <w:pPr>
        <w:pStyle w:val="Heading5"/>
      </w:pPr>
      <w:bookmarkStart w:id="230" w:name="_Toc169184337"/>
      <w:r w:rsidRPr="00FC3867">
        <w:t>3.3.2.4.26 Lease Management</w:t>
      </w:r>
      <w:bookmarkEnd w:id="230"/>
    </w:p>
    <w:p w14:paraId="05830919" w14:textId="2C8A88C9" w:rsidR="00C27699" w:rsidRPr="00FC3867" w:rsidRDefault="00C27699" w:rsidP="00C27699">
      <w:r w:rsidRPr="00FC3867">
        <w:t xml:space="preserve">Lease management within an ERP system is essential for organizations that engage in leasing assets or have significant lease commitments. This feature manages lease agreements and streamlines lease accounting, ensuring compliance with </w:t>
      </w:r>
      <w:r w:rsidR="0015523F" w:rsidRPr="00FC3867">
        <w:t xml:space="preserve">IFRS 16 </w:t>
      </w:r>
      <w:r w:rsidRPr="00FC3867">
        <w:lastRenderedPageBreak/>
        <w:t>international accounting standard. It automates the calculation of lease liabilities, right-of-use assets, and depreciation/amortization schedules, providing accurate and up-to-date lease accounting entries. For auditors, lease management simplifies the verification of lease-related financial statements, ensuring that lease obligations are accurately reflected in accordance with current accounting standards. It also aids in tracking and managing lease terms, renewals, and terminations, ensuring comprehensive oversight over leasing activities.</w:t>
      </w:r>
    </w:p>
    <w:p w14:paraId="1686060D" w14:textId="77777777" w:rsidR="00C27699" w:rsidRPr="00FC3867" w:rsidRDefault="00C27699" w:rsidP="00C27699"/>
    <w:p w14:paraId="7EB73C83" w14:textId="5703B368" w:rsidR="0063521D" w:rsidRPr="00FC3867" w:rsidRDefault="0063521D" w:rsidP="00F46D17">
      <w:pPr>
        <w:pStyle w:val="Heading5"/>
      </w:pPr>
      <w:bookmarkStart w:id="231" w:name="_Toc169184338"/>
      <w:r w:rsidRPr="00FC3867">
        <w:t>3.3.2.4.27 Customizable Reporting Tools</w:t>
      </w:r>
      <w:bookmarkEnd w:id="231"/>
    </w:p>
    <w:p w14:paraId="44066F77" w14:textId="02B16838" w:rsidR="00C27699" w:rsidRPr="00FC3867" w:rsidRDefault="00C27699" w:rsidP="00C27699">
      <w:r w:rsidRPr="00FC3867">
        <w:t>Customizable reporting tools in an ERP system empower users to create tailored reports that meet specific audit requirements or organizational needs. These tools allow for the extraction, analysis, and presentation of financial data in various formats, providing insights into areas of interest or concern. Custom reports can be designed to focus on specific financial metrics, periods, or operational units, facilitating targeted audits and analysis. For auditors, customizable reporting tools enhance the efficiency and effectiveness of the audit process by enabling quick access to relevant financial information, presented in a way that best supports their audit objectives.</w:t>
      </w:r>
    </w:p>
    <w:p w14:paraId="757BC16F" w14:textId="77777777" w:rsidR="00C27699" w:rsidRPr="00FC3867" w:rsidRDefault="00C27699" w:rsidP="00C27699"/>
    <w:p w14:paraId="56995E81" w14:textId="41B6A833" w:rsidR="0063521D" w:rsidRPr="00FC3867" w:rsidRDefault="0063521D" w:rsidP="00F46D17">
      <w:pPr>
        <w:pStyle w:val="Heading5"/>
      </w:pPr>
      <w:bookmarkStart w:id="232" w:name="_Toc169184339"/>
      <w:r w:rsidRPr="00FC3867">
        <w:t>3.3.2.4.28 Mobile Access</w:t>
      </w:r>
      <w:bookmarkEnd w:id="232"/>
    </w:p>
    <w:p w14:paraId="175F8FA9" w14:textId="20DA8D5A" w:rsidR="00C27699" w:rsidRPr="00FC3867" w:rsidRDefault="00C27699" w:rsidP="00C27699">
      <w:r w:rsidRPr="00FC3867">
        <w:t>Mobile access to an ERP system extends the flexibility and efficiency of financial audits by enabling auditors to access financial data and reports from anywhere, at any time. This feature supports a mobile workforce, allowing auditors to review financial information, conduct audits, and make decisions while on the go or at remote locations. Mobile access ensures that auditors have real-time access to financial data, enhancing responsiveness and facilitating timely audit processes. This capability is particularly beneficial in today's fast-paced business environment, where access to current financial information is critical for decision-making and compliance monitoring.</w:t>
      </w:r>
    </w:p>
    <w:p w14:paraId="3DAFAE0D" w14:textId="77777777" w:rsidR="00C27699" w:rsidRPr="00FC3867" w:rsidRDefault="00C27699" w:rsidP="00C27699"/>
    <w:p w14:paraId="54CB70E0" w14:textId="54AF25DB" w:rsidR="0063521D" w:rsidRPr="00FC3867" w:rsidRDefault="0063521D" w:rsidP="00F46D17">
      <w:pPr>
        <w:pStyle w:val="Heading5"/>
      </w:pPr>
      <w:bookmarkStart w:id="233" w:name="_Toc169184340"/>
      <w:r w:rsidRPr="00FC3867">
        <w:t>3.3.2.4.29 Integration Capabilities</w:t>
      </w:r>
      <w:bookmarkEnd w:id="233"/>
    </w:p>
    <w:p w14:paraId="5E4C32BA" w14:textId="0334F8D5" w:rsidR="00C27699" w:rsidRPr="00FC3867" w:rsidRDefault="00C27699" w:rsidP="00C27699">
      <w:r w:rsidRPr="00FC3867">
        <w:t>The ability of an ERP system to seamlessly integrate with other business systems is crucial for ensuring a unified view of financial data. Integration capabilities allow for the automatic flow of data between the ERP system and other software solutions, such as CRM (Customer Relationship Management) systems, HR management systems, or industry-specific applications. This ensures consistency and accuracy of financial data across the organization, eliminating data silos and reducing the risk of discrepancies. For auditors, integration capabilities facilitate a comprehensive audit process by providing access to a holistic view of the organization's financial activities, enhancing the reliability of financial analysis and reporting.</w:t>
      </w:r>
    </w:p>
    <w:p w14:paraId="50863EAC" w14:textId="77777777" w:rsidR="00C27699" w:rsidRPr="00FC3867" w:rsidRDefault="00C27699" w:rsidP="00C27699"/>
    <w:p w14:paraId="398722D7" w14:textId="53CCF6F5" w:rsidR="0063521D" w:rsidRPr="00FC3867" w:rsidRDefault="0063521D" w:rsidP="00F46D17">
      <w:pPr>
        <w:pStyle w:val="Heading5"/>
      </w:pPr>
      <w:bookmarkStart w:id="234" w:name="_Toc169184341"/>
      <w:r w:rsidRPr="00FC3867">
        <w:t>3.3.2.4.30 Scalability</w:t>
      </w:r>
      <w:bookmarkEnd w:id="234"/>
    </w:p>
    <w:p w14:paraId="792B0219" w14:textId="073C356F" w:rsidR="00C27699" w:rsidRPr="00FC3867" w:rsidRDefault="00C27699" w:rsidP="00C27699">
      <w:r w:rsidRPr="00FC3867">
        <w:t xml:space="preserve">Scalability is a critical feature of an ERP system, ensuring that it can accommodate growth and adapt to the evolving needs of an organization. A scalable ERP system can handle increased transaction volumes, additional users, and new business processes or units without compromising performance or functionality. For the Audit Department, scalability means that the system will continue to support efficient and </w:t>
      </w:r>
      <w:r w:rsidRPr="00FC3867">
        <w:lastRenderedPageBreak/>
        <w:t>effective audit processes as the organization grows or diversifies its operations. This ensures that audit capabilities remain robust and aligned with the organization's size and complexity, supporting continued compliance and financial integrity.</w:t>
      </w:r>
    </w:p>
    <w:p w14:paraId="60CFAD05" w14:textId="77777777" w:rsidR="00C27699" w:rsidRPr="00FC3867" w:rsidRDefault="00C27699" w:rsidP="00C27699"/>
    <w:p w14:paraId="6081A7C5" w14:textId="77777777" w:rsidR="0063521D" w:rsidRPr="00FC3867" w:rsidRDefault="0063521D" w:rsidP="0063521D"/>
    <w:p w14:paraId="09482B36" w14:textId="38822739" w:rsidR="002B6EEA" w:rsidRPr="00FC3867" w:rsidRDefault="00CA3930" w:rsidP="0063521D">
      <w:pPr>
        <w:pStyle w:val="Heading4"/>
      </w:pPr>
      <w:bookmarkStart w:id="235" w:name="_Toc169184342"/>
      <w:r w:rsidRPr="00FC3867">
        <w:t>3</w:t>
      </w:r>
      <w:r w:rsidR="002B6EEA" w:rsidRPr="00FC3867">
        <w:t>.3.2.5 Legal</w:t>
      </w:r>
      <w:bookmarkEnd w:id="235"/>
    </w:p>
    <w:p w14:paraId="0549396E" w14:textId="77777777" w:rsidR="00AE7DE7" w:rsidRPr="00FC3867" w:rsidRDefault="00AE7DE7" w:rsidP="00AE7DE7">
      <w:r w:rsidRPr="00FC3867">
        <w:t>The Legal module should be tailored to manage all legal processes, including contract management, litigation handling, and compliance tracking. It should ensure that all legal operations are streamlined and that the organization remains compliant with applicable laws and regulations, reducing legal risks and protecting corporate interests.</w:t>
      </w:r>
    </w:p>
    <w:p w14:paraId="432D93AE" w14:textId="77777777" w:rsidR="00AE7DE7" w:rsidRPr="00FC3867" w:rsidRDefault="00AE7DE7" w:rsidP="00AE7DE7"/>
    <w:p w14:paraId="33B62F75" w14:textId="1A444E70" w:rsidR="0063521D" w:rsidRPr="00FC3867" w:rsidRDefault="0063521D" w:rsidP="00C27699">
      <w:pPr>
        <w:pStyle w:val="Heading5"/>
      </w:pPr>
      <w:bookmarkStart w:id="236" w:name="_Toc169184343"/>
      <w:r w:rsidRPr="00FC3867">
        <w:t>3.3.2.5.1 Contract Lifecycle Management</w:t>
      </w:r>
      <w:bookmarkEnd w:id="236"/>
    </w:p>
    <w:p w14:paraId="4981E3FF" w14:textId="07F5EA95" w:rsidR="00C27699" w:rsidRPr="00FC3867" w:rsidRDefault="00C27699" w:rsidP="00C27699">
      <w:r w:rsidRPr="00FC3867">
        <w:t>Contract Lifecycle Management in an ERP system automates every stage of the contract process—from initial request and creation, through negotiation, approval, execution, and renewal. This feature streamlines the creation of contracts using pre-approved templates and clauses that reduce errors and ensure compliance with company standards. It tracks the progress of contracts, sends alerts for reviews or approvals needed, and monitors deadlines or milestones. By managing these aspects efficiently, the system minimizes contractual risks and enhances the overall operational and financial performance of the organization. It also provides analytics that can be used for auditing contract practices and optimizing contract terms in future negotiations.</w:t>
      </w:r>
    </w:p>
    <w:p w14:paraId="385B4C3C" w14:textId="77777777" w:rsidR="00C27699" w:rsidRPr="00FC3867" w:rsidRDefault="00C27699" w:rsidP="00C27699"/>
    <w:p w14:paraId="6F476E99" w14:textId="2478923C" w:rsidR="0063521D" w:rsidRPr="00FC3867" w:rsidRDefault="0063521D" w:rsidP="00C27699">
      <w:pPr>
        <w:pStyle w:val="Heading5"/>
      </w:pPr>
      <w:bookmarkStart w:id="237" w:name="_Toc169184344"/>
      <w:r w:rsidRPr="00FC3867">
        <w:t>3.3.2.5.2 Document Management System</w:t>
      </w:r>
      <w:bookmarkEnd w:id="237"/>
    </w:p>
    <w:p w14:paraId="408EC3D1" w14:textId="23DB4B4E" w:rsidR="00C27699" w:rsidRPr="00FC3867" w:rsidRDefault="00C27699" w:rsidP="00C27699">
      <w:r w:rsidRPr="00FC3867">
        <w:t>The Document Management System integrated into an ERP system provides a secure repository for storing and organizing legal documents such as contracts, agreements, corporate filings, and compliance records. This system features advanced search capabilities to quickly retrieve documents, version control to manage document updates, and robust security features to ensure confidentiality and integrity of sensitive information. Compliance with data retention policies is automated, with the system archiving or purging documents according to legal timeframes and company policies. This comprehensive approach to document management ensures that legal documents are managed efficiently, securely, and in compliance with regulatory requirements.</w:t>
      </w:r>
    </w:p>
    <w:p w14:paraId="2BC16438" w14:textId="77777777" w:rsidR="00C27699" w:rsidRPr="00FC3867" w:rsidRDefault="00C27699" w:rsidP="00C27699"/>
    <w:p w14:paraId="226ACE48" w14:textId="4779C4EF" w:rsidR="0063521D" w:rsidRPr="00FC3867" w:rsidRDefault="0063521D" w:rsidP="00C27699">
      <w:pPr>
        <w:pStyle w:val="Heading5"/>
      </w:pPr>
      <w:bookmarkStart w:id="238" w:name="_Toc169184345"/>
      <w:r w:rsidRPr="00FC3867">
        <w:t>3.3.2.5.3 Compliance Management</w:t>
      </w:r>
      <w:bookmarkEnd w:id="238"/>
    </w:p>
    <w:p w14:paraId="2584CD22" w14:textId="1A4FF98B" w:rsidR="00C27699" w:rsidRPr="00FC3867" w:rsidRDefault="00C27699" w:rsidP="00C27699">
      <w:r w:rsidRPr="00FC3867">
        <w:t>Compliance Management capabilities within an ERP system help ensure that the organization adheres to legal, regulatory, and internal standards across all operational areas. This feature monitors changes in laws and regulations by integrating with legal databases and uses this information to update compliance checklists and workflows within the organization. It can automate the generation of compliance reports, manage audits, and track corrective actions or penalties. By centralizing and automating compliance management, the ERP system helps prevent legal violations, reduce compliance costs, and maintain a strong compliance posture in a complex regulatory environment.</w:t>
      </w:r>
    </w:p>
    <w:p w14:paraId="39D03E3C" w14:textId="77777777" w:rsidR="00C27699" w:rsidRPr="00FC3867" w:rsidRDefault="00C27699" w:rsidP="00C27699"/>
    <w:p w14:paraId="76786CCE" w14:textId="6C2CCE02" w:rsidR="0063521D" w:rsidRPr="00FC3867" w:rsidRDefault="0063521D" w:rsidP="00C27699">
      <w:pPr>
        <w:pStyle w:val="Heading5"/>
      </w:pPr>
      <w:bookmarkStart w:id="239" w:name="_Toc169184346"/>
      <w:r w:rsidRPr="00FC3867">
        <w:t>3.3.2.5.4 Litigation Management</w:t>
      </w:r>
      <w:bookmarkEnd w:id="239"/>
    </w:p>
    <w:p w14:paraId="0DE813B9" w14:textId="61B4EA6A" w:rsidR="00C27699" w:rsidRPr="00FC3867" w:rsidRDefault="00C27699" w:rsidP="00C27699">
      <w:r w:rsidRPr="00FC3867">
        <w:t>Litigation Management functionality in an ERP system manages and tracks all elements related to litigation cases, including documentation, tasks, deadlines, and financial costs. This tool centralizes case data, making it easily accessible to legal teams and relevant stakeholders. It allows for the scheduling and tracking of court dates, filing deadlines, and other key events in an integrated calendar. Budget management features help control costs associated with litigation such as legal fees, court costs, and settlements. By providing a comprehensive overview of each case, litigation management tools help legal departments manage cases more effectively and make informed decisions to minimize potential legal liabilities.</w:t>
      </w:r>
    </w:p>
    <w:p w14:paraId="02279CD9" w14:textId="77777777" w:rsidR="00C27699" w:rsidRPr="00FC3867" w:rsidRDefault="00C27699" w:rsidP="00C27699"/>
    <w:p w14:paraId="04F31413" w14:textId="6671AE30" w:rsidR="0063521D" w:rsidRPr="00FC3867" w:rsidRDefault="0063521D" w:rsidP="00C27699">
      <w:pPr>
        <w:pStyle w:val="Heading5"/>
      </w:pPr>
      <w:bookmarkStart w:id="240" w:name="_Toc169184347"/>
      <w:r w:rsidRPr="00FC3867">
        <w:t>3.3.2.5.5 Intellectual Property Management</w:t>
      </w:r>
      <w:bookmarkEnd w:id="240"/>
    </w:p>
    <w:p w14:paraId="32344D57" w14:textId="74C81018" w:rsidR="00C27699" w:rsidRPr="00FC3867" w:rsidRDefault="00C27699" w:rsidP="00C27699">
      <w:r w:rsidRPr="00FC3867">
        <w:t>Intellectual Property Management in an ERP system aids in managing the lifecycle of intellectual property (IP) assets including patents, trademarks, copyrights, and trade secrets. This feature supports the filing of new IP applications, tracks the status of existing IP, and manages renewal deadlines to prevent lapses in protection. It can also store documents related to IP such as registration certificates and licensing agreements. Financial aspects of IP management, such as costs associated with filings and potential revenue from IP assets, can also be tracked. This centralized management of IP ensures that all assets are properly maintained and leveraged, enhancing their value to the company.</w:t>
      </w:r>
    </w:p>
    <w:p w14:paraId="512957CD" w14:textId="77777777" w:rsidR="00C27699" w:rsidRPr="00FC3867" w:rsidRDefault="00C27699" w:rsidP="00C27699"/>
    <w:p w14:paraId="7C55CC7A" w14:textId="231F7CE8" w:rsidR="0063521D" w:rsidRPr="00FC3867" w:rsidRDefault="0063521D" w:rsidP="00C27699">
      <w:pPr>
        <w:pStyle w:val="Heading5"/>
      </w:pPr>
      <w:bookmarkStart w:id="241" w:name="_Toc169184348"/>
      <w:r w:rsidRPr="00FC3867">
        <w:t>3.3.2.5.6 Legal Calendar Management</w:t>
      </w:r>
      <w:bookmarkEnd w:id="241"/>
    </w:p>
    <w:p w14:paraId="0A079A9D" w14:textId="74FFE110" w:rsidR="00C27699" w:rsidRPr="00FC3867" w:rsidRDefault="00C27699" w:rsidP="00C27699">
      <w:r w:rsidRPr="00FC3867">
        <w:t>Legal Calendar Management within an ERP system is an essential tool that organizes and tracks all critical legal dates and deadlines in a centralized, integrated calendar. This feature ensures that all legal events, such as court appearances, filing deadlines, contract renewal dates, and compliance reporting deadlines, are meticulously recorded and monitored. It can alert legal team members about upcoming commitments to prevent oversights that could lead to missed deadlines and potential legal penalties. By keeping all relevant parties informed and prepared for upcoming legal obligations, this tool helps streamline legal operations and supports better case and legal project management.</w:t>
      </w:r>
    </w:p>
    <w:p w14:paraId="14A19580" w14:textId="77777777" w:rsidR="00C27699" w:rsidRPr="00FC3867" w:rsidRDefault="00C27699" w:rsidP="00C27699"/>
    <w:p w14:paraId="029271A4" w14:textId="65F736E6" w:rsidR="0063521D" w:rsidRPr="00FC3867" w:rsidRDefault="0063521D" w:rsidP="00C27699">
      <w:pPr>
        <w:pStyle w:val="Heading5"/>
      </w:pPr>
      <w:bookmarkStart w:id="242" w:name="_Toc169184349"/>
      <w:r w:rsidRPr="00FC3867">
        <w:t>3.3.2.5.7 Risk Management</w:t>
      </w:r>
      <w:bookmarkEnd w:id="242"/>
    </w:p>
    <w:p w14:paraId="5802098B" w14:textId="429F0A38" w:rsidR="00C27699" w:rsidRPr="00FC3867" w:rsidRDefault="00C27699" w:rsidP="00C27699">
      <w:r w:rsidRPr="00FC3867">
        <w:t>Risk Management functionalities in an ERP system help legal departments proactively identify, evaluate, and mitigate risks related to legal obligations and potential litigation. This feature uses data analytics to predict potential legal issues based on trends and past incidents and provides risk assessment tools that help prioritize risks based on their potential impact. It also suggests risk mitigation strategies, which might include changes in company policies, increased legal oversight in certain areas, or strategic litigation avoidance practices. This proactive approach not only minimizes potential liabilities but also supports broader corporate risk management strategies by integrating legal risk considerations into the overall risk framework.</w:t>
      </w:r>
    </w:p>
    <w:p w14:paraId="17DCC00F" w14:textId="77777777" w:rsidR="00C27699" w:rsidRPr="00FC3867" w:rsidRDefault="00C27699" w:rsidP="00C27699"/>
    <w:p w14:paraId="471E43DF" w14:textId="07DB117A" w:rsidR="0063521D" w:rsidRPr="00FC3867" w:rsidRDefault="0063521D" w:rsidP="00C27699">
      <w:pPr>
        <w:pStyle w:val="Heading5"/>
      </w:pPr>
      <w:bookmarkStart w:id="243" w:name="_Toc169184350"/>
      <w:r w:rsidRPr="00FC3867">
        <w:lastRenderedPageBreak/>
        <w:t>3.3.2.5.8 Billing and Invoicing</w:t>
      </w:r>
      <w:bookmarkEnd w:id="243"/>
    </w:p>
    <w:p w14:paraId="7A3A1FCD" w14:textId="6B3F16E5" w:rsidR="00C27699" w:rsidRPr="00FC3867" w:rsidRDefault="00C27699" w:rsidP="00C27699">
      <w:r w:rsidRPr="00FC3867">
        <w:t>Billing and Invoicing capabilities within an ERP system streamline the financial operations associated with legal services. This feature automates the creation and management of invoices, tracks time and expenses related to legal tasks, and processes payments. Customizable billing arrangements, such as hourly rates, fixed fees, or contingency fees, can be managed efficiently. The system also provides detailed financial records and reporting features that help legal departments analyze profitability, manage budgets, and ensure financial compliance. This automation reduces administrative overhead, improves cash flow management, and enhances transparency in legal billing.</w:t>
      </w:r>
    </w:p>
    <w:p w14:paraId="5D1C9482" w14:textId="77777777" w:rsidR="00C27699" w:rsidRPr="00FC3867" w:rsidRDefault="00C27699" w:rsidP="00C27699"/>
    <w:p w14:paraId="6F1E8AB1" w14:textId="629920FB" w:rsidR="0063521D" w:rsidRPr="00FC3867" w:rsidRDefault="0063521D" w:rsidP="00C27699">
      <w:pPr>
        <w:pStyle w:val="Heading5"/>
      </w:pPr>
      <w:bookmarkStart w:id="244" w:name="_Toc169184351"/>
      <w:r w:rsidRPr="00FC3867">
        <w:t>3.3.2.5.9 Legal Research Tools</w:t>
      </w:r>
      <w:bookmarkEnd w:id="244"/>
    </w:p>
    <w:p w14:paraId="2793209E" w14:textId="43191CD6" w:rsidR="00C27699" w:rsidRPr="00FC3867" w:rsidRDefault="00C27699" w:rsidP="00C27699">
      <w:r w:rsidRPr="00FC3867">
        <w:t>Legal Research Tools integrated into an ERP system provide direct access to legal databases and sources, facilitating comprehensive legal research without needing separate software. These tools can include access to case law, statutes, regulations, and legal articles, which are essential for preparing cases, supporting legal advice, and ensuring compliance with the latest legal standards. Advanced search functionalities and the ability to link research directly to specific cases or projects within the ERP system enhance productivity and ensure that all legal decisions are well-informed and based on the most current information.</w:t>
      </w:r>
    </w:p>
    <w:p w14:paraId="3748BA24" w14:textId="77777777" w:rsidR="00C27699" w:rsidRPr="00FC3867" w:rsidRDefault="00C27699" w:rsidP="00C27699"/>
    <w:p w14:paraId="01BBA07D" w14:textId="44BF2016" w:rsidR="0063521D" w:rsidRPr="00FC3867" w:rsidRDefault="0063521D" w:rsidP="00C27699">
      <w:pPr>
        <w:pStyle w:val="Heading5"/>
      </w:pPr>
      <w:bookmarkStart w:id="245" w:name="_Toc169184352"/>
      <w:r w:rsidRPr="00FC3867">
        <w:t>3.3.2.5.10 Case Management</w:t>
      </w:r>
      <w:bookmarkEnd w:id="245"/>
    </w:p>
    <w:p w14:paraId="733EB292" w14:textId="6B6598FC" w:rsidR="00C27699" w:rsidRPr="00FC3867" w:rsidRDefault="00C27699" w:rsidP="00C27699">
      <w:r w:rsidRPr="00FC3867">
        <w:t>Case Management in an ERP system offers a robust solution for organizing and managing legal cases efficiently. This feature consolidates all case-related files, communications, tasks, and financials into a single, organized system. It allows for the tracking of case progress, assignment of tasks to team members, and central storage of all documents and notes related to a case. The system can also generate reports on case status, timelines, and outcomes. By centralizing case information, the ERP system helps legal teams improve coordination, reduce the time spent on administrative tasks, and focus more on strategic legal work.</w:t>
      </w:r>
    </w:p>
    <w:p w14:paraId="7C812BDB" w14:textId="77777777" w:rsidR="00C27699" w:rsidRPr="00FC3867" w:rsidRDefault="00C27699" w:rsidP="00C27699"/>
    <w:p w14:paraId="16089C60" w14:textId="0D9A4A35" w:rsidR="0063521D" w:rsidRPr="00FC3867" w:rsidRDefault="0063521D" w:rsidP="00C27699">
      <w:pPr>
        <w:pStyle w:val="Heading5"/>
      </w:pPr>
      <w:bookmarkStart w:id="246" w:name="_Toc169184353"/>
      <w:r w:rsidRPr="00FC3867">
        <w:t>3.3.2.5.11 Dispute Resolution Management</w:t>
      </w:r>
      <w:bookmarkEnd w:id="246"/>
    </w:p>
    <w:p w14:paraId="731D7ABD" w14:textId="432232A0" w:rsidR="00C27699" w:rsidRPr="00FC3867" w:rsidRDefault="00C27699" w:rsidP="00C27699">
      <w:r w:rsidRPr="00FC3867">
        <w:t>Dispute Resolution Management within an ERP system provides comprehensive tools to manage and facilitate the resolution of disputes through mediation, arbitration, or other non-litigious methods. This feature supports the scheduling of dispute resolution sessions, the tracking of negotiations and outcomes, and the documentation of agreements or settlements. It helps streamline the resolution process by providing structured workflows, maintaining detailed records of the proceedings, and integrating with other legal management tools to ensure all relevant case materials are readily accessible. Effective dispute resolution management can reduce the need for costly litigation and maintain business relationships by resolving conflicts amicably and efficiently.</w:t>
      </w:r>
    </w:p>
    <w:p w14:paraId="7846B0F9" w14:textId="77777777" w:rsidR="00C27699" w:rsidRPr="00FC3867" w:rsidRDefault="00C27699" w:rsidP="00C27699"/>
    <w:p w14:paraId="6363D4DC" w14:textId="6BDA336D" w:rsidR="0063521D" w:rsidRPr="00FC3867" w:rsidRDefault="0063521D" w:rsidP="00C27699">
      <w:pPr>
        <w:pStyle w:val="Heading5"/>
      </w:pPr>
      <w:bookmarkStart w:id="247" w:name="_Toc169184354"/>
      <w:r w:rsidRPr="00FC3867">
        <w:t>3.3.2.5.12 Document Version Control</w:t>
      </w:r>
      <w:bookmarkEnd w:id="247"/>
    </w:p>
    <w:p w14:paraId="2CF3CFC4" w14:textId="6FCFBB94" w:rsidR="00C27699" w:rsidRPr="00FC3867" w:rsidRDefault="00C27699" w:rsidP="00C27699">
      <w:r w:rsidRPr="00FC3867">
        <w:t xml:space="preserve">Document Version Control in an ERP system ensures that legal documents are kept up-to-date across all departments and that only the latest versions are used and </w:t>
      </w:r>
      <w:r w:rsidRPr="00FC3867">
        <w:lastRenderedPageBreak/>
        <w:t>circulated. This feature manages revisions and updates to documents, maintaining a history of changes made, including who made them and when. It prevents the confusion and errors that can arise from using outdated documents and helps maintain consistency in legal documentation. Version control is particularly critical in legal contexts where the accuracy and currency of contractual terms, compliance documents, and corporate policies are directly linked to legal risk.</w:t>
      </w:r>
    </w:p>
    <w:p w14:paraId="4E7455A8" w14:textId="77777777" w:rsidR="00C27699" w:rsidRPr="00FC3867" w:rsidRDefault="00C27699" w:rsidP="00C27699"/>
    <w:p w14:paraId="07E9DF6E" w14:textId="2998C94D" w:rsidR="0063521D" w:rsidRPr="00FC3867" w:rsidRDefault="0063521D" w:rsidP="00C27699">
      <w:pPr>
        <w:pStyle w:val="Heading5"/>
      </w:pPr>
      <w:bookmarkStart w:id="248" w:name="_Toc169184355"/>
      <w:r w:rsidRPr="00FC3867">
        <w:t>3.3.2.5.13 E-Signature Integration</w:t>
      </w:r>
      <w:bookmarkEnd w:id="248"/>
    </w:p>
    <w:p w14:paraId="656F6909" w14:textId="654E602F" w:rsidR="00C27699" w:rsidRPr="00FC3867" w:rsidRDefault="00C27699" w:rsidP="00C27699">
      <w:r w:rsidRPr="00FC3867">
        <w:t>E-Signature Integration allows for the secure digital signing of documents directly within the ERP system, significantly speeding up the authorization process for contracts, agreements, and other legal documents. This feature complies with legal standards for digital signatures, such as the ESIGN Act in the United States and similar regulations globally, ensuring that digitally signed documents are legally binding. By facilitating quicker sign-offs, e-signature integration helps shorten cycle times for legal processes and increases efficiency across business operations.</w:t>
      </w:r>
    </w:p>
    <w:p w14:paraId="02096333" w14:textId="77777777" w:rsidR="00C27699" w:rsidRPr="00FC3867" w:rsidRDefault="00C27699" w:rsidP="00C27699"/>
    <w:p w14:paraId="322D3AD4" w14:textId="2A29B57B" w:rsidR="0063521D" w:rsidRPr="00FC3867" w:rsidRDefault="0063521D" w:rsidP="00C27699">
      <w:pPr>
        <w:pStyle w:val="Heading5"/>
      </w:pPr>
      <w:bookmarkStart w:id="249" w:name="_Toc169184356"/>
      <w:r w:rsidRPr="00FC3867">
        <w:t>3.3.2.5.14 Time Tracking</w:t>
      </w:r>
      <w:bookmarkEnd w:id="249"/>
    </w:p>
    <w:p w14:paraId="1D23EA48" w14:textId="318CC2F4" w:rsidR="00C27699" w:rsidRPr="00FC3867" w:rsidRDefault="00415BF7" w:rsidP="00C27699">
      <w:r w:rsidRPr="00FC3867">
        <w:t>Time Tracking functionality in an ERP system enables precise tracking of the amount of time legal professionals spend on various tasks and cases. This feature is essential for law firms and legal departments that bill clients by the hour but is also valuable for any organization seeking to analyze operational efficiency within its legal team. Time tracking tools allow for the detailed recording of hours worked, categorization of time by case or task type, and integration with billing systems to streamline invoice preparation. This can help manage workload, optimize staffing, and ensure fair and transparent billing practices.</w:t>
      </w:r>
    </w:p>
    <w:p w14:paraId="3D27F468" w14:textId="77777777" w:rsidR="00C27699" w:rsidRPr="00FC3867" w:rsidRDefault="00C27699" w:rsidP="00C27699"/>
    <w:p w14:paraId="0C36B5E1" w14:textId="7B6525DF" w:rsidR="0063521D" w:rsidRPr="00FC3867" w:rsidRDefault="0063521D" w:rsidP="00C27699">
      <w:pPr>
        <w:pStyle w:val="Heading5"/>
      </w:pPr>
      <w:bookmarkStart w:id="250" w:name="_Toc169184357"/>
      <w:r w:rsidRPr="00FC3867">
        <w:t>3.3.2.5.15 Audit Trail Capabilities</w:t>
      </w:r>
      <w:bookmarkEnd w:id="250"/>
    </w:p>
    <w:p w14:paraId="726AE7C0" w14:textId="0296F171" w:rsidR="00415BF7" w:rsidRPr="00FC3867" w:rsidRDefault="00415BF7" w:rsidP="00415BF7">
      <w:r w:rsidRPr="00FC3867">
        <w:t>Audit Trail Capabilities provide a detailed log of all actions taken within the ERP system, particularly changes made to documents, entries, and records. In a legal context, this feature is invaluable for maintaining compliance with regulatory requirements and for internal audits. The audit trail helps track who accessed or modified legal information, what changes were made, and when these activities occurred. This level of detail supports compliance with data governance standards and can be critical during legal disputes or audits to demonstrate integrity and transparency of legal records.</w:t>
      </w:r>
    </w:p>
    <w:p w14:paraId="038E1BBD" w14:textId="77777777" w:rsidR="00415BF7" w:rsidRPr="00FC3867" w:rsidRDefault="00415BF7" w:rsidP="00415BF7"/>
    <w:p w14:paraId="29EC2A91" w14:textId="43D6DDCC" w:rsidR="0063521D" w:rsidRPr="00FC3867" w:rsidRDefault="0063521D" w:rsidP="00C27699">
      <w:pPr>
        <w:pStyle w:val="Heading5"/>
      </w:pPr>
      <w:bookmarkStart w:id="251" w:name="_Toc169184358"/>
      <w:r w:rsidRPr="00FC3867">
        <w:t>3.3.2.5.16 Secure Collaboration Tools</w:t>
      </w:r>
      <w:bookmarkEnd w:id="251"/>
    </w:p>
    <w:p w14:paraId="2507B793" w14:textId="4BAA1EBC" w:rsidR="00415BF7" w:rsidRPr="00FC3867" w:rsidRDefault="00415BF7" w:rsidP="00415BF7">
      <w:r w:rsidRPr="00FC3867">
        <w:t>Secure Collaboration Tools in an ERP system facilitate the safe and efficient communication and collaboration among legal team members and across other departments. These tools include secure messaging systems, shared workspaces, and integrated video conferencing, all protected with strong encryption and authentication protocols to safeguard sensitive legal information. This feature allows team members to collaborate on documents in real-time, share important updates, and maintain continuous communication in a secure environment. By enabling effective collaboration, these tools help streamline legal processes, reduce misunderstandings, and ensure that all stakeholders are aligned on legal matters.</w:t>
      </w:r>
    </w:p>
    <w:p w14:paraId="2C7D1D31" w14:textId="77777777" w:rsidR="00415BF7" w:rsidRPr="00FC3867" w:rsidRDefault="00415BF7" w:rsidP="00415BF7"/>
    <w:p w14:paraId="6429CE7F" w14:textId="29D5BCBC" w:rsidR="0063521D" w:rsidRPr="00FC3867" w:rsidRDefault="0063521D" w:rsidP="00C27699">
      <w:pPr>
        <w:pStyle w:val="Heading5"/>
      </w:pPr>
      <w:bookmarkStart w:id="252" w:name="_Toc169184359"/>
      <w:r w:rsidRPr="00FC3867">
        <w:t>3.3.2.5.17 Legal Notification System</w:t>
      </w:r>
      <w:bookmarkEnd w:id="252"/>
    </w:p>
    <w:p w14:paraId="07B637FD" w14:textId="2B430F5D" w:rsidR="00415BF7" w:rsidRPr="00FC3867" w:rsidRDefault="00415BF7" w:rsidP="00415BF7">
      <w:r w:rsidRPr="00FC3867">
        <w:t>The Legal Notification System within an ERP system enhances legal process management by automatically sending alerts and reminders about critical legal tasks, deadlines, and compliance obligations. This feature helps legal professionals stay on top of important dates, such as contract renewals, filing deadlines, and regulatory reporting periods, by providing timely notifications. It can also alert relevant personnel about changes in laws or regulations that might affect the organization. By ensuring that no critical deadlines or compliance requirements are missed, this system helps avoid potential legal penalties and compliance failures.</w:t>
      </w:r>
    </w:p>
    <w:p w14:paraId="3DDC6ABC" w14:textId="77777777" w:rsidR="00415BF7" w:rsidRPr="00FC3867" w:rsidRDefault="00415BF7" w:rsidP="00415BF7"/>
    <w:p w14:paraId="32E3C577" w14:textId="33DA5D49" w:rsidR="0063521D" w:rsidRPr="00FC3867" w:rsidRDefault="0063521D" w:rsidP="00C27699">
      <w:pPr>
        <w:pStyle w:val="Heading5"/>
      </w:pPr>
      <w:bookmarkStart w:id="253" w:name="_Toc169184360"/>
      <w:r w:rsidRPr="00FC3867">
        <w:t>3.3.2.5.18 Expense Management</w:t>
      </w:r>
      <w:bookmarkEnd w:id="253"/>
    </w:p>
    <w:p w14:paraId="5B398E30" w14:textId="6DEFCD42" w:rsidR="00415BF7" w:rsidRPr="00FC3867" w:rsidRDefault="00415BF7" w:rsidP="00415BF7">
      <w:r w:rsidRPr="00FC3867">
        <w:t>Expense Management for legal operations within an ERP system provides tools to track and control expenses related to legal activities, such as court fees, travel expenses, lawyer fees, and consultation charges. This feature allows for the systematic recording and categorization of expenses, automates the approval process for reimbursements, and provides detailed reporting on legal spending. Effective management of legal expenses helps organizations maintain budget discipline, ensure transparency in financial reporting, and optimize resource allocation across legal cases and projects.</w:t>
      </w:r>
    </w:p>
    <w:p w14:paraId="5E420ED0" w14:textId="77777777" w:rsidR="00415BF7" w:rsidRPr="00FC3867" w:rsidRDefault="00415BF7" w:rsidP="00415BF7"/>
    <w:p w14:paraId="671B2C36" w14:textId="535964D7" w:rsidR="0063521D" w:rsidRPr="00FC3867" w:rsidRDefault="0063521D" w:rsidP="00C27699">
      <w:pPr>
        <w:pStyle w:val="Heading5"/>
      </w:pPr>
      <w:bookmarkStart w:id="254" w:name="_Toc169184361"/>
      <w:r w:rsidRPr="00FC3867">
        <w:t>3.3.2.5.19 Workflow Automation</w:t>
      </w:r>
      <w:bookmarkEnd w:id="254"/>
    </w:p>
    <w:p w14:paraId="277E6D4A" w14:textId="5755919E" w:rsidR="00415BF7" w:rsidRPr="00FC3867" w:rsidRDefault="00415BF7" w:rsidP="00415BF7">
      <w:r w:rsidRPr="00FC3867">
        <w:t>Workflow Automation in a legal context involves the use of technology to streamline and automate routine legal processes such as document approvals, reviews, and compliance checks. This ERP feature can significantly enhance efficiency by reducing manual tasks, minimizing the likelihood of errors, and speeding up legal operations. Automated workflows ensure that documents and tasks flow smoothly between the right personnel, adhere to predefined rules and protocols, and are completed in a timely manner. This not only boosts productivity but also allows legal professionals to focus more on strategic activities rather than administrative tasks.</w:t>
      </w:r>
    </w:p>
    <w:p w14:paraId="6D2C803F" w14:textId="77777777" w:rsidR="00415BF7" w:rsidRPr="00FC3867" w:rsidRDefault="00415BF7" w:rsidP="00415BF7"/>
    <w:p w14:paraId="187C067C" w14:textId="12B77D08" w:rsidR="0063521D" w:rsidRPr="00FC3867" w:rsidRDefault="0063521D" w:rsidP="00C27699">
      <w:pPr>
        <w:pStyle w:val="Heading5"/>
      </w:pPr>
      <w:bookmarkStart w:id="255" w:name="_Toc169184362"/>
      <w:r w:rsidRPr="00FC3867">
        <w:t>3.3.2.5.20 Access Control</w:t>
      </w:r>
      <w:bookmarkEnd w:id="255"/>
    </w:p>
    <w:p w14:paraId="244451DB" w14:textId="741048CA" w:rsidR="00415BF7" w:rsidRPr="00FC3867" w:rsidRDefault="00415BF7" w:rsidP="00415BF7">
      <w:r w:rsidRPr="00FC3867">
        <w:t>Access Control mechanisms within an ERP system are critical for managing who can view or use sensitive legal information. This feature sets permissions based on roles or individual criteria to ensure that only authorized personnel have access to confidential data such as legal documents, case files, or client information. Robust access controls help prevent unauthorized access and data breaches, thereby protecting the confidentiality and integrity of legal information. This is particularly important in legal departments where data sensitivity is high and regulatory requirements for data protection are stringent.</w:t>
      </w:r>
    </w:p>
    <w:p w14:paraId="331E7BD1" w14:textId="77777777" w:rsidR="00415BF7" w:rsidRPr="00FC3867" w:rsidRDefault="00415BF7" w:rsidP="00415BF7"/>
    <w:p w14:paraId="691187FB" w14:textId="1D0F9498" w:rsidR="0063521D" w:rsidRPr="00FC3867" w:rsidRDefault="0063521D" w:rsidP="00C27699">
      <w:pPr>
        <w:pStyle w:val="Heading5"/>
      </w:pPr>
      <w:bookmarkStart w:id="256" w:name="_Toc169184363"/>
      <w:r w:rsidRPr="00FC3867">
        <w:t>3.3.2.5.21 Conflict of Interest Screening</w:t>
      </w:r>
      <w:bookmarkEnd w:id="256"/>
    </w:p>
    <w:p w14:paraId="79C45ADD" w14:textId="1FC5B963" w:rsidR="00415BF7" w:rsidRPr="00FC3867" w:rsidRDefault="00415BF7" w:rsidP="00415BF7">
      <w:r w:rsidRPr="00FC3867">
        <w:t xml:space="preserve">Conflict of Interest Screening within an ERP system automates the process of identifying potential conflicts of interest before engaging with new cases or clients. This feature systematically checks existing records and relationships to flag any overlaps that might compromise the organization’s ability to serve in an unbiased </w:t>
      </w:r>
      <w:r w:rsidRPr="00FC3867">
        <w:lastRenderedPageBreak/>
        <w:t>manner. For law firms and legal departments, this capability is crucial in maintaining ethical standards and adhering to professional codes of conduct. By automating these checks, the ERP system helps prevent conflicts of interest proactively, ensuring integrity and client trust in legal practices.</w:t>
      </w:r>
    </w:p>
    <w:p w14:paraId="1048363F" w14:textId="77777777" w:rsidR="00415BF7" w:rsidRPr="00FC3867" w:rsidRDefault="00415BF7" w:rsidP="00415BF7"/>
    <w:p w14:paraId="609A8638" w14:textId="72FDEE88" w:rsidR="0063521D" w:rsidRPr="00FC3867" w:rsidRDefault="0063521D" w:rsidP="00C27699">
      <w:pPr>
        <w:pStyle w:val="Heading5"/>
      </w:pPr>
      <w:bookmarkStart w:id="257" w:name="_Toc169184364"/>
      <w:r w:rsidRPr="00FC3867">
        <w:t>3.3.2.5.22 Client Relationship Management</w:t>
      </w:r>
      <w:bookmarkEnd w:id="257"/>
    </w:p>
    <w:p w14:paraId="12B4D729" w14:textId="2BC14BAC" w:rsidR="00415BF7" w:rsidRPr="00FC3867" w:rsidRDefault="00415BF7" w:rsidP="00415BF7">
      <w:r w:rsidRPr="00FC3867">
        <w:t>Client Relationship Management (CRM) in an ERP system involves comprehensive tools designed to manage and enhance relationships with external clients and other legal entities. This feature tracks all interactions with clients, from initial contact and consultation through ongoing case management and post-case follow-up. CRM capabilities include logging communication, scheduling appointments, managing documents, and recording detailed client preferences and history. By providing a 360-degree view of client relationships, this tool allows legal professionals to deliver personalized service, improve client satisfaction, and increase client retention rates.</w:t>
      </w:r>
    </w:p>
    <w:p w14:paraId="1A8E42A0" w14:textId="77777777" w:rsidR="00415BF7" w:rsidRPr="00FC3867" w:rsidRDefault="00415BF7" w:rsidP="00415BF7"/>
    <w:p w14:paraId="231BEA9D" w14:textId="7F4E8334" w:rsidR="0063521D" w:rsidRPr="00FC3867" w:rsidRDefault="0063521D" w:rsidP="00C27699">
      <w:pPr>
        <w:pStyle w:val="Heading5"/>
      </w:pPr>
      <w:bookmarkStart w:id="258" w:name="_Toc169184365"/>
      <w:r w:rsidRPr="00FC3867">
        <w:t>3.3.2.5.23 Regulatory Reporting</w:t>
      </w:r>
      <w:bookmarkEnd w:id="258"/>
    </w:p>
    <w:p w14:paraId="020C5E5A" w14:textId="79490433" w:rsidR="00415BF7" w:rsidRPr="00FC3867" w:rsidRDefault="00415BF7" w:rsidP="00415BF7">
      <w:r w:rsidRPr="00FC3867">
        <w:t>Regulatory Reporting functionality in an ERP system assists organizations in compiling and submitting various reports required by regulatory bodies. This includes financial disclosures, compliance reports, and other legal documents that must be filed periodically. The system can automatically gather necessary data from across the organization, apply relevant reporting standards, and generate ready-to-submit reports. This automation ensures accuracy, timeliness, and compliance with regulatory requirements, reducing the risk of penalties for late or incorrect filings. It also significantly eases the administrative burden associated with regulatory compliance.</w:t>
      </w:r>
    </w:p>
    <w:p w14:paraId="6AB4F942" w14:textId="77777777" w:rsidR="00415BF7" w:rsidRPr="00FC3867" w:rsidRDefault="00415BF7" w:rsidP="00415BF7"/>
    <w:p w14:paraId="01043B77" w14:textId="4DA30FD7" w:rsidR="0063521D" w:rsidRPr="00FC3867" w:rsidRDefault="0063521D" w:rsidP="00C27699">
      <w:pPr>
        <w:pStyle w:val="Heading5"/>
      </w:pPr>
      <w:bookmarkStart w:id="259" w:name="_Toc169184366"/>
      <w:r w:rsidRPr="00FC3867">
        <w:t>3.3.2.5.24 Data Privacy Management</w:t>
      </w:r>
      <w:bookmarkEnd w:id="259"/>
    </w:p>
    <w:p w14:paraId="03A3925C" w14:textId="63A09E06" w:rsidR="00415BF7" w:rsidRPr="00FC3867" w:rsidRDefault="00415BF7" w:rsidP="00415BF7">
      <w:r w:rsidRPr="00FC3867">
        <w:t>Data Privacy Management ensures that all handling, storage, and processing of legal data within the ERP system comply with global data protection regulations, such as the General Data Protection Regulation (GDPR). This feature includes tools for data anonymization, consent management, data breach notifications, and rights management for data subjects (e.g., the right to access, correct, or delete their information). By enforcing strict data privacy practices, the ERP system helps legal departments and organizations avoid hefty fines and reputational damage associated with data breaches and non-compliance.</w:t>
      </w:r>
    </w:p>
    <w:p w14:paraId="4BB0ADCF" w14:textId="77777777" w:rsidR="00415BF7" w:rsidRPr="00FC3867" w:rsidRDefault="00415BF7" w:rsidP="00415BF7"/>
    <w:p w14:paraId="1A6A0113" w14:textId="2C629F78" w:rsidR="0063521D" w:rsidRPr="00FC3867" w:rsidRDefault="0063521D" w:rsidP="00C27699">
      <w:pPr>
        <w:pStyle w:val="Heading5"/>
      </w:pPr>
      <w:bookmarkStart w:id="260" w:name="_Toc169184367"/>
      <w:r w:rsidRPr="00FC3867">
        <w:t>3.3.2.5.25 Vendor Management</w:t>
      </w:r>
      <w:bookmarkEnd w:id="260"/>
    </w:p>
    <w:p w14:paraId="0796A25F" w14:textId="77777777" w:rsidR="00415BF7" w:rsidRPr="00FC3867" w:rsidRDefault="00415BF7" w:rsidP="00415BF7">
      <w:r w:rsidRPr="00FC3867">
        <w:rPr>
          <w:b/>
          <w:bCs/>
        </w:rPr>
        <w:t>Vendor Management</w:t>
      </w:r>
      <w:r w:rsidRPr="00FC3867">
        <w:t xml:space="preserve"> in an ERP system streamlines the process of managing contracts, relationships, and interactions with external legal service providers, consultants, and other vendors. This feature centralizes vendor information, tracks performance and compliance, manages contracts, and automates invoice processing and payment. Effective vendor management helps optimize external legal spending, ensure service quality, and maintain good working relationships with key service providers. By providing tools to assess vendor risk and performance, the ERP system also aids in making informed decisions about which partnerships to continue or terminate.</w:t>
      </w:r>
    </w:p>
    <w:p w14:paraId="5E8C8C85" w14:textId="26CCF485" w:rsidR="00415BF7" w:rsidRPr="00FC3867" w:rsidRDefault="00415BF7" w:rsidP="00415BF7"/>
    <w:p w14:paraId="1FCD5FCB" w14:textId="77777777" w:rsidR="00415BF7" w:rsidRPr="00FC3867" w:rsidRDefault="00415BF7" w:rsidP="00415BF7"/>
    <w:p w14:paraId="6FB7FC42" w14:textId="59EEAA90" w:rsidR="0063521D" w:rsidRPr="00FC3867" w:rsidRDefault="0063521D" w:rsidP="00C27699">
      <w:pPr>
        <w:pStyle w:val="Heading5"/>
      </w:pPr>
      <w:bookmarkStart w:id="261" w:name="_Toc169184368"/>
      <w:r w:rsidRPr="00FC3867">
        <w:t>3.3.2.5.26 Business Continuity Planning</w:t>
      </w:r>
      <w:bookmarkEnd w:id="261"/>
    </w:p>
    <w:p w14:paraId="34122CDB" w14:textId="38E1797C" w:rsidR="00415BF7" w:rsidRPr="00FC3867" w:rsidRDefault="00415BF7" w:rsidP="00415BF7">
      <w:r w:rsidRPr="00FC3867">
        <w:t>Business Continuity Planning within an ERP system includes a suite of tools designed to ensure that legal operations can continue seamlessly in the event of an unexpected business disruption, such as natural disasters, cyber-attacks, or other emergencies. This feature helps legal departments prepare for and respond to disruptions by creating and implementing robust recovery plans. These plans typically outline procedures for data backup, system recovery, alternative working arrangements, and communication strategies during a crisis. By facilitating continuous legal operations, this tool minimizes the risk of critical data loss and helps maintain the integrity of legal processes under any circumstances.</w:t>
      </w:r>
    </w:p>
    <w:p w14:paraId="164593A3" w14:textId="77777777" w:rsidR="00415BF7" w:rsidRPr="00FC3867" w:rsidRDefault="00415BF7" w:rsidP="00415BF7"/>
    <w:p w14:paraId="00556AD3" w14:textId="5DCA875C" w:rsidR="0063521D" w:rsidRPr="00FC3867" w:rsidRDefault="0063521D" w:rsidP="00C27699">
      <w:pPr>
        <w:pStyle w:val="Heading5"/>
      </w:pPr>
      <w:bookmarkStart w:id="262" w:name="_Toc169184369"/>
      <w:r w:rsidRPr="00FC3867">
        <w:t>3.3.2.5.27 Legal Analytics</w:t>
      </w:r>
      <w:bookmarkEnd w:id="262"/>
    </w:p>
    <w:p w14:paraId="3DB7B8D4" w14:textId="0C86B78B" w:rsidR="00415BF7" w:rsidRPr="00FC3867" w:rsidRDefault="00415BF7" w:rsidP="00415BF7">
      <w:r w:rsidRPr="00FC3867">
        <w:t>Legal Analytics provides comprehensive data analysis capabilities that offer deep insights into various aspects of legal operations. This feature uses data collected across the legal department to generate reports and dashboards that help in monitoring performance, identifying trends, and predicting future needs. Analytics can cover areas such as case outcomes, contract analysis, compliance levels, and resource allocation. By enabling data-driven decision-making, legal analytics tools aid in refining strategies, improving efficiency, and optimizing outcomes in legal practices, thus supporting more informed and strategic planning and operational adjustments.</w:t>
      </w:r>
    </w:p>
    <w:p w14:paraId="727FDC2A" w14:textId="77777777" w:rsidR="00415BF7" w:rsidRPr="00FC3867" w:rsidRDefault="00415BF7" w:rsidP="00415BF7"/>
    <w:p w14:paraId="67EFDFAA" w14:textId="6601EE01" w:rsidR="0063521D" w:rsidRPr="00FC3867" w:rsidRDefault="0063521D" w:rsidP="00C27699">
      <w:pPr>
        <w:pStyle w:val="Heading5"/>
      </w:pPr>
      <w:bookmarkStart w:id="263" w:name="_Toc169184370"/>
      <w:r w:rsidRPr="00FC3867">
        <w:t>3.3.2.5.28 Digital Asset Management</w:t>
      </w:r>
      <w:bookmarkEnd w:id="263"/>
    </w:p>
    <w:p w14:paraId="73147DEB" w14:textId="6CF1FEFF" w:rsidR="00415BF7" w:rsidRPr="00FC3867" w:rsidRDefault="00415BF7" w:rsidP="00415BF7">
      <w:r w:rsidRPr="00FC3867">
        <w:t>Digital Asset Management in an ERP system helps in organizing, storing, and retrieving digital content related to legal operations, including documents, images, videos, and other digital files. This feature ensures that digital assets are easily accessible and well-organized, with robust search functionalities and metadata tagging. It also includes security protocols to protect sensitive information and copyright management tools to enforce legal rights. Effective management of digital assets supports the efficiency and integrity of legal processes, ensuring that all digital content is available when needed and is used in compliance with legal standards.</w:t>
      </w:r>
    </w:p>
    <w:p w14:paraId="0E48C716" w14:textId="77777777" w:rsidR="00415BF7" w:rsidRPr="00FC3867" w:rsidRDefault="00415BF7" w:rsidP="00415BF7"/>
    <w:p w14:paraId="786473BE" w14:textId="52B4869A" w:rsidR="0063521D" w:rsidRPr="00FC3867" w:rsidRDefault="0063521D" w:rsidP="00C27699">
      <w:pPr>
        <w:pStyle w:val="Heading5"/>
      </w:pPr>
      <w:bookmarkStart w:id="264" w:name="_Toc169184371"/>
      <w:r w:rsidRPr="00FC3867">
        <w:t>3.3.2.5.29 Contract Renewal Alerts</w:t>
      </w:r>
      <w:bookmarkEnd w:id="264"/>
    </w:p>
    <w:p w14:paraId="729CAA78" w14:textId="06F0CB8B" w:rsidR="00415BF7" w:rsidRPr="00FC3867" w:rsidRDefault="00415BF7" w:rsidP="00415BF7">
      <w:r w:rsidRPr="00FC3867">
        <w:t>Contract Renewal Alerts automate the notification process for upcoming contract renewals within an ERP system, ensuring that managers are aware of impending deadlines. This feature helps prevent unintentional contract lapses that could disrupt service delivery or coverage. By providing timely reminders, the system allows legal and contract managers to review contract performance, renegotiate terms if necessary, and prepare for renewal discussions well in advance. This proactive approach not only maintains continuity in business relationships but also provides opportunities to optimize contract terms on an ongoing basis.</w:t>
      </w:r>
    </w:p>
    <w:p w14:paraId="4244DF27" w14:textId="77777777" w:rsidR="00415BF7" w:rsidRPr="00FC3867" w:rsidRDefault="00415BF7" w:rsidP="00415BF7"/>
    <w:p w14:paraId="551C16D2" w14:textId="0DEB81A8" w:rsidR="0063521D" w:rsidRPr="00FC3867" w:rsidRDefault="0063521D" w:rsidP="00C27699">
      <w:pPr>
        <w:pStyle w:val="Heading5"/>
      </w:pPr>
      <w:bookmarkStart w:id="265" w:name="_Toc169184372"/>
      <w:r w:rsidRPr="00FC3867">
        <w:lastRenderedPageBreak/>
        <w:t>3.3.2.5.30 Meeting Management</w:t>
      </w:r>
      <w:bookmarkEnd w:id="265"/>
    </w:p>
    <w:p w14:paraId="1ED9B03F" w14:textId="7D8A5834" w:rsidR="00415BF7" w:rsidRPr="00FC3867" w:rsidRDefault="00415BF7" w:rsidP="00415BF7">
      <w:r w:rsidRPr="00FC3867">
        <w:t>Meeting Management integrates with scheduling tools within an ERP system to effectively organize and manage meetings related to legal proceedings. This feature enables the scheduling of meetings, creation of agendas, distribution of meeting invites, and preparation of minutes, all within a unified platform. It can also synchronize with calendar apps to keep all participants informed about upcoming meetings and any changes to the schedule. By streamlining the meeting management process, this tool enhances collaboration and efficiency among legal team members and other stakeholders, ensuring that all necessary discussions are conducted smoothly and are well-documented for future reference.</w:t>
      </w:r>
    </w:p>
    <w:p w14:paraId="6AD8AF7D" w14:textId="77777777" w:rsidR="00415BF7" w:rsidRPr="00FC3867" w:rsidRDefault="00415BF7" w:rsidP="00415BF7"/>
    <w:p w14:paraId="3753CEAD" w14:textId="60184EEA" w:rsidR="0063521D" w:rsidRPr="00FC3867" w:rsidRDefault="0063521D" w:rsidP="0063521D"/>
    <w:p w14:paraId="1F985514" w14:textId="77777777" w:rsidR="00415BF7" w:rsidRPr="00FC3867" w:rsidRDefault="00415BF7" w:rsidP="0063521D"/>
    <w:p w14:paraId="64D2F189" w14:textId="1CC34DB7" w:rsidR="002B6EEA" w:rsidRPr="00FC3867" w:rsidRDefault="00CA3930" w:rsidP="0063521D">
      <w:pPr>
        <w:pStyle w:val="Heading4"/>
      </w:pPr>
      <w:bookmarkStart w:id="266" w:name="_Toc169184373"/>
      <w:r w:rsidRPr="00FC3867">
        <w:t>3</w:t>
      </w:r>
      <w:r w:rsidR="002B6EEA" w:rsidRPr="00FC3867">
        <w:t>.3.2.6 Security</w:t>
      </w:r>
      <w:bookmarkEnd w:id="266"/>
    </w:p>
    <w:p w14:paraId="028DE8F8" w14:textId="48B62562" w:rsidR="00AE7DE7" w:rsidRPr="00FC3867" w:rsidRDefault="00AE7DE7" w:rsidP="00AE7DE7">
      <w:r w:rsidRPr="00FC3867">
        <w:t>By the conclusion of the Security module deployment, RPCL should possess a fortified ERP system capable of safeguarding critical business and infrastructure. This module should enhance integrity, ensure privacy, and support the enforcement of stringent security policies.</w:t>
      </w:r>
    </w:p>
    <w:p w14:paraId="07A8DE54" w14:textId="77777777" w:rsidR="00AE7DE7" w:rsidRPr="00FC3867" w:rsidRDefault="00AE7DE7" w:rsidP="00AE7DE7"/>
    <w:p w14:paraId="6EECC362" w14:textId="739E6B88" w:rsidR="0063521D" w:rsidRPr="00FC3867" w:rsidRDefault="0063521D" w:rsidP="00415BF7">
      <w:pPr>
        <w:pStyle w:val="Heading5"/>
      </w:pPr>
      <w:bookmarkStart w:id="267" w:name="_Toc169184374"/>
      <w:r w:rsidRPr="00FC3867">
        <w:t>3.3.2.6.1 Asset Tracking and Management</w:t>
      </w:r>
      <w:bookmarkEnd w:id="267"/>
    </w:p>
    <w:p w14:paraId="1F9038F8" w14:textId="7957A5C6" w:rsidR="00415BF7" w:rsidRPr="00FC3867" w:rsidRDefault="00415BF7" w:rsidP="00415BF7">
      <w:r w:rsidRPr="00FC3867">
        <w:t>Asset Tracking and Management within an ERP system empowers organizations to keep a comprehensive record of all physical assets, including their locations, status, and maintenance history. This feature uses barcodes, RFID tags, or GPS tracking to monitor assets in real-time, ensuring they are not misplaced, stolen, or underutilized. The system can alert managers about unauthorized movements or when assets exit predefined geographical areas, enhancing security measures. Additionally, it facilitates the scheduling of regular maintenance and repairs, ensuring that all assets are in optimal working condition, thus prolonging their life and efficiency. This comprehensive oversight helps in minimizing asset-related costs and downtime, while also ensuring accountability and asset protection.</w:t>
      </w:r>
    </w:p>
    <w:p w14:paraId="15C52BB6" w14:textId="77777777" w:rsidR="00415BF7" w:rsidRPr="00FC3867" w:rsidRDefault="00415BF7" w:rsidP="00415BF7"/>
    <w:p w14:paraId="0C106ED5" w14:textId="26B548C7" w:rsidR="0063521D" w:rsidRPr="00FC3867" w:rsidRDefault="0063521D" w:rsidP="00415BF7">
      <w:pPr>
        <w:pStyle w:val="Heading5"/>
      </w:pPr>
      <w:bookmarkStart w:id="268" w:name="_Toc169184375"/>
      <w:r w:rsidRPr="00FC3867">
        <w:t>3.3.2.6.2 Access Control Integration</w:t>
      </w:r>
      <w:bookmarkEnd w:id="268"/>
    </w:p>
    <w:p w14:paraId="2341DF14" w14:textId="7B3D786B" w:rsidR="00415BF7" w:rsidRPr="00FC3867" w:rsidRDefault="00415BF7" w:rsidP="00415BF7">
      <w:r w:rsidRPr="00FC3867">
        <w:t>Access Control Integration allows the ERP system to connect seamlessly with physical access control systems, managing the entry and exit of employees, contractors, and other personnel into facilities. By linking access control to employee roles and schedules within the ERP system, it ensures that individuals can access only the areas necessary for their work during specific times, enhancing security and operational efficiency. This integration can be extended to include biometric systems (such as fingerprint or facial recognition scanners), key cards, and other security technologies, providing a robust security layer that prevents unauthorized access and enhances overall facility management.</w:t>
      </w:r>
    </w:p>
    <w:p w14:paraId="0041A1FA" w14:textId="72880EBA" w:rsidR="00415BF7" w:rsidRPr="00FC3867" w:rsidRDefault="00415BF7" w:rsidP="00415BF7"/>
    <w:p w14:paraId="68A9DB65" w14:textId="5497F26E" w:rsidR="00415BF7" w:rsidRPr="00FC3867" w:rsidRDefault="00415BF7" w:rsidP="00415BF7"/>
    <w:p w14:paraId="643C4D83" w14:textId="07291B91" w:rsidR="00415BF7" w:rsidRPr="00FC3867" w:rsidRDefault="00415BF7" w:rsidP="00415BF7"/>
    <w:p w14:paraId="4F13392E" w14:textId="77777777" w:rsidR="00415BF7" w:rsidRPr="00FC3867" w:rsidRDefault="00415BF7" w:rsidP="00415BF7"/>
    <w:p w14:paraId="6D7887F7" w14:textId="204A0D74" w:rsidR="0063521D" w:rsidRPr="00FC3867" w:rsidRDefault="0063521D" w:rsidP="00415BF7">
      <w:pPr>
        <w:pStyle w:val="Heading5"/>
      </w:pPr>
      <w:bookmarkStart w:id="269" w:name="_Toc169184376"/>
      <w:r w:rsidRPr="00FC3867">
        <w:t>3.3.2.6.3 Visitor Management System</w:t>
      </w:r>
      <w:bookmarkEnd w:id="269"/>
    </w:p>
    <w:p w14:paraId="53F2E206" w14:textId="512C9744" w:rsidR="00415BF7" w:rsidRPr="00FC3867" w:rsidRDefault="00415BF7" w:rsidP="00415BF7">
      <w:r w:rsidRPr="00FC3867">
        <w:t>A comprehensive Visitor Management System within an ERP framework offers a secure and efficient method for managing all aspects of visitor access. From pre-registration and scheduling to visitor check-ins and check-outs, it handles visitor logs digitally, reducing administrative burdens and enhancing security. The system can issue temporary badges or access codes, maintain records of visitor movements within facilities, and ensure that visitors are always accompanied by internal personnel if required. This feature is crucial for maintaining high security in sensitive environments, providing clear audit trails and ensuring that visitor access is managed in accordance with organizational policies.</w:t>
      </w:r>
    </w:p>
    <w:p w14:paraId="73250810" w14:textId="77777777" w:rsidR="00415BF7" w:rsidRPr="00FC3867" w:rsidRDefault="00415BF7" w:rsidP="00415BF7"/>
    <w:p w14:paraId="4404FD79" w14:textId="0B53623C" w:rsidR="0063521D" w:rsidRPr="00FC3867" w:rsidRDefault="0063521D" w:rsidP="00415BF7">
      <w:pPr>
        <w:pStyle w:val="Heading5"/>
      </w:pPr>
      <w:bookmarkStart w:id="270" w:name="_Toc169184377"/>
      <w:r w:rsidRPr="00FC3867">
        <w:t>3.3.2.6.4 Security Patrol Scheduling</w:t>
      </w:r>
      <w:bookmarkEnd w:id="270"/>
    </w:p>
    <w:p w14:paraId="18EC43A2" w14:textId="7FCE9ED0" w:rsidR="00415BF7" w:rsidRPr="00FC3867" w:rsidRDefault="00415BF7" w:rsidP="00415BF7">
      <w:r w:rsidRPr="00FC3867">
        <w:t>Security Patrol Scheduling helps in organizing and managing the deployment of security personnel across various shifts and locations. This tool ensures that all areas of a facility are regularly patrolled and monitored, minimizing gaps in security coverage. The feature can optimize patrol routes based on historical data and real-time inputs, adjusting schedules as needed to address potential security threats or cover high-risk areas more frequently. By automating the scheduling process, it not only increases the efficiency of security operations but also ensures compliance with internal and regulatory security standards.</w:t>
      </w:r>
    </w:p>
    <w:p w14:paraId="5BBD8987" w14:textId="77777777" w:rsidR="00415BF7" w:rsidRPr="00FC3867" w:rsidRDefault="00415BF7" w:rsidP="00415BF7"/>
    <w:p w14:paraId="0E7CF6C8" w14:textId="6831193B" w:rsidR="0063521D" w:rsidRPr="00FC3867" w:rsidRDefault="0063521D" w:rsidP="00415BF7">
      <w:pPr>
        <w:pStyle w:val="Heading5"/>
      </w:pPr>
      <w:bookmarkStart w:id="271" w:name="_Toc169184378"/>
      <w:r w:rsidRPr="00FC3867">
        <w:t>3.3.2.6.5 Incident Reporting and Analysis</w:t>
      </w:r>
      <w:bookmarkEnd w:id="271"/>
    </w:p>
    <w:p w14:paraId="3EA1CF57" w14:textId="3A8A4E12" w:rsidR="00415BF7" w:rsidRPr="00FC3867" w:rsidRDefault="00415BF7" w:rsidP="00415BF7">
      <w:r w:rsidRPr="00FC3867">
        <w:t>Incident Reporting and Analysis tools within an ERP system provide a structured approach for logging, tracking, and analyzing security incidents. This feature enables security personnel to quickly report any unusual or suspicious activity, automatically notifying the relevant authorities or management. The system can categorize incidents, escalate them based on severity, and store detailed documentation for future review or legal purposes. Analytical tools can examine patterns or trends in incident reports, helping to identify potential security weaknesses or areas for improvement. This capability is essential for not only responding swiftly to incidents but also for planning and implementing more effective security measures based on learned insights.</w:t>
      </w:r>
    </w:p>
    <w:p w14:paraId="22827113" w14:textId="77777777" w:rsidR="00415BF7" w:rsidRPr="00FC3867" w:rsidRDefault="00415BF7" w:rsidP="00415BF7"/>
    <w:p w14:paraId="6B1418BE" w14:textId="113DC282" w:rsidR="0063521D" w:rsidRPr="00FC3867" w:rsidRDefault="0063521D" w:rsidP="00415BF7">
      <w:pPr>
        <w:pStyle w:val="Heading5"/>
      </w:pPr>
      <w:bookmarkStart w:id="272" w:name="_Toc169184379"/>
      <w:r w:rsidRPr="00FC3867">
        <w:t>3.3.2.6.6 Emergency Response Management</w:t>
      </w:r>
      <w:bookmarkEnd w:id="272"/>
    </w:p>
    <w:p w14:paraId="095BB4EB" w14:textId="3141A087" w:rsidR="00415BF7" w:rsidRPr="00FC3867" w:rsidRDefault="00415BF7" w:rsidP="00415BF7">
      <w:r w:rsidRPr="00FC3867">
        <w:t>Emergency Response Management in an ERP system coordinates and facilitates all aspects of emergency planning and response efforts. This feature includes tools for creating and maintaining comprehensive emergency plans, such as evacuation procedures, emergency contact lists, and response team assignments. The system can be configured to trigger automatic alerts and notifications to all necessary personnel and emergency responders in the event of an incident, ensuring swift action. Additionally, it provides interfaces for real-time updates and communication during an emergency, helping to manage resources effectively and keep track of personnel safety. The ability to rehearse and refine emergency procedures within the system also aids organizations in being better prepared for potential crises, minimizing risks to personnel and assets.</w:t>
      </w:r>
    </w:p>
    <w:p w14:paraId="6DCC55EF" w14:textId="77777777" w:rsidR="00415BF7" w:rsidRPr="00FC3867" w:rsidRDefault="00415BF7" w:rsidP="00415BF7"/>
    <w:p w14:paraId="7D0612CD" w14:textId="35E6A196" w:rsidR="0063521D" w:rsidRPr="00FC3867" w:rsidRDefault="0063521D" w:rsidP="00415BF7">
      <w:pPr>
        <w:pStyle w:val="Heading5"/>
      </w:pPr>
      <w:bookmarkStart w:id="273" w:name="_Toc169184380"/>
      <w:r w:rsidRPr="00FC3867">
        <w:lastRenderedPageBreak/>
        <w:t>3.3.2.6.7 CCTV and Surveillance System Integration</w:t>
      </w:r>
      <w:bookmarkEnd w:id="273"/>
    </w:p>
    <w:p w14:paraId="6BD1C617" w14:textId="0C42C43A" w:rsidR="00415BF7" w:rsidRPr="00FC3867" w:rsidRDefault="00415BF7" w:rsidP="00415BF7">
      <w:r w:rsidRPr="00FC3867">
        <w:t>CCTV and Surveillance System Integration enables the ERP system to connect and synchronize with existing CCTV and other surveillance technologies. This integration allows for centralized monitoring, management, and storage of video feeds directly within the ERP system, providing a holistic view of security operations. Security personnel can access real-time or recorded footage from multiple cameras across different locations, enhancing situational awareness and incident verification. The system can also support advanced features like motion detection, facial recognition, and automated alerts based on specific security events, making it a powerful tool for proactive security management and investigation.</w:t>
      </w:r>
    </w:p>
    <w:p w14:paraId="1AD189BE" w14:textId="77777777" w:rsidR="00415BF7" w:rsidRPr="00FC3867" w:rsidRDefault="00415BF7" w:rsidP="00415BF7"/>
    <w:p w14:paraId="6D0C4452" w14:textId="38C8DCD4" w:rsidR="0063521D" w:rsidRPr="00FC3867" w:rsidRDefault="0063521D" w:rsidP="00415BF7">
      <w:pPr>
        <w:pStyle w:val="Heading5"/>
      </w:pPr>
      <w:bookmarkStart w:id="274" w:name="_Toc169184381"/>
      <w:r w:rsidRPr="00FC3867">
        <w:t>3.3.2.6.8 Real-Time Communication Tools</w:t>
      </w:r>
      <w:bookmarkEnd w:id="274"/>
    </w:p>
    <w:p w14:paraId="0CCC7AF9" w14:textId="5B9E363A" w:rsidR="00415BF7" w:rsidRPr="00FC3867" w:rsidRDefault="00415BF7" w:rsidP="00415BF7">
      <w:r w:rsidRPr="00FC3867">
        <w:t>Real-Time Communication Tools within an ERP system facilitate instant communication among security personnel, which is crucial for coordinating responses to security incidents or emergencies. These tools can include text, voice, and video communications integrated into the security management interface, allowing teams to share information and updates quickly and efficiently. The communication system may also support mobile devices, enabling field personnel to stay connected even when away from control centers. By enhancing the flow of information and enabling faster decision-making, these communication tools play a critical role in maintaining effective security operations and incident management.</w:t>
      </w:r>
    </w:p>
    <w:p w14:paraId="35FDA228" w14:textId="77777777" w:rsidR="00415BF7" w:rsidRPr="00FC3867" w:rsidRDefault="00415BF7" w:rsidP="00415BF7"/>
    <w:p w14:paraId="0AA5F5C1" w14:textId="53A950D8" w:rsidR="0063521D" w:rsidRPr="00FC3867" w:rsidRDefault="0063521D" w:rsidP="00415BF7">
      <w:pPr>
        <w:pStyle w:val="Heading5"/>
      </w:pPr>
      <w:bookmarkStart w:id="275" w:name="_Toc169184382"/>
      <w:r w:rsidRPr="00FC3867">
        <w:t>3.3.2.6.9 Compliance Management</w:t>
      </w:r>
      <w:bookmarkEnd w:id="275"/>
    </w:p>
    <w:p w14:paraId="218F5A11" w14:textId="0F577AB8" w:rsidR="00415BF7" w:rsidRPr="00FC3867" w:rsidRDefault="00415BF7" w:rsidP="00415BF7">
      <w:r w:rsidRPr="00FC3867">
        <w:t>Compliance Management tracks and ensures adherence to physical security regulations and standards. This ERP feature helps organizations manage documentation, audits, and reporting processes required to comply with legal and industry-specific security standards. It can automatically update to reflect changes in regulations, provide alerts for compliance deadlines, and generate reports for audit purposes. Additionally, the system can guide the implementation of required security measures and protocols, ensuring that all practices are up-to-date and in line with the latest regulatory demands. This not only helps in avoiding legal penalties but also reinforces the organization's commitment to maintaining robust security standards.</w:t>
      </w:r>
    </w:p>
    <w:p w14:paraId="26D8F1DE" w14:textId="77777777" w:rsidR="00415BF7" w:rsidRPr="00FC3867" w:rsidRDefault="00415BF7" w:rsidP="00415BF7"/>
    <w:p w14:paraId="1BD19940" w14:textId="11066FA2" w:rsidR="0063521D" w:rsidRPr="00FC3867" w:rsidRDefault="0063521D" w:rsidP="00415BF7">
      <w:pPr>
        <w:pStyle w:val="Heading5"/>
      </w:pPr>
      <w:bookmarkStart w:id="276" w:name="_Toc169184383"/>
      <w:r w:rsidRPr="00FC3867">
        <w:t>3.3.2.6.10 Security Training Management</w:t>
      </w:r>
      <w:bookmarkEnd w:id="276"/>
    </w:p>
    <w:p w14:paraId="3EF55831" w14:textId="5B1F83D5" w:rsidR="00415BF7" w:rsidRPr="00FC3867" w:rsidRDefault="00415BF7" w:rsidP="00415BF7">
      <w:r w:rsidRPr="00FC3867">
        <w:t>Security Training Management is essential for ensuring that all security personnel are trained in accordance with the organization’s policies and the latest security practices. This ERP feature organizes and tracks all aspects of security training programs, from scheduling sessions and managing enrollments to monitoring completion and certifying participants. It can deliver training content in various formats, including online modules, in-person workshops, or virtual simulations, and provide assessments to measure understanding and competence. Keeping security staff well-trained and knowledgeable about new threats, technologies, and protocols ensures that the organization’s security measures are effectively implemented and maintained, enhancing overall security posture.</w:t>
      </w:r>
    </w:p>
    <w:p w14:paraId="7BB08453" w14:textId="77777777" w:rsidR="00415BF7" w:rsidRPr="00FC3867" w:rsidRDefault="00415BF7" w:rsidP="00415BF7"/>
    <w:p w14:paraId="52F0DF33" w14:textId="0CBD5A34" w:rsidR="0063521D" w:rsidRPr="00FC3867" w:rsidRDefault="0063521D" w:rsidP="00415BF7">
      <w:pPr>
        <w:pStyle w:val="Heading5"/>
      </w:pPr>
      <w:bookmarkStart w:id="277" w:name="_Toc169184384"/>
      <w:r w:rsidRPr="00FC3867">
        <w:lastRenderedPageBreak/>
        <w:t>3.3.2.6.11 Equipment Maintenance Tracking</w:t>
      </w:r>
      <w:bookmarkEnd w:id="277"/>
    </w:p>
    <w:p w14:paraId="573A3D1A" w14:textId="20CF4670" w:rsidR="00415BF7" w:rsidRPr="00FC3867" w:rsidRDefault="00415BF7" w:rsidP="00415BF7">
      <w:r w:rsidRPr="00FC3867">
        <w:t>Equipment Maintenance Tracking within an ERP system is crucial for ensuring that all security-related equipment remains in optimal working condition. This feature keeps detailed records of maintenance schedules, service histories, and repair activities for critical security equipment like metal detectors, surveillance cameras, alarm systems, and more. It provides reminders for upcoming maintenance checks and can automatically generate work orders when servicing is due, ensuring no lapses in maintenance routines. Properly maintained equipment reduces the risk of unexpected failures that could compromise security, ensuring that all components function efficiently and reliably.</w:t>
      </w:r>
    </w:p>
    <w:p w14:paraId="0E0A8FC0" w14:textId="77777777" w:rsidR="00415BF7" w:rsidRPr="00FC3867" w:rsidRDefault="00415BF7" w:rsidP="00415BF7"/>
    <w:p w14:paraId="7DAF9525" w14:textId="0B8AE65B" w:rsidR="0063521D" w:rsidRPr="00FC3867" w:rsidRDefault="0063521D" w:rsidP="00415BF7">
      <w:pPr>
        <w:pStyle w:val="Heading5"/>
      </w:pPr>
      <w:bookmarkStart w:id="278" w:name="_Toc169184385"/>
      <w:r w:rsidRPr="00FC3867">
        <w:t>3.3.2.6.12 Mobile Device Management</w:t>
      </w:r>
      <w:bookmarkEnd w:id="278"/>
    </w:p>
    <w:p w14:paraId="6AB3D70C" w14:textId="516B2180" w:rsidR="00415BF7" w:rsidRPr="00FC3867" w:rsidRDefault="00415BF7" w:rsidP="00415BF7">
      <w:r w:rsidRPr="00FC3867">
        <w:t>Mobile Device Management (MDM) is essential for security teams that rely on mobile devices to perform their duties. This ERP feature provides comprehensive tools to manage the deployment, security, monitoring, and integration of mobile devices used by security personnel. MDM ensures that all devices are equipped with the latest security patches and configurations, and can remotely wipe data from devices that are lost or stolen to prevent unauthorized access. The system also enforces security policies such as encryption and secure access to the ERP system and other critical applications, safeguarding sensitive information accessed from remote locations.</w:t>
      </w:r>
    </w:p>
    <w:p w14:paraId="2CAD9006" w14:textId="77777777" w:rsidR="00415BF7" w:rsidRPr="00FC3867" w:rsidRDefault="00415BF7" w:rsidP="00415BF7"/>
    <w:p w14:paraId="53F9A2AD" w14:textId="67EAD3CD" w:rsidR="0063521D" w:rsidRPr="00FC3867" w:rsidRDefault="0063521D" w:rsidP="00415BF7">
      <w:pPr>
        <w:pStyle w:val="Heading5"/>
      </w:pPr>
      <w:bookmarkStart w:id="279" w:name="_Toc169184386"/>
      <w:r w:rsidRPr="00FC3867">
        <w:t>3.3.2.6.13 Key Management System</w:t>
      </w:r>
      <w:bookmarkEnd w:id="279"/>
    </w:p>
    <w:p w14:paraId="36CC5E7A" w14:textId="2C230E11" w:rsidR="00415BF7" w:rsidRPr="00FC3867" w:rsidRDefault="00415BF7" w:rsidP="00415BF7">
      <w:r w:rsidRPr="00FC3867">
        <w:t>A Key Management System within an ERP system manages the issuance, tracking, and retrieval of physical keys for secure areas within the organization. This feature helps to ensure that only authorized personnel have access to sensitive locations and can audit key usage, tracking who accessed specific areas and when. The system can alert managers if keys are not returned on time, or if there are any attempts to duplicate keys without authorization, enhancing the security of physical assets and critical spaces.</w:t>
      </w:r>
    </w:p>
    <w:p w14:paraId="727683C4" w14:textId="77777777" w:rsidR="00415BF7" w:rsidRPr="00FC3867" w:rsidRDefault="00415BF7" w:rsidP="00415BF7"/>
    <w:p w14:paraId="2AE2B8F7" w14:textId="464FFE94" w:rsidR="0063521D" w:rsidRPr="00FC3867" w:rsidRDefault="0063521D" w:rsidP="00415BF7">
      <w:pPr>
        <w:pStyle w:val="Heading5"/>
      </w:pPr>
      <w:bookmarkStart w:id="280" w:name="_Toc169184387"/>
      <w:r w:rsidRPr="00FC3867">
        <w:t>3.3.2.6.14 Parking Management</w:t>
      </w:r>
      <w:bookmarkEnd w:id="280"/>
    </w:p>
    <w:p w14:paraId="05E653E7" w14:textId="069E1C59" w:rsidR="00415BF7" w:rsidRPr="00FC3867" w:rsidRDefault="00415BF7" w:rsidP="00415BF7">
      <w:r w:rsidRPr="00FC3867">
        <w:t>Parking Management features in an ERP system streamline the operation of parking facilities, enhancing security with integrated access control and vehicle tracking systems. This system can manage access permissions for different user groups, allocate parking spaces, and track vehicle entries and exits using RFID tags, license plate recognition, or manual check-in/out procedures. Advanced features might include real-time occupancy data, reserved parking enforcement, and linkage to employee or visitor IDs, ensuring a secure and efficient parking environment.</w:t>
      </w:r>
    </w:p>
    <w:p w14:paraId="31C6F478" w14:textId="77777777" w:rsidR="00415BF7" w:rsidRPr="00FC3867" w:rsidRDefault="00415BF7" w:rsidP="00415BF7"/>
    <w:p w14:paraId="56DEA7B5" w14:textId="5D50CFF7" w:rsidR="0063521D" w:rsidRPr="00FC3867" w:rsidRDefault="0063521D" w:rsidP="00415BF7">
      <w:pPr>
        <w:pStyle w:val="Heading5"/>
      </w:pPr>
      <w:bookmarkStart w:id="281" w:name="_Toc169184388"/>
      <w:r w:rsidRPr="00FC3867">
        <w:t>3.3.2.6.15 Badge and ID Management</w:t>
      </w:r>
      <w:bookmarkEnd w:id="281"/>
    </w:p>
    <w:p w14:paraId="00470C87" w14:textId="3B2EBCF2" w:rsidR="00F73D56" w:rsidRPr="00FC3867" w:rsidRDefault="00F73D56" w:rsidP="00F73D56">
      <w:r w:rsidRPr="00FC3867">
        <w:t xml:space="preserve">Badge and ID Management is a critical security feature that supports the creation, issuance, and management of identification badges for employees, contractors, and visitors. This ERP feature ensures that all individuals on-site are properly identified and have appropriate access privileges based on their roles or visitor status. The system can integrate with access control systems to enable or restrict access to </w:t>
      </w:r>
      <w:r w:rsidRPr="00FC3867">
        <w:lastRenderedPageBreak/>
        <w:t>certain areas based on the badge credentials, enhancing overall security and facility management.</w:t>
      </w:r>
    </w:p>
    <w:p w14:paraId="6B9934AD" w14:textId="77777777" w:rsidR="00F73D56" w:rsidRPr="00FC3867" w:rsidRDefault="00F73D56" w:rsidP="00F73D56"/>
    <w:p w14:paraId="36D4ABA3" w14:textId="76044A29" w:rsidR="0063521D" w:rsidRPr="00FC3867" w:rsidRDefault="0063521D" w:rsidP="00415BF7">
      <w:pPr>
        <w:pStyle w:val="Heading5"/>
      </w:pPr>
      <w:bookmarkStart w:id="282" w:name="_Toc169184389"/>
      <w:r w:rsidRPr="00FC3867">
        <w:t>3.3.2.6.16 Workforce Management</w:t>
      </w:r>
      <w:bookmarkEnd w:id="282"/>
    </w:p>
    <w:p w14:paraId="1D9DF09F" w14:textId="307FBE39" w:rsidR="00F73D56" w:rsidRPr="00FC3867" w:rsidRDefault="00F73D56" w:rsidP="00F73D56">
      <w:r w:rsidRPr="00FC3867">
        <w:t>Workforce Management in an ERP system includes tools to effectively schedule and manage the security workforce, ensuring optimal coverage and quick response times. This feature enables the planning of shifts, assignment of personnel to specific posts or duties, and tracking of attendance and hours worked. It helps security managers distribute resources efficiently, manage overtime, and ensure that all areas have adequate security coverage at all times, which is vital for maintaining safety and security standards.</w:t>
      </w:r>
    </w:p>
    <w:p w14:paraId="7EE06968" w14:textId="77777777" w:rsidR="00F73D56" w:rsidRPr="00FC3867" w:rsidRDefault="00F73D56" w:rsidP="00F73D56"/>
    <w:p w14:paraId="27DE7629" w14:textId="77E9E24A" w:rsidR="0063521D" w:rsidRPr="00FC3867" w:rsidRDefault="0063521D" w:rsidP="00415BF7">
      <w:pPr>
        <w:pStyle w:val="Heading5"/>
      </w:pPr>
      <w:bookmarkStart w:id="283" w:name="_Toc169184390"/>
      <w:r w:rsidRPr="00FC3867">
        <w:t>3.3.2.6.17 Physical Security Information Management</w:t>
      </w:r>
      <w:bookmarkEnd w:id="283"/>
    </w:p>
    <w:p w14:paraId="629B3B33" w14:textId="408A29A9" w:rsidR="00F73D56" w:rsidRPr="00FC3867" w:rsidRDefault="00F73D56" w:rsidP="00F73D56">
      <w:r w:rsidRPr="00FC3867">
        <w:t>Physical Security Information Management (PSIM) integrates various security-related information and systems into a single comprehensive management platform. PSIM gathers and correlates events from existing security devices and information systems (CCTV, access controls, sensors, alarms, etc.) to empower security personnel to identify and resolve incidents faster. This centralized approach provides real-time situational awareness and streamlined response options, enhancing the overall effectiveness of the physical security infrastructure and enabling more informed decision-making during critical situations.</w:t>
      </w:r>
    </w:p>
    <w:p w14:paraId="0BE062CF" w14:textId="77777777" w:rsidR="00F73D56" w:rsidRPr="00FC3867" w:rsidRDefault="00F73D56" w:rsidP="00F73D56"/>
    <w:p w14:paraId="4F8ABEA4" w14:textId="77777777" w:rsidR="0063521D" w:rsidRPr="00FC3867" w:rsidRDefault="0063521D" w:rsidP="0063521D"/>
    <w:p w14:paraId="287F5D3E" w14:textId="118A254B" w:rsidR="002B6EEA" w:rsidRPr="00FC3867" w:rsidRDefault="00CA3930" w:rsidP="0063521D">
      <w:pPr>
        <w:pStyle w:val="Heading4"/>
      </w:pPr>
      <w:bookmarkStart w:id="284" w:name="_Toc169184391"/>
      <w:r w:rsidRPr="00FC3867">
        <w:t>3</w:t>
      </w:r>
      <w:r w:rsidR="002B6EEA" w:rsidRPr="00FC3867">
        <w:t>.3.2.7 Civil Engineering</w:t>
      </w:r>
      <w:bookmarkEnd w:id="284"/>
    </w:p>
    <w:p w14:paraId="42717FE0" w14:textId="77777777" w:rsidR="00AE7DE7" w:rsidRPr="00FC3867" w:rsidRDefault="00AE7DE7" w:rsidP="00AE7DE7">
      <w:r w:rsidRPr="00FC3867">
        <w:t>The Civil Engineering module should be engineered to support project management, infrastructure development, and maintenance activities. This module should provide tools for detailed project tracking, resource allocation, and compliance with engineering standards, ultimately leading to improved project outcomes and operational efficiencies.</w:t>
      </w:r>
    </w:p>
    <w:p w14:paraId="346422C3" w14:textId="77777777" w:rsidR="00AE7DE7" w:rsidRPr="00FC3867" w:rsidRDefault="00AE7DE7" w:rsidP="00AE7DE7"/>
    <w:p w14:paraId="49194151" w14:textId="4004666E" w:rsidR="0063521D" w:rsidRPr="00FC3867" w:rsidRDefault="0063521D" w:rsidP="00F73D56">
      <w:pPr>
        <w:pStyle w:val="Heading5"/>
      </w:pPr>
      <w:bookmarkStart w:id="285" w:name="_Toc169184392"/>
      <w:r w:rsidRPr="00FC3867">
        <w:t>3.3.2.7.1 Project Planning and Scheduling</w:t>
      </w:r>
      <w:bookmarkEnd w:id="285"/>
    </w:p>
    <w:p w14:paraId="03DA5A23" w14:textId="585E8B6C" w:rsidR="00F73D56" w:rsidRPr="00FC3867" w:rsidRDefault="00F73D56" w:rsidP="00F73D56">
      <w:r w:rsidRPr="00FC3867">
        <w:t>Project Planning and Scheduling tools in an ERP system are critical for effectively managing civil engineering projects. These tools include advanced features like Gantt charts and Critical Path Method (CPM) scheduling which help project managers visualize project timelines, sequence tasks logically, and allocate resources efficiently. By providing a clear framework for what needs to be done and when, these tools help keep projects on track and ensure that deadlines are met. They also allow for real-time updates and adjustments, which are crucial for responding to unforeseen changes and maintaining project schedules.</w:t>
      </w:r>
    </w:p>
    <w:p w14:paraId="2882B983" w14:textId="77777777" w:rsidR="00F73D56" w:rsidRPr="00FC3867" w:rsidRDefault="00F73D56" w:rsidP="00F73D56"/>
    <w:p w14:paraId="68EB8F9F" w14:textId="5CF6F5AD" w:rsidR="0063521D" w:rsidRPr="00FC3867" w:rsidRDefault="0063521D" w:rsidP="00F73D56">
      <w:pPr>
        <w:pStyle w:val="Heading5"/>
      </w:pPr>
      <w:bookmarkStart w:id="286" w:name="_Toc169184393"/>
      <w:r w:rsidRPr="00FC3867">
        <w:t>3.3.2.7.2 Budget Management</w:t>
      </w:r>
      <w:bookmarkEnd w:id="286"/>
    </w:p>
    <w:p w14:paraId="15401684" w14:textId="65A68033" w:rsidR="00F73D56" w:rsidRPr="00FC3867" w:rsidRDefault="00F73D56" w:rsidP="00F73D56">
      <w:r w:rsidRPr="00FC3867">
        <w:t xml:space="preserve">Budget Management features within an ERP system offer comprehensive tools for tracking and controlling project budgets. These capabilities allow for detailed forecasting of costs based on project timelines and resource allocations. Managers can set financial controls to ensure that spending remains within the allocated budget </w:t>
      </w:r>
      <w:r w:rsidRPr="00FC3867">
        <w:lastRenderedPageBreak/>
        <w:t>and can make proactive adjustments to funding as project scopes evolve. Effective budget management helps prevent cost overruns and ensures that financial resources are used efficiently, contributing to the overall financial health of the project.</w:t>
      </w:r>
    </w:p>
    <w:p w14:paraId="3F911C90" w14:textId="77777777" w:rsidR="00F73D56" w:rsidRPr="00FC3867" w:rsidRDefault="00F73D56" w:rsidP="00F73D56"/>
    <w:p w14:paraId="2FF1C6BE" w14:textId="087BE8C8" w:rsidR="0063521D" w:rsidRPr="00FC3867" w:rsidRDefault="0063521D" w:rsidP="00F73D56">
      <w:pPr>
        <w:pStyle w:val="Heading5"/>
      </w:pPr>
      <w:bookmarkStart w:id="287" w:name="_Toc169184394"/>
      <w:r w:rsidRPr="00FC3867">
        <w:t>3.3.2.7.3 Resource Allocation</w:t>
      </w:r>
      <w:bookmarkEnd w:id="287"/>
    </w:p>
    <w:p w14:paraId="149DE4ED" w14:textId="01EC6B38" w:rsidR="00F73D56" w:rsidRPr="00FC3867" w:rsidRDefault="00F73D56" w:rsidP="00F73D56">
      <w:r w:rsidRPr="00FC3867">
        <w:t>Resource Allocation capabilities in an ERP system enable efficient assignment and utilization of resources such as manpower, materials, and machinery. These tools ensure that the right resources are available at the right time and place, without overallocation or bottlenecks, which can delay project progress. The system provides visibility into resource availability and usage patterns, allowing managers to optimize resource deployment and reduce idle times, thereby enhancing productivity and reducing costs.</w:t>
      </w:r>
    </w:p>
    <w:p w14:paraId="26CCDBBC" w14:textId="77777777" w:rsidR="00F73D56" w:rsidRPr="00FC3867" w:rsidRDefault="00F73D56" w:rsidP="00F73D56"/>
    <w:p w14:paraId="696223CA" w14:textId="6EA27F35" w:rsidR="0063521D" w:rsidRPr="00FC3867" w:rsidRDefault="0063521D" w:rsidP="00F73D56">
      <w:pPr>
        <w:pStyle w:val="Heading5"/>
      </w:pPr>
      <w:bookmarkStart w:id="288" w:name="_Toc169184395"/>
      <w:r w:rsidRPr="00FC3867">
        <w:t>3.3.2.7.4 Risk Management</w:t>
      </w:r>
      <w:bookmarkEnd w:id="288"/>
    </w:p>
    <w:p w14:paraId="6AF70984" w14:textId="2BB0EF78" w:rsidR="00F73D56" w:rsidRPr="00FC3867" w:rsidRDefault="00F73D56" w:rsidP="00F73D56">
      <w:r w:rsidRPr="00FC3867">
        <w:t>Risk Management tools integrated into an ERP system help identify, assess, and mitigate potential risks associated with civil engineering projects. This includes risks from delays, cost overruns, safety hazards, and regulatory non-compliance. The system can track risk factors across multiple projects, predict potential impacts, and suggest risk mitigation strategies. By managing risks proactively, these tools help ensure smoother project execution and safeguard against significant financial or operational setbacks.</w:t>
      </w:r>
    </w:p>
    <w:p w14:paraId="0DE76496" w14:textId="77777777" w:rsidR="00F73D56" w:rsidRPr="00FC3867" w:rsidRDefault="00F73D56" w:rsidP="00F73D56"/>
    <w:p w14:paraId="7503E222" w14:textId="5CA2FE6E" w:rsidR="0063521D" w:rsidRPr="00FC3867" w:rsidRDefault="0063521D" w:rsidP="00F73D56">
      <w:pPr>
        <w:pStyle w:val="Heading5"/>
      </w:pPr>
      <w:bookmarkStart w:id="289" w:name="_Toc169184396"/>
      <w:r w:rsidRPr="00FC3867">
        <w:t>3.3.2.7.5 Contract Management</w:t>
      </w:r>
      <w:bookmarkEnd w:id="289"/>
    </w:p>
    <w:p w14:paraId="740798CD" w14:textId="486A0764" w:rsidR="00F73D56" w:rsidRPr="00FC3867" w:rsidRDefault="00F73D56" w:rsidP="00F73D56">
      <w:r w:rsidRPr="00FC3867">
        <w:t>Contract Management in an ERP system automates and streamlines the creation, execution, and administration of contracts. This feature supports the management of contractual obligations, amendments, renewals, and compliance with terms. Automation of routine contract management tasks, such as tracking milestones or issuing notifications for contract renewals, ensures that agreements are maintained accurately and efficiently. This helps avoid disputes and penalties due to non-compliance, and maintains good relationships with contractors and suppliers.</w:t>
      </w:r>
    </w:p>
    <w:p w14:paraId="0A2F2406" w14:textId="77777777" w:rsidR="00F73D56" w:rsidRPr="00FC3867" w:rsidRDefault="00F73D56" w:rsidP="00F73D56"/>
    <w:p w14:paraId="310725D1" w14:textId="10B39A81" w:rsidR="0063521D" w:rsidRPr="00FC3867" w:rsidRDefault="0063521D" w:rsidP="00F73D56">
      <w:pPr>
        <w:pStyle w:val="Heading5"/>
      </w:pPr>
      <w:bookmarkStart w:id="290" w:name="_Toc169184397"/>
      <w:r w:rsidRPr="00FC3867">
        <w:t>3.3.2.7.6 Document Management</w:t>
      </w:r>
      <w:bookmarkEnd w:id="290"/>
    </w:p>
    <w:p w14:paraId="553AF94A" w14:textId="0FCD1BF1" w:rsidR="00F73D56" w:rsidRPr="00FC3867" w:rsidRDefault="00F73D56" w:rsidP="00F73D56">
      <w:r w:rsidRPr="00FC3867">
        <w:t>Document Management systems within an ERP framework are designed to securely store, manage, and track all critical project documents such as plans, blueprints, drawings, and specifications. These systems ensure that documents are easily accessible to authorized personnel when needed and are protected from unauthorized access or loss. Version control functionalities allow team members to work on the most up-to-date documents and see revision histories, which is crucial in maintaining the integrity of project data and avoiding costly mistakes caused by using outdated information.</w:t>
      </w:r>
    </w:p>
    <w:p w14:paraId="3B8E5116" w14:textId="77777777" w:rsidR="00F73D56" w:rsidRPr="00FC3867" w:rsidRDefault="00F73D56" w:rsidP="00F73D56"/>
    <w:p w14:paraId="7A429951" w14:textId="00CCEA65" w:rsidR="0063521D" w:rsidRPr="00FC3867" w:rsidRDefault="0063521D" w:rsidP="00F73D56">
      <w:pPr>
        <w:pStyle w:val="Heading5"/>
      </w:pPr>
      <w:bookmarkStart w:id="291" w:name="_Toc169184398"/>
      <w:r w:rsidRPr="00FC3867">
        <w:t>3.3.2.7.7 Compliance Monitoring</w:t>
      </w:r>
      <w:bookmarkEnd w:id="291"/>
    </w:p>
    <w:p w14:paraId="7E9692E3" w14:textId="5463A3E4" w:rsidR="00F73D56" w:rsidRPr="00FC3867" w:rsidRDefault="00F73D56" w:rsidP="00F73D56">
      <w:r w:rsidRPr="00FC3867">
        <w:t xml:space="preserve">Compliance Monitoring features in an ERP system help ensure that all project activities are conducted in accordance with relevant local, state, and federal </w:t>
      </w:r>
      <w:r w:rsidRPr="00FC3867">
        <w:lastRenderedPageBreak/>
        <w:t>regulatory requirements and standards. This includes automated tracking of compliance deadlines, alerts for regulatory changes, and tools for generating compliance reports. By continuously monitoring compliance status and providing real-time updates, these tools help civil engineering firms avoid legal penalties and fines, and maintain their reputations as reliable and responsible contractors.</w:t>
      </w:r>
    </w:p>
    <w:p w14:paraId="6800A2D2" w14:textId="52AD5188" w:rsidR="0063521D" w:rsidRPr="00FC3867" w:rsidRDefault="0063521D" w:rsidP="00F73D56">
      <w:pPr>
        <w:pStyle w:val="Heading5"/>
      </w:pPr>
      <w:bookmarkStart w:id="292" w:name="_Toc169184399"/>
      <w:r w:rsidRPr="00FC3867">
        <w:t>3.3.2.7.8 Quality Control Modules</w:t>
      </w:r>
      <w:bookmarkEnd w:id="292"/>
    </w:p>
    <w:p w14:paraId="5E1DC158" w14:textId="2C915E27" w:rsidR="00F73D56" w:rsidRPr="00FC3867" w:rsidRDefault="00F73D56" w:rsidP="00F73D56">
      <w:r w:rsidRPr="00FC3867">
        <w:t>Quality Control Modules in an ERP system provide the tools needed to enforce and monitor quality assurance practices across civil engineering projects. These modules help ensure that all project deliverables meet the required industry and safety standards. They can include features for scheduling and recording outcomes of quality audits, tracking non-conformance issues, and managing corrective actions. Effective quality control is essential not only for meeting contractual obligations but also for minimizing the risk of defects and rework, which can drive up project costs and delay schedules.</w:t>
      </w:r>
    </w:p>
    <w:p w14:paraId="0FB8E31B" w14:textId="77777777" w:rsidR="00F73D56" w:rsidRPr="00FC3867" w:rsidRDefault="00F73D56" w:rsidP="00F73D56"/>
    <w:p w14:paraId="7B734FCA" w14:textId="071CD5FC" w:rsidR="0063521D" w:rsidRPr="00FC3867" w:rsidRDefault="0063521D" w:rsidP="00F73D56">
      <w:pPr>
        <w:pStyle w:val="Heading5"/>
      </w:pPr>
      <w:bookmarkStart w:id="293" w:name="_Toc169184400"/>
      <w:r w:rsidRPr="00FC3867">
        <w:t>3.3.2.7.9 Asset Management</w:t>
      </w:r>
      <w:bookmarkEnd w:id="293"/>
    </w:p>
    <w:p w14:paraId="7849E5F5" w14:textId="33C9100A" w:rsidR="00F73D56" w:rsidRPr="00FC3867" w:rsidRDefault="00F73D56" w:rsidP="00F73D56">
      <w:r w:rsidRPr="00FC3867">
        <w:t>Asset Management functionalities manage the lifecycle of physical assets used in civil engineering projects—from procurement and operation to maintenance and disposal. This comprehensive management helps maximize the usability and value of equipment and machinery while minimizing downtime and repair costs. Asset tracking systems within the ERP can monitor usage rates, perform regular maintenance checks, and predict when replacements will be needed, thereby ensuring that assets are kept in optimal working condition.</w:t>
      </w:r>
    </w:p>
    <w:p w14:paraId="1FE40BC8" w14:textId="77777777" w:rsidR="00F73D56" w:rsidRPr="00FC3867" w:rsidRDefault="00F73D56" w:rsidP="00F73D56"/>
    <w:p w14:paraId="11C9021B" w14:textId="06C97199" w:rsidR="0063521D" w:rsidRPr="00FC3867" w:rsidRDefault="0063521D" w:rsidP="00F73D56">
      <w:pPr>
        <w:pStyle w:val="Heading5"/>
      </w:pPr>
      <w:bookmarkStart w:id="294" w:name="_Toc169184401"/>
      <w:r w:rsidRPr="00FC3867">
        <w:t>3.3.2.7.10 Procurement Management</w:t>
      </w:r>
      <w:bookmarkEnd w:id="294"/>
    </w:p>
    <w:p w14:paraId="7917BFBD" w14:textId="108D8D80" w:rsidR="00F73D56" w:rsidRPr="00FC3867" w:rsidRDefault="00F73D56" w:rsidP="00F73D56">
      <w:r w:rsidRPr="00FC3867">
        <w:t>Procurement Management in an ERP system automates the processes involved in ordering, storing, and using materials necessary for civil engineering projects. This includes managing supplier relationships, automating purchase orders, tracking inventory levels, and ensuring materials are delivered on schedule. By streamlining these processes, procurement management helps avoid delays and excess costs associated with manual handling and errors in the supply chain. Additionally, this system can integrate with other project management tools to synchronize material availability with project needs, further optimizing efficiency and reducing waste.</w:t>
      </w:r>
    </w:p>
    <w:p w14:paraId="69E69B58" w14:textId="77777777" w:rsidR="00F73D56" w:rsidRPr="00FC3867" w:rsidRDefault="00F73D56" w:rsidP="00F73D56"/>
    <w:p w14:paraId="676273E3" w14:textId="420D3396" w:rsidR="0063521D" w:rsidRPr="00FC3867" w:rsidRDefault="0063521D" w:rsidP="00F73D56">
      <w:pPr>
        <w:pStyle w:val="Heading5"/>
      </w:pPr>
      <w:bookmarkStart w:id="295" w:name="_Toc169184402"/>
      <w:r w:rsidRPr="00FC3867">
        <w:t>3.3.2.7.11 Workforce Management</w:t>
      </w:r>
      <w:bookmarkEnd w:id="295"/>
    </w:p>
    <w:p w14:paraId="0F80D8B6" w14:textId="72ECD14C" w:rsidR="00F73D56" w:rsidRPr="00FC3867" w:rsidRDefault="00F73D56" w:rsidP="00F73D56">
      <w:r w:rsidRPr="00FC3867">
        <w:t>Workforce Management tools in an ERP system are crucial for scheduling and tracking the productivity of the workforce involved in civil engineering projects. These tools help allocate human resources efficiently across various tasks and projects based on skills, availability, and project requirements. They also track hours worked, manage overtime, and analyze productivity data to optimize labor costs and enhance overall project efficiency. Effective workforce management ensures that projects have the right amount of labor resources at the right times, preventing overstaffing or understaffing scenarios, which can impact project timelines and budgets.</w:t>
      </w:r>
    </w:p>
    <w:p w14:paraId="284195B9" w14:textId="77777777" w:rsidR="00F73D56" w:rsidRPr="00FC3867" w:rsidRDefault="00F73D56" w:rsidP="00F73D56"/>
    <w:p w14:paraId="4704C081" w14:textId="5782329C" w:rsidR="0063521D" w:rsidRPr="00FC3867" w:rsidRDefault="0063521D" w:rsidP="00F73D56">
      <w:pPr>
        <w:pStyle w:val="Heading5"/>
      </w:pPr>
      <w:bookmarkStart w:id="296" w:name="_Toc169184403"/>
      <w:r w:rsidRPr="00FC3867">
        <w:lastRenderedPageBreak/>
        <w:t>3.3.2.7.12 Project Costing and Billing</w:t>
      </w:r>
      <w:bookmarkEnd w:id="296"/>
    </w:p>
    <w:p w14:paraId="40590C6E" w14:textId="0D87E936" w:rsidR="00F73D56" w:rsidRPr="00FC3867" w:rsidRDefault="00F73D56" w:rsidP="00F73D56">
      <w:r w:rsidRPr="00FC3867">
        <w:t>Project Costing and Billing features within an ERP system provide integrated tools to meticulously track all project-related expenses and generate detailed invoices for clients. These tools allow for real-time tracking of direct and indirect costs associated with projects, helping project managers keep expenditures within budget. The billing modules facilitate the creation of accurate and timely invoices based on contractual terms and completed milestones, ensuring that cash flow is maintained and financial disputes with clients are minimized.</w:t>
      </w:r>
    </w:p>
    <w:p w14:paraId="320A689A" w14:textId="77777777" w:rsidR="00F73D56" w:rsidRPr="00FC3867" w:rsidRDefault="00F73D56" w:rsidP="00F73D56"/>
    <w:p w14:paraId="1C59E411" w14:textId="0AD48C05" w:rsidR="0063521D" w:rsidRPr="00FC3867" w:rsidRDefault="0063521D" w:rsidP="00F73D56">
      <w:pPr>
        <w:pStyle w:val="Heading5"/>
      </w:pPr>
      <w:bookmarkStart w:id="297" w:name="_Toc169184404"/>
      <w:r w:rsidRPr="00FC3867">
        <w:t>3.3.2.7.13 Change Order Management</w:t>
      </w:r>
      <w:bookmarkEnd w:id="297"/>
    </w:p>
    <w:p w14:paraId="170C49AD" w14:textId="73E887DE" w:rsidR="00F73D56" w:rsidRPr="00FC3867" w:rsidRDefault="00F73D56" w:rsidP="00F73D56">
      <w:r w:rsidRPr="00FC3867">
        <w:t>Change Order Management capabilities are essential for handling adjustments to the project scope, including alterations in design, specifications, or schedules. This feature in an ERP system manages all aspects of change orders, from documenting the changes requested by clients or identified by project teams, through to securing approvals, updating budgets, and communicating changes to relevant stakeholders. Effective change order management ensures that all modifications are well-documented, justified, and incorporated into the project workflow smoothly, thereby avoiding delays and cost overruns.</w:t>
      </w:r>
    </w:p>
    <w:p w14:paraId="3C8D067B" w14:textId="77777777" w:rsidR="00F73D56" w:rsidRPr="00FC3867" w:rsidRDefault="00F73D56" w:rsidP="00F73D56"/>
    <w:p w14:paraId="3F8F136D" w14:textId="393A8518" w:rsidR="0063521D" w:rsidRPr="00FC3867" w:rsidRDefault="0063521D" w:rsidP="00F73D56">
      <w:pPr>
        <w:pStyle w:val="Heading5"/>
      </w:pPr>
      <w:bookmarkStart w:id="298" w:name="_Toc169184405"/>
      <w:r w:rsidRPr="00FC3867">
        <w:t>3.3.2.7.14 Geographic Information System Integration</w:t>
      </w:r>
      <w:bookmarkEnd w:id="298"/>
    </w:p>
    <w:p w14:paraId="3E336C87" w14:textId="40F2DDA7" w:rsidR="00F73D56" w:rsidRPr="00FC3867" w:rsidRDefault="00F73D56" w:rsidP="00F73D56">
      <w:r w:rsidRPr="00FC3867">
        <w:t>GIS Integration in an ERP system enhances the ability to use geographical data effectively in the planning and management of civil engineering projects. This integration allows project managers to visualize project sites in a geographical context, analyze spatial data, and make more informed decisions regarding site selection, material placement, and construction planning. GIS tools can also help in assessing potential environmental impacts, planning logistics, and managing land-related data more comprehensively, contributing to better managed and more efficient projects.</w:t>
      </w:r>
    </w:p>
    <w:p w14:paraId="7B986B97" w14:textId="77777777" w:rsidR="00F73D56" w:rsidRPr="00FC3867" w:rsidRDefault="00F73D56" w:rsidP="00F73D56"/>
    <w:p w14:paraId="6EE91FBA" w14:textId="251B644E" w:rsidR="0063521D" w:rsidRPr="00FC3867" w:rsidRDefault="0063521D" w:rsidP="00F73D56">
      <w:pPr>
        <w:pStyle w:val="Heading5"/>
      </w:pPr>
      <w:bookmarkStart w:id="299" w:name="_Toc169184406"/>
      <w:r w:rsidRPr="00FC3867">
        <w:t>3.3.2.7.15 Environmental Impact Tools</w:t>
      </w:r>
      <w:bookmarkEnd w:id="299"/>
    </w:p>
    <w:p w14:paraId="26E3C3F4" w14:textId="022AC1F2" w:rsidR="00F73D56" w:rsidRPr="00FC3867" w:rsidRDefault="00F73D56" w:rsidP="00F73D56">
      <w:r w:rsidRPr="00FC3867">
        <w:t>Environmental Impact Tools within an ERP system are designed to assess and manage the environmental aspects of civil engineering projects. These tools help project managers conduct environmental impact assessments (EIAs), monitor compliance with environmental regulations, and implement sustainable practices throughout the project lifecycle. Features may include the ability to track emissions, manage waste, and conserve resources effectively. By using these tools, companies can not only ensure compliance with environmental laws but also demonstrate their commitment to sustainability, which is increasingly important to clients, investors, and regulators.</w:t>
      </w:r>
    </w:p>
    <w:p w14:paraId="3E9721E6" w14:textId="77777777" w:rsidR="00F73D56" w:rsidRPr="00FC3867" w:rsidRDefault="00F73D56" w:rsidP="00F73D56"/>
    <w:p w14:paraId="00730854" w14:textId="1476658E" w:rsidR="0063521D" w:rsidRPr="00FC3867" w:rsidRDefault="0063521D" w:rsidP="00F73D56">
      <w:pPr>
        <w:pStyle w:val="Heading5"/>
      </w:pPr>
      <w:bookmarkStart w:id="300" w:name="_Toc169184407"/>
      <w:r w:rsidRPr="00FC3867">
        <w:t>3.3.2.7.16 Field Service Management</w:t>
      </w:r>
      <w:bookmarkEnd w:id="300"/>
    </w:p>
    <w:p w14:paraId="1D22A7F1" w14:textId="6490558E" w:rsidR="00F73D56" w:rsidRPr="00FC3867" w:rsidRDefault="00F73D56" w:rsidP="00F73D56">
      <w:r w:rsidRPr="00FC3867">
        <w:t xml:space="preserve">Field Service Management tools within an ERP system are designed to optimize the coordination and execution of field operations, crucial for civil engineering projects. These tools facilitate the management of remote project sites and mobile workforce teams, ensuring that all field activities are executed according to plan. Key functionalities include scheduling and dispatching field personnel, tracking equipment </w:t>
      </w:r>
      <w:r w:rsidRPr="00FC3867">
        <w:lastRenderedPageBreak/>
        <w:t>and personnel locations in real-time, managing on-site tasks, and ensuring that field data (such as progress reports and site conditions) is immediately reported back to central management. This real-time information flow helps improve decision-making, enhances worker productivity, and increases project efficiency by ensuring that resources are used optimally and that issues on-site are resolved swiftly.</w:t>
      </w:r>
    </w:p>
    <w:p w14:paraId="0257058A" w14:textId="77777777" w:rsidR="00F73D56" w:rsidRPr="00FC3867" w:rsidRDefault="00F73D56" w:rsidP="00F73D56"/>
    <w:p w14:paraId="58132567" w14:textId="2EE761F4" w:rsidR="0063521D" w:rsidRPr="00FC3867" w:rsidRDefault="0063521D" w:rsidP="00F73D56">
      <w:pPr>
        <w:pStyle w:val="Heading5"/>
      </w:pPr>
      <w:bookmarkStart w:id="301" w:name="_Toc169184408"/>
      <w:r w:rsidRPr="00FC3867">
        <w:t>3.3.2.7.17 Analytics and Reporting</w:t>
      </w:r>
      <w:bookmarkEnd w:id="301"/>
    </w:p>
    <w:p w14:paraId="7DA59006" w14:textId="1BDCD1DF" w:rsidR="00F73D56" w:rsidRPr="00FC3867" w:rsidRDefault="00F73D56" w:rsidP="00F73D56">
      <w:r w:rsidRPr="00FC3867">
        <w:t>Analytics and Reporting capabilities in an ERP system provide advanced tools for extracting real-time insights into various aspects of project management such as project status, productivity levels, and cost metrics. These analytics tools can process vast amounts of data to generate predictive insights and actionable intelligence, helping project managers make informed decisions quickly. Comprehensive reporting features allow for the creation of customized reports that can include detailed performance dashboards, financial summaries, and other critical project documents necessary for stakeholders. Effective use of these analytics and reporting tools not only aids in maintaining control over project parameters but also enhances transparency and accountability within project management practices.</w:t>
      </w:r>
    </w:p>
    <w:p w14:paraId="6FA40639" w14:textId="77777777" w:rsidR="00F73D56" w:rsidRPr="00FC3867" w:rsidRDefault="00F73D56" w:rsidP="00F73D56"/>
    <w:p w14:paraId="6C4CB943" w14:textId="77777777" w:rsidR="0063521D" w:rsidRPr="00FC3867" w:rsidRDefault="0063521D" w:rsidP="0063521D"/>
    <w:p w14:paraId="31149B22" w14:textId="2F87C482" w:rsidR="002B6EEA" w:rsidRPr="00FC3867" w:rsidRDefault="00CA3930" w:rsidP="0063521D">
      <w:pPr>
        <w:pStyle w:val="Heading4"/>
      </w:pPr>
      <w:bookmarkStart w:id="302" w:name="_Toc169184409"/>
      <w:r w:rsidRPr="00FC3867">
        <w:t>3</w:t>
      </w:r>
      <w:r w:rsidR="002B6EEA" w:rsidRPr="00FC3867">
        <w:t>.3.2.8 SES (Social, Environmental, and Safety)</w:t>
      </w:r>
      <w:bookmarkEnd w:id="302"/>
    </w:p>
    <w:p w14:paraId="101C88DB" w14:textId="52BF326B" w:rsidR="00AE7DE7" w:rsidRPr="00FC3867" w:rsidRDefault="00AE7DE7" w:rsidP="00AE7DE7">
      <w:r w:rsidRPr="00FC3867">
        <w:t>Upon deployment, the SES module should effectively manage and analyze social, environmental, and safety data to support decision-making processes that impact community relations and corporate social responsibility initiatives. This system should facilitate the integration of social, environmental, and safety considerations into strategic planning and operational practices, promoting sustainability and community engagement.</w:t>
      </w:r>
    </w:p>
    <w:p w14:paraId="171255E1" w14:textId="77777777" w:rsidR="00AE7DE7" w:rsidRPr="00FC3867" w:rsidRDefault="00AE7DE7" w:rsidP="00AE7DE7"/>
    <w:p w14:paraId="30BA065B" w14:textId="482CD0DB" w:rsidR="003E5308" w:rsidRPr="00FC3867" w:rsidRDefault="003E5308" w:rsidP="00F73D56">
      <w:pPr>
        <w:pStyle w:val="Heading5"/>
      </w:pPr>
      <w:bookmarkStart w:id="303" w:name="_Toc169184410"/>
      <w:r w:rsidRPr="00FC3867">
        <w:t>3.3.2.8.1 Sustainability Reporting</w:t>
      </w:r>
      <w:bookmarkEnd w:id="303"/>
    </w:p>
    <w:p w14:paraId="7A5543A3" w14:textId="4465408C" w:rsidR="009D67B1" w:rsidRPr="00FC3867" w:rsidRDefault="009D67B1" w:rsidP="009D67B1">
      <w:r w:rsidRPr="00FC3867">
        <w:t>Sustainability Reporting in an ERP system involves automated tools that compile and present data on various sustainability metrics such as energy usage, resource conservation, and corporate social responsibilities. These tools are designed to align with international standards like the Global Reporting Initiative (GRI) and the Sustainability Accounting Standards Board (SASB), ensuring that reports meet global compliance and are suitable for stakeholders interested in the organization’s sustainability practices. By automating the collection and reporting of this data, organizations can more easily track their progress against sustainability goals and communicate these efforts transparently to investors, regulators, and the public.</w:t>
      </w:r>
    </w:p>
    <w:p w14:paraId="756EC19F" w14:textId="77777777" w:rsidR="009D67B1" w:rsidRPr="00FC3867" w:rsidRDefault="009D67B1" w:rsidP="009D67B1"/>
    <w:p w14:paraId="6B92A56D" w14:textId="505C51D6" w:rsidR="003E5308" w:rsidRPr="00FC3867" w:rsidRDefault="003E5308" w:rsidP="00F73D56">
      <w:pPr>
        <w:pStyle w:val="Heading5"/>
      </w:pPr>
      <w:bookmarkStart w:id="304" w:name="_Toc169184411"/>
      <w:r w:rsidRPr="00FC3867">
        <w:t>3.3.2.8.2 Carbon Footprint Tracking</w:t>
      </w:r>
      <w:bookmarkEnd w:id="304"/>
    </w:p>
    <w:p w14:paraId="00BC6493" w14:textId="12A5F063" w:rsidR="009D67B1" w:rsidRPr="00FC3867" w:rsidRDefault="009D67B1" w:rsidP="009D67B1">
      <w:r w:rsidRPr="00FC3867">
        <w:t xml:space="preserve">Carbon Footprint Tracking features monitor and report on CO2 emissions produced by various business activities, from manufacturing processes to logistics and corporate travel. This functionality helps organizations identify high-emission areas and develop targeted strategies to reduce their carbon footprint, thus aiding in sustainability assessments and environmental impact reductions. The ERP system can integrate data from across global operations to provide a comprehensive view of </w:t>
      </w:r>
      <w:r w:rsidRPr="00FC3867">
        <w:lastRenderedPageBreak/>
        <w:t>the organization’s emissions, supporting effective management of environmental responsibilities.</w:t>
      </w:r>
    </w:p>
    <w:p w14:paraId="0C978770" w14:textId="77777777" w:rsidR="009D67B1" w:rsidRPr="00FC3867" w:rsidRDefault="009D67B1" w:rsidP="009D67B1"/>
    <w:p w14:paraId="73E134AA" w14:textId="57658F05" w:rsidR="003E5308" w:rsidRPr="00FC3867" w:rsidRDefault="003E5308" w:rsidP="00F73D56">
      <w:pPr>
        <w:pStyle w:val="Heading5"/>
      </w:pPr>
      <w:bookmarkStart w:id="305" w:name="_Toc169184412"/>
      <w:r w:rsidRPr="00FC3867">
        <w:t>3.3.2.8.3 Waste Management</w:t>
      </w:r>
      <w:bookmarkEnd w:id="305"/>
    </w:p>
    <w:p w14:paraId="70AE1A97" w14:textId="4299E380" w:rsidR="009D67B1" w:rsidRPr="00FC3867" w:rsidRDefault="009D67B1" w:rsidP="009D67B1">
      <w:r w:rsidRPr="00FC3867">
        <w:t>Waste Management capabilities within an ERP system help organizations manage the disposal and recycling of waste materials across their operations. This includes tracking the types of waste produced, managing the storage and disposal processes, and ensuring compliance with local and international environmental regulations. By automating waste management workflows, including scheduling waste pickups and managing disposal records, companies can enhance their environmental performance, reduce potential risks of non-compliance, and promote sustainability in their operational practices.</w:t>
      </w:r>
    </w:p>
    <w:p w14:paraId="24B98004" w14:textId="77777777" w:rsidR="009D67B1" w:rsidRPr="00FC3867" w:rsidRDefault="009D67B1" w:rsidP="009D67B1"/>
    <w:p w14:paraId="21AE5785" w14:textId="10A4137C" w:rsidR="003E5308" w:rsidRPr="00FC3867" w:rsidRDefault="003E5308" w:rsidP="00F73D56">
      <w:pPr>
        <w:pStyle w:val="Heading5"/>
      </w:pPr>
      <w:bookmarkStart w:id="306" w:name="_Toc169184413"/>
      <w:r w:rsidRPr="00FC3867">
        <w:t>3.3.2.8.4 Water Usage Tracking</w:t>
      </w:r>
      <w:bookmarkEnd w:id="306"/>
    </w:p>
    <w:p w14:paraId="018C27BC" w14:textId="6A13DBA3" w:rsidR="009D67B1" w:rsidRPr="00FC3867" w:rsidRDefault="009D67B1" w:rsidP="009D67B1">
      <w:r w:rsidRPr="00FC3867">
        <w:t>Water Usage Tracking tools record and analyze the amount of water used by the organization across different departments and facilities. This feature is crucial for companies in water-intensive industries or regions facing water scarcity challenges. It helps in monitoring consumption patterns, identifying inefficiencies, and implementing water conservation measures. Additionally, water usage data can be used to support sustainability reports and regulatory compliance, ensuring that the organization is meeting environmental targets and obligations.</w:t>
      </w:r>
    </w:p>
    <w:p w14:paraId="260875F4" w14:textId="77777777" w:rsidR="009D67B1" w:rsidRPr="00FC3867" w:rsidRDefault="009D67B1" w:rsidP="009D67B1"/>
    <w:p w14:paraId="3860433D" w14:textId="74BFFA95" w:rsidR="003E5308" w:rsidRPr="00FC3867" w:rsidRDefault="003E5308" w:rsidP="00F73D56">
      <w:pPr>
        <w:pStyle w:val="Heading5"/>
      </w:pPr>
      <w:bookmarkStart w:id="307" w:name="_Toc169184414"/>
      <w:r w:rsidRPr="00FC3867">
        <w:t>3.3.2.8.5 Energy Consumption Dashboard</w:t>
      </w:r>
      <w:bookmarkEnd w:id="307"/>
    </w:p>
    <w:p w14:paraId="03FD1CE5" w14:textId="6104F772" w:rsidR="009D67B1" w:rsidRPr="00FC3867" w:rsidRDefault="009D67B1" w:rsidP="009D67B1">
      <w:r w:rsidRPr="00FC3867">
        <w:t>The Energy Consumption Dashboard provides real-time insights into energy usage across the organization’s operations. Displayed via an intuitive graphical interface, this dashboard allows managers to quickly identify areas where energy consumption is higher than expected and investigate potential causes. By enabling real-time monitoring, the dashboard facilitates immediate responses to energy inefficiencies, such as adjusting equipment settings or scheduling maintenance to improve energy use. This tool is essential for organizations aiming to reduce their energy costs and environmental impact while enhancing their overall operational efficiency.</w:t>
      </w:r>
    </w:p>
    <w:p w14:paraId="5CC8E2E7" w14:textId="77777777" w:rsidR="009D67B1" w:rsidRPr="00FC3867" w:rsidRDefault="009D67B1" w:rsidP="009D67B1"/>
    <w:p w14:paraId="60003E4B" w14:textId="49C34EE4" w:rsidR="003E5308" w:rsidRPr="00FC3867" w:rsidRDefault="003E5308" w:rsidP="00F73D56">
      <w:pPr>
        <w:pStyle w:val="Heading5"/>
      </w:pPr>
      <w:bookmarkStart w:id="308" w:name="_Toc169184415"/>
      <w:r w:rsidRPr="00FC3867">
        <w:t>3.3.2.8.6 Chemical Inventory Management</w:t>
      </w:r>
      <w:bookmarkEnd w:id="308"/>
    </w:p>
    <w:p w14:paraId="6B0DA506" w14:textId="07512C86" w:rsidR="009D67B1" w:rsidRPr="00FC3867" w:rsidRDefault="009D67B1" w:rsidP="009D67B1">
      <w:r w:rsidRPr="00FC3867">
        <w:t>Chemical Inventory Management within an ERP system is designed to meticulously track and manage the storage, use, and disposal of chemicals across an organization. This feature helps ensure compliance with both safety and environmental regulations such as REACH or OSHA's Hazard Communication standards. By maintaining detailed records of chemical properties, safety data sheets, and usage logs, the system enables companies to manage risks associated with chemical exposure effectively. Automated alerts notify relevant personnel about inventory levels, expiry dates, and regulatory changes, ensuring that the management of chemical substances is handled safely and in accordance with legal requirements.</w:t>
      </w:r>
    </w:p>
    <w:p w14:paraId="5025D7DC" w14:textId="77777777" w:rsidR="009D67B1" w:rsidRPr="00FC3867" w:rsidRDefault="009D67B1" w:rsidP="009D67B1"/>
    <w:p w14:paraId="0462B9DD" w14:textId="587E120A" w:rsidR="003E5308" w:rsidRPr="00FC3867" w:rsidRDefault="003E5308" w:rsidP="00F73D56">
      <w:pPr>
        <w:pStyle w:val="Heading5"/>
      </w:pPr>
      <w:bookmarkStart w:id="309" w:name="_Toc169184416"/>
      <w:r w:rsidRPr="00FC3867">
        <w:lastRenderedPageBreak/>
        <w:t>3.3.2.8.7 Health and Safety Compliance</w:t>
      </w:r>
      <w:bookmarkEnd w:id="309"/>
    </w:p>
    <w:p w14:paraId="642CEDE5" w14:textId="647AAA94" w:rsidR="009D67B1" w:rsidRPr="00FC3867" w:rsidRDefault="009D67B1" w:rsidP="009D67B1">
      <w:r w:rsidRPr="00FC3867">
        <w:t>Health and Safety Compliance tools in an ERP system provide a framework for ensuring that all workplace practices adhere to applicable health and safety regulations, such as those enforced by OSHA. This feature facilitates the creation, implementation, and monitoring of safety protocols, training programs, and emergency response strategies. It includes functionality to schedule and track safety inspections, manage safety equipment, and record compliance-related incidents. By centralizing and automating compliance management, organizations can better protect employees from potential workplace hazards and reduce the risk of regulatory penalties.</w:t>
      </w:r>
    </w:p>
    <w:p w14:paraId="50EED1C5" w14:textId="38ECEBD6" w:rsidR="009D67B1" w:rsidRPr="00FC3867" w:rsidRDefault="009D67B1" w:rsidP="009D67B1"/>
    <w:p w14:paraId="742035F9" w14:textId="44A8F556" w:rsidR="009D67B1" w:rsidRPr="00FC3867" w:rsidRDefault="009D67B1" w:rsidP="009D67B1"/>
    <w:p w14:paraId="20D8CECB" w14:textId="77777777" w:rsidR="009D67B1" w:rsidRPr="00FC3867" w:rsidRDefault="009D67B1" w:rsidP="009D67B1"/>
    <w:p w14:paraId="5A80F500" w14:textId="2BF54FDD" w:rsidR="003E5308" w:rsidRPr="00FC3867" w:rsidRDefault="003E5308" w:rsidP="00F73D56">
      <w:pPr>
        <w:pStyle w:val="Heading5"/>
      </w:pPr>
      <w:bookmarkStart w:id="310" w:name="_Toc169184417"/>
      <w:r w:rsidRPr="00FC3867">
        <w:t>3.3.2.8.8 Incident Reporting and Analysis</w:t>
      </w:r>
      <w:bookmarkEnd w:id="310"/>
    </w:p>
    <w:p w14:paraId="7D05A953" w14:textId="17D19FF0" w:rsidR="009D67B1" w:rsidRPr="00FC3867" w:rsidRDefault="009D67B1" w:rsidP="009D67B1">
      <w:r w:rsidRPr="00FC3867">
        <w:t>Incident Reporting and Analysis capabilities allow employees to report any safety incidents or near-misses directly through the ERP system. This feature captures detailed information about each incident, including time, location, and circumstances, and allows for an immediate investigative response. Analytical tools within the system can identify trends and patterns in the reported data, helping organizations understand underlying risk factors and implement preventive measures to reduce the likelihood of future incidents. This proactive approach to safety management helps maintain a safer workplace and supports continuous improvement in safety standards.</w:t>
      </w:r>
    </w:p>
    <w:p w14:paraId="3F50FBE9" w14:textId="77777777" w:rsidR="009D67B1" w:rsidRPr="00FC3867" w:rsidRDefault="009D67B1" w:rsidP="009D67B1"/>
    <w:p w14:paraId="2043F72A" w14:textId="56D4ADA2" w:rsidR="003E5308" w:rsidRPr="00FC3867" w:rsidRDefault="003E5308" w:rsidP="00F73D56">
      <w:pPr>
        <w:pStyle w:val="Heading5"/>
      </w:pPr>
      <w:bookmarkStart w:id="311" w:name="_Toc169184418"/>
      <w:r w:rsidRPr="00FC3867">
        <w:t>3.3.2.8.9 Employee Wellness Programs</w:t>
      </w:r>
      <w:bookmarkEnd w:id="311"/>
    </w:p>
    <w:p w14:paraId="4C53E0EE" w14:textId="1FE6B26D" w:rsidR="009D67B1" w:rsidRPr="00FC3867" w:rsidRDefault="009D67B1" w:rsidP="009D67B1">
      <w:r w:rsidRPr="00FC3867">
        <w:t>Employee Wellness Programs supported by an ERP system help manage and promote initiatives focused on improving employee health and well-being. This could include programs for physical fitness, mental health, nutrition, and stress management. The ERP system facilitates the scheduling of wellness activities, tracking participation, and assessing program effectiveness. It can also integrate with wearable devices to monitor health metrics and provide personalized health insights to employees. By investing in employee wellness, organizations can improve overall productivity, reduce healthcare costs, and enhance employee satisfaction and retention.</w:t>
      </w:r>
    </w:p>
    <w:p w14:paraId="2F308BFA" w14:textId="77777777" w:rsidR="009D67B1" w:rsidRPr="00FC3867" w:rsidRDefault="009D67B1" w:rsidP="009D67B1"/>
    <w:p w14:paraId="6A6DCAE4" w14:textId="05A928AC" w:rsidR="003E5308" w:rsidRPr="00FC3867" w:rsidRDefault="003E5308" w:rsidP="00F73D56">
      <w:pPr>
        <w:pStyle w:val="Heading5"/>
      </w:pPr>
      <w:bookmarkStart w:id="312" w:name="_Toc169184419"/>
      <w:r w:rsidRPr="00FC3867">
        <w:t>3.3.2.8.10 Community Engagement Projects</w:t>
      </w:r>
      <w:bookmarkEnd w:id="312"/>
    </w:p>
    <w:p w14:paraId="50A5198B" w14:textId="78C48BEC" w:rsidR="009D67B1" w:rsidRPr="00FC3867" w:rsidRDefault="009D67B1" w:rsidP="009D67B1">
      <w:r w:rsidRPr="00FC3867">
        <w:t>Community Engagement Projects management functionality within an ERP system helps organizations plan, execute, and monitor projects that aim to improve relations with the communities in which they operate. This feature enables companies to track project outcomes, manage volunteer activities, and assess the impact of their corporate social responsibility (CSR) initiatives. By providing tools to coordinate resources, schedule events, and publish reports on community engagement efforts, the ERP system helps strengthen community ties and promote a positive corporate image. Additionally, it ensures that CSR activities are aligned with organizational goals and compliance standards, maximizing the benefits of these initiatives for both the company and the community.</w:t>
      </w:r>
    </w:p>
    <w:p w14:paraId="2738D479" w14:textId="77777777" w:rsidR="009D67B1" w:rsidRPr="00FC3867" w:rsidRDefault="009D67B1" w:rsidP="009D67B1"/>
    <w:p w14:paraId="110D755B" w14:textId="18068558" w:rsidR="003E5308" w:rsidRPr="00FC3867" w:rsidRDefault="003E5308" w:rsidP="00F73D56">
      <w:pPr>
        <w:pStyle w:val="Heading5"/>
      </w:pPr>
      <w:bookmarkStart w:id="313" w:name="_Toc169184420"/>
      <w:r w:rsidRPr="00FC3867">
        <w:t>3.3.2.8.11 Supplier Sustainability Assessments</w:t>
      </w:r>
      <w:bookmarkEnd w:id="313"/>
    </w:p>
    <w:p w14:paraId="4D363126" w14:textId="008FA907" w:rsidR="009D67B1" w:rsidRPr="00FC3867" w:rsidRDefault="009D67B1" w:rsidP="009D67B1">
      <w:r w:rsidRPr="00FC3867">
        <w:t>Supplier Sustainability Assessments in an ERP system enable organizations to evaluate and monitor the environmental and social practices of their suppliers. This feature helps ensure that supplier operations align with the organization's sustainability goals and ethical standards. Assessment tools within the ERP can rate suppliers based on criteria such as carbon footprint, waste management, labor practices, and fair trade certifications. By integrating these evaluations into the procurement process, companies can make informed decisions about which suppliers to partner with, encouraging a supply chain that supports ecological sustainability and social responsibility.</w:t>
      </w:r>
    </w:p>
    <w:p w14:paraId="5182B4C4" w14:textId="77777777" w:rsidR="009D67B1" w:rsidRPr="00FC3867" w:rsidRDefault="009D67B1" w:rsidP="009D67B1"/>
    <w:p w14:paraId="4C5BE672" w14:textId="02241B81" w:rsidR="003E5308" w:rsidRPr="00FC3867" w:rsidRDefault="003E5308" w:rsidP="00F73D56">
      <w:pPr>
        <w:pStyle w:val="Heading5"/>
      </w:pPr>
      <w:bookmarkStart w:id="314" w:name="_Toc169184421"/>
      <w:r w:rsidRPr="00FC3867">
        <w:t>3.3.2.8.12 Environmental Impact Assessments</w:t>
      </w:r>
      <w:bookmarkEnd w:id="314"/>
    </w:p>
    <w:p w14:paraId="3E3FC522" w14:textId="33BEB97A" w:rsidR="009D67B1" w:rsidRPr="00FC3867" w:rsidRDefault="009D67B1" w:rsidP="009D67B1">
      <w:r w:rsidRPr="00FC3867">
        <w:t>Environmental Impact Assessments tools within an ERP system are designed to evaluate the potential environmental consequences of proposed projects or business initiatives before they are carried out. This feature helps organizations identify possible adverse effects and implement mitigation strategies to minimize ecological damage. The system can manage data collection, scenario analysis, and reporting processes, ensuring comprehensive assessment and compliance with environmental regulations. By proactively managing environmental risks, companies can avoid costly regulatory penalties and support their commitment to environmental stewardship.</w:t>
      </w:r>
    </w:p>
    <w:p w14:paraId="7E16EFB1" w14:textId="77777777" w:rsidR="009D67B1" w:rsidRPr="00FC3867" w:rsidRDefault="009D67B1" w:rsidP="009D67B1"/>
    <w:p w14:paraId="7CA47AB4" w14:textId="5B450863" w:rsidR="003E5308" w:rsidRPr="00FC3867" w:rsidRDefault="003E5308" w:rsidP="00F73D56">
      <w:pPr>
        <w:pStyle w:val="Heading5"/>
      </w:pPr>
      <w:bookmarkStart w:id="315" w:name="_Toc169184422"/>
      <w:r w:rsidRPr="00FC3867">
        <w:t>3.3.2.8.13 Safety Audit Management</w:t>
      </w:r>
      <w:bookmarkEnd w:id="315"/>
    </w:p>
    <w:p w14:paraId="025FAED0" w14:textId="219BAA76" w:rsidR="009D67B1" w:rsidRPr="00FC3867" w:rsidRDefault="009D67B1" w:rsidP="009D67B1">
      <w:r w:rsidRPr="00FC3867">
        <w:t>Safety Audit Management functionality automates the scheduling, execution, and documentation of safety audits, ensuring that all aspects of workplace safety are regularly evaluated and comply with internal and external standards. This ERP feature streamlines the audit process by providing templates for audit checklists, recording findings, and tracking corrective actions. Automated reminders ensure that audits are conducted at prescribed intervals, and comprehensive reports can be generated to assess safety performance over time. This systematic approach helps maintain high safety standards across the organization and reduces the likelihood of workplace incidents.</w:t>
      </w:r>
    </w:p>
    <w:p w14:paraId="66944880" w14:textId="77777777" w:rsidR="009D67B1" w:rsidRPr="00FC3867" w:rsidRDefault="009D67B1" w:rsidP="009D67B1"/>
    <w:p w14:paraId="4D043CAF" w14:textId="0F6C1499" w:rsidR="003E5308" w:rsidRPr="00FC3867" w:rsidRDefault="003E5308" w:rsidP="00F73D56">
      <w:pPr>
        <w:pStyle w:val="Heading5"/>
      </w:pPr>
      <w:bookmarkStart w:id="316" w:name="_Toc169184423"/>
      <w:r w:rsidRPr="00FC3867">
        <w:t>3.3.2.8.14 Personal Protective Equipment (PPE) Tracking</w:t>
      </w:r>
      <w:bookmarkEnd w:id="316"/>
    </w:p>
    <w:p w14:paraId="405EF7A4" w14:textId="74522AD2" w:rsidR="009D67B1" w:rsidRPr="00FC3867" w:rsidRDefault="009D67B1" w:rsidP="009D67B1">
      <w:r w:rsidRPr="00FC3867">
        <w:t>Personal Protective Equipment (PPE) Tracking in an ERP system manages the inventory, allocation, and usage of safety equipment necessary for employee protection. This feature ensures that adequate supplies of PPE are available where and when they are needed, tracks usage rates, and monitors compliance with PPE usage policies. Inventory management tools can alert managers when stock levels are low and automatically reorder supplies to avoid shortages. By effectively managing PPE, organizations can safeguard their employees against health risks and comply with occupational safety regulations.</w:t>
      </w:r>
    </w:p>
    <w:p w14:paraId="7C27E828" w14:textId="77777777" w:rsidR="009D67B1" w:rsidRPr="00FC3867" w:rsidRDefault="009D67B1" w:rsidP="009D67B1"/>
    <w:p w14:paraId="3698D1A1" w14:textId="5543F91B" w:rsidR="003E5308" w:rsidRPr="00FC3867" w:rsidRDefault="003E5308" w:rsidP="00F73D56">
      <w:pPr>
        <w:pStyle w:val="Heading5"/>
      </w:pPr>
      <w:bookmarkStart w:id="317" w:name="_Toc169184424"/>
      <w:r w:rsidRPr="00FC3867">
        <w:lastRenderedPageBreak/>
        <w:t>3.3.2.8.15 Greenhouse Gas (GHG) Emissions Reporting</w:t>
      </w:r>
      <w:bookmarkEnd w:id="317"/>
    </w:p>
    <w:p w14:paraId="7835E9C9" w14:textId="5DD23517" w:rsidR="009D67B1" w:rsidRPr="00FC3867" w:rsidRDefault="009D67B1" w:rsidP="009D67B1">
      <w:r w:rsidRPr="00FC3867">
        <w:t>Greenhouse Gas (GHG) Emissions Reporting capabilities within an ERP system provide a methodical approach to tracking and documenting emissions from various company operations. This feature supports compliance with environmental regulations such as the Kyoto Protocol or the Paris Agreement by accurately measuring and reporting GHG emissions. The system can compile data from across the organization, calculate total emissions using standardized formulas, and generate detailed reports needed for regulatory submissions or corporate sustainability communications. By enabling precise emissions tracking, companies can better manage their environmental impact and participate effectively in global efforts to reduce greenhouse gas emissions.</w:t>
      </w:r>
    </w:p>
    <w:p w14:paraId="644B979C" w14:textId="7E4DEA7C" w:rsidR="009D67B1" w:rsidRPr="00FC3867" w:rsidRDefault="009D67B1" w:rsidP="009D67B1"/>
    <w:p w14:paraId="0E29833F" w14:textId="77777777" w:rsidR="009D67B1" w:rsidRPr="00FC3867" w:rsidRDefault="009D67B1" w:rsidP="009D67B1"/>
    <w:p w14:paraId="1FAECEFA" w14:textId="55559002" w:rsidR="003E5308" w:rsidRPr="00FC3867" w:rsidRDefault="003E5308" w:rsidP="00F73D56">
      <w:pPr>
        <w:pStyle w:val="Heading5"/>
      </w:pPr>
      <w:bookmarkStart w:id="318" w:name="_Toc169184425"/>
      <w:r w:rsidRPr="00FC3867">
        <w:t>3.3.2.8.16 Social Impact Reporting</w:t>
      </w:r>
      <w:bookmarkEnd w:id="318"/>
    </w:p>
    <w:p w14:paraId="4E8279DD" w14:textId="45CB56F2" w:rsidR="009D67B1" w:rsidRPr="00FC3867" w:rsidRDefault="009D67B1" w:rsidP="009D67B1">
      <w:r w:rsidRPr="00FC3867">
        <w:t>Social Impact Reporting tools within an ERP system allow organizations to measure and articulate the effects of their business operations on local communities and society at large. These tools help companies assess how their activities contribute to community development, social equity, and economic growth. The system can track metrics such as job creation, community investments, charitable contributions, and other social initiatives. Reports generated can be used for stakeholder communications, sustainability reporting, and strategic planning, ensuring that social goals are met and that the company maintains a positive public image.</w:t>
      </w:r>
    </w:p>
    <w:p w14:paraId="084E717C" w14:textId="77777777" w:rsidR="009D67B1" w:rsidRPr="00FC3867" w:rsidRDefault="009D67B1" w:rsidP="009D67B1"/>
    <w:p w14:paraId="10471D39" w14:textId="015569E2" w:rsidR="003E5308" w:rsidRPr="00FC3867" w:rsidRDefault="003E5308" w:rsidP="00F73D56">
      <w:pPr>
        <w:pStyle w:val="Heading5"/>
      </w:pPr>
      <w:bookmarkStart w:id="319" w:name="_Toc169184426"/>
      <w:r w:rsidRPr="00FC3867">
        <w:t>3.3.2.8.17 Biodiversity Management</w:t>
      </w:r>
      <w:bookmarkEnd w:id="319"/>
    </w:p>
    <w:p w14:paraId="44CBABDD" w14:textId="2AF2BE2A" w:rsidR="009D67B1" w:rsidRPr="00FC3867" w:rsidRDefault="009D67B1" w:rsidP="009D67B1">
      <w:r w:rsidRPr="00FC3867">
        <w:t>Biodiversity Management features in an ERP system help organizations plan and manage their impact on local ecosystems, particularly in terms of biodiversity and land use. This functionality includes tools for monitoring and reporting on habitat conservation efforts, species protection initiatives, and the management of natural resources. The system can integrate geographic information systems (GIS) data to assess habitat quality, track changes over time, and plan ecological restoration projects. By actively managing their impact on biodiversity, companies can fulfill environmental responsibilities and contribute to sustainability goals.</w:t>
      </w:r>
    </w:p>
    <w:p w14:paraId="4519DA96" w14:textId="77777777" w:rsidR="009D67B1" w:rsidRPr="00FC3867" w:rsidRDefault="009D67B1" w:rsidP="009D67B1"/>
    <w:p w14:paraId="1338C35D" w14:textId="342057B2" w:rsidR="003E5308" w:rsidRPr="00FC3867" w:rsidRDefault="003E5308" w:rsidP="00F73D56">
      <w:pPr>
        <w:pStyle w:val="Heading5"/>
      </w:pPr>
      <w:bookmarkStart w:id="320" w:name="_Toc169184427"/>
      <w:r w:rsidRPr="00FC3867">
        <w:t>3.3.2.8.18 Eco-friendly Project Management</w:t>
      </w:r>
      <w:bookmarkEnd w:id="320"/>
    </w:p>
    <w:p w14:paraId="57D11F67" w14:textId="6F47C725" w:rsidR="009D67B1" w:rsidRPr="00FC3867" w:rsidRDefault="009D67B1" w:rsidP="009D67B1">
      <w:r w:rsidRPr="00FC3867">
        <w:t>Eco-friendly Project Management tools are specialized features within an ERP system designed to oversee the planning and implementation of projects with environmental sustainability in mind. These tools help project managers incorporate green practices throughout the project lifecycle, from resource allocation and materials selection to waste management and energy efficiency. The system can analyze the environmental impact of different project options, helping decision-makers choose the most sustainable approaches. This ensures that projects not only comply with environmental standards but also align with broader corporate sustainability objectives.</w:t>
      </w:r>
    </w:p>
    <w:p w14:paraId="4A675869" w14:textId="77777777" w:rsidR="009D67B1" w:rsidRPr="00FC3867" w:rsidRDefault="009D67B1" w:rsidP="009D67B1"/>
    <w:p w14:paraId="03AB8E58" w14:textId="3DB7C06E" w:rsidR="003E5308" w:rsidRPr="00FC3867" w:rsidRDefault="003E5308" w:rsidP="00F73D56">
      <w:pPr>
        <w:pStyle w:val="Heading5"/>
      </w:pPr>
      <w:bookmarkStart w:id="321" w:name="_Toc169184428"/>
      <w:r w:rsidRPr="00FC3867">
        <w:lastRenderedPageBreak/>
        <w:t>3.3.2.8.19 Corporate Social Responsibility (CSR) Budgeting</w:t>
      </w:r>
      <w:bookmarkEnd w:id="321"/>
    </w:p>
    <w:p w14:paraId="4D5E0B16" w14:textId="5167C458" w:rsidR="009D67B1" w:rsidRPr="00FC3867" w:rsidRDefault="009D67B1" w:rsidP="009D67B1">
      <w:r w:rsidRPr="00FC3867">
        <w:t>Corporate Social Responsibility (CSR) Budgeting tools in an ERP system provide financial management capabilities specifically tailored for managing CSR initiatives. These tools allow organizations to set budgets for various CSR activities, track expenditures against these budgets, and analyze the financial efficiency of their social and environmental projects. By closely monitoring CSR spending, companies can ensure that funds are used effectively to achieve desired social outcomes and that CSR programs contribute positively to the company's strategic goals while maintaining financial discipline.</w:t>
      </w:r>
    </w:p>
    <w:p w14:paraId="68D28EEB" w14:textId="77777777" w:rsidR="009D67B1" w:rsidRPr="00FC3867" w:rsidRDefault="009D67B1" w:rsidP="009D67B1"/>
    <w:p w14:paraId="67808B5A" w14:textId="5180383A" w:rsidR="003E5308" w:rsidRPr="00FC3867" w:rsidRDefault="003E5308" w:rsidP="00F73D56">
      <w:pPr>
        <w:pStyle w:val="Heading5"/>
      </w:pPr>
      <w:bookmarkStart w:id="322" w:name="_Toc169184429"/>
      <w:r w:rsidRPr="00FC3867">
        <w:t>3.3.2.8.20 ISO Compliance Tracking</w:t>
      </w:r>
      <w:bookmarkEnd w:id="322"/>
    </w:p>
    <w:p w14:paraId="3EF9F87D" w14:textId="52B174E2" w:rsidR="009D67B1" w:rsidRPr="00FC3867" w:rsidRDefault="009D67B1" w:rsidP="009D67B1">
      <w:r w:rsidRPr="00FC3867">
        <w:t>ISO Compliance Tracking ensures that environmental and safety management systems within an organization comply with international standards such as ISO 14001 (Environmental Management) and ISO 45001 (Occupational Health and Safety). This feature in an ERP system helps manage documentation, procedures, and compliance records required to maintain certification. Automated workflows can guide employees through the necessary steps to comply with ISO standards, while monitoring tools can alert managers to non-compliance issues so they can be addressed promptly. By maintaining ISO compliance, organizations can demonstrate their commitment to best practices in environmental stewardship and workplace safety.</w:t>
      </w:r>
    </w:p>
    <w:p w14:paraId="0D548415" w14:textId="77777777" w:rsidR="009D67B1" w:rsidRPr="00FC3867" w:rsidRDefault="009D67B1" w:rsidP="009D67B1"/>
    <w:p w14:paraId="496EDD2D" w14:textId="5FD6C3A2" w:rsidR="003E5308" w:rsidRPr="00FC3867" w:rsidRDefault="003E5308" w:rsidP="00F73D56">
      <w:pPr>
        <w:pStyle w:val="Heading5"/>
      </w:pPr>
      <w:bookmarkStart w:id="323" w:name="_Toc169184430"/>
      <w:r w:rsidRPr="00FC3867">
        <w:t>3.3.2.8.21 Training Management System</w:t>
      </w:r>
      <w:bookmarkEnd w:id="323"/>
    </w:p>
    <w:p w14:paraId="4D1C0B3F" w14:textId="003FA638" w:rsidR="009D67B1" w:rsidRPr="00FC3867" w:rsidRDefault="009D67B1" w:rsidP="009D67B1">
      <w:r w:rsidRPr="00FC3867">
        <w:t>The Training Management System within an ERP system organizes and tracks all aspects of training programs, specifically those related to environmental compliance and workplace safety. This feature schedules training sessions, registers participants, tracks attendance, and records test results to ensure all employees are adequately trained according to industry standards and legal requirements. The system can also deliver online training modules and monitor ongoing certification needs to maintain compliance. By effectively managing these educational components, organizations can minimize risk, enhance employee awareness, and ensure continuous compliance with evolving environmental and safety regulations.</w:t>
      </w:r>
    </w:p>
    <w:p w14:paraId="5C277AF4" w14:textId="77777777" w:rsidR="009D67B1" w:rsidRPr="00FC3867" w:rsidRDefault="009D67B1" w:rsidP="009D67B1"/>
    <w:p w14:paraId="3D27ED40" w14:textId="3719630A" w:rsidR="003E5308" w:rsidRPr="00FC3867" w:rsidRDefault="003E5308" w:rsidP="00F73D56">
      <w:pPr>
        <w:pStyle w:val="Heading5"/>
      </w:pPr>
      <w:bookmarkStart w:id="324" w:name="_Toc169184431"/>
      <w:r w:rsidRPr="00FC3867">
        <w:t>3.3.2.8.22 Emergency Response Planning</w:t>
      </w:r>
      <w:bookmarkEnd w:id="324"/>
    </w:p>
    <w:p w14:paraId="63F95018" w14:textId="7FE1D3A5" w:rsidR="009D67B1" w:rsidRPr="00FC3867" w:rsidRDefault="009D67B1" w:rsidP="009D67B1">
      <w:r w:rsidRPr="00FC3867">
        <w:t>Emergency Response Planning tools in an ERP system provide the capabilities to develop, implement, and maintain plans for dealing with potential emergency scenarios. This feature allows organizations to prepare response procedures for various types of emergencies, including natural disasters, chemical spills, or fire incidents. It includes creating communication plans to alert employees and emergency services, defining evacuation routes, and establishing emergency command centers. The system ensures that all plans are current and accessible to necessary personnel and that updates are distributed promptly when changes occur.</w:t>
      </w:r>
    </w:p>
    <w:p w14:paraId="2C753CAE" w14:textId="77777777" w:rsidR="009D67B1" w:rsidRPr="00FC3867" w:rsidRDefault="009D67B1" w:rsidP="009D67B1"/>
    <w:p w14:paraId="3FC58B4A" w14:textId="5AC30373" w:rsidR="003E5308" w:rsidRPr="00FC3867" w:rsidRDefault="003E5308" w:rsidP="00F73D56">
      <w:pPr>
        <w:pStyle w:val="Heading5"/>
      </w:pPr>
      <w:bookmarkStart w:id="325" w:name="_Toc169184432"/>
      <w:r w:rsidRPr="00FC3867">
        <w:t>3.3.2.8.23 Audit Trail for Compliance Activities</w:t>
      </w:r>
      <w:bookmarkEnd w:id="325"/>
    </w:p>
    <w:p w14:paraId="06683C0E" w14:textId="29174C2D" w:rsidR="009D67B1" w:rsidRPr="00FC3867" w:rsidRDefault="009D67B1" w:rsidP="009D67B1">
      <w:r w:rsidRPr="00FC3867">
        <w:t xml:space="preserve">The Audit Trail for Compliance Activities feature in an ERP system offers a detailed log of all actions taken related to compliance, crucial for audits and regulatory </w:t>
      </w:r>
      <w:r w:rsidRPr="00FC3867">
        <w:lastRenderedPageBreak/>
        <w:t>reviews. This comprehensive logging captures data about who performed an action, what was done, and when it was completed, providing a clear record for internal auditors or regulatory bodies. This transparency helps organizations prove their compliance in detailed audits, identify areas of non-compliance for correction, and maintain high standards of accountability and integrity in managing compliance-related activities.</w:t>
      </w:r>
    </w:p>
    <w:p w14:paraId="05185076" w14:textId="77777777" w:rsidR="009D67B1" w:rsidRPr="00FC3867" w:rsidRDefault="009D67B1" w:rsidP="009D67B1"/>
    <w:p w14:paraId="187D63F6" w14:textId="61A85007" w:rsidR="003E5308" w:rsidRPr="00FC3867" w:rsidRDefault="003E5308" w:rsidP="00F73D56">
      <w:pPr>
        <w:pStyle w:val="Heading5"/>
      </w:pPr>
      <w:bookmarkStart w:id="326" w:name="_Toc169184433"/>
      <w:r w:rsidRPr="00FC3867">
        <w:t>3.3.2.8.24 Renewable Energy Management</w:t>
      </w:r>
      <w:bookmarkEnd w:id="326"/>
    </w:p>
    <w:p w14:paraId="026E2A1F" w14:textId="27D8370E" w:rsidR="009D67B1" w:rsidRPr="00FC3867" w:rsidRDefault="009D67B1" w:rsidP="009D67B1">
      <w:r w:rsidRPr="00FC3867">
        <w:t>Renewable Energy Management within an ERP system tracks the adoption and impact of renewable energy sources across an organization’s operations. This tool monitors the amount of renewable energy generated or consumed, calculates cost savings over non-renewable sources, and assesses environmental impacts such as reductions in carbon emissions. The system can also help manage contracts with renewable energy providers and track progress towards sustainability goals related to energy use. By effectively managing this data, companies can optimize their energy portfolios, reduce environmental impact, and improve their sustainability reporting.</w:t>
      </w:r>
    </w:p>
    <w:p w14:paraId="2CC4ED67" w14:textId="77777777" w:rsidR="009D67B1" w:rsidRPr="00FC3867" w:rsidRDefault="009D67B1" w:rsidP="009D67B1"/>
    <w:p w14:paraId="1D70922F" w14:textId="6D0C0167" w:rsidR="003E5308" w:rsidRPr="00FC3867" w:rsidRDefault="003E5308" w:rsidP="00F73D56">
      <w:pPr>
        <w:pStyle w:val="Heading5"/>
      </w:pPr>
      <w:bookmarkStart w:id="327" w:name="_Toc169184434"/>
      <w:r w:rsidRPr="00FC3867">
        <w:t>3.3.2.8.25 Environmental Licensing Management</w:t>
      </w:r>
      <w:bookmarkEnd w:id="327"/>
    </w:p>
    <w:p w14:paraId="009EAEF4" w14:textId="40C49711" w:rsidR="009D67B1" w:rsidRPr="00FC3867" w:rsidRDefault="009D67B1" w:rsidP="009D67B1">
      <w:r w:rsidRPr="00FC3867">
        <w:t>Environmental Licensing Management helps organizations manage and track the status of required environmental licenses and permits. This feature ensures that all operational activities have the necessary legal authorizations and are compliant with environmental laws and regulations. The system alerts managers to upcoming renewals, tracks application statuses, and stores documentation related to each permit or license. By keeping all licensing information in a centralized system, companies can avoid regulatory penalties associated with non-compliance and ensure continuous, uninterrupted operation in compliance with environmental standards.</w:t>
      </w:r>
    </w:p>
    <w:p w14:paraId="0216FBA9" w14:textId="77777777" w:rsidR="009D67B1" w:rsidRPr="00FC3867" w:rsidRDefault="009D67B1" w:rsidP="009D67B1"/>
    <w:p w14:paraId="02A4E94C" w14:textId="618DFF12" w:rsidR="003E5308" w:rsidRPr="00FC3867" w:rsidRDefault="003E5308" w:rsidP="00F73D56">
      <w:pPr>
        <w:pStyle w:val="Heading5"/>
      </w:pPr>
      <w:bookmarkStart w:id="328" w:name="_Toc169184435"/>
      <w:r w:rsidRPr="00FC3867">
        <w:t>3.3.2.8.26 Sustainability Project ROI Analysis</w:t>
      </w:r>
      <w:bookmarkEnd w:id="328"/>
    </w:p>
    <w:p w14:paraId="1F7F524C" w14:textId="11D38A62" w:rsidR="009D67B1" w:rsidRPr="00FC3867" w:rsidRDefault="009D67B1" w:rsidP="009D67B1">
      <w:r w:rsidRPr="00FC3867">
        <w:t>Sustainability Project ROI Analysis within an ERP system enables organizations to evaluate the financial returns and environmental impacts of their sustainability initiatives. This tool uses cost-benefit analysis to assess various projects such as renewable energy installations, waste reduction programs, or energy efficiency upgrades. It helps decision-makers understand the economic efficiency of each project by comparing initial investments against long-term savings and environmental benefits. By providing a clear picture of potential returns, this feature aids in prioritizing resource allocation towards projects that offer the best balance between profitability and sustainability impact.</w:t>
      </w:r>
    </w:p>
    <w:p w14:paraId="59D8E118" w14:textId="77777777" w:rsidR="009D67B1" w:rsidRPr="00FC3867" w:rsidRDefault="009D67B1" w:rsidP="009D67B1"/>
    <w:p w14:paraId="0B96C262" w14:textId="46D29C68" w:rsidR="003E5308" w:rsidRPr="00FC3867" w:rsidRDefault="003E5308" w:rsidP="00F73D56">
      <w:pPr>
        <w:pStyle w:val="Heading5"/>
      </w:pPr>
      <w:bookmarkStart w:id="329" w:name="_Toc169184436"/>
      <w:r w:rsidRPr="00FC3867">
        <w:t>3.3.2.8.27 Pollution Control Management</w:t>
      </w:r>
      <w:bookmarkEnd w:id="329"/>
    </w:p>
    <w:p w14:paraId="18C72297" w14:textId="29359396" w:rsidR="009D67B1" w:rsidRPr="00FC3867" w:rsidRDefault="009D67B1" w:rsidP="009D67B1">
      <w:r w:rsidRPr="00FC3867">
        <w:t xml:space="preserve">Pollution Control Management in an ERP system oversees the implementation and effectiveness of measures designed to reduce environmental pollution from manufacturing processes or other company activities. This feature tracks emissions and discharges, manages compliance with pollution control regulations, and monitors the efficiency of installed control measures (such as scrubbers or filters). It can also facilitate reporting to environmental agencies and help in planning improvements to reduce overall environmental footprints. Effective pollution control management helps </w:t>
      </w:r>
      <w:r w:rsidRPr="00FC3867">
        <w:lastRenderedPageBreak/>
        <w:t>companies mitigate environmental risks, reduce potential legal liabilities, and promote corporate responsibility.</w:t>
      </w:r>
    </w:p>
    <w:p w14:paraId="38003FF0" w14:textId="77777777" w:rsidR="009D67B1" w:rsidRPr="00FC3867" w:rsidRDefault="009D67B1" w:rsidP="009D67B1"/>
    <w:p w14:paraId="31ABDECE" w14:textId="6317939F" w:rsidR="003E5308" w:rsidRPr="00FC3867" w:rsidRDefault="003E5308" w:rsidP="00F73D56">
      <w:pPr>
        <w:pStyle w:val="Heading5"/>
      </w:pPr>
      <w:bookmarkStart w:id="330" w:name="_Toc169184437"/>
      <w:r w:rsidRPr="00FC3867">
        <w:t>3.3.2.8.28 Stakeholder Engagement Tools</w:t>
      </w:r>
      <w:bookmarkEnd w:id="330"/>
    </w:p>
    <w:p w14:paraId="1A8730DA" w14:textId="44DADE0F" w:rsidR="009D67B1" w:rsidRPr="00FC3867" w:rsidRDefault="009D67B1" w:rsidP="009D67B1">
      <w:r w:rsidRPr="00FC3867">
        <w:t>Stakeholder Engagement Tools within an ERP system enhance the ability of organizations to communicate and collaborate with various stakeholders on environmental and social issues. This feature supports the creation and dissemination of engagement reports, management of stakeholder meetings, and collection of feedback through surveys or polls. It ensures that all engagements are recorded and analyzed to improve ongoing relations and maintain transparency. By effectively managing stakeholder interactions, companies can build trust and foster partnerships that help achieve shared sustainability goals.</w:t>
      </w:r>
    </w:p>
    <w:p w14:paraId="21AB43D7" w14:textId="77777777" w:rsidR="009D67B1" w:rsidRPr="00FC3867" w:rsidRDefault="009D67B1" w:rsidP="009D67B1"/>
    <w:p w14:paraId="298F4DF5" w14:textId="6568BEB7" w:rsidR="003E5308" w:rsidRPr="00FC3867" w:rsidRDefault="003E5308" w:rsidP="00F73D56">
      <w:pPr>
        <w:pStyle w:val="Heading5"/>
      </w:pPr>
      <w:bookmarkStart w:id="331" w:name="_Toc169184438"/>
      <w:r w:rsidRPr="00FC3867">
        <w:t>3.3.2.8.29 Resource Conservation Plans</w:t>
      </w:r>
      <w:bookmarkEnd w:id="331"/>
    </w:p>
    <w:p w14:paraId="7E695768" w14:textId="4F563C64" w:rsidR="009D67B1" w:rsidRPr="00FC3867" w:rsidRDefault="009D67B1" w:rsidP="009D67B1">
      <w:r w:rsidRPr="00FC3867">
        <w:t>Resource Conservation Plans supported by an ERP system help organizations develop and implement strategies to conserve natural resources. This includes managing water use, reducing energy consumption, and promoting recycling efforts across the business. The system can track resource usage patterns, identify areas for improvement, and monitor the progress of conservation initiatives. This not only helps in reducing operational costs but also minimizes environmental impacts, supporting broader sustainability objectives.</w:t>
      </w:r>
    </w:p>
    <w:p w14:paraId="47AF3248" w14:textId="77777777" w:rsidR="009D67B1" w:rsidRPr="00FC3867" w:rsidRDefault="009D67B1" w:rsidP="009D67B1"/>
    <w:p w14:paraId="79AE8562" w14:textId="1E59422B" w:rsidR="003E5308" w:rsidRPr="00FC3867" w:rsidRDefault="003E5308" w:rsidP="00F73D56">
      <w:pPr>
        <w:pStyle w:val="Heading5"/>
      </w:pPr>
      <w:bookmarkStart w:id="332" w:name="_Toc169184439"/>
      <w:r w:rsidRPr="00FC3867">
        <w:t>3.3.2.8.30 Compliance Reminder System</w:t>
      </w:r>
      <w:bookmarkEnd w:id="332"/>
    </w:p>
    <w:p w14:paraId="614C381F" w14:textId="05481BB8" w:rsidR="009D67B1" w:rsidRPr="00FC3867" w:rsidRDefault="009D67B1" w:rsidP="009D67B1">
      <w:r w:rsidRPr="00FC3867">
        <w:t>The Compliance Reminder System in an ERP system is a critical tool that ensures organizations stay on top of all regulatory and legal requirements by sending automated alerts for upcoming compliance deadlines and necessary actions. This feature helps manage a variety of compliance-related tasks, including license renewals, report submissions, and safety inspections. By providing timely reminders, the system helps prevent accidental non-compliance, which can result in significant fines and reputational damage. Keeping track of compliance activities efficiently helps maintain regulatory goodwill and ensures continuous business operations.</w:t>
      </w:r>
    </w:p>
    <w:p w14:paraId="444168F3" w14:textId="6EA8A9A3" w:rsidR="00085727" w:rsidRPr="00FC3867" w:rsidRDefault="00085727" w:rsidP="00085727"/>
    <w:p w14:paraId="6B472E5A" w14:textId="77777777" w:rsidR="00E639BB" w:rsidRPr="00FC3867" w:rsidRDefault="00E639BB" w:rsidP="00E639BB">
      <w:pPr>
        <w:pStyle w:val="Heading5"/>
      </w:pPr>
      <w:bookmarkStart w:id="333" w:name="_Toc169184440"/>
      <w:r w:rsidRPr="00FC3867">
        <w:t>3.3.2.8.31 Regular Reporting</w:t>
      </w:r>
      <w:bookmarkEnd w:id="333"/>
    </w:p>
    <w:p w14:paraId="24CA12AE" w14:textId="77777777" w:rsidR="00E639BB" w:rsidRPr="00FC3867" w:rsidRDefault="00E639BB" w:rsidP="00E639BB">
      <w:r w:rsidRPr="00FC3867">
        <w:t>The SES module should provide functionality for regularly requesting and submitting reports based on a provided template. This ensures consistent, comprehensive, and timely reporting of social, environmental, and safety metrics. The module should automate the scheduling of report generation, allow for customization of the report templates, and facilitate easy submission and distribution of these reports to relevant stakeholders. By streamlining the reporting process, the SES module enhances transparency, accountability, and compliance with corporate social responsibility standards.</w:t>
      </w:r>
    </w:p>
    <w:p w14:paraId="084F36F1" w14:textId="77777777" w:rsidR="00085727" w:rsidRPr="00FC3867" w:rsidRDefault="00085727" w:rsidP="009D67B1"/>
    <w:p w14:paraId="49D60139" w14:textId="77777777" w:rsidR="003E5308" w:rsidRPr="00FC3867" w:rsidRDefault="003E5308" w:rsidP="0063521D"/>
    <w:p w14:paraId="76F73B61" w14:textId="43759D81" w:rsidR="002B6EEA" w:rsidRPr="00FC3867" w:rsidRDefault="00CA3930" w:rsidP="0063521D">
      <w:pPr>
        <w:pStyle w:val="Heading4"/>
      </w:pPr>
      <w:bookmarkStart w:id="334" w:name="_Toc169184441"/>
      <w:r w:rsidRPr="00FC3867">
        <w:lastRenderedPageBreak/>
        <w:t>3</w:t>
      </w:r>
      <w:r w:rsidR="002B6EEA" w:rsidRPr="00FC3867">
        <w:t>.3.2.9 Digital Documents Archiving</w:t>
      </w:r>
      <w:bookmarkEnd w:id="334"/>
    </w:p>
    <w:p w14:paraId="124733A9" w14:textId="61870428" w:rsidR="00AE7DE7" w:rsidRPr="00FC3867" w:rsidRDefault="00AE7DE7" w:rsidP="00AE7DE7">
      <w:r w:rsidRPr="00FC3867">
        <w:t>The Digital Document Management module should be fine-tuned to provide comprehensive management of all corporate documents, ensuring they are securely stored, easily retrievable, and properly maintained throughout their lifecycle. This system should enhance information accessibility, support compliance with documentation standards, and improve organizational efficiency.</w:t>
      </w:r>
    </w:p>
    <w:p w14:paraId="34DC90EE" w14:textId="77777777" w:rsidR="00AE7DE7" w:rsidRPr="00FC3867" w:rsidRDefault="00AE7DE7" w:rsidP="00AE7DE7"/>
    <w:p w14:paraId="53D3B849" w14:textId="604B6748" w:rsidR="003E5308" w:rsidRPr="00FC3867" w:rsidRDefault="003E5308" w:rsidP="009D67B1">
      <w:pPr>
        <w:pStyle w:val="Heading5"/>
      </w:pPr>
      <w:bookmarkStart w:id="335" w:name="_Toc169184442"/>
      <w:r w:rsidRPr="00FC3867">
        <w:t>3.3.2.9.1 Document Capture and Scanning</w:t>
      </w:r>
      <w:bookmarkEnd w:id="335"/>
    </w:p>
    <w:p w14:paraId="47C61C68" w14:textId="041C081C" w:rsidR="001B1545" w:rsidRPr="00FC3867" w:rsidRDefault="001B1545" w:rsidP="001B1545">
      <w:r w:rsidRPr="00FC3867">
        <w:t>Document Capture and Scanning functionalities within an ERP system use automated tools to scan and digitize physical documents quickly and accurately. This feature integrates Optical Character Recognition (OCR) technology, which converts text from scanned images into editable formats such as Word or Excel files. This capability is essential for reducing manual data entry errors and improving efficiency by enabling easy editing and repurposing of content. Document capture and scanning also help in transitioning towards a paperless environment, thereby saving costs on storage and enhancing document accessibility.</w:t>
      </w:r>
    </w:p>
    <w:p w14:paraId="14E90F33" w14:textId="77777777" w:rsidR="001B1545" w:rsidRPr="00FC3867" w:rsidRDefault="001B1545" w:rsidP="001B1545"/>
    <w:p w14:paraId="7C51B4A3" w14:textId="681415BC" w:rsidR="003E5308" w:rsidRPr="00FC3867" w:rsidRDefault="003E5308" w:rsidP="009D67B1">
      <w:pPr>
        <w:pStyle w:val="Heading5"/>
      </w:pPr>
      <w:bookmarkStart w:id="336" w:name="_Toc169184443"/>
      <w:r w:rsidRPr="00FC3867">
        <w:t>3.3.2.9.2 Version Control</w:t>
      </w:r>
      <w:bookmarkEnd w:id="336"/>
    </w:p>
    <w:p w14:paraId="6592CB53" w14:textId="64E7BBED" w:rsidR="001B1545" w:rsidRPr="00FC3867" w:rsidRDefault="001B1545" w:rsidP="001B1545">
      <w:r w:rsidRPr="00FC3867">
        <w:t>Version Control in an ERP system is crucial for managing multiple versions of a document throughout its lifecycle. This feature tracks all revisions made to a document and maintains a history of changes, ensuring that users can easily revert to previous versions if necessary. It provides safeguards to ensure that all team members are working with the most current version of a document, preventing confusion and errors that can arise from using outdated information. Version control is especially important in collaborative environments where documents undergo frequent modifications.</w:t>
      </w:r>
    </w:p>
    <w:p w14:paraId="6EA32A60" w14:textId="77777777" w:rsidR="001B1545" w:rsidRPr="00FC3867" w:rsidRDefault="001B1545" w:rsidP="001B1545"/>
    <w:p w14:paraId="658BD589" w14:textId="11E62733" w:rsidR="003E5308" w:rsidRPr="00FC3867" w:rsidRDefault="003E5308" w:rsidP="009D67B1">
      <w:pPr>
        <w:pStyle w:val="Heading5"/>
      </w:pPr>
      <w:bookmarkStart w:id="337" w:name="_Toc169184444"/>
      <w:r w:rsidRPr="00FC3867">
        <w:t>3.3.2.9.3 Indexing and Classification</w:t>
      </w:r>
      <w:bookmarkEnd w:id="337"/>
    </w:p>
    <w:p w14:paraId="0E8F0801" w14:textId="33DE70B2" w:rsidR="001B1545" w:rsidRPr="00FC3867" w:rsidRDefault="001B1545" w:rsidP="001B1545">
      <w:r w:rsidRPr="00FC3867">
        <w:t>Indexing and Classification tools automatically organize documents by creating searchable indexes based on metadata attributes such as date created, document type, author, or any custom tags. This feature simplifies the retrieval process, allowing users to quickly find documents using simple metadata criteria. Efficient indexing and classification are vital for managing large volumes of documents, improving retrieval times, and enhancing overall document management system usability.</w:t>
      </w:r>
    </w:p>
    <w:p w14:paraId="77962471" w14:textId="77777777" w:rsidR="001B1545" w:rsidRPr="00FC3867" w:rsidRDefault="001B1545" w:rsidP="001B1545"/>
    <w:p w14:paraId="408BE095" w14:textId="55147A0E" w:rsidR="003E5308" w:rsidRPr="00FC3867" w:rsidRDefault="003E5308" w:rsidP="009D67B1">
      <w:pPr>
        <w:pStyle w:val="Heading5"/>
      </w:pPr>
      <w:bookmarkStart w:id="338" w:name="_Toc169184445"/>
      <w:r w:rsidRPr="00FC3867">
        <w:t>3.3.2.9.4 Advanced Search Functionality</w:t>
      </w:r>
      <w:bookmarkEnd w:id="338"/>
    </w:p>
    <w:p w14:paraId="0D9B4D52" w14:textId="3615BCDE" w:rsidR="001B1545" w:rsidRPr="00FC3867" w:rsidRDefault="001B1545" w:rsidP="001B1545">
      <w:r w:rsidRPr="00FC3867">
        <w:t>Advanced Search Functionality provides robust search tools that enable users to locate documents quickly and efficiently within an ERP system. Users can perform searches using a combination of keywords, metadata, and even content within the documents. This feature often includes the ability to use advanced search operators and filters to refine results further, making it an essential tool for users who need to handle extensive document archives and require rapid, precise search capabilities.</w:t>
      </w:r>
    </w:p>
    <w:p w14:paraId="1E6D3AD2" w14:textId="77777777" w:rsidR="001B1545" w:rsidRPr="00FC3867" w:rsidRDefault="001B1545" w:rsidP="001B1545"/>
    <w:p w14:paraId="5133789D" w14:textId="6523E6A5" w:rsidR="003E5308" w:rsidRPr="00FC3867" w:rsidRDefault="003E5308" w:rsidP="009D67B1">
      <w:pPr>
        <w:pStyle w:val="Heading5"/>
      </w:pPr>
      <w:bookmarkStart w:id="339" w:name="_Toc169184446"/>
      <w:r w:rsidRPr="00FC3867">
        <w:lastRenderedPageBreak/>
        <w:t>3.3.2.9.5 Secure Document Storage</w:t>
      </w:r>
      <w:bookmarkEnd w:id="339"/>
    </w:p>
    <w:p w14:paraId="2D543BDB" w14:textId="76F7E95B" w:rsidR="001B1545" w:rsidRPr="00FC3867" w:rsidRDefault="001B1545" w:rsidP="001B1545">
      <w:r w:rsidRPr="00FC3867">
        <w:t>Secure Document Storage ensures that all digital documents are stored securely, protected from unauthorized access, data breaches, and other security threats. This feature typically includes data encryption, both at rest and in transit, along with rigorous access controls and authentication protocols to safeguard sensitive information. Secure document storage helps organizations comply with privacy laws and regulations, such as GDPR, and is fundamental in maintaining the confidentiality and integrity of business documents.</w:t>
      </w:r>
    </w:p>
    <w:p w14:paraId="41343973" w14:textId="77777777" w:rsidR="001B1545" w:rsidRPr="00FC3867" w:rsidRDefault="001B1545" w:rsidP="001B1545"/>
    <w:p w14:paraId="3EA6F9A0" w14:textId="0934E2CE" w:rsidR="003E5308" w:rsidRPr="00FC3867" w:rsidRDefault="003E5308" w:rsidP="009D67B1">
      <w:pPr>
        <w:pStyle w:val="Heading5"/>
      </w:pPr>
      <w:bookmarkStart w:id="340" w:name="_Toc169184447"/>
      <w:r w:rsidRPr="00FC3867">
        <w:t>3.3.2.9.6 Access Control</w:t>
      </w:r>
      <w:bookmarkEnd w:id="340"/>
    </w:p>
    <w:p w14:paraId="34B8ECE1" w14:textId="4941A536" w:rsidR="001B1545" w:rsidRPr="00FC3867" w:rsidRDefault="001B1545" w:rsidP="001B1545">
      <w:r w:rsidRPr="00FC3867">
        <w:t>Access Control in an ERP system for digital documents archiving is a crucial security feature that manages who can view, edit, or delete documents. Configurable permissions and security protocols are set to ensure that only authorized personnel have access to sensitive information. This is done by creating user roles with specific rights and applying these roles to different groups or individual users based on their job requirements. Effective access control prevents unauthorized access and ensures that information integrity is maintained, reducing the risk of data breaches and ensuring compliance with data protection regulations.</w:t>
      </w:r>
    </w:p>
    <w:p w14:paraId="766BD258" w14:textId="77777777" w:rsidR="001B1545" w:rsidRPr="00FC3867" w:rsidRDefault="001B1545" w:rsidP="001B1545"/>
    <w:p w14:paraId="26C339C1" w14:textId="3E727199" w:rsidR="003E5308" w:rsidRPr="00FC3867" w:rsidRDefault="003E5308" w:rsidP="009D67B1">
      <w:pPr>
        <w:pStyle w:val="Heading5"/>
      </w:pPr>
      <w:bookmarkStart w:id="341" w:name="_Toc169184448"/>
      <w:r w:rsidRPr="00FC3867">
        <w:t>3.3.2.9.7 Audit Trails</w:t>
      </w:r>
      <w:bookmarkEnd w:id="341"/>
    </w:p>
    <w:p w14:paraId="1460F6E8" w14:textId="76DA9EF3" w:rsidR="001B1545" w:rsidRPr="00FC3867" w:rsidRDefault="001B1545" w:rsidP="001B1545">
      <w:r w:rsidRPr="00FC3867">
        <w:t>Audit Trails feature provides a comprehensive logging mechanism that records all interactions with the document management system. This includes details of who accessed which document, what changes were made, when these activities occurred, and from which location. Audit trails are essential for tracking user activities, monitoring document modifications, and maintaining a chronological record for security audits. They help in quickly identifying irregularities or unauthorized actions within the system, enhancing overall security and accountability.</w:t>
      </w:r>
    </w:p>
    <w:p w14:paraId="3C10D2BA" w14:textId="736D45A2" w:rsidR="001B1545" w:rsidRPr="00FC3867" w:rsidRDefault="001B1545" w:rsidP="001B1545"/>
    <w:p w14:paraId="421543D3" w14:textId="30DCD684" w:rsidR="001B1545" w:rsidRPr="00FC3867" w:rsidRDefault="001B1545" w:rsidP="001B1545"/>
    <w:p w14:paraId="231E4FF2" w14:textId="6C46BA68" w:rsidR="001B1545" w:rsidRPr="00FC3867" w:rsidRDefault="001B1545" w:rsidP="001B1545"/>
    <w:p w14:paraId="706A194C" w14:textId="77777777" w:rsidR="001B1545" w:rsidRPr="00FC3867" w:rsidRDefault="001B1545" w:rsidP="001B1545"/>
    <w:p w14:paraId="2A8B77A8" w14:textId="3D0D991E" w:rsidR="003E5308" w:rsidRPr="00FC3867" w:rsidRDefault="003E5308" w:rsidP="009D67B1">
      <w:pPr>
        <w:pStyle w:val="Heading5"/>
      </w:pPr>
      <w:bookmarkStart w:id="342" w:name="_Toc169184449"/>
      <w:r w:rsidRPr="00FC3867">
        <w:t>3.3.2.9.8 Compliance Management</w:t>
      </w:r>
      <w:bookmarkEnd w:id="342"/>
    </w:p>
    <w:p w14:paraId="4DB7D6BC" w14:textId="1E8AC530" w:rsidR="001B1545" w:rsidRPr="00FC3867" w:rsidRDefault="001B1545" w:rsidP="001B1545">
      <w:r w:rsidRPr="00FC3867">
        <w:t>Compliance Management ensures that all document handling and archiving processes adhere to industry-specific standards and legal requirements. This feature is crucial for organizations that must comply with various regulations regarding data retention, privacy, and document security (such as HIPAA in healthcare, Sarbanes-Oxley in finance, or GDPR for data protection). Compliance management tools automate the enforcement of rules and policies, schedule compliance audits, and generate reports that help organizations prove compliance in legal or regulatory reviews.</w:t>
      </w:r>
    </w:p>
    <w:p w14:paraId="7817FA4D" w14:textId="77777777" w:rsidR="001B1545" w:rsidRPr="00FC3867" w:rsidRDefault="001B1545" w:rsidP="001B1545"/>
    <w:p w14:paraId="437A3A01" w14:textId="334C95E2" w:rsidR="003E5308" w:rsidRPr="00FC3867" w:rsidRDefault="003E5308" w:rsidP="009D67B1">
      <w:pPr>
        <w:pStyle w:val="Heading5"/>
      </w:pPr>
      <w:bookmarkStart w:id="343" w:name="_Toc169184450"/>
      <w:r w:rsidRPr="00FC3867">
        <w:t>3.3.2.9.9 Automated Archiving Rules</w:t>
      </w:r>
      <w:bookmarkEnd w:id="343"/>
    </w:p>
    <w:p w14:paraId="1C1ED63F" w14:textId="11BC7B74" w:rsidR="001B1545" w:rsidRPr="00FC3867" w:rsidRDefault="001B1545" w:rsidP="001B1545">
      <w:r w:rsidRPr="00FC3867">
        <w:t xml:space="preserve">Automated Archiving Rules allow organizations to set specific criteria for how documents should be archived within the ERP system. These rules can be based on the document’s age, type, relevance, or importance, facilitating efficient document </w:t>
      </w:r>
      <w:r w:rsidRPr="00FC3867">
        <w:lastRenderedPageBreak/>
        <w:t>lifecycle management. By automating the archiving process, documents are moved to secure storage according to predefined policies, which helps in reducing manual errors, saving space, and maintaining a clutter-free active database. It also ensures that documents are preserved according to compliance requirements and are readily available for future retrieval.</w:t>
      </w:r>
    </w:p>
    <w:p w14:paraId="5AADC4FA" w14:textId="77777777" w:rsidR="001B1545" w:rsidRPr="00FC3867" w:rsidRDefault="001B1545" w:rsidP="001B1545"/>
    <w:p w14:paraId="43100743" w14:textId="5301D479" w:rsidR="003E5308" w:rsidRPr="00FC3867" w:rsidRDefault="003E5308" w:rsidP="009D67B1">
      <w:pPr>
        <w:pStyle w:val="Heading5"/>
      </w:pPr>
      <w:bookmarkStart w:id="344" w:name="_Toc169184451"/>
      <w:r w:rsidRPr="00FC3867">
        <w:t>3.3.2.9.10 Data Encryption</w:t>
      </w:r>
      <w:bookmarkEnd w:id="344"/>
    </w:p>
    <w:p w14:paraId="08410CC3" w14:textId="12883397" w:rsidR="001B1545" w:rsidRPr="00FC3867" w:rsidRDefault="001B1545" w:rsidP="001B1545">
      <w:r w:rsidRPr="00FC3867">
        <w:t>Data Encryption is a security feature that involves encoding documents to protect confidential and sensitive information from unauthorized access. This encryption occurs both when data is at rest (stored on drives) and in transit (being transmitted across networks). By using strong encryption algorithms, the ERP system ensures that documents are only readable by entities that possess the correct decryption keys. This layer of security is vital in protecting data against cyber threats and intercepts, and is a core component of maintaining data privacy and complying with legal standards for data protection.</w:t>
      </w:r>
    </w:p>
    <w:p w14:paraId="23ED1680" w14:textId="77777777" w:rsidR="001B1545" w:rsidRPr="00FC3867" w:rsidRDefault="001B1545" w:rsidP="001B1545"/>
    <w:p w14:paraId="58F37971" w14:textId="1527C7E1" w:rsidR="003E5308" w:rsidRPr="00FC3867" w:rsidRDefault="003E5308" w:rsidP="009D67B1">
      <w:pPr>
        <w:pStyle w:val="Heading5"/>
      </w:pPr>
      <w:bookmarkStart w:id="345" w:name="_Toc169184452"/>
      <w:r w:rsidRPr="00FC3867">
        <w:t>3.3.2.9.11 Retention Policy Management</w:t>
      </w:r>
      <w:bookmarkEnd w:id="345"/>
    </w:p>
    <w:p w14:paraId="294678D3" w14:textId="1E6E23BA" w:rsidR="001B1545" w:rsidRPr="00FC3867" w:rsidRDefault="001B1545" w:rsidP="001B1545">
      <w:r w:rsidRPr="00FC3867">
        <w:t>Retention Policy Management within an ERP system provides tools to define and systematically enforce retention schedules for various types of documents. This feature ensures that documents are kept for legally mandated periods before being securely archived or disposed of, in compliance with industry regulations and company policies. By automating retention controls, the system helps prevent both accidental loss of necessary records and cluttering storage with outdated documents, thereby supporting compliance with legal standards and optimizing storage management.</w:t>
      </w:r>
    </w:p>
    <w:p w14:paraId="025D47CD" w14:textId="192C805F" w:rsidR="001B1545" w:rsidRPr="00FC3867" w:rsidRDefault="001B1545" w:rsidP="001B1545"/>
    <w:p w14:paraId="5B457169" w14:textId="7209E6C5" w:rsidR="001B1545" w:rsidRPr="00FC3867" w:rsidRDefault="001B1545" w:rsidP="001B1545"/>
    <w:p w14:paraId="00E70550" w14:textId="0A118874" w:rsidR="001B1545" w:rsidRPr="00FC3867" w:rsidRDefault="001B1545" w:rsidP="001B1545"/>
    <w:p w14:paraId="5DAC8748" w14:textId="780F6997" w:rsidR="001B1545" w:rsidRPr="00FC3867" w:rsidRDefault="001B1545" w:rsidP="001B1545"/>
    <w:p w14:paraId="0252B919" w14:textId="77777777" w:rsidR="001B1545" w:rsidRPr="00FC3867" w:rsidRDefault="001B1545" w:rsidP="001B1545"/>
    <w:p w14:paraId="0F86D7AB" w14:textId="225E2D79" w:rsidR="003E5308" w:rsidRPr="00FC3867" w:rsidRDefault="003E5308" w:rsidP="009D67B1">
      <w:pPr>
        <w:pStyle w:val="Heading5"/>
      </w:pPr>
      <w:bookmarkStart w:id="346" w:name="_Toc169184453"/>
      <w:r w:rsidRPr="00FC3867">
        <w:t>3.3.2.9.12 Backup and Disaster Recovery</w:t>
      </w:r>
      <w:bookmarkEnd w:id="346"/>
    </w:p>
    <w:p w14:paraId="12033CE6" w14:textId="67248534" w:rsidR="001B1545" w:rsidRPr="00FC3867" w:rsidRDefault="001B1545" w:rsidP="001B1545">
      <w:r w:rsidRPr="00FC3867">
        <w:t>Backup and Disaster Recovery functionalities in an ERP system involve integrated solutions designed to protect data against loss due to hardware failure, cyber-attacks, or natural disasters. This includes regular backups of document archives to multiple secure locations. The system ensures quick restoration of data to maintain continuity of operations in the event of data loss. These robust disaster recovery plans are critical for minimizing downtime and data unavailability, thereby safeguarding business operations against unforeseen disruptions.</w:t>
      </w:r>
    </w:p>
    <w:p w14:paraId="222BC047" w14:textId="77777777" w:rsidR="001B1545" w:rsidRPr="00FC3867" w:rsidRDefault="001B1545" w:rsidP="001B1545"/>
    <w:p w14:paraId="430C7903" w14:textId="1C9F0E80" w:rsidR="003E5308" w:rsidRPr="00FC3867" w:rsidRDefault="003E5308" w:rsidP="009D67B1">
      <w:pPr>
        <w:pStyle w:val="Heading5"/>
      </w:pPr>
      <w:bookmarkStart w:id="347" w:name="_Toc169184454"/>
      <w:r w:rsidRPr="00FC3867">
        <w:t>3.3.2.9.13 Collaboration Tools</w:t>
      </w:r>
      <w:bookmarkEnd w:id="347"/>
    </w:p>
    <w:p w14:paraId="1CFC0BAF" w14:textId="3B74038C" w:rsidR="001B1545" w:rsidRPr="00FC3867" w:rsidRDefault="001B1545" w:rsidP="001B1545">
      <w:r w:rsidRPr="00FC3867">
        <w:t xml:space="preserve">Collaboration Tools in an ERP system for document management enable multiple users to work collaboratively on documents in real-time. These tools allow team members to view, edit, comment on, and share documents simultaneously from different locations. Changes are synchronized in real-time, ensuring that all collaborators are working with the most up-to-date version of a document. Such </w:t>
      </w:r>
      <w:r w:rsidRPr="00FC3867">
        <w:lastRenderedPageBreak/>
        <w:t>features enhance teamwork, improve communication, and streamline document editing processes, making it easier to merge changes and finalize documents quickly and efficiently.</w:t>
      </w:r>
    </w:p>
    <w:p w14:paraId="1867C65D" w14:textId="77777777" w:rsidR="001B1545" w:rsidRPr="00FC3867" w:rsidRDefault="001B1545" w:rsidP="001B1545"/>
    <w:p w14:paraId="508B4347" w14:textId="36DA0BAA" w:rsidR="003E5308" w:rsidRPr="00FC3867" w:rsidRDefault="003E5308" w:rsidP="009D67B1">
      <w:pPr>
        <w:pStyle w:val="Heading5"/>
      </w:pPr>
      <w:bookmarkStart w:id="348" w:name="_Toc169184455"/>
      <w:r w:rsidRPr="00FC3867">
        <w:t>3.3.2.9.14 Workflow Automation</w:t>
      </w:r>
      <w:bookmarkEnd w:id="348"/>
    </w:p>
    <w:p w14:paraId="65FE4B54" w14:textId="4FE7E97C" w:rsidR="001B1545" w:rsidRPr="00FC3867" w:rsidRDefault="001B1545" w:rsidP="001B1545">
      <w:r w:rsidRPr="00FC3867">
        <w:t>Workflow Automation automates routine document-related workflows, such as document approvals, processing, and routing. This feature helps streamline operations by eliminating manual tasks, reducing the potential for errors, and speeding up document processing times. Customizable workflow rules can be set up to reflect organizational processes, ensuring that documents move smoothly between different stages and stakeholders according to predefined paths. Workflow automation not only enhances operational efficiency but also increases process consistency and accountability throughout the document lifecycle.</w:t>
      </w:r>
    </w:p>
    <w:p w14:paraId="754AD611" w14:textId="77777777" w:rsidR="001B1545" w:rsidRPr="00FC3867" w:rsidRDefault="001B1545" w:rsidP="001B1545"/>
    <w:p w14:paraId="09A0D6CF" w14:textId="4EF8EC56" w:rsidR="003E5308" w:rsidRPr="00FC3867" w:rsidRDefault="003E5308" w:rsidP="009D67B1">
      <w:pPr>
        <w:pStyle w:val="Heading5"/>
      </w:pPr>
      <w:bookmarkStart w:id="349" w:name="_Toc169184456"/>
      <w:r w:rsidRPr="00FC3867">
        <w:t>3.3.2.9.15 Digital Signature Integration</w:t>
      </w:r>
      <w:bookmarkEnd w:id="349"/>
    </w:p>
    <w:p w14:paraId="56938560" w14:textId="6B7E029C" w:rsidR="001B1545" w:rsidRPr="00FC3867" w:rsidRDefault="001B1545" w:rsidP="001B1545">
      <w:r w:rsidRPr="00FC3867">
        <w:t>Digital Signature Integration provides support for legal digital signatures, which are crucial for verifying the authenticity and integrity of electronic documents. This feature allows users to sign documents digitally, offering a secure and legally recognized way to execute contracts and other official documents without the need for physical paperwork. Digital signatures are encrypted, making them tamper-evident and binding, thereby enhancing the security of digital transactions. Integration with digital signature technology in an ERP system simplifies the document signing process, speeds up document turnaround times, and supports compliance with regulations that require digital execution of documents.</w:t>
      </w:r>
    </w:p>
    <w:p w14:paraId="5C370A04" w14:textId="6B1ED700" w:rsidR="001B1545" w:rsidRPr="00FC3867" w:rsidRDefault="001B1545" w:rsidP="001B1545"/>
    <w:p w14:paraId="192B08FF" w14:textId="599471D4" w:rsidR="001B1545" w:rsidRPr="00FC3867" w:rsidRDefault="001B1545" w:rsidP="001B1545"/>
    <w:p w14:paraId="2EDFA9C2" w14:textId="1CE573B3" w:rsidR="001B1545" w:rsidRPr="00FC3867" w:rsidRDefault="001B1545" w:rsidP="001B1545"/>
    <w:p w14:paraId="29946448" w14:textId="77777777" w:rsidR="001B1545" w:rsidRPr="00FC3867" w:rsidRDefault="001B1545" w:rsidP="001B1545"/>
    <w:p w14:paraId="7A5D78C5" w14:textId="27C343A4" w:rsidR="003E5308" w:rsidRPr="00FC3867" w:rsidRDefault="003E5308" w:rsidP="009D67B1">
      <w:pPr>
        <w:pStyle w:val="Heading5"/>
      </w:pPr>
      <w:bookmarkStart w:id="350" w:name="_Toc169184457"/>
      <w:r w:rsidRPr="00FC3867">
        <w:t>3.3.2.9.16 Mobile Accessibility</w:t>
      </w:r>
      <w:bookmarkEnd w:id="350"/>
    </w:p>
    <w:p w14:paraId="0906A51A" w14:textId="5434CF55" w:rsidR="001B1545" w:rsidRPr="00FC3867" w:rsidRDefault="001B1545" w:rsidP="001B1545">
      <w:r w:rsidRPr="00FC3867">
        <w:t>Mobile Accessibility in an ERP system includes mobile-friendly interfaces and applications that allow users to access and manage documents from any device, including smartphones and tablets. This feature ensures that employees can view, edit, upload, and share documents even when they are away from their desks, facilitating greater flexibility and connectivity. Mobile accessibility is crucial for businesses with remote teams or those requiring constant access to document archives on the go. It enhances productivity by enabling decision-makers and team members to continue working seamlessly from anywhere, at any time.</w:t>
      </w:r>
    </w:p>
    <w:p w14:paraId="52ECA5B1" w14:textId="77777777" w:rsidR="001B1545" w:rsidRPr="00FC3867" w:rsidRDefault="001B1545" w:rsidP="001B1545"/>
    <w:p w14:paraId="6EEF18E5" w14:textId="141D2566" w:rsidR="003E5308" w:rsidRPr="00FC3867" w:rsidRDefault="003E5308" w:rsidP="009D67B1">
      <w:pPr>
        <w:pStyle w:val="Heading5"/>
      </w:pPr>
      <w:bookmarkStart w:id="351" w:name="_Toc169184458"/>
      <w:r w:rsidRPr="00FC3867">
        <w:t>3.3.2.9.17 E-mail Integration</w:t>
      </w:r>
      <w:bookmarkEnd w:id="351"/>
    </w:p>
    <w:p w14:paraId="3D30891B" w14:textId="29EAD39B" w:rsidR="001B1545" w:rsidRPr="00FC3867" w:rsidRDefault="001B1545" w:rsidP="001B1545">
      <w:r w:rsidRPr="00FC3867">
        <w:t xml:space="preserve">E-mail Integration functionality allows users to archive emails and their attachments directly from the email system into the document management system. This tool automatically captures and stores emails based on predefined criteria such as sender, subject, or keywords, ensuring that important communications are preserved for compliance and reference purposes. E-mail integration helps maintain an organized and searchable record of all correspondence related to specific projects or </w:t>
      </w:r>
      <w:r w:rsidRPr="00FC3867">
        <w:lastRenderedPageBreak/>
        <w:t>operations, making it easier to retrieve and review relevant emails during audits or when needed for decision-making.</w:t>
      </w:r>
    </w:p>
    <w:p w14:paraId="78003542" w14:textId="77777777" w:rsidR="001B1545" w:rsidRPr="00FC3867" w:rsidRDefault="001B1545" w:rsidP="001B1545"/>
    <w:p w14:paraId="659B08CB" w14:textId="2F3682E6" w:rsidR="003E5308" w:rsidRPr="00FC3867" w:rsidRDefault="003E5308" w:rsidP="009D67B1">
      <w:pPr>
        <w:pStyle w:val="Heading5"/>
      </w:pPr>
      <w:bookmarkStart w:id="352" w:name="_Toc169184459"/>
      <w:r w:rsidRPr="00FC3867">
        <w:t>3.3.2.9.18 PDF Conversion</w:t>
      </w:r>
      <w:bookmarkEnd w:id="352"/>
    </w:p>
    <w:p w14:paraId="5948743D" w14:textId="57384C75" w:rsidR="001B1545" w:rsidRPr="00FC3867" w:rsidRDefault="001B1545" w:rsidP="001B1545">
      <w:r w:rsidRPr="00FC3867">
        <w:t>PDF Conversion capability automatically transforms documents into PDF format as part of the archiving process. This standardization ensures that documents are easy to view and share across different platforms and devices without compatibility issues. PDFs are widely used because they maintain the original formatting of documents and support a wide range of content including text, images, and graphics. Automatic conversion to PDF simplifies document management processes by ensuring consistency in how documents are formatted and accessed across the organization.</w:t>
      </w:r>
    </w:p>
    <w:p w14:paraId="5E01ED90" w14:textId="77777777" w:rsidR="001B1545" w:rsidRPr="00FC3867" w:rsidRDefault="001B1545" w:rsidP="001B1545"/>
    <w:p w14:paraId="07AD3A7A" w14:textId="0DE0335C" w:rsidR="003E5308" w:rsidRPr="00FC3867" w:rsidRDefault="003E5308" w:rsidP="009D67B1">
      <w:pPr>
        <w:pStyle w:val="Heading5"/>
      </w:pPr>
      <w:bookmarkStart w:id="353" w:name="_Toc169184460"/>
      <w:r w:rsidRPr="00FC3867">
        <w:t>3.3.2.9.19 File Tagging and Annotations</w:t>
      </w:r>
      <w:bookmarkEnd w:id="353"/>
    </w:p>
    <w:p w14:paraId="6D1F12E1" w14:textId="3EDB83A2" w:rsidR="001B1545" w:rsidRPr="00FC3867" w:rsidRDefault="001B1545" w:rsidP="001B1545">
      <w:r w:rsidRPr="00FC3867">
        <w:t>File Tagging and Annotations allow users to add metadata tags and annotation notes to documents within the ERP system. Tagging files with relevant keywords or categories makes it easier to classify and retrieve documents based on specific criteria. Annotations provide a way for users to make notes or highlight important information directly on the document, facilitating better collaboration and information sharing among team members. These features are especially useful in environments where documents undergo multiple reviews or need to be easily searchable for quick reference.</w:t>
      </w:r>
    </w:p>
    <w:p w14:paraId="0252B496" w14:textId="77777777" w:rsidR="001B1545" w:rsidRPr="00FC3867" w:rsidRDefault="001B1545" w:rsidP="001B1545"/>
    <w:p w14:paraId="1BA90EEC" w14:textId="7D421A18" w:rsidR="003E5308" w:rsidRPr="00FC3867" w:rsidRDefault="003E5308" w:rsidP="009D67B1">
      <w:pPr>
        <w:pStyle w:val="Heading5"/>
      </w:pPr>
      <w:bookmarkStart w:id="354" w:name="_Toc169184461"/>
      <w:r w:rsidRPr="00FC3867">
        <w:t>3.3.2.9.20 Linking and Association</w:t>
      </w:r>
      <w:bookmarkEnd w:id="354"/>
    </w:p>
    <w:p w14:paraId="1DCAFFFF" w14:textId="39904A02" w:rsidR="001B1545" w:rsidRPr="00FC3867" w:rsidRDefault="001B1545" w:rsidP="001B1545">
      <w:r w:rsidRPr="00FC3867">
        <w:t>Linking and Association capability enables users to create logical connections between related documents within the document management system. This feature allows for the grouping of documents that pertain to the same project, topic, or transaction, making it easier to manage and retrieve all relevant information when needed. By linking associated documents, users can navigate between related files efficiently, ensuring that all pertinent information is accessible and that document contexts are preserved. This organized approach to information management helps in maintaining a coherent and connected document archive, crucial for effective knowledge management and operational efficiency.</w:t>
      </w:r>
    </w:p>
    <w:p w14:paraId="6F73F049" w14:textId="77777777" w:rsidR="001B1545" w:rsidRPr="00FC3867" w:rsidRDefault="001B1545" w:rsidP="001B1545"/>
    <w:p w14:paraId="3FAE3AD7" w14:textId="7DD8F1A0" w:rsidR="003E5308" w:rsidRPr="00FC3867" w:rsidRDefault="003E5308" w:rsidP="009D67B1">
      <w:pPr>
        <w:pStyle w:val="Heading5"/>
      </w:pPr>
      <w:bookmarkStart w:id="355" w:name="_Toc169184462"/>
      <w:r w:rsidRPr="00FC3867">
        <w:t>3.3.2.9.21 Multimedia File Support</w:t>
      </w:r>
      <w:bookmarkEnd w:id="355"/>
    </w:p>
    <w:p w14:paraId="06BA738D" w14:textId="19469730" w:rsidR="001B1545" w:rsidRPr="00FC3867" w:rsidRDefault="001B1545" w:rsidP="001B1545">
      <w:r w:rsidRPr="00FC3867">
        <w:t>Multimedia File Support within an ERP system for digital document archiving expands the types of content that can be stored and managed within the system. This feature supports various media formats including video files, audio clips, and images, alongside traditional text documents. By accommodating a broader range of file types, the system can serve as a comprehensive repository for all organizational content, facilitating easier access and management of media files that are often used for training, marketing, or operational purposes. This integrated approach helps maintain consistency and accessibility across all digital assets.</w:t>
      </w:r>
    </w:p>
    <w:p w14:paraId="125B7C6E" w14:textId="77777777" w:rsidR="001B1545" w:rsidRPr="00FC3867" w:rsidRDefault="001B1545" w:rsidP="001B1545"/>
    <w:p w14:paraId="1A143269" w14:textId="1BC2FC2F" w:rsidR="003E5308" w:rsidRPr="00FC3867" w:rsidRDefault="003E5308" w:rsidP="009D67B1">
      <w:pPr>
        <w:pStyle w:val="Heading5"/>
      </w:pPr>
      <w:bookmarkStart w:id="356" w:name="_Toc169184463"/>
      <w:r w:rsidRPr="00FC3867">
        <w:lastRenderedPageBreak/>
        <w:t>3.3.2.9.22 User Activity Monitoring</w:t>
      </w:r>
      <w:bookmarkEnd w:id="356"/>
    </w:p>
    <w:p w14:paraId="22515305" w14:textId="512412D5" w:rsidR="001B1545" w:rsidRPr="00FC3867" w:rsidRDefault="001B1545" w:rsidP="001B1545">
      <w:r w:rsidRPr="00FC3867">
        <w:t>User Activity Monitoring functionality tracks and records all user actions within the document management system, providing detailed logs that can help ensure compliance with internal security policies and external regulatory requirements. This monitoring includes tracking who accessed which document, what changes were made, when, and from where. By keeping an exhaustive record of user activities, the system helps prevent unauthorized access and modifications, ensuring data integrity and security. It also aids in auditing processes by providing clear trails that can be used to verify transactions and operations.</w:t>
      </w:r>
    </w:p>
    <w:p w14:paraId="0D12CC21" w14:textId="77777777" w:rsidR="001B1545" w:rsidRPr="00FC3867" w:rsidRDefault="001B1545" w:rsidP="001B1545"/>
    <w:p w14:paraId="13DE93A1" w14:textId="13B5770C" w:rsidR="003E5308" w:rsidRPr="00FC3867" w:rsidRDefault="003E5308" w:rsidP="009D67B1">
      <w:pPr>
        <w:pStyle w:val="Heading5"/>
      </w:pPr>
      <w:bookmarkStart w:id="357" w:name="_Toc169184464"/>
      <w:r w:rsidRPr="00FC3867">
        <w:t>3.3.2.9.23 Customizable Metadata Fields</w:t>
      </w:r>
      <w:bookmarkEnd w:id="357"/>
    </w:p>
    <w:p w14:paraId="33A4BFC8" w14:textId="1DDA7D70" w:rsidR="001B1545" w:rsidRPr="00FC3867" w:rsidRDefault="001B1545" w:rsidP="001B1545">
      <w:r w:rsidRPr="00FC3867">
        <w:t>Customizable Metadata Fields allow users to define and use unique metadata tags for classifying and organizing documents according to specific needs and criteria. This flexibility helps tailor the document management system to the particular nuances of the organization’s operations. Users can tag documents with relevant metadata such as project names, client IDs, or document types, enhancing the precision of search functionalities and improving retrieval times. This customized approach ensures that the system can evolve with the organization’s changing needs and continue to provide effective support in managing information.</w:t>
      </w:r>
    </w:p>
    <w:p w14:paraId="72CC513F" w14:textId="77777777" w:rsidR="001B1545" w:rsidRPr="00FC3867" w:rsidRDefault="001B1545" w:rsidP="001B1545"/>
    <w:p w14:paraId="5CD244C7" w14:textId="1DE562A1" w:rsidR="003E5308" w:rsidRPr="00FC3867" w:rsidRDefault="003E5308" w:rsidP="009D67B1">
      <w:pPr>
        <w:pStyle w:val="Heading5"/>
      </w:pPr>
      <w:bookmarkStart w:id="358" w:name="_Toc169184465"/>
      <w:r w:rsidRPr="00FC3867">
        <w:t>3.3.2.9.24 Bulk Import and Export</w:t>
      </w:r>
      <w:bookmarkEnd w:id="358"/>
    </w:p>
    <w:p w14:paraId="040588A4" w14:textId="13C838BB" w:rsidR="001B1545" w:rsidRPr="00FC3867" w:rsidRDefault="001B1545" w:rsidP="001B1545">
      <w:r w:rsidRPr="00FC3867">
        <w:t>Bulk Import and Export tools are essential for managing large volumes of documents efficiently. These tools enable mass uploading or downloading of files to and from the document management system, which is particularly useful during system migrations, major project updates, or when integrating with other systems. Bulk operations reduce the time and effort required to manually handle each document individually, significantly speeding up data management processes and minimizing human error.</w:t>
      </w:r>
    </w:p>
    <w:p w14:paraId="5F27F0FF" w14:textId="6E2AF86A" w:rsidR="001B1545" w:rsidRPr="00FC3867" w:rsidRDefault="001B1545" w:rsidP="001B1545"/>
    <w:p w14:paraId="0188FEE9" w14:textId="6AFBF74D" w:rsidR="001B1545" w:rsidRPr="00FC3867" w:rsidRDefault="001B1545" w:rsidP="001B1545"/>
    <w:p w14:paraId="5F4B30F1" w14:textId="77777777" w:rsidR="001B1545" w:rsidRPr="00FC3867" w:rsidRDefault="001B1545" w:rsidP="001B1545"/>
    <w:p w14:paraId="09A57677" w14:textId="16A0314D" w:rsidR="003E5308" w:rsidRPr="00FC3867" w:rsidRDefault="003E5308" w:rsidP="009D67B1">
      <w:pPr>
        <w:pStyle w:val="Heading5"/>
      </w:pPr>
      <w:bookmarkStart w:id="359" w:name="_Toc169184466"/>
      <w:r w:rsidRPr="00FC3867">
        <w:t>3.3.2.9.25 Redaction Capabilities</w:t>
      </w:r>
      <w:bookmarkEnd w:id="359"/>
    </w:p>
    <w:p w14:paraId="2EA6E822" w14:textId="4BBEE748" w:rsidR="001B1545" w:rsidRPr="00FC3867" w:rsidRDefault="001B1545" w:rsidP="001B1545">
      <w:r w:rsidRPr="00FC3867">
        <w:t>Redaction Capabilities provide the ability to permanently remove or obscure sensitive information within documents before they are shared or published. This feature is crucial for protecting privacy and maintaining confidentiality, especially when handling documents containing personal data, proprietary business information, or sensitive financial details. Redaction tools ensure that only relevant and non-sensitive information is visible to unauthorized users, thereby complying with privacy laws and regulations like GDPR. This functionality enhances security measures and builds trust by ensuring that all shared documents are appropriately sanitized.</w:t>
      </w:r>
    </w:p>
    <w:p w14:paraId="6D275DA5" w14:textId="77777777" w:rsidR="001B1545" w:rsidRPr="00FC3867" w:rsidRDefault="001B1545" w:rsidP="001B1545"/>
    <w:p w14:paraId="2BBE637C" w14:textId="07088BF9" w:rsidR="003E5308" w:rsidRPr="00FC3867" w:rsidRDefault="003E5308" w:rsidP="009D67B1">
      <w:pPr>
        <w:pStyle w:val="Heading5"/>
      </w:pPr>
      <w:bookmarkStart w:id="360" w:name="_Toc169184467"/>
      <w:r w:rsidRPr="00FC3867">
        <w:t>3.3.2.9.26 Deduplication Technology</w:t>
      </w:r>
      <w:bookmarkEnd w:id="360"/>
    </w:p>
    <w:p w14:paraId="6DEE71C6" w14:textId="3ECD774B" w:rsidR="001B1545" w:rsidRPr="00FC3867" w:rsidRDefault="001B1545" w:rsidP="001B1545">
      <w:r w:rsidRPr="00FC3867">
        <w:t xml:space="preserve">Deduplication Technology within an ERP system for digital documents archiving plays a crucial role in optimizing storage utilization by eliminating unnecessary duplicates of documents. This technology scans the document repository to identify and remove redundant copies, retaining just one instance of each document. By </w:t>
      </w:r>
      <w:r w:rsidRPr="00FC3867">
        <w:lastRenderedPageBreak/>
        <w:t>reducing the volume of data stored, deduplication not only conserves storage space but also improves system performance and reduces costs associated with data storage. This feature is particularly valuable in environments where large volumes of documents are generated regularly, ensuring that storage resources are used as efficiently as possible.</w:t>
      </w:r>
    </w:p>
    <w:p w14:paraId="155821A3" w14:textId="77777777" w:rsidR="001B1545" w:rsidRPr="00FC3867" w:rsidRDefault="001B1545" w:rsidP="001B1545"/>
    <w:p w14:paraId="41FB64FD" w14:textId="540BB1AB" w:rsidR="003E5308" w:rsidRPr="00FC3867" w:rsidRDefault="003E5308" w:rsidP="009D67B1">
      <w:pPr>
        <w:pStyle w:val="Heading5"/>
      </w:pPr>
      <w:bookmarkStart w:id="361" w:name="_Toc169184468"/>
      <w:r w:rsidRPr="00FC3867">
        <w:t>3.3.2.9.27 Multilingual Support</w:t>
      </w:r>
      <w:bookmarkEnd w:id="361"/>
    </w:p>
    <w:p w14:paraId="5FABCA8E" w14:textId="2448CE24" w:rsidR="001B1545" w:rsidRPr="00FC3867" w:rsidRDefault="001B1545" w:rsidP="001B1545">
      <w:r w:rsidRPr="00FC3867">
        <w:t>Multilingual Support ensures that the ERP system can handle documents in multiple languages, which is essential for global organizations operating in diverse linguistic environments. This feature includes capabilities to store, index, and search documents using different language settings, which helps in accommodating the linguistic preferences of all users. It enhances the accessibility of the document management system for non-English speakers and facilitates seamless collaboration across geographically and culturally varied teams by breaking down language barriers.</w:t>
      </w:r>
    </w:p>
    <w:p w14:paraId="667F0B29" w14:textId="77777777" w:rsidR="001B1545" w:rsidRPr="00FC3867" w:rsidRDefault="001B1545" w:rsidP="001B1545"/>
    <w:p w14:paraId="645E08B0" w14:textId="087FDA5D" w:rsidR="003E5308" w:rsidRPr="00FC3867" w:rsidRDefault="003E5308" w:rsidP="009D67B1">
      <w:pPr>
        <w:pStyle w:val="Heading5"/>
      </w:pPr>
      <w:bookmarkStart w:id="362" w:name="_Toc169184469"/>
      <w:r w:rsidRPr="00FC3867">
        <w:t>3.3.2.9.28 Reporting and Analytics</w:t>
      </w:r>
      <w:bookmarkEnd w:id="362"/>
    </w:p>
    <w:p w14:paraId="2BE8DB55" w14:textId="47B7D4D9" w:rsidR="001B1545" w:rsidRPr="00FC3867" w:rsidRDefault="001B1545" w:rsidP="001B1545">
      <w:r w:rsidRPr="00FC3867">
        <w:t>Reporting and Analytics capabilities provide advanced tools to extract actionable insights from data related to document usage, storage statistics, and user activity. These tools allow managers to generate detailed reports on how documents are being accessed and used within the organization, identify trends in data storage, and monitor user behaviors. By analyzing this data, organizations can optimize their document management strategies, improve security measures, and better manage their digital resources. Effective use of reporting and analytics can lead to enhanced operational efficiency and informed decision-making.</w:t>
      </w:r>
    </w:p>
    <w:p w14:paraId="44EFA0CC" w14:textId="77777777" w:rsidR="001B1545" w:rsidRPr="00FC3867" w:rsidRDefault="001B1545" w:rsidP="001B1545"/>
    <w:p w14:paraId="06802C6C" w14:textId="14C3D362" w:rsidR="003E5308" w:rsidRPr="00FC3867" w:rsidRDefault="003E5308" w:rsidP="009D67B1">
      <w:pPr>
        <w:pStyle w:val="Heading5"/>
      </w:pPr>
      <w:bookmarkStart w:id="363" w:name="_Toc169184470"/>
      <w:r w:rsidRPr="00FC3867">
        <w:t>3.3.2.9.29 Cloud Storage Integration</w:t>
      </w:r>
      <w:bookmarkEnd w:id="363"/>
    </w:p>
    <w:p w14:paraId="165100E5" w14:textId="22A4C1AB" w:rsidR="001B1545" w:rsidRPr="00FC3867" w:rsidRDefault="001B1545" w:rsidP="001B1545">
      <w:r w:rsidRPr="00FC3867">
        <w:t>Cloud Storage Integration allows the ERP system to seamlessly connect with external cloud storage solutions, providing additional scalability and backup options. This integration enables organizations to leverage cloud computing's benefits, such as cost-effective storage, enhanced disaster recovery, and greater flexibility in data management. By storing documents in the cloud, businesses can ensure data redundancy and improve accessibility, allowing employees to access documents anytime and anywhere, which is particularly beneficial for remote or distributed teams.</w:t>
      </w:r>
    </w:p>
    <w:p w14:paraId="35D48C9F" w14:textId="77777777" w:rsidR="001B1545" w:rsidRPr="00FC3867" w:rsidRDefault="001B1545" w:rsidP="001B1545"/>
    <w:p w14:paraId="7E34CE99" w14:textId="0A90D165" w:rsidR="003E5308" w:rsidRPr="00FC3867" w:rsidRDefault="003E5308" w:rsidP="009D67B1">
      <w:pPr>
        <w:pStyle w:val="Heading5"/>
      </w:pPr>
      <w:bookmarkStart w:id="364" w:name="_Toc169184471"/>
      <w:r w:rsidRPr="00FC3867">
        <w:t>3.3.2.9.30 Content Management</w:t>
      </w:r>
      <w:bookmarkEnd w:id="364"/>
    </w:p>
    <w:p w14:paraId="2CDB23DC" w14:textId="00B2A58E" w:rsidR="002E26DD" w:rsidRPr="00FC3867" w:rsidRDefault="002E26DD" w:rsidP="002E26DD">
      <w:r w:rsidRPr="00FC3867">
        <w:t>Content Management features help organize digital content within the ERP system by categories, tags, or hierarchical structures, simplifying the process of accessing and managing information. This structured approach to content organization makes it easier for users to navigate the system and locate specific documents quickly. Additionally, well-organized content helps maintain a clean and efficient database, reducing the time and effort required for document retrieval and increasing productivity across the organization. Content management is essential for ensuring that large volumes of data are kept orderly and are easy to manage on an ongoing basis.</w:t>
      </w:r>
    </w:p>
    <w:p w14:paraId="1C89A26E" w14:textId="77777777" w:rsidR="0063521D" w:rsidRPr="00FC3867" w:rsidRDefault="0063521D" w:rsidP="0063521D"/>
    <w:p w14:paraId="06AAFF00" w14:textId="257E61E2" w:rsidR="002B6EEA" w:rsidRPr="00FC3867" w:rsidRDefault="00CA3930" w:rsidP="008C6D30">
      <w:pPr>
        <w:pStyle w:val="Heading2"/>
      </w:pPr>
      <w:bookmarkStart w:id="365" w:name="_Toc169184472"/>
      <w:r w:rsidRPr="00FC3867">
        <w:t>3</w:t>
      </w:r>
      <w:r w:rsidR="002B6EEA" w:rsidRPr="00FC3867">
        <w:t>.4 System Management, Administration, and Security Specifications</w:t>
      </w:r>
      <w:bookmarkEnd w:id="365"/>
      <w:r w:rsidR="00E562F0" w:rsidRPr="00FC3867">
        <w:t xml:space="preserve"> </w:t>
      </w:r>
    </w:p>
    <w:p w14:paraId="0604FBD4" w14:textId="77777777" w:rsidR="00240BA4" w:rsidRPr="00FC3867" w:rsidRDefault="00240BA4" w:rsidP="00B530EB">
      <w:pPr>
        <w:pStyle w:val="Heading3"/>
      </w:pPr>
      <w:bookmarkStart w:id="366" w:name="_Toc169184473"/>
      <w:r w:rsidRPr="00FC3867">
        <w:t>3.4.1 Overview</w:t>
      </w:r>
      <w:bookmarkEnd w:id="366"/>
    </w:p>
    <w:p w14:paraId="083DBAE7" w14:textId="77777777" w:rsidR="00240BA4" w:rsidRPr="00FC3867" w:rsidRDefault="00240BA4" w:rsidP="00240BA4">
      <w:r w:rsidRPr="00FC3867">
        <w:t>This section outlines the critical role of system management, administration, and security within the ERP environment. It defines the expectations for the Firm in ensuring robust management and security protocols to maintain system performance and safeguard data integrity.</w:t>
      </w:r>
    </w:p>
    <w:p w14:paraId="346688BC" w14:textId="77777777" w:rsidR="00240BA4" w:rsidRPr="00FC3867" w:rsidRDefault="00240BA4" w:rsidP="00240BA4"/>
    <w:p w14:paraId="4337DCF3" w14:textId="77777777" w:rsidR="00240BA4" w:rsidRPr="00FC3867" w:rsidRDefault="00240BA4" w:rsidP="00240BA4">
      <w:pPr>
        <w:pStyle w:val="Heading3"/>
      </w:pPr>
      <w:bookmarkStart w:id="367" w:name="_Toc169184474"/>
      <w:r w:rsidRPr="00FC3867">
        <w:t>3.4.2 Objectives</w:t>
      </w:r>
      <w:bookmarkEnd w:id="367"/>
    </w:p>
    <w:p w14:paraId="5124367C" w14:textId="77777777" w:rsidR="00240BA4" w:rsidRPr="00FC3867" w:rsidRDefault="00240BA4" w:rsidP="00E4482C">
      <w:pPr>
        <w:numPr>
          <w:ilvl w:val="0"/>
          <w:numId w:val="222"/>
        </w:numPr>
      </w:pPr>
      <w:r w:rsidRPr="00FC3867">
        <w:rPr>
          <w:b/>
          <w:bCs/>
        </w:rPr>
        <w:t>Ensure System Stability and Reliability:</w:t>
      </w:r>
      <w:r w:rsidRPr="00FC3867">
        <w:t xml:space="preserve"> The Firm is expected to provide specifications for regular system maintenance, updates, and performance checks to maintain stability and reliability throughout the ERP's lifecycle.</w:t>
      </w:r>
    </w:p>
    <w:p w14:paraId="754B1593" w14:textId="77777777" w:rsidR="00240BA4" w:rsidRPr="00FC3867" w:rsidRDefault="00240BA4" w:rsidP="00E4482C">
      <w:pPr>
        <w:numPr>
          <w:ilvl w:val="0"/>
          <w:numId w:val="222"/>
        </w:numPr>
      </w:pPr>
      <w:r w:rsidRPr="00FC3867">
        <w:rPr>
          <w:b/>
          <w:bCs/>
        </w:rPr>
        <w:t>Simplify Administrative Processes:</w:t>
      </w:r>
      <w:r w:rsidRPr="00FC3867">
        <w:t xml:space="preserve"> The Firm shall detail how the ERP system will simplify various administrative tasks through automation and centralized controls.</w:t>
      </w:r>
    </w:p>
    <w:p w14:paraId="5C87A322" w14:textId="77777777" w:rsidR="00240BA4" w:rsidRPr="00FC3867" w:rsidRDefault="00240BA4" w:rsidP="00E4482C">
      <w:pPr>
        <w:numPr>
          <w:ilvl w:val="0"/>
          <w:numId w:val="222"/>
        </w:numPr>
      </w:pPr>
      <w:r w:rsidRPr="00FC3867">
        <w:rPr>
          <w:b/>
          <w:bCs/>
        </w:rPr>
        <w:t>Secure Sensitive Information:</w:t>
      </w:r>
      <w:r w:rsidRPr="00FC3867">
        <w:t xml:space="preserve"> The Firm must establish robust protocols to secure sensitive data against unauthorized access, breaches, and other cybersecurity threats.</w:t>
      </w:r>
    </w:p>
    <w:p w14:paraId="5A8A3D92" w14:textId="77777777" w:rsidR="00240BA4" w:rsidRPr="00FC3867" w:rsidRDefault="00240BA4" w:rsidP="00E4482C">
      <w:pPr>
        <w:numPr>
          <w:ilvl w:val="0"/>
          <w:numId w:val="222"/>
        </w:numPr>
      </w:pPr>
      <w:r w:rsidRPr="00FC3867">
        <w:rPr>
          <w:b/>
          <w:bCs/>
        </w:rPr>
        <w:t>Compliance with Regulations:</w:t>
      </w:r>
      <w:r w:rsidRPr="00FC3867">
        <w:t xml:space="preserve"> It is imperative that all system management and security processes comply with applicable local and international data protection regulations.</w:t>
      </w:r>
    </w:p>
    <w:p w14:paraId="51324AFA" w14:textId="77777777" w:rsidR="00240BA4" w:rsidRPr="00FC3867" w:rsidRDefault="00240BA4" w:rsidP="00240BA4"/>
    <w:p w14:paraId="0468EB4D" w14:textId="77777777" w:rsidR="00240BA4" w:rsidRPr="00FC3867" w:rsidRDefault="00240BA4" w:rsidP="00240BA4">
      <w:pPr>
        <w:pStyle w:val="Heading3"/>
      </w:pPr>
      <w:bookmarkStart w:id="368" w:name="_Toc169184475"/>
      <w:r w:rsidRPr="00FC3867">
        <w:t>3.4.3 System Management Specifications</w:t>
      </w:r>
      <w:bookmarkEnd w:id="368"/>
    </w:p>
    <w:p w14:paraId="4817939B" w14:textId="77777777" w:rsidR="00240BA4" w:rsidRPr="00FC3867" w:rsidRDefault="00240BA4" w:rsidP="00E4482C">
      <w:pPr>
        <w:numPr>
          <w:ilvl w:val="0"/>
          <w:numId w:val="223"/>
        </w:numPr>
      </w:pPr>
      <w:r w:rsidRPr="00FC3867">
        <w:rPr>
          <w:b/>
          <w:bCs/>
        </w:rPr>
        <w:t>User Management:</w:t>
      </w:r>
      <w:r w:rsidRPr="00FC3867">
        <w:t xml:space="preserve"> The Firm will define and implement processes for creating, modifying, and deleting user accounts, along with specifying role-based access controls.</w:t>
      </w:r>
    </w:p>
    <w:p w14:paraId="4B8688B6" w14:textId="77777777" w:rsidR="00240BA4" w:rsidRPr="00FC3867" w:rsidRDefault="00240BA4" w:rsidP="00E4482C">
      <w:pPr>
        <w:numPr>
          <w:ilvl w:val="0"/>
          <w:numId w:val="223"/>
        </w:numPr>
      </w:pPr>
      <w:r w:rsidRPr="00FC3867">
        <w:rPr>
          <w:b/>
          <w:bCs/>
        </w:rPr>
        <w:t>Configuration Management:</w:t>
      </w:r>
      <w:r w:rsidRPr="00FC3867">
        <w:t xml:space="preserve"> The Firm should outline methods for configuring and customizing the ERP system to align with specific organizational needs.</w:t>
      </w:r>
    </w:p>
    <w:p w14:paraId="03377B13" w14:textId="77777777" w:rsidR="00240BA4" w:rsidRPr="00FC3867" w:rsidRDefault="00240BA4" w:rsidP="00E4482C">
      <w:pPr>
        <w:numPr>
          <w:ilvl w:val="0"/>
          <w:numId w:val="223"/>
        </w:numPr>
      </w:pPr>
      <w:r w:rsidRPr="00FC3867">
        <w:rPr>
          <w:b/>
          <w:bCs/>
        </w:rPr>
        <w:t>Maintenance and Updates:</w:t>
      </w:r>
      <w:r w:rsidRPr="00FC3867">
        <w:t xml:space="preserve"> Guidelines for scheduled maintenance, updates, and patches must be provided to keep the system secure and functional.</w:t>
      </w:r>
    </w:p>
    <w:p w14:paraId="027929ED" w14:textId="77777777" w:rsidR="00240BA4" w:rsidRPr="00FC3867" w:rsidRDefault="00240BA4" w:rsidP="00E4482C">
      <w:pPr>
        <w:numPr>
          <w:ilvl w:val="0"/>
          <w:numId w:val="223"/>
        </w:numPr>
      </w:pPr>
      <w:r w:rsidRPr="00FC3867">
        <w:rPr>
          <w:b/>
          <w:bCs/>
        </w:rPr>
        <w:t>Performance Monitoring:</w:t>
      </w:r>
      <w:r w:rsidRPr="00FC3867">
        <w:t xml:space="preserve"> The Firm is responsible for implementing tools and practices for monitoring system performance, ensuring that operations remain optimal.</w:t>
      </w:r>
    </w:p>
    <w:p w14:paraId="28C084C5" w14:textId="77777777" w:rsidR="00240BA4" w:rsidRPr="00FC3867" w:rsidRDefault="00240BA4" w:rsidP="00240BA4"/>
    <w:p w14:paraId="7D4A080B" w14:textId="77777777" w:rsidR="00240BA4" w:rsidRPr="00FC3867" w:rsidRDefault="00240BA4" w:rsidP="00240BA4">
      <w:pPr>
        <w:pStyle w:val="Heading3"/>
      </w:pPr>
      <w:bookmarkStart w:id="369" w:name="_Toc169184476"/>
      <w:r w:rsidRPr="00FC3867">
        <w:t>3.4.4 Administration Specifications</w:t>
      </w:r>
      <w:bookmarkEnd w:id="369"/>
    </w:p>
    <w:p w14:paraId="1C237F83" w14:textId="77777777" w:rsidR="00240BA4" w:rsidRPr="00FC3867" w:rsidRDefault="00240BA4" w:rsidP="00E4482C">
      <w:pPr>
        <w:numPr>
          <w:ilvl w:val="0"/>
          <w:numId w:val="224"/>
        </w:numPr>
      </w:pPr>
      <w:r w:rsidRPr="00FC3867">
        <w:rPr>
          <w:b/>
          <w:bCs/>
        </w:rPr>
        <w:t>Dashboard and Reporting Tools:</w:t>
      </w:r>
      <w:r w:rsidRPr="00FC3867">
        <w:t xml:space="preserve"> The Firm must set up administrative dashboards that provide access to real-time data and reporting features, aiding in informed decision-making.</w:t>
      </w:r>
    </w:p>
    <w:p w14:paraId="18DF779E" w14:textId="77777777" w:rsidR="00240BA4" w:rsidRPr="00FC3867" w:rsidRDefault="00240BA4" w:rsidP="00E4482C">
      <w:pPr>
        <w:numPr>
          <w:ilvl w:val="0"/>
          <w:numId w:val="224"/>
        </w:numPr>
      </w:pPr>
      <w:r w:rsidRPr="00FC3867">
        <w:rPr>
          <w:b/>
          <w:bCs/>
        </w:rPr>
        <w:t>Task Automation:</w:t>
      </w:r>
      <w:r w:rsidRPr="00FC3867">
        <w:t xml:space="preserve"> The Firm shall specify how routine administrative tasks will be automated within the ERP, thereby increasing operational efficiency.</w:t>
      </w:r>
    </w:p>
    <w:p w14:paraId="4FFCB69F" w14:textId="77777777" w:rsidR="00240BA4" w:rsidRPr="00FC3867" w:rsidRDefault="00240BA4" w:rsidP="00E4482C">
      <w:pPr>
        <w:numPr>
          <w:ilvl w:val="0"/>
          <w:numId w:val="224"/>
        </w:numPr>
      </w:pPr>
      <w:r w:rsidRPr="00FC3867">
        <w:rPr>
          <w:b/>
          <w:bCs/>
        </w:rPr>
        <w:lastRenderedPageBreak/>
        <w:t>Data Backup and Recovery:</w:t>
      </w:r>
      <w:r w:rsidRPr="00FC3867">
        <w:t xml:space="preserve"> The Firm shall establish a comprehensive data backup and recovery protocol to ensure business continuity in case of data loss or system failures.</w:t>
      </w:r>
    </w:p>
    <w:p w14:paraId="0A5E2279" w14:textId="77777777" w:rsidR="00240BA4" w:rsidRPr="00FC3867" w:rsidRDefault="00240BA4" w:rsidP="00240BA4"/>
    <w:p w14:paraId="2CF6E3E1" w14:textId="77777777" w:rsidR="00240BA4" w:rsidRPr="00FC3867" w:rsidRDefault="00240BA4" w:rsidP="00240BA4">
      <w:pPr>
        <w:pStyle w:val="Heading3"/>
      </w:pPr>
      <w:bookmarkStart w:id="370" w:name="_Toc169184477"/>
      <w:r w:rsidRPr="00FC3867">
        <w:t>3.4.5 Security Specifications</w:t>
      </w:r>
      <w:bookmarkEnd w:id="370"/>
    </w:p>
    <w:p w14:paraId="1690FAB8" w14:textId="77777777" w:rsidR="00240BA4" w:rsidRPr="00FC3867" w:rsidRDefault="00240BA4" w:rsidP="00E4482C">
      <w:pPr>
        <w:numPr>
          <w:ilvl w:val="0"/>
          <w:numId w:val="225"/>
        </w:numPr>
      </w:pPr>
      <w:r w:rsidRPr="00FC3867">
        <w:rPr>
          <w:b/>
          <w:bCs/>
        </w:rPr>
        <w:t>Data Encryption:</w:t>
      </w:r>
      <w:r w:rsidRPr="00FC3867">
        <w:t xml:space="preserve"> The Firm must implement data encryption for both data at rest and in transit to protect sensitive information.</w:t>
      </w:r>
    </w:p>
    <w:p w14:paraId="52EF1F5D" w14:textId="77777777" w:rsidR="00240BA4" w:rsidRPr="00FC3867" w:rsidRDefault="00240BA4" w:rsidP="00E4482C">
      <w:pPr>
        <w:numPr>
          <w:ilvl w:val="0"/>
          <w:numId w:val="225"/>
        </w:numPr>
      </w:pPr>
      <w:r w:rsidRPr="00FC3867">
        <w:rPr>
          <w:b/>
          <w:bCs/>
        </w:rPr>
        <w:t>Access Controls:</w:t>
      </w:r>
      <w:r w:rsidRPr="00FC3867">
        <w:t xml:space="preserve"> The Firm shall develop stringent access control policies, including multi-factor authentication and conditional access based on user roles.</w:t>
      </w:r>
    </w:p>
    <w:p w14:paraId="3A93074E" w14:textId="77777777" w:rsidR="00240BA4" w:rsidRPr="00FC3867" w:rsidRDefault="00240BA4" w:rsidP="00E4482C">
      <w:pPr>
        <w:numPr>
          <w:ilvl w:val="0"/>
          <w:numId w:val="225"/>
        </w:numPr>
      </w:pPr>
      <w:r w:rsidRPr="00FC3867">
        <w:rPr>
          <w:b/>
          <w:bCs/>
        </w:rPr>
        <w:t>Audit Trails and Monitoring:</w:t>
      </w:r>
      <w:r w:rsidRPr="00FC3867">
        <w:t xml:space="preserve"> The Firm will deploy systems for continuous monitoring and automatic logging of all user activities, particularly those involving access to sensitive data.</w:t>
      </w:r>
    </w:p>
    <w:p w14:paraId="358C10FB" w14:textId="77777777" w:rsidR="00240BA4" w:rsidRPr="00FC3867" w:rsidRDefault="00240BA4" w:rsidP="00E4482C">
      <w:pPr>
        <w:numPr>
          <w:ilvl w:val="0"/>
          <w:numId w:val="225"/>
        </w:numPr>
      </w:pPr>
      <w:r w:rsidRPr="00FC3867">
        <w:rPr>
          <w:b/>
          <w:bCs/>
        </w:rPr>
        <w:t>Incident Response and Management:</w:t>
      </w:r>
      <w:r w:rsidRPr="00FC3867">
        <w:t xml:space="preserve"> The Firm is required to outline and implement procedures for rapid detection, reporting, and response to security incidents.</w:t>
      </w:r>
    </w:p>
    <w:p w14:paraId="346BBE68" w14:textId="77777777" w:rsidR="00240BA4" w:rsidRPr="00FC3867" w:rsidRDefault="00240BA4" w:rsidP="00240BA4"/>
    <w:p w14:paraId="59743843" w14:textId="77777777" w:rsidR="00240BA4" w:rsidRPr="00FC3867" w:rsidRDefault="00240BA4" w:rsidP="00240BA4">
      <w:pPr>
        <w:pStyle w:val="Heading3"/>
      </w:pPr>
      <w:bookmarkStart w:id="371" w:name="_Toc169184478"/>
      <w:r w:rsidRPr="00FC3867">
        <w:t>3.4.6 Compliance and Regulatory Adherence</w:t>
      </w:r>
      <w:bookmarkEnd w:id="371"/>
    </w:p>
    <w:p w14:paraId="5A9F3C54" w14:textId="77777777" w:rsidR="00240BA4" w:rsidRPr="00FC3867" w:rsidRDefault="00240BA4" w:rsidP="00E4482C">
      <w:pPr>
        <w:numPr>
          <w:ilvl w:val="0"/>
          <w:numId w:val="226"/>
        </w:numPr>
      </w:pPr>
      <w:r w:rsidRPr="00FC3867">
        <w:rPr>
          <w:b/>
          <w:bCs/>
        </w:rPr>
        <w:t>Regulatory Compliance:</w:t>
      </w:r>
      <w:r w:rsidRPr="00FC3867">
        <w:t xml:space="preserve"> The Firm will ensure all data protection laws such as GDPR, HIPAA are adhered to in terms of data storage, processing, and sharing.</w:t>
      </w:r>
    </w:p>
    <w:p w14:paraId="29DA4220" w14:textId="77777777" w:rsidR="00240BA4" w:rsidRPr="00FC3867" w:rsidRDefault="00240BA4" w:rsidP="00E4482C">
      <w:pPr>
        <w:numPr>
          <w:ilvl w:val="0"/>
          <w:numId w:val="226"/>
        </w:numPr>
      </w:pPr>
      <w:r w:rsidRPr="00FC3867">
        <w:rPr>
          <w:b/>
          <w:bCs/>
        </w:rPr>
        <w:t>Regular Audits:</w:t>
      </w:r>
      <w:r w:rsidRPr="00FC3867">
        <w:t xml:space="preserve"> The Firm shall establish and maintain a schedule for regular audits to verify compliance with all system specifications and manage deviations effectively.</w:t>
      </w:r>
    </w:p>
    <w:p w14:paraId="352796C6" w14:textId="77777777" w:rsidR="00240BA4" w:rsidRPr="00FC3867" w:rsidRDefault="00240BA4" w:rsidP="00E4482C">
      <w:pPr>
        <w:numPr>
          <w:ilvl w:val="0"/>
          <w:numId w:val="226"/>
        </w:numPr>
      </w:pPr>
      <w:r w:rsidRPr="00FC3867">
        <w:rPr>
          <w:b/>
          <w:bCs/>
        </w:rPr>
        <w:t>Training and Awareness:</w:t>
      </w:r>
      <w:r w:rsidRPr="00FC3867">
        <w:t xml:space="preserve"> The Firm will provide ongoing training and awareness programs to educate all employees about their roles in maintaining system security and compliance.</w:t>
      </w:r>
    </w:p>
    <w:p w14:paraId="1F6D0D7E" w14:textId="77777777" w:rsidR="00240BA4" w:rsidRPr="00FC3867" w:rsidRDefault="00240BA4" w:rsidP="00240BA4"/>
    <w:p w14:paraId="4ACFF8E7" w14:textId="77777777" w:rsidR="00240BA4" w:rsidRPr="00FC3867" w:rsidRDefault="00240BA4" w:rsidP="00240BA4">
      <w:pPr>
        <w:pStyle w:val="Heading3"/>
      </w:pPr>
      <w:bookmarkStart w:id="372" w:name="_Toc169184479"/>
      <w:r w:rsidRPr="00FC3867">
        <w:t>3.4.7 Future Enhancements</w:t>
      </w:r>
      <w:bookmarkEnd w:id="372"/>
    </w:p>
    <w:p w14:paraId="278CA0FE" w14:textId="77777777" w:rsidR="00240BA4" w:rsidRPr="00FC3867" w:rsidRDefault="00240BA4" w:rsidP="00E4482C">
      <w:pPr>
        <w:numPr>
          <w:ilvl w:val="0"/>
          <w:numId w:val="227"/>
        </w:numPr>
      </w:pPr>
      <w:r w:rsidRPr="00FC3867">
        <w:rPr>
          <w:b/>
          <w:bCs/>
        </w:rPr>
        <w:t>Technology Upgrades:</w:t>
      </w:r>
      <w:r w:rsidRPr="00FC3867">
        <w:t xml:space="preserve"> The Firm shall discuss potential future technological enhancements that could be incorporated to improve system management, administration, and security.</w:t>
      </w:r>
    </w:p>
    <w:p w14:paraId="5908F967" w14:textId="77777777" w:rsidR="00240BA4" w:rsidRPr="00FC3867" w:rsidRDefault="00240BA4" w:rsidP="00E4482C">
      <w:pPr>
        <w:numPr>
          <w:ilvl w:val="0"/>
          <w:numId w:val="227"/>
        </w:numPr>
      </w:pPr>
      <w:r w:rsidRPr="00FC3867">
        <w:rPr>
          <w:b/>
          <w:bCs/>
        </w:rPr>
        <w:t>Adaptation to Emerging Threats:</w:t>
      </w:r>
      <w:r w:rsidRPr="00FC3867">
        <w:t xml:space="preserve"> The Firm will plan for adapting security measures to counter emerging cybersecurity threats and ensure ongoing system resilience.</w:t>
      </w:r>
    </w:p>
    <w:p w14:paraId="5733A29A" w14:textId="77777777" w:rsidR="008E1DC0" w:rsidRPr="00FC3867" w:rsidRDefault="008E1DC0" w:rsidP="008E1DC0"/>
    <w:p w14:paraId="7D43DC7A" w14:textId="67060950" w:rsidR="006C460E" w:rsidRPr="00FC3867" w:rsidRDefault="00CA3930" w:rsidP="00A016AE">
      <w:pPr>
        <w:pStyle w:val="Heading2"/>
      </w:pPr>
      <w:bookmarkStart w:id="373" w:name="_Toc169184480"/>
      <w:r w:rsidRPr="00FC3867">
        <w:t>3</w:t>
      </w:r>
      <w:r w:rsidR="002B6EEA" w:rsidRPr="00FC3867">
        <w:t>.5 Service Specifications</w:t>
      </w:r>
      <w:bookmarkEnd w:id="373"/>
      <w:r w:rsidR="00E562F0" w:rsidRPr="00FC3867">
        <w:t xml:space="preserve"> </w:t>
      </w:r>
    </w:p>
    <w:p w14:paraId="2F6E2F6E" w14:textId="77777777" w:rsidR="006C460E" w:rsidRPr="00FC3867" w:rsidRDefault="006C460E" w:rsidP="006C460E">
      <w:r w:rsidRPr="00FC3867">
        <w:t>This chapter specifies the service requirements and standards that the Firm must meet in executing the Enterprise Resource Planning (ERP) system project for RPCL. From the initial requirements gathering to the final rollout and subsequent support, the Firm is expected to provide comprehensive services that ensure the ERP system is tailored to RPCL's operational needs and strategic objectives.</w:t>
      </w:r>
    </w:p>
    <w:p w14:paraId="1B9B1B18" w14:textId="4BC4FEEB" w:rsidR="006C460E" w:rsidRPr="00FC3867" w:rsidRDefault="006C460E" w:rsidP="006C460E"/>
    <w:p w14:paraId="311E5339" w14:textId="3DA48668" w:rsidR="006C460E" w:rsidRPr="00FC3867" w:rsidRDefault="006C460E" w:rsidP="006C460E">
      <w:pPr>
        <w:pStyle w:val="Heading3"/>
      </w:pPr>
      <w:bookmarkStart w:id="374" w:name="_Toc169184481"/>
      <w:r w:rsidRPr="00FC3867">
        <w:t>3.5.</w:t>
      </w:r>
      <w:r w:rsidR="00A016AE" w:rsidRPr="00FC3867">
        <w:t>1</w:t>
      </w:r>
      <w:r w:rsidRPr="00FC3867">
        <w:t xml:space="preserve"> Requirements Gathering</w:t>
      </w:r>
      <w:bookmarkEnd w:id="374"/>
    </w:p>
    <w:p w14:paraId="736B7763" w14:textId="77777777" w:rsidR="006C460E" w:rsidRPr="00FC3867" w:rsidRDefault="006C460E" w:rsidP="006C460E">
      <w:r w:rsidRPr="00FC3867">
        <w:t>The Firm shall initiate the project by conducting an exhaustive assessment of RPCL’s existing processes and systems. This stage is crucial for establishing a baseline understanding of RPCL's operational needs:</w:t>
      </w:r>
    </w:p>
    <w:p w14:paraId="7CD00E51" w14:textId="19D3E6C8" w:rsidR="006C460E" w:rsidRPr="00FC3867" w:rsidRDefault="006C460E" w:rsidP="00E4482C">
      <w:pPr>
        <w:numPr>
          <w:ilvl w:val="0"/>
          <w:numId w:val="228"/>
        </w:numPr>
      </w:pPr>
      <w:r w:rsidRPr="00FC3867">
        <w:rPr>
          <w:b/>
          <w:bCs/>
        </w:rPr>
        <w:t>Stakeholder Interviews and Workshops:</w:t>
      </w:r>
      <w:r w:rsidRPr="00FC3867">
        <w:t xml:space="preserve"> Conduct detailed discussions with key stakeholders to capture specific functional and operational requirements across all departments</w:t>
      </w:r>
      <w:r w:rsidR="003A55FB" w:rsidRPr="00FC3867">
        <w:t xml:space="preserve"> (forms, standards, software APIs, tax percentage, document retention duration, etc…)</w:t>
      </w:r>
      <w:r w:rsidRPr="00FC3867">
        <w:t>.</w:t>
      </w:r>
    </w:p>
    <w:p w14:paraId="54C23548" w14:textId="77777777" w:rsidR="006C460E" w:rsidRPr="00FC3867" w:rsidRDefault="006C460E" w:rsidP="00E4482C">
      <w:pPr>
        <w:numPr>
          <w:ilvl w:val="0"/>
          <w:numId w:val="228"/>
        </w:numPr>
      </w:pPr>
      <w:r w:rsidRPr="00FC3867">
        <w:rPr>
          <w:b/>
          <w:bCs/>
        </w:rPr>
        <w:t>Current System Evaluation:</w:t>
      </w:r>
      <w:r w:rsidRPr="00FC3867">
        <w:t xml:space="preserve"> Analyze existing systems to identify gaps, redundancies, and areas for integration with the new ERP system.</w:t>
      </w:r>
    </w:p>
    <w:p w14:paraId="3982EEBD" w14:textId="77777777" w:rsidR="006C460E" w:rsidRPr="00FC3867" w:rsidRDefault="006C460E" w:rsidP="00E4482C">
      <w:pPr>
        <w:numPr>
          <w:ilvl w:val="0"/>
          <w:numId w:val="228"/>
        </w:numPr>
      </w:pPr>
      <w:r w:rsidRPr="00FC3867">
        <w:rPr>
          <w:b/>
          <w:bCs/>
        </w:rPr>
        <w:t>Requirements Documentation:</w:t>
      </w:r>
      <w:r w:rsidRPr="00FC3867">
        <w:t xml:space="preserve"> Compile a detailed requirements document that clearly outlines the expectations and specifications that the proposed ERP solution must meet. This document should be approved by RPCL before moving to the next phase.</w:t>
      </w:r>
    </w:p>
    <w:p w14:paraId="6FE5686A" w14:textId="77777777" w:rsidR="006C460E" w:rsidRPr="00FC3867" w:rsidRDefault="006C460E" w:rsidP="006C460E"/>
    <w:p w14:paraId="6F0D8B7E" w14:textId="061F16A4" w:rsidR="006C460E" w:rsidRPr="00FC3867" w:rsidRDefault="006C460E" w:rsidP="006C460E">
      <w:pPr>
        <w:pStyle w:val="Heading3"/>
      </w:pPr>
      <w:bookmarkStart w:id="375" w:name="_Toc169184482"/>
      <w:r w:rsidRPr="00FC3867">
        <w:t>3.5.</w:t>
      </w:r>
      <w:r w:rsidR="00A016AE" w:rsidRPr="00FC3867">
        <w:t>2</w:t>
      </w:r>
      <w:r w:rsidRPr="00FC3867">
        <w:t xml:space="preserve"> Proposal of ERP Solution</w:t>
      </w:r>
      <w:bookmarkEnd w:id="375"/>
    </w:p>
    <w:p w14:paraId="75AD61DF" w14:textId="77777777" w:rsidR="006C460E" w:rsidRPr="00FC3867" w:rsidRDefault="006C460E" w:rsidP="006C460E">
      <w:r w:rsidRPr="00FC3867">
        <w:t>Following a thorough requirements gathering phase, the Firm is responsible for proposing an ERP solution that aligns with the documented needs:</w:t>
      </w:r>
    </w:p>
    <w:p w14:paraId="1790A705" w14:textId="77777777" w:rsidR="006C460E" w:rsidRPr="00FC3867" w:rsidRDefault="006C460E" w:rsidP="00E4482C">
      <w:pPr>
        <w:numPr>
          <w:ilvl w:val="0"/>
          <w:numId w:val="229"/>
        </w:numPr>
      </w:pPr>
      <w:r w:rsidRPr="00FC3867">
        <w:rPr>
          <w:b/>
          <w:bCs/>
        </w:rPr>
        <w:t>System Selection:</w:t>
      </w:r>
      <w:r w:rsidRPr="00FC3867">
        <w:t xml:space="preserve"> Recommend an ERP system that meets the functionality, scalability, and budgetary criteria of RPCL.</w:t>
      </w:r>
    </w:p>
    <w:p w14:paraId="236419CC" w14:textId="77777777" w:rsidR="006C460E" w:rsidRPr="00FC3867" w:rsidRDefault="006C460E" w:rsidP="00E4482C">
      <w:pPr>
        <w:numPr>
          <w:ilvl w:val="0"/>
          <w:numId w:val="229"/>
        </w:numPr>
      </w:pPr>
      <w:r w:rsidRPr="00FC3867">
        <w:rPr>
          <w:b/>
          <w:bCs/>
        </w:rPr>
        <w:t>Customization and Integration Plan:</w:t>
      </w:r>
      <w:r w:rsidRPr="00FC3867">
        <w:t xml:space="preserve"> Provide detailed plans for any necessary system customizations and integration with existing or third-party systems.</w:t>
      </w:r>
    </w:p>
    <w:p w14:paraId="523E7CAD" w14:textId="77777777" w:rsidR="006C460E" w:rsidRPr="00FC3867" w:rsidRDefault="006C460E" w:rsidP="00E4482C">
      <w:pPr>
        <w:numPr>
          <w:ilvl w:val="0"/>
          <w:numId w:val="229"/>
        </w:numPr>
      </w:pPr>
      <w:r w:rsidRPr="00FC3867">
        <w:rPr>
          <w:b/>
          <w:bCs/>
        </w:rPr>
        <w:t>Cost and Timeline Estimates:</w:t>
      </w:r>
      <w:r w:rsidRPr="00FC3867">
        <w:t xml:space="preserve"> Deliver a comprehensive proposal including the projected costs and timeline for the complete implementation of the ERP system.</w:t>
      </w:r>
    </w:p>
    <w:p w14:paraId="24CEA2EC" w14:textId="77777777" w:rsidR="006C460E" w:rsidRPr="00FC3867" w:rsidRDefault="006C460E" w:rsidP="006C460E"/>
    <w:p w14:paraId="4241E352" w14:textId="2D176CC2" w:rsidR="006C460E" w:rsidRPr="00FC3867" w:rsidRDefault="006C460E" w:rsidP="006C460E">
      <w:pPr>
        <w:pStyle w:val="Heading3"/>
      </w:pPr>
      <w:bookmarkStart w:id="376" w:name="_Toc169184483"/>
      <w:r w:rsidRPr="00FC3867">
        <w:t>3.5.</w:t>
      </w:r>
      <w:r w:rsidR="00A016AE" w:rsidRPr="00FC3867">
        <w:t>3</w:t>
      </w:r>
      <w:r w:rsidRPr="00FC3867">
        <w:t xml:space="preserve"> Deployment and Configuration</w:t>
      </w:r>
      <w:bookmarkEnd w:id="376"/>
    </w:p>
    <w:p w14:paraId="74BA9EE5" w14:textId="77777777" w:rsidR="006C460E" w:rsidRPr="00FC3867" w:rsidRDefault="006C460E" w:rsidP="006C460E">
      <w:r w:rsidRPr="00FC3867">
        <w:t>The deployment phase involves the installation, configuration, and setup of the ERP system to ensure it operates as required:</w:t>
      </w:r>
    </w:p>
    <w:p w14:paraId="366EBCCA" w14:textId="77777777" w:rsidR="006C460E" w:rsidRPr="00FC3867" w:rsidRDefault="006C460E" w:rsidP="00E4482C">
      <w:pPr>
        <w:numPr>
          <w:ilvl w:val="0"/>
          <w:numId w:val="230"/>
        </w:numPr>
      </w:pPr>
      <w:r w:rsidRPr="00FC3867">
        <w:rPr>
          <w:b/>
          <w:bCs/>
        </w:rPr>
        <w:t>Installation:</w:t>
      </w:r>
      <w:r w:rsidRPr="00FC3867">
        <w:t xml:space="preserve"> Oversee the installation of the ERP system, ensuring compatibility with existing IT infrastructure.</w:t>
      </w:r>
    </w:p>
    <w:p w14:paraId="514D6620" w14:textId="77777777" w:rsidR="006C460E" w:rsidRPr="00FC3867" w:rsidRDefault="006C460E" w:rsidP="00E4482C">
      <w:pPr>
        <w:numPr>
          <w:ilvl w:val="0"/>
          <w:numId w:val="230"/>
        </w:numPr>
      </w:pPr>
      <w:r w:rsidRPr="00FC3867">
        <w:rPr>
          <w:b/>
          <w:bCs/>
        </w:rPr>
        <w:t>System Configuration and Customization:</w:t>
      </w:r>
      <w:r w:rsidRPr="00FC3867">
        <w:t xml:space="preserve"> Configure the ERP system according to the approved requirements document, including all custom developments.</w:t>
      </w:r>
    </w:p>
    <w:p w14:paraId="2153C42D" w14:textId="77777777" w:rsidR="006C460E" w:rsidRPr="00FC3867" w:rsidRDefault="006C460E" w:rsidP="00E4482C">
      <w:pPr>
        <w:numPr>
          <w:ilvl w:val="0"/>
          <w:numId w:val="230"/>
        </w:numPr>
      </w:pPr>
      <w:r w:rsidRPr="00FC3867">
        <w:rPr>
          <w:b/>
          <w:bCs/>
        </w:rPr>
        <w:t>Data Migration:</w:t>
      </w:r>
      <w:r w:rsidRPr="00FC3867">
        <w:t xml:space="preserve"> Manage the migration of existing data into the new system, ensuring data integrity and accuracy with minimal downtime.</w:t>
      </w:r>
    </w:p>
    <w:p w14:paraId="5687A853" w14:textId="77777777" w:rsidR="006C460E" w:rsidRPr="00FC3867" w:rsidRDefault="006C460E" w:rsidP="006C460E"/>
    <w:p w14:paraId="2599B111" w14:textId="75C99C22" w:rsidR="006C460E" w:rsidRPr="00FC3867" w:rsidRDefault="006C460E" w:rsidP="006C460E">
      <w:pPr>
        <w:pStyle w:val="Heading3"/>
      </w:pPr>
      <w:bookmarkStart w:id="377" w:name="_Toc169184484"/>
      <w:r w:rsidRPr="00FC3867">
        <w:t>3.5.</w:t>
      </w:r>
      <w:r w:rsidR="00A016AE" w:rsidRPr="00FC3867">
        <w:t>4</w:t>
      </w:r>
      <w:r w:rsidRPr="00FC3867">
        <w:t xml:space="preserve"> </w:t>
      </w:r>
      <w:r w:rsidRPr="00FC3867">
        <w:rPr>
          <w:rFonts w:eastAsia="Times New Roman"/>
        </w:rPr>
        <w:t>Rollout</w:t>
      </w:r>
      <w:bookmarkEnd w:id="377"/>
    </w:p>
    <w:p w14:paraId="142A8DEE" w14:textId="77777777" w:rsidR="006C460E" w:rsidRPr="00FC3867" w:rsidRDefault="006C460E" w:rsidP="006C460E">
      <w:r w:rsidRPr="00FC3867">
        <w:t>The rollout phase must be meticulously managed to ensure a smooth transition to the new ERP system:</w:t>
      </w:r>
    </w:p>
    <w:p w14:paraId="3F939224" w14:textId="77777777" w:rsidR="006C460E" w:rsidRPr="00FC3867" w:rsidRDefault="006C460E" w:rsidP="00E4482C">
      <w:pPr>
        <w:numPr>
          <w:ilvl w:val="0"/>
          <w:numId w:val="231"/>
        </w:numPr>
      </w:pPr>
      <w:r w:rsidRPr="00FC3867">
        <w:rPr>
          <w:b/>
          <w:bCs/>
        </w:rPr>
        <w:lastRenderedPageBreak/>
        <w:t>Testing:</w:t>
      </w:r>
      <w:r w:rsidRPr="00FC3867">
        <w:t xml:space="preserve"> Conduct comprehensive testing, including pilot testing and user acceptance testing (UAT), to ensure the system meets all specified requirements.</w:t>
      </w:r>
    </w:p>
    <w:p w14:paraId="1B5A4F24" w14:textId="77777777" w:rsidR="006C460E" w:rsidRPr="00FC3867" w:rsidRDefault="006C460E" w:rsidP="00E4482C">
      <w:pPr>
        <w:numPr>
          <w:ilvl w:val="0"/>
          <w:numId w:val="231"/>
        </w:numPr>
      </w:pPr>
      <w:r w:rsidRPr="00FC3867">
        <w:rPr>
          <w:b/>
          <w:bCs/>
        </w:rPr>
        <w:t>Training:</w:t>
      </w:r>
      <w:r w:rsidRPr="00FC3867">
        <w:t xml:space="preserve"> Implement a detailed training program for RPCL staff, covering system functionalities and best practices to ensure proficient use of the ERP system.</w:t>
      </w:r>
    </w:p>
    <w:p w14:paraId="729AC64E" w14:textId="77777777" w:rsidR="006C460E" w:rsidRPr="00FC3867" w:rsidRDefault="006C460E" w:rsidP="00E4482C">
      <w:pPr>
        <w:numPr>
          <w:ilvl w:val="0"/>
          <w:numId w:val="231"/>
        </w:numPr>
      </w:pPr>
      <w:r w:rsidRPr="00FC3867">
        <w:rPr>
          <w:b/>
          <w:bCs/>
        </w:rPr>
        <w:t>Go-Live Assistance:</w:t>
      </w:r>
      <w:r w:rsidRPr="00FC3867">
        <w:t xml:space="preserve"> Assist RPCL during the go-live process, including final data migration and system switch-over.</w:t>
      </w:r>
    </w:p>
    <w:p w14:paraId="7C72A3C6" w14:textId="77777777" w:rsidR="006C460E" w:rsidRPr="00FC3867" w:rsidRDefault="006C460E" w:rsidP="006C460E"/>
    <w:p w14:paraId="36B6A150" w14:textId="566EDC55" w:rsidR="006C460E" w:rsidRPr="00FC3867" w:rsidRDefault="006C460E" w:rsidP="006C460E">
      <w:pPr>
        <w:pStyle w:val="Heading3"/>
      </w:pPr>
      <w:bookmarkStart w:id="378" w:name="_Toc169184485"/>
      <w:r w:rsidRPr="00FC3867">
        <w:t>3.5.</w:t>
      </w:r>
      <w:r w:rsidR="00A016AE" w:rsidRPr="00FC3867">
        <w:t>5</w:t>
      </w:r>
      <w:r w:rsidRPr="00FC3867">
        <w:t xml:space="preserve"> Post-Implementation Support</w:t>
      </w:r>
      <w:bookmarkEnd w:id="378"/>
    </w:p>
    <w:p w14:paraId="17574106" w14:textId="77777777" w:rsidR="006C460E" w:rsidRPr="00FC3867" w:rsidRDefault="006C460E" w:rsidP="006C460E">
      <w:r w:rsidRPr="00FC3867">
        <w:t>After the ERP system goes live, the Firm must provide extensive support to ensure its continuous and efficient operation:</w:t>
      </w:r>
    </w:p>
    <w:p w14:paraId="0966372F" w14:textId="77777777" w:rsidR="006C460E" w:rsidRPr="00FC3867" w:rsidRDefault="006C460E" w:rsidP="00E4482C">
      <w:pPr>
        <w:numPr>
          <w:ilvl w:val="0"/>
          <w:numId w:val="232"/>
        </w:numPr>
      </w:pPr>
      <w:r w:rsidRPr="00FC3867">
        <w:rPr>
          <w:b/>
          <w:bCs/>
        </w:rPr>
        <w:t>Technical Support:</w:t>
      </w:r>
      <w:r w:rsidRPr="00FC3867">
        <w:t xml:space="preserve"> Offer ongoing technical support to address system-related queries and resolve any issues promptly.</w:t>
      </w:r>
    </w:p>
    <w:p w14:paraId="315FBBCD" w14:textId="77777777" w:rsidR="006C460E" w:rsidRPr="00FC3867" w:rsidRDefault="006C460E" w:rsidP="00E4482C">
      <w:pPr>
        <w:numPr>
          <w:ilvl w:val="0"/>
          <w:numId w:val="232"/>
        </w:numPr>
      </w:pPr>
      <w:r w:rsidRPr="00FC3867">
        <w:rPr>
          <w:b/>
          <w:bCs/>
        </w:rPr>
        <w:t>System Maintenance:</w:t>
      </w:r>
      <w:r w:rsidRPr="00FC3867">
        <w:t xml:space="preserve"> Conduct regular system maintenance and updates to enhance system performance and security.</w:t>
      </w:r>
    </w:p>
    <w:p w14:paraId="40B46404" w14:textId="77777777" w:rsidR="006C460E" w:rsidRPr="00FC3867" w:rsidRDefault="006C460E" w:rsidP="00E4482C">
      <w:pPr>
        <w:numPr>
          <w:ilvl w:val="0"/>
          <w:numId w:val="232"/>
        </w:numPr>
      </w:pPr>
      <w:r w:rsidRPr="00FC3867">
        <w:rPr>
          <w:b/>
          <w:bCs/>
        </w:rPr>
        <w:t>Performance Reviews:</w:t>
      </w:r>
      <w:r w:rsidRPr="00FC3867">
        <w:t xml:space="preserve"> Regularly review system performance against predefined metrics to ensure the ERP system continues to meet RPCL's operational needs.</w:t>
      </w:r>
    </w:p>
    <w:p w14:paraId="411507E5" w14:textId="77777777" w:rsidR="006C460E" w:rsidRPr="00FC3867" w:rsidRDefault="006C460E" w:rsidP="006C460E"/>
    <w:p w14:paraId="042A6971" w14:textId="77777777" w:rsidR="006C460E" w:rsidRPr="00FC3867" w:rsidRDefault="006C460E" w:rsidP="006C460E">
      <w:r w:rsidRPr="00FC3867">
        <w:t>The Firm's adherence to these service specifications is essential for the successful implementation and operation of the ERP system at RPCL. The comprehensive service approach from initial planning through to post-implementation support is designed to ensure a robust, efficient, and effective ERP system that aligns with RPCL’s strategic objectives and operational demands. Through this collaborative engagement, RPCL expects to achieve a digital transformation that supports its growth and enhances its operational efficiencies.</w:t>
      </w:r>
    </w:p>
    <w:p w14:paraId="35E5CD74" w14:textId="77777777" w:rsidR="00167618" w:rsidRPr="00FC3867" w:rsidRDefault="00167618" w:rsidP="00167618"/>
    <w:p w14:paraId="1BFAE324" w14:textId="1E6F7E23" w:rsidR="008E26DB" w:rsidRPr="00FC3867" w:rsidRDefault="00CA3930" w:rsidP="00A016AE">
      <w:pPr>
        <w:pStyle w:val="Heading2"/>
      </w:pPr>
      <w:bookmarkStart w:id="379" w:name="_Toc169184486"/>
      <w:r w:rsidRPr="00FC3867">
        <w:t>3</w:t>
      </w:r>
      <w:r w:rsidR="002B6EEA" w:rsidRPr="00FC3867">
        <w:t>.6 Documentation Requirements</w:t>
      </w:r>
      <w:bookmarkEnd w:id="379"/>
      <w:r w:rsidR="00E562F0" w:rsidRPr="00FC3867">
        <w:t xml:space="preserve"> </w:t>
      </w:r>
    </w:p>
    <w:p w14:paraId="02E898ED" w14:textId="77777777" w:rsidR="008E26DB" w:rsidRPr="00FC3867" w:rsidRDefault="008E26DB" w:rsidP="008E26DB">
      <w:r w:rsidRPr="00FC3867">
        <w:t>Documentation is a critical component of the ERP implementation process, ensuring transparency, accountability, and continuity. This chapter specifies the documentation requirements that the Firm must fulfill to support the successful deployment, management, and operation of the ERP system at RPCL. These documents will serve as a reference point throughout the lifecycle of the ERP system and as a guide for future system enhancements and maintenance.</w:t>
      </w:r>
    </w:p>
    <w:p w14:paraId="395A48CA" w14:textId="176C668B" w:rsidR="008E26DB" w:rsidRPr="00FC3867" w:rsidRDefault="008E26DB" w:rsidP="008E26DB"/>
    <w:p w14:paraId="303F5C18" w14:textId="78352C95" w:rsidR="008E26DB" w:rsidRPr="00FC3867" w:rsidRDefault="008E26DB" w:rsidP="008E26DB">
      <w:pPr>
        <w:pStyle w:val="Heading3"/>
      </w:pPr>
      <w:bookmarkStart w:id="380" w:name="_Toc169184487"/>
      <w:r w:rsidRPr="00FC3867">
        <w:t>3.6.</w:t>
      </w:r>
      <w:r w:rsidR="00A016AE" w:rsidRPr="00FC3867">
        <w:t>1</w:t>
      </w:r>
      <w:r w:rsidRPr="00FC3867">
        <w:t xml:space="preserve"> Documentation Strategy</w:t>
      </w:r>
      <w:bookmarkEnd w:id="380"/>
    </w:p>
    <w:p w14:paraId="09BCCDB4" w14:textId="77777777" w:rsidR="008E26DB" w:rsidRPr="00FC3867" w:rsidRDefault="008E26DB" w:rsidP="008E26DB">
      <w:r w:rsidRPr="00FC3867">
        <w:t>The Firm is required to adopt a comprehensive documentation strategy that covers all phases of the ERP implementation. This strategy should include guidelines for the creation, storage, and dissemination of documents, ensuring they are easily accessible, secure, and maintained up to date.</w:t>
      </w:r>
    </w:p>
    <w:p w14:paraId="3CC9C83E" w14:textId="77777777" w:rsidR="008E26DB" w:rsidRPr="00FC3867" w:rsidRDefault="008E26DB" w:rsidP="008E26DB"/>
    <w:p w14:paraId="2B2C39B9" w14:textId="2A4F9953" w:rsidR="008E26DB" w:rsidRPr="00FC3867" w:rsidRDefault="008E26DB" w:rsidP="008E26DB">
      <w:pPr>
        <w:pStyle w:val="Heading3"/>
      </w:pPr>
      <w:bookmarkStart w:id="381" w:name="_Toc169184488"/>
      <w:r w:rsidRPr="00FC3867">
        <w:lastRenderedPageBreak/>
        <w:t>3.6.</w:t>
      </w:r>
      <w:r w:rsidR="00A016AE" w:rsidRPr="00FC3867">
        <w:t>2</w:t>
      </w:r>
      <w:r w:rsidRPr="00FC3867">
        <w:t xml:space="preserve"> Required Documentation</w:t>
      </w:r>
      <w:bookmarkEnd w:id="381"/>
    </w:p>
    <w:p w14:paraId="5AAF450C" w14:textId="77777777" w:rsidR="008E26DB" w:rsidRPr="00FC3867" w:rsidRDefault="008E26DB" w:rsidP="008E26DB">
      <w:r w:rsidRPr="00FC3867">
        <w:t>The documentation to be provided by the Firm shall include, but not be limited to, the following:</w:t>
      </w:r>
    </w:p>
    <w:p w14:paraId="10F8CB35" w14:textId="77777777" w:rsidR="008E26DB" w:rsidRPr="00FC3867" w:rsidRDefault="008E26DB" w:rsidP="00E4482C">
      <w:pPr>
        <w:numPr>
          <w:ilvl w:val="0"/>
          <w:numId w:val="233"/>
        </w:numPr>
      </w:pPr>
      <w:r w:rsidRPr="00FC3867">
        <w:rPr>
          <w:b/>
          <w:bCs/>
        </w:rPr>
        <w:t>Project Plan and Timelines:</w:t>
      </w:r>
    </w:p>
    <w:p w14:paraId="33986EAC" w14:textId="77777777" w:rsidR="008E26DB" w:rsidRPr="00FC3867" w:rsidRDefault="008E26DB" w:rsidP="00E4482C">
      <w:pPr>
        <w:numPr>
          <w:ilvl w:val="1"/>
          <w:numId w:val="233"/>
        </w:numPr>
      </w:pPr>
      <w:r w:rsidRPr="00FC3867">
        <w:t>A detailed project plan including timelines, milestones, and dependencies essential for tracking the progress of the ERP implementation.</w:t>
      </w:r>
    </w:p>
    <w:p w14:paraId="79DA7BB8" w14:textId="77777777" w:rsidR="008E26DB" w:rsidRPr="00FC3867" w:rsidRDefault="008E26DB" w:rsidP="00E4482C">
      <w:pPr>
        <w:numPr>
          <w:ilvl w:val="0"/>
          <w:numId w:val="233"/>
        </w:numPr>
      </w:pPr>
      <w:r w:rsidRPr="00FC3867">
        <w:rPr>
          <w:b/>
          <w:bCs/>
        </w:rPr>
        <w:t>Requirements and Specifications Document:</w:t>
      </w:r>
    </w:p>
    <w:p w14:paraId="4DC94DBC" w14:textId="77777777" w:rsidR="008E26DB" w:rsidRPr="00FC3867" w:rsidRDefault="008E26DB" w:rsidP="00E4482C">
      <w:pPr>
        <w:numPr>
          <w:ilvl w:val="1"/>
          <w:numId w:val="233"/>
        </w:numPr>
      </w:pPr>
      <w:r w:rsidRPr="00FC3867">
        <w:t>A comprehensive document capturing all functional and non-functional requirements gathered during the requirements analysis phase.</w:t>
      </w:r>
    </w:p>
    <w:p w14:paraId="3EB803EF" w14:textId="77777777" w:rsidR="008E26DB" w:rsidRPr="00FC3867" w:rsidRDefault="008E26DB" w:rsidP="00E4482C">
      <w:pPr>
        <w:numPr>
          <w:ilvl w:val="1"/>
          <w:numId w:val="233"/>
        </w:numPr>
      </w:pPr>
      <w:r w:rsidRPr="00FC3867">
        <w:t>Detailed specifications that the ERP solution must meet, approved by RPCL before project commencement.</w:t>
      </w:r>
    </w:p>
    <w:p w14:paraId="347BAB1C" w14:textId="77777777" w:rsidR="008E26DB" w:rsidRPr="00FC3867" w:rsidRDefault="008E26DB" w:rsidP="00E4482C">
      <w:pPr>
        <w:numPr>
          <w:ilvl w:val="0"/>
          <w:numId w:val="233"/>
        </w:numPr>
      </w:pPr>
      <w:r w:rsidRPr="00FC3867">
        <w:rPr>
          <w:b/>
          <w:bCs/>
        </w:rPr>
        <w:t>System Design Document:</w:t>
      </w:r>
    </w:p>
    <w:p w14:paraId="07602F5C" w14:textId="77777777" w:rsidR="008E26DB" w:rsidRPr="00FC3867" w:rsidRDefault="008E26DB" w:rsidP="00E4482C">
      <w:pPr>
        <w:numPr>
          <w:ilvl w:val="1"/>
          <w:numId w:val="233"/>
        </w:numPr>
      </w:pPr>
      <w:r w:rsidRPr="00FC3867">
        <w:t>Architectural diagrams and system designs that outline the ERP system’s infrastructure, including hardware and software components.</w:t>
      </w:r>
    </w:p>
    <w:p w14:paraId="10059C44" w14:textId="77777777" w:rsidR="008E26DB" w:rsidRPr="00FC3867" w:rsidRDefault="008E26DB" w:rsidP="00E4482C">
      <w:pPr>
        <w:numPr>
          <w:ilvl w:val="1"/>
          <w:numId w:val="233"/>
        </w:numPr>
      </w:pPr>
      <w:r w:rsidRPr="00FC3867">
        <w:t>Detailed descriptions of the system's configuration, customization, and integration with other systems.</w:t>
      </w:r>
    </w:p>
    <w:p w14:paraId="424886E3" w14:textId="77777777" w:rsidR="008E26DB" w:rsidRPr="00FC3867" w:rsidRDefault="008E26DB" w:rsidP="00E4482C">
      <w:pPr>
        <w:numPr>
          <w:ilvl w:val="0"/>
          <w:numId w:val="233"/>
        </w:numPr>
      </w:pPr>
      <w:r w:rsidRPr="00FC3867">
        <w:rPr>
          <w:b/>
          <w:bCs/>
        </w:rPr>
        <w:t>Testing and Quality Assurance Reports:</w:t>
      </w:r>
    </w:p>
    <w:p w14:paraId="736B966B" w14:textId="77777777" w:rsidR="008E26DB" w:rsidRPr="00FC3867" w:rsidRDefault="008E26DB" w:rsidP="00E4482C">
      <w:pPr>
        <w:numPr>
          <w:ilvl w:val="1"/>
          <w:numId w:val="233"/>
        </w:numPr>
      </w:pPr>
      <w:r w:rsidRPr="00FC3867">
        <w:t>Documentation of test plans, test cases, and test results that verify the ERP system meets all specified requirements.</w:t>
      </w:r>
    </w:p>
    <w:p w14:paraId="01766C8E" w14:textId="77777777" w:rsidR="008E26DB" w:rsidRPr="00FC3867" w:rsidRDefault="008E26DB" w:rsidP="00E4482C">
      <w:pPr>
        <w:numPr>
          <w:ilvl w:val="1"/>
          <w:numId w:val="233"/>
        </w:numPr>
      </w:pPr>
      <w:r w:rsidRPr="00FC3867">
        <w:t>Quality assurance reports that detail the testing phases and outcomes, including user acceptance testing (UAT) and any issues encountered.</w:t>
      </w:r>
    </w:p>
    <w:p w14:paraId="372F236E" w14:textId="77777777" w:rsidR="008E26DB" w:rsidRPr="00FC3867" w:rsidRDefault="008E26DB" w:rsidP="00E4482C">
      <w:pPr>
        <w:numPr>
          <w:ilvl w:val="0"/>
          <w:numId w:val="233"/>
        </w:numPr>
      </w:pPr>
      <w:r w:rsidRPr="00FC3867">
        <w:rPr>
          <w:b/>
          <w:bCs/>
        </w:rPr>
        <w:t>User Manuals and Training Materials:</w:t>
      </w:r>
    </w:p>
    <w:p w14:paraId="266F145F" w14:textId="77777777" w:rsidR="008E26DB" w:rsidRPr="00FC3867" w:rsidRDefault="008E26DB" w:rsidP="00E4482C">
      <w:pPr>
        <w:numPr>
          <w:ilvl w:val="1"/>
          <w:numId w:val="233"/>
        </w:numPr>
      </w:pPr>
      <w:r w:rsidRPr="00FC3867">
        <w:t>Comprehensive user manuals that describe system functionalities, user interfaces, and procedural steps for typical system operations.</w:t>
      </w:r>
    </w:p>
    <w:p w14:paraId="0E6D448D" w14:textId="77777777" w:rsidR="008E26DB" w:rsidRPr="00FC3867" w:rsidRDefault="008E26DB" w:rsidP="00E4482C">
      <w:pPr>
        <w:numPr>
          <w:ilvl w:val="1"/>
          <w:numId w:val="233"/>
        </w:numPr>
      </w:pPr>
      <w:r w:rsidRPr="00FC3867">
        <w:t>Training guides and materials used during the training sessions provided to RPCL staff.</w:t>
      </w:r>
    </w:p>
    <w:p w14:paraId="10EB8601" w14:textId="77777777" w:rsidR="008E26DB" w:rsidRPr="00FC3867" w:rsidRDefault="008E26DB" w:rsidP="00E4482C">
      <w:pPr>
        <w:numPr>
          <w:ilvl w:val="0"/>
          <w:numId w:val="233"/>
        </w:numPr>
      </w:pPr>
      <w:r w:rsidRPr="00FC3867">
        <w:rPr>
          <w:b/>
          <w:bCs/>
        </w:rPr>
        <w:t>Installation and Deployment Guides:</w:t>
      </w:r>
    </w:p>
    <w:p w14:paraId="3680915B" w14:textId="77777777" w:rsidR="008E26DB" w:rsidRPr="00FC3867" w:rsidRDefault="008E26DB" w:rsidP="00E4482C">
      <w:pPr>
        <w:numPr>
          <w:ilvl w:val="1"/>
          <w:numId w:val="233"/>
        </w:numPr>
      </w:pPr>
      <w:r w:rsidRPr="00FC3867">
        <w:t>Step-by-step instructions for system installation and deployment, including configuration settings and customization details.</w:t>
      </w:r>
    </w:p>
    <w:p w14:paraId="7D552459" w14:textId="77777777" w:rsidR="008E26DB" w:rsidRPr="00FC3867" w:rsidRDefault="008E26DB" w:rsidP="00E4482C">
      <w:pPr>
        <w:numPr>
          <w:ilvl w:val="0"/>
          <w:numId w:val="233"/>
        </w:numPr>
      </w:pPr>
      <w:r w:rsidRPr="00FC3867">
        <w:rPr>
          <w:b/>
          <w:bCs/>
        </w:rPr>
        <w:t>Data Migration Plan and Reports:</w:t>
      </w:r>
    </w:p>
    <w:p w14:paraId="466077CC" w14:textId="77777777" w:rsidR="008E26DB" w:rsidRPr="00FC3867" w:rsidRDefault="008E26DB" w:rsidP="00E4482C">
      <w:pPr>
        <w:numPr>
          <w:ilvl w:val="1"/>
          <w:numId w:val="233"/>
        </w:numPr>
      </w:pPr>
      <w:r w:rsidRPr="00FC3867">
        <w:t>A detailed plan outlining the approach for data migration including mapping, transformation rules, and validation procedures.</w:t>
      </w:r>
    </w:p>
    <w:p w14:paraId="7DE0A48C" w14:textId="77777777" w:rsidR="008E26DB" w:rsidRPr="00FC3867" w:rsidRDefault="008E26DB" w:rsidP="00E4482C">
      <w:pPr>
        <w:numPr>
          <w:ilvl w:val="1"/>
          <w:numId w:val="233"/>
        </w:numPr>
      </w:pPr>
      <w:r w:rsidRPr="00FC3867">
        <w:t>Reports on data migration outcomes, including details on data integrity, issues encountered, and resolutions implemented.</w:t>
      </w:r>
    </w:p>
    <w:p w14:paraId="2E158E17" w14:textId="77777777" w:rsidR="008E26DB" w:rsidRPr="00FC3867" w:rsidRDefault="008E26DB" w:rsidP="00E4482C">
      <w:pPr>
        <w:numPr>
          <w:ilvl w:val="0"/>
          <w:numId w:val="233"/>
        </w:numPr>
      </w:pPr>
      <w:r w:rsidRPr="00FC3867">
        <w:rPr>
          <w:b/>
          <w:bCs/>
        </w:rPr>
        <w:t>System Maintenance and Support Documentation:</w:t>
      </w:r>
    </w:p>
    <w:p w14:paraId="0BF8CC52" w14:textId="77777777" w:rsidR="008E26DB" w:rsidRPr="00FC3867" w:rsidRDefault="008E26DB" w:rsidP="00E4482C">
      <w:pPr>
        <w:numPr>
          <w:ilvl w:val="1"/>
          <w:numId w:val="233"/>
        </w:numPr>
      </w:pPr>
      <w:r w:rsidRPr="00FC3867">
        <w:t>Guides and schedules for ongoing maintenance activities necessary to ensure the ERP system remains operational and efficient.</w:t>
      </w:r>
    </w:p>
    <w:p w14:paraId="62C30F99" w14:textId="77777777" w:rsidR="008E26DB" w:rsidRPr="00FC3867" w:rsidRDefault="008E26DB" w:rsidP="00E4482C">
      <w:pPr>
        <w:numPr>
          <w:ilvl w:val="1"/>
          <w:numId w:val="233"/>
        </w:numPr>
      </w:pPr>
      <w:r w:rsidRPr="00FC3867">
        <w:lastRenderedPageBreak/>
        <w:t>Documentation of support protocols, including escalation procedures, contact information, and service level agreements (SLAs).</w:t>
      </w:r>
    </w:p>
    <w:p w14:paraId="703A480E" w14:textId="77777777" w:rsidR="008E26DB" w:rsidRPr="00FC3867" w:rsidRDefault="008E26DB" w:rsidP="00E4482C">
      <w:pPr>
        <w:numPr>
          <w:ilvl w:val="0"/>
          <w:numId w:val="233"/>
        </w:numPr>
      </w:pPr>
      <w:r w:rsidRPr="00FC3867">
        <w:rPr>
          <w:b/>
          <w:bCs/>
        </w:rPr>
        <w:t>Change Management Documentation:</w:t>
      </w:r>
    </w:p>
    <w:p w14:paraId="06EB3B5F" w14:textId="77777777" w:rsidR="008E26DB" w:rsidRPr="00FC3867" w:rsidRDefault="008E26DB" w:rsidP="00E4482C">
      <w:pPr>
        <w:numPr>
          <w:ilvl w:val="1"/>
          <w:numId w:val="233"/>
        </w:numPr>
      </w:pPr>
      <w:r w:rsidRPr="00FC3867">
        <w:t>Documentation related to any changes made to the system post-deployment, including the rationale for changes, the impact analysis, and approval records.</w:t>
      </w:r>
    </w:p>
    <w:p w14:paraId="09516FC6" w14:textId="77777777" w:rsidR="008E26DB" w:rsidRPr="00FC3867" w:rsidRDefault="008E26DB" w:rsidP="00E4482C">
      <w:pPr>
        <w:numPr>
          <w:ilvl w:val="0"/>
          <w:numId w:val="233"/>
        </w:numPr>
      </w:pPr>
      <w:r w:rsidRPr="00FC3867">
        <w:rPr>
          <w:b/>
          <w:bCs/>
        </w:rPr>
        <w:t>Audit Trails and Compliance Reports:</w:t>
      </w:r>
    </w:p>
    <w:p w14:paraId="1439C49E" w14:textId="77777777" w:rsidR="008E26DB" w:rsidRPr="00FC3867" w:rsidRDefault="008E26DB" w:rsidP="00E4482C">
      <w:pPr>
        <w:numPr>
          <w:ilvl w:val="1"/>
          <w:numId w:val="233"/>
        </w:numPr>
      </w:pPr>
      <w:r w:rsidRPr="00FC3867">
        <w:t>Logs and records that document system access and changes to ensure compliance with RPCL’s internal controls and regulatory requirements.</w:t>
      </w:r>
    </w:p>
    <w:p w14:paraId="36A42549" w14:textId="77777777" w:rsidR="008E26DB" w:rsidRPr="00FC3867" w:rsidRDefault="008E26DB" w:rsidP="008E26DB"/>
    <w:p w14:paraId="07389208" w14:textId="53375B49" w:rsidR="008E26DB" w:rsidRPr="00FC3867" w:rsidRDefault="008E26DB" w:rsidP="008E26DB">
      <w:pPr>
        <w:pStyle w:val="Heading3"/>
      </w:pPr>
      <w:bookmarkStart w:id="382" w:name="_Toc169184489"/>
      <w:r w:rsidRPr="00FC3867">
        <w:t>3.6.</w:t>
      </w:r>
      <w:r w:rsidR="00A016AE" w:rsidRPr="00FC3867">
        <w:t>3</w:t>
      </w:r>
      <w:r w:rsidRPr="00FC3867">
        <w:t xml:space="preserve"> Documentation Review and Approval</w:t>
      </w:r>
      <w:bookmarkEnd w:id="382"/>
    </w:p>
    <w:p w14:paraId="2046EBF7" w14:textId="77777777" w:rsidR="008E26DB" w:rsidRPr="00FC3867" w:rsidRDefault="008E26DB" w:rsidP="008E26DB">
      <w:r w:rsidRPr="00FC3867">
        <w:t>All documentation provided by the Firm must be subject to review and approval by designated RPCL stakeholders to ensure compliance with project requirements and business needs. The Firm must also ensure that all documents are kept current throughout the project lifecycle, reflecting any changes or updates made to the system.</w:t>
      </w:r>
    </w:p>
    <w:p w14:paraId="676E7C5D" w14:textId="77777777" w:rsidR="008E26DB" w:rsidRPr="00FC3867" w:rsidRDefault="008E26DB" w:rsidP="008E26DB">
      <w:pPr>
        <w:rPr>
          <w:b/>
          <w:bCs/>
        </w:rPr>
      </w:pPr>
    </w:p>
    <w:p w14:paraId="65E33C45" w14:textId="6773FAEE" w:rsidR="008E26DB" w:rsidRPr="00FC3867" w:rsidRDefault="008E26DB" w:rsidP="008E26DB">
      <w:r w:rsidRPr="00FC3867">
        <w:t>The documentation provided by the Firm forms the foundation for a successful ERP implementation and ongoing system management. By adhering to these documentation requirements, the Firm will help ensure that RPCL’s ERP system is robust, compliant, and capable of supporting the organization’s operational needs effectively. This comprehensive documentation will not only facilitate current system management but also support future system upgrades and maintenance activities.</w:t>
      </w:r>
    </w:p>
    <w:p w14:paraId="66D7049C" w14:textId="77777777" w:rsidR="008E26DB" w:rsidRPr="00FC3867" w:rsidRDefault="008E26DB" w:rsidP="008E26DB"/>
    <w:p w14:paraId="70DA170C" w14:textId="049E060B" w:rsidR="002B6EEA" w:rsidRPr="00FC3867" w:rsidRDefault="00CA3930" w:rsidP="00BF515F">
      <w:pPr>
        <w:pStyle w:val="Heading1"/>
      </w:pPr>
      <w:bookmarkStart w:id="383" w:name="_Toc169184490"/>
      <w:r w:rsidRPr="00FC3867">
        <w:t>4</w:t>
      </w:r>
      <w:r w:rsidR="002B6EEA" w:rsidRPr="00FC3867">
        <w:t>. Testing and Quality Assurance Requirements</w:t>
      </w:r>
      <w:bookmarkEnd w:id="383"/>
      <w:r w:rsidR="00E562F0" w:rsidRPr="00FC3867">
        <w:t xml:space="preserve"> </w:t>
      </w:r>
    </w:p>
    <w:p w14:paraId="79B315CD" w14:textId="50E6D14E" w:rsidR="002B6EEA" w:rsidRPr="00FC3867" w:rsidRDefault="00CA3930" w:rsidP="008C6D30">
      <w:pPr>
        <w:pStyle w:val="Heading2"/>
      </w:pPr>
      <w:bookmarkStart w:id="384" w:name="_Toc169184491"/>
      <w:r w:rsidRPr="00FC3867">
        <w:t>4</w:t>
      </w:r>
      <w:r w:rsidR="002B6EEA" w:rsidRPr="00FC3867">
        <w:t>.1 Inspections</w:t>
      </w:r>
      <w:bookmarkEnd w:id="384"/>
      <w:r w:rsidR="00E562F0" w:rsidRPr="00FC3867">
        <w:t xml:space="preserve"> </w:t>
      </w:r>
    </w:p>
    <w:p w14:paraId="7EB30DA8" w14:textId="736F185B" w:rsidR="00957135" w:rsidRPr="00FC3867" w:rsidRDefault="00F42401" w:rsidP="00957135">
      <w:r w:rsidRPr="00FC3867">
        <w:t>Inspections following delivery: The Purchaser or its agent should conduct inspections upon delivery and deployment of the ERP system components for RPCL. The items to be inspected include all software packages, digital components, and any additional accessories related to the ERP system. The criteria for inspection should encompass verifying the completeness of the delivery against the packing list, ensuring the correct versions of software are provided, and confirming that all components comply with the technical specifications outlined in the contract. The methods employed for this inspection should involve functional tests of software components, and cross-referencing the delivered items with the contractual agreement and delivery documentation. Additionally, the inspection should ensure that all cloud-based components are accessible and functioning as expected</w:t>
      </w:r>
      <w:r w:rsidR="00957135" w:rsidRPr="00FC3867">
        <w:t>.</w:t>
      </w:r>
    </w:p>
    <w:p w14:paraId="73BB3DF3" w14:textId="77777777" w:rsidR="00957135" w:rsidRPr="00FC3867" w:rsidRDefault="00957135" w:rsidP="00957135"/>
    <w:p w14:paraId="66584FC8" w14:textId="18132BA6" w:rsidR="002B6EEA" w:rsidRPr="00FC3867" w:rsidRDefault="00CA3930" w:rsidP="008C6D30">
      <w:pPr>
        <w:pStyle w:val="Heading2"/>
      </w:pPr>
      <w:bookmarkStart w:id="385" w:name="_Toc169184492"/>
      <w:r w:rsidRPr="00FC3867">
        <w:lastRenderedPageBreak/>
        <w:t>4</w:t>
      </w:r>
      <w:r w:rsidR="002B6EEA" w:rsidRPr="00FC3867">
        <w:t>.2 Pre-commissioning Tests</w:t>
      </w:r>
      <w:bookmarkEnd w:id="385"/>
      <w:r w:rsidR="00E562F0" w:rsidRPr="00FC3867">
        <w:t xml:space="preserve"> </w:t>
      </w:r>
    </w:p>
    <w:p w14:paraId="2B0B5C1A" w14:textId="77777777" w:rsidR="00F42401" w:rsidRPr="00FC3867" w:rsidRDefault="00F42401" w:rsidP="00F42401">
      <w:r w:rsidRPr="00FC3867">
        <w:t>In addition to the Supplier’s standard check-out and set-up tests, the Supplier (with the assistance of the Purchaser) must perform the following tests on the System and its Subsystems before Installation will be deemed to have occurred and the Purchaser will issue the Installation Certificate(s) (pursuant to GCC Clause 26 and related SCC clauses).</w:t>
      </w:r>
    </w:p>
    <w:p w14:paraId="6DD90C30" w14:textId="72FD6E8E" w:rsidR="00F42401" w:rsidRPr="00FC3867" w:rsidRDefault="00F42401" w:rsidP="00F42401">
      <w:r w:rsidRPr="00FC3867">
        <w:t>Tests to be conducted include: input test (user interface capture required data in the required format), controls (necessary controls and are in place), workflow (the process flow as per the business process maps is automated), output (necessary reports are available, accurate and in the correct format).</w:t>
      </w:r>
    </w:p>
    <w:p w14:paraId="3AB576DD" w14:textId="65A12B0D" w:rsidR="00F42401" w:rsidRPr="00FC3867" w:rsidRDefault="00F42401" w:rsidP="00E4482C">
      <w:pPr>
        <w:pStyle w:val="ListParagraph"/>
        <w:numPr>
          <w:ilvl w:val="0"/>
          <w:numId w:val="240"/>
        </w:numPr>
      </w:pPr>
      <w:r w:rsidRPr="00FC3867">
        <w:rPr>
          <w:b/>
          <w:bCs/>
          <w:u w:val="single"/>
        </w:rPr>
        <w:t>Unit Testing</w:t>
      </w:r>
      <w:r w:rsidRPr="00FC3867">
        <w:t>: The Supplier will carry out unit testing on site to make sure each component and module of the system functions as designed. The supplier shall establish a Test Tracker that identifies all items to be tested along with a process for coordination and management of unit testing between the supplier team and RPCL’s project team. Unit testing shall occur during the first pass setup, configuration, and data migration. Unit testing shall also occur for any new functionality implemented or any existing functionality that is re-implemented. Initial unit testing shall be completed by the consultant to validate the operation of the system or system component. The consultant shall then transition items to RPCL’s project team. RPCL’s project team will then complete the necessary unit testing on the system, system components and modules, new functions, or functionality that is re-implemented.</w:t>
      </w:r>
    </w:p>
    <w:p w14:paraId="5E9DC5A3" w14:textId="4A83F8CC" w:rsidR="00F42401" w:rsidRPr="00FC3867" w:rsidRDefault="00F42401" w:rsidP="00E4482C">
      <w:pPr>
        <w:pStyle w:val="ListParagraph"/>
        <w:numPr>
          <w:ilvl w:val="0"/>
          <w:numId w:val="240"/>
        </w:numPr>
      </w:pPr>
      <w:r w:rsidRPr="00FC3867">
        <w:rPr>
          <w:b/>
          <w:bCs/>
          <w:u w:val="single"/>
        </w:rPr>
        <w:t>Integration Testing</w:t>
      </w:r>
      <w:r w:rsidRPr="00FC3867">
        <w:t>: After all modules of the system are developed, integration testing is carried out to make sure that all modules function and perform as expected when working in combination.</w:t>
      </w:r>
    </w:p>
    <w:p w14:paraId="65B3F7BF" w14:textId="21FEE42B" w:rsidR="00F42401" w:rsidRPr="00FC3867" w:rsidRDefault="00F42401" w:rsidP="00E4482C">
      <w:pPr>
        <w:pStyle w:val="ListParagraph"/>
        <w:numPr>
          <w:ilvl w:val="0"/>
          <w:numId w:val="240"/>
        </w:numPr>
      </w:pPr>
      <w:r w:rsidRPr="00FC3867">
        <w:rPr>
          <w:b/>
          <w:bCs/>
          <w:u w:val="single"/>
        </w:rPr>
        <w:t>Load Testing</w:t>
      </w:r>
      <w:r w:rsidRPr="00FC3867">
        <w:t>: Since the application will be used by a large number of users in future, load testing will be performed to see how the system performs under heavy loads. This may require fine tuning the web server, application, application server, and/or the database server or network configuration and load balancing.</w:t>
      </w:r>
    </w:p>
    <w:p w14:paraId="44344C0E" w14:textId="00B45A75" w:rsidR="00F42401" w:rsidRPr="00FC3867" w:rsidRDefault="00F42401" w:rsidP="00E4482C">
      <w:pPr>
        <w:pStyle w:val="ListParagraph"/>
        <w:numPr>
          <w:ilvl w:val="0"/>
          <w:numId w:val="240"/>
        </w:numPr>
      </w:pPr>
      <w:r w:rsidRPr="00FC3867">
        <w:rPr>
          <w:b/>
          <w:bCs/>
          <w:u w:val="single"/>
        </w:rPr>
        <w:t>Recovery Testing</w:t>
      </w:r>
      <w:r w:rsidRPr="00FC3867">
        <w:t>: One of the important aspects of an application is how well it can recover in case of a system failure, server shutdown, or service failure. Tests will be carried out to see how well the system recovers from crashes and hardware failures.</w:t>
      </w:r>
    </w:p>
    <w:p w14:paraId="25567D9E" w14:textId="4EB7EAB7" w:rsidR="00F42401" w:rsidRPr="00FC3867" w:rsidRDefault="00F42401" w:rsidP="00E4482C">
      <w:pPr>
        <w:pStyle w:val="ListParagraph"/>
        <w:numPr>
          <w:ilvl w:val="0"/>
          <w:numId w:val="240"/>
        </w:numPr>
      </w:pPr>
      <w:r w:rsidRPr="00FC3867">
        <w:rPr>
          <w:b/>
          <w:bCs/>
          <w:u w:val="single"/>
        </w:rPr>
        <w:t>Security Testing</w:t>
      </w:r>
      <w:r w:rsidRPr="00FC3867">
        <w:t>: It is necessary to perform detailed security testing of the system. This involves a complete penetration test to make sure the application and the server is not vulnerable to any type of attacks such as SQL injection attack, XSS attacks etc. This will be done by using threat detection and vulnerability scanner software. The test should confirm the implemented system security specifications.</w:t>
      </w:r>
    </w:p>
    <w:p w14:paraId="6BBB8B61" w14:textId="45043A5C" w:rsidR="00957135" w:rsidRPr="00FC3867" w:rsidRDefault="00F42401" w:rsidP="00E4482C">
      <w:pPr>
        <w:pStyle w:val="ListParagraph"/>
        <w:numPr>
          <w:ilvl w:val="0"/>
          <w:numId w:val="240"/>
        </w:numPr>
      </w:pPr>
      <w:r w:rsidRPr="00FC3867">
        <w:rPr>
          <w:b/>
          <w:bCs/>
          <w:u w:val="single"/>
        </w:rPr>
        <w:t>End-to-End System Testing</w:t>
      </w:r>
      <w:r w:rsidRPr="00FC3867">
        <w:t>: After the final upgrade iteration for mock go live, the supplier shall do end-to-end system testing that will include regression and integration testing of the system to make sure that configured system, interfaces, customizations and reports are all working consistently as specified in the Solution Design Document or other Functional Specification documents.</w:t>
      </w:r>
      <w:r w:rsidR="00957135" w:rsidRPr="00FC3867">
        <w:t>.</w:t>
      </w:r>
    </w:p>
    <w:p w14:paraId="74B5EF4C" w14:textId="77777777" w:rsidR="00A94977" w:rsidRPr="00FC3867" w:rsidRDefault="00A94977" w:rsidP="00957135"/>
    <w:p w14:paraId="64F9A4AA" w14:textId="090BAAE5" w:rsidR="002B6EEA" w:rsidRPr="00FC3867" w:rsidRDefault="00DD6530" w:rsidP="008C6D30">
      <w:pPr>
        <w:pStyle w:val="Heading2"/>
      </w:pPr>
      <w:bookmarkStart w:id="386" w:name="_Toc169184493"/>
      <w:r w:rsidRPr="00FC3867">
        <w:lastRenderedPageBreak/>
        <w:t>4</w:t>
      </w:r>
      <w:r w:rsidR="002B6EEA" w:rsidRPr="00FC3867">
        <w:t>.3 Operational Acceptance Tests</w:t>
      </w:r>
      <w:bookmarkEnd w:id="386"/>
      <w:r w:rsidR="00E562F0" w:rsidRPr="00FC3867">
        <w:t xml:space="preserve"> </w:t>
      </w:r>
    </w:p>
    <w:p w14:paraId="30011B31" w14:textId="77777777" w:rsidR="00F42401" w:rsidRPr="00FC3867" w:rsidRDefault="00F42401" w:rsidP="00F42401">
      <w:pPr>
        <w:jc w:val="both"/>
        <w:rPr>
          <w:rFonts w:cs="Arial"/>
        </w:rPr>
      </w:pPr>
      <w:r w:rsidRPr="00FC3867">
        <w:rPr>
          <w:rFonts w:cs="Arial"/>
        </w:rPr>
        <w:t>Pursuant to GCC Clause 27 and related SCC clauses, the Purchaser (with the assistance of the Supplier) will perform the following tests on the System and its Subsystems following Installation to determine whether the System and the Subsystems meet all the requirements mandated for Operational Acceptance.</w:t>
      </w:r>
    </w:p>
    <w:p w14:paraId="357CE897" w14:textId="2079A5AD" w:rsidR="00F42401" w:rsidRPr="00FC3867" w:rsidRDefault="00F42401" w:rsidP="00F42401">
      <w:pPr>
        <w:jc w:val="both"/>
        <w:rPr>
          <w:rFonts w:cs="Arial"/>
        </w:rPr>
      </w:pPr>
      <w:r w:rsidRPr="00FC3867">
        <w:rPr>
          <w:rFonts w:cs="Arial"/>
          <w:b/>
          <w:bCs/>
          <w:u w:val="single"/>
        </w:rPr>
        <w:t>General Requirements</w:t>
      </w:r>
      <w:r w:rsidRPr="00FC3867">
        <w:rPr>
          <w:rFonts w:cs="Arial"/>
        </w:rPr>
        <w:t>: Tests for operational acceptance should cover the following areas:</w:t>
      </w:r>
    </w:p>
    <w:p w14:paraId="13F3AEC4" w14:textId="60AD31FB" w:rsidR="00F42401" w:rsidRPr="00FC3867" w:rsidRDefault="00F42401" w:rsidP="00E4482C">
      <w:pPr>
        <w:pStyle w:val="ListParagraph"/>
        <w:numPr>
          <w:ilvl w:val="1"/>
          <w:numId w:val="241"/>
        </w:numPr>
        <w:jc w:val="both"/>
        <w:rPr>
          <w:rFonts w:cs="Arial"/>
        </w:rPr>
      </w:pPr>
      <w:r w:rsidRPr="00FC3867">
        <w:rPr>
          <w:rFonts w:cs="Arial"/>
        </w:rPr>
        <w:t>Architecture: Ensuring the overall system architecture aligns with the specified design and supports scalability and integration.</w:t>
      </w:r>
    </w:p>
    <w:p w14:paraId="06845ABE" w14:textId="14AB51E7" w:rsidR="00F42401" w:rsidRPr="00FC3867" w:rsidRDefault="00F42401" w:rsidP="00E4482C">
      <w:pPr>
        <w:pStyle w:val="ListParagraph"/>
        <w:numPr>
          <w:ilvl w:val="1"/>
          <w:numId w:val="241"/>
        </w:numPr>
        <w:jc w:val="both"/>
        <w:rPr>
          <w:rFonts w:cs="Arial"/>
        </w:rPr>
      </w:pPr>
      <w:r w:rsidRPr="00FC3867">
        <w:rPr>
          <w:rFonts w:cs="Arial"/>
        </w:rPr>
        <w:t>System Security &amp; Audit Trail: Verifying the implementation of advanced security protocols, data encryption, and comprehensive audit trails.</w:t>
      </w:r>
    </w:p>
    <w:p w14:paraId="1E99CDB8" w14:textId="24D4ABF0" w:rsidR="00F42401" w:rsidRPr="00FC3867" w:rsidRDefault="00F42401" w:rsidP="00E4482C">
      <w:pPr>
        <w:pStyle w:val="ListParagraph"/>
        <w:numPr>
          <w:ilvl w:val="1"/>
          <w:numId w:val="241"/>
        </w:numPr>
        <w:jc w:val="both"/>
        <w:rPr>
          <w:rFonts w:cs="Arial"/>
        </w:rPr>
      </w:pPr>
      <w:r w:rsidRPr="00FC3867">
        <w:rPr>
          <w:rFonts w:cs="Arial"/>
        </w:rPr>
        <w:t>Business Continuity: Assessing the system's ability to support uninterrupted business operations through failover mechanisms and disaster recovery plans.</w:t>
      </w:r>
    </w:p>
    <w:p w14:paraId="0D75C325" w14:textId="66F01FDE" w:rsidR="00F42401" w:rsidRPr="00FC3867" w:rsidRDefault="00F42401" w:rsidP="00E4482C">
      <w:pPr>
        <w:pStyle w:val="ListParagraph"/>
        <w:numPr>
          <w:ilvl w:val="1"/>
          <w:numId w:val="241"/>
        </w:numPr>
        <w:jc w:val="both"/>
        <w:rPr>
          <w:rFonts w:cs="Arial"/>
        </w:rPr>
      </w:pPr>
      <w:r w:rsidRPr="00FC3867">
        <w:rPr>
          <w:rFonts w:cs="Arial"/>
        </w:rPr>
        <w:t>Data Export and Import: Testing the capability to accurately export and import data between the ERP system and other external systems.</w:t>
      </w:r>
    </w:p>
    <w:p w14:paraId="79CC17DD" w14:textId="57E735A8" w:rsidR="00F42401" w:rsidRPr="00FC3867" w:rsidRDefault="00F42401" w:rsidP="00E4482C">
      <w:pPr>
        <w:pStyle w:val="ListParagraph"/>
        <w:numPr>
          <w:ilvl w:val="1"/>
          <w:numId w:val="241"/>
        </w:numPr>
        <w:jc w:val="both"/>
        <w:rPr>
          <w:rFonts w:cs="Arial"/>
        </w:rPr>
      </w:pPr>
      <w:r w:rsidRPr="00FC3867">
        <w:rPr>
          <w:rFonts w:cs="Arial"/>
        </w:rPr>
        <w:t>Network Protocol and System Access: Ensuring secure and efficient access to the system over the network, including adherence to specified network protocols.</w:t>
      </w:r>
    </w:p>
    <w:p w14:paraId="25BC66AF" w14:textId="186CECE9" w:rsidR="00F42401" w:rsidRPr="00FC3867" w:rsidRDefault="00F42401" w:rsidP="00E4482C">
      <w:pPr>
        <w:pStyle w:val="ListParagraph"/>
        <w:numPr>
          <w:ilvl w:val="1"/>
          <w:numId w:val="241"/>
        </w:numPr>
        <w:jc w:val="both"/>
        <w:rPr>
          <w:rFonts w:cs="Arial"/>
        </w:rPr>
      </w:pPr>
      <w:r w:rsidRPr="00FC3867">
        <w:rPr>
          <w:rFonts w:cs="Arial"/>
        </w:rPr>
        <w:t>Workflow Management: Verifying that business workflows are properly automated and align with the defined business process maps.</w:t>
      </w:r>
    </w:p>
    <w:p w14:paraId="47BC028B" w14:textId="411C932D" w:rsidR="00F42401" w:rsidRPr="00FC3867" w:rsidRDefault="00F42401" w:rsidP="00E4482C">
      <w:pPr>
        <w:pStyle w:val="ListParagraph"/>
        <w:numPr>
          <w:ilvl w:val="1"/>
          <w:numId w:val="241"/>
        </w:numPr>
        <w:jc w:val="both"/>
        <w:rPr>
          <w:rFonts w:cs="Arial"/>
        </w:rPr>
      </w:pPr>
      <w:r w:rsidRPr="00FC3867">
        <w:rPr>
          <w:rFonts w:cs="Arial"/>
        </w:rPr>
        <w:t>System Integration: Checking seamless integration with existing systems and modules within RPCL.</w:t>
      </w:r>
    </w:p>
    <w:p w14:paraId="12BA6677" w14:textId="15BAF750" w:rsidR="00F42401" w:rsidRPr="00FC3867" w:rsidRDefault="00F42401" w:rsidP="00E4482C">
      <w:pPr>
        <w:pStyle w:val="ListParagraph"/>
        <w:numPr>
          <w:ilvl w:val="1"/>
          <w:numId w:val="241"/>
        </w:numPr>
        <w:jc w:val="both"/>
        <w:rPr>
          <w:rFonts w:cs="Arial"/>
        </w:rPr>
      </w:pPr>
      <w:r w:rsidRPr="00FC3867">
        <w:rPr>
          <w:rFonts w:cs="Arial"/>
        </w:rPr>
        <w:t>Enterprise Performance: Assessing system performance under various conditions to ensure it meets enterprise-level performance standards.</w:t>
      </w:r>
    </w:p>
    <w:p w14:paraId="13F9A026" w14:textId="31A06C4A" w:rsidR="00F42401" w:rsidRPr="00FC3867" w:rsidRDefault="00F42401" w:rsidP="00E4482C">
      <w:pPr>
        <w:pStyle w:val="ListParagraph"/>
        <w:numPr>
          <w:ilvl w:val="1"/>
          <w:numId w:val="241"/>
        </w:numPr>
        <w:jc w:val="both"/>
        <w:rPr>
          <w:rFonts w:cs="Arial"/>
        </w:rPr>
      </w:pPr>
      <w:r w:rsidRPr="00FC3867">
        <w:rPr>
          <w:rFonts w:cs="Arial"/>
        </w:rPr>
        <w:t>Business Process Management: Ensuring the system supports efficient and effective business process management across all RPCL divisions.</w:t>
      </w:r>
    </w:p>
    <w:p w14:paraId="6A819F21" w14:textId="249563E3" w:rsidR="00F42401" w:rsidRPr="00FC3867" w:rsidRDefault="00F42401" w:rsidP="00F42401">
      <w:pPr>
        <w:jc w:val="both"/>
        <w:rPr>
          <w:rFonts w:cs="Arial"/>
        </w:rPr>
      </w:pPr>
      <w:r w:rsidRPr="00FC3867">
        <w:rPr>
          <w:rFonts w:cs="Arial"/>
          <w:b/>
          <w:bCs/>
          <w:u w:val="single"/>
        </w:rPr>
        <w:t>Usability Testing</w:t>
      </w:r>
      <w:r w:rsidRPr="00FC3867">
        <w:rPr>
          <w:rFonts w:cs="Arial"/>
        </w:rPr>
        <w:t>: RPCL should test the navigation between interfaces, user-friendliness, and usability of each workflow. If deficiencies are identified, interfaces may be redesigned during this testing phase based on feedback from RPCL.</w:t>
      </w:r>
    </w:p>
    <w:p w14:paraId="09C2A037" w14:textId="1225C69F" w:rsidR="00F42401" w:rsidRPr="00FC3867" w:rsidRDefault="00F42401" w:rsidP="00F42401">
      <w:pPr>
        <w:jc w:val="both"/>
        <w:rPr>
          <w:rFonts w:cs="Arial"/>
        </w:rPr>
      </w:pPr>
      <w:r w:rsidRPr="00FC3867">
        <w:rPr>
          <w:rFonts w:cs="Arial"/>
          <w:b/>
          <w:bCs/>
          <w:u w:val="single"/>
        </w:rPr>
        <w:t>Functional Testing</w:t>
      </w:r>
      <w:r w:rsidRPr="00FC3867">
        <w:rPr>
          <w:rFonts w:cs="Arial"/>
        </w:rPr>
        <w:t>: A complete end-to-end functional testing cycle should be performed. During the functional test, actual processes and all key services provided by the system should be tested against the business requirements to ensure the system meets the specified requirements and generates reports correctly.</w:t>
      </w:r>
    </w:p>
    <w:p w14:paraId="0A890EB0" w14:textId="4E417C5B" w:rsidR="00F42401" w:rsidRPr="00FC3867" w:rsidRDefault="00F42401" w:rsidP="00F42401">
      <w:pPr>
        <w:jc w:val="both"/>
        <w:rPr>
          <w:rFonts w:cs="Arial"/>
        </w:rPr>
      </w:pPr>
      <w:r w:rsidRPr="00FC3867">
        <w:rPr>
          <w:rFonts w:cs="Arial"/>
          <w:b/>
          <w:bCs/>
          <w:u w:val="single"/>
        </w:rPr>
        <w:t>Acceptance Testing</w:t>
      </w:r>
      <w:r w:rsidRPr="00FC3867">
        <w:rPr>
          <w:rFonts w:cs="Arial"/>
        </w:rPr>
        <w:t>: RPCL should conduct an end-to-end functional and quality of service test, including security, performance, and robustness, for any component of the system before sign-off.</w:t>
      </w:r>
    </w:p>
    <w:p w14:paraId="47052BF6" w14:textId="414C8A8C" w:rsidR="00F42401" w:rsidRPr="00FC3867" w:rsidRDefault="00F42401" w:rsidP="00F42401">
      <w:pPr>
        <w:jc w:val="both"/>
        <w:rPr>
          <w:rFonts w:cs="Arial"/>
        </w:rPr>
      </w:pPr>
      <w:r w:rsidRPr="00FC3867">
        <w:rPr>
          <w:rFonts w:cs="Arial"/>
          <w:b/>
          <w:bCs/>
          <w:u w:val="single"/>
        </w:rPr>
        <w:t>Module and Functionality Testing</w:t>
      </w:r>
      <w:r w:rsidRPr="00FC3867">
        <w:rPr>
          <w:rFonts w:cs="Arial"/>
        </w:rPr>
        <w:t>: Operational acceptance should be done per module and functionality, and a test certificate should be issued per module. The tests should focus on:</w:t>
      </w:r>
    </w:p>
    <w:p w14:paraId="2C7454C9" w14:textId="4CA82528" w:rsidR="00F42401" w:rsidRPr="00FC3867" w:rsidRDefault="00F42401" w:rsidP="00E4482C">
      <w:pPr>
        <w:pStyle w:val="ListParagraph"/>
        <w:numPr>
          <w:ilvl w:val="1"/>
          <w:numId w:val="242"/>
        </w:numPr>
        <w:jc w:val="both"/>
        <w:rPr>
          <w:rFonts w:cs="Arial"/>
        </w:rPr>
      </w:pPr>
      <w:r w:rsidRPr="00FC3867">
        <w:rPr>
          <w:rFonts w:cs="Arial"/>
        </w:rPr>
        <w:t>Controls: Ensuring necessary controls are in place.</w:t>
      </w:r>
    </w:p>
    <w:p w14:paraId="05E56363" w14:textId="09BA8DC6" w:rsidR="00F42401" w:rsidRPr="00FC3867" w:rsidRDefault="00F42401" w:rsidP="00E4482C">
      <w:pPr>
        <w:pStyle w:val="ListParagraph"/>
        <w:numPr>
          <w:ilvl w:val="1"/>
          <w:numId w:val="242"/>
        </w:numPr>
        <w:jc w:val="both"/>
        <w:rPr>
          <w:rFonts w:cs="Arial"/>
        </w:rPr>
      </w:pPr>
      <w:r w:rsidRPr="00FC3867">
        <w:rPr>
          <w:rFonts w:cs="Arial"/>
        </w:rPr>
        <w:t>Workflow: Verifying that the process flow as per the business process maps is automated.</w:t>
      </w:r>
    </w:p>
    <w:p w14:paraId="54AA1535" w14:textId="26E5E962" w:rsidR="00BF515F" w:rsidRPr="00FC3867" w:rsidRDefault="00F42401" w:rsidP="00E4482C">
      <w:pPr>
        <w:pStyle w:val="ListParagraph"/>
        <w:numPr>
          <w:ilvl w:val="1"/>
          <w:numId w:val="242"/>
        </w:numPr>
        <w:jc w:val="both"/>
        <w:rPr>
          <w:rFonts w:cs="Arial"/>
        </w:rPr>
      </w:pPr>
      <w:r w:rsidRPr="00FC3867">
        <w:rPr>
          <w:rFonts w:cs="Arial"/>
        </w:rPr>
        <w:t>Output: Confirming that necessary reports are available, accurate, and in the correct format.</w:t>
      </w:r>
    </w:p>
    <w:p w14:paraId="47F80400" w14:textId="77777777" w:rsidR="009B45F1" w:rsidRPr="00FC3867" w:rsidRDefault="009B45F1" w:rsidP="00957135">
      <w:pPr>
        <w:jc w:val="both"/>
        <w:rPr>
          <w:rFonts w:cs="Arial"/>
        </w:rPr>
      </w:pPr>
    </w:p>
    <w:p w14:paraId="6CEE2421" w14:textId="77777777" w:rsidR="009B45F1" w:rsidRPr="00FC3867" w:rsidRDefault="009B45F1" w:rsidP="00957135">
      <w:pPr>
        <w:jc w:val="both"/>
        <w:rPr>
          <w:rFonts w:cs="Arial"/>
        </w:rPr>
      </w:pPr>
    </w:p>
    <w:p w14:paraId="6456735E" w14:textId="77777777" w:rsidR="009B45F1" w:rsidRPr="00FC3867" w:rsidRDefault="009B45F1" w:rsidP="00957135">
      <w:pPr>
        <w:jc w:val="both"/>
        <w:rPr>
          <w:rFonts w:cs="Arial"/>
        </w:rPr>
      </w:pPr>
    </w:p>
    <w:p w14:paraId="6A50005D" w14:textId="77777777" w:rsidR="009B45F1" w:rsidRPr="00FC3867" w:rsidRDefault="009B45F1" w:rsidP="00957135">
      <w:pPr>
        <w:jc w:val="both"/>
        <w:rPr>
          <w:rFonts w:cs="Arial"/>
        </w:rPr>
      </w:pPr>
    </w:p>
    <w:p w14:paraId="582EF502" w14:textId="6D3649CE" w:rsidR="002B6EEA" w:rsidRPr="00FC3867" w:rsidRDefault="00DD6530" w:rsidP="00BF515F">
      <w:pPr>
        <w:pStyle w:val="Heading1"/>
      </w:pPr>
      <w:bookmarkStart w:id="387" w:name="_Toc169184494"/>
      <w:r w:rsidRPr="00FC3867">
        <w:t>5</w:t>
      </w:r>
      <w:r w:rsidR="002B6EEA" w:rsidRPr="00FC3867">
        <w:t>. Implementation Schedule</w:t>
      </w:r>
      <w:bookmarkEnd w:id="387"/>
      <w:r w:rsidR="00E562F0" w:rsidRPr="00FC3867">
        <w:t xml:space="preserve"> </w:t>
      </w:r>
    </w:p>
    <w:p w14:paraId="1C7A331B" w14:textId="3063FF63" w:rsidR="002B6EEA" w:rsidRPr="00FC3867" w:rsidRDefault="00DD6530" w:rsidP="008C6D30">
      <w:pPr>
        <w:pStyle w:val="Heading2"/>
      </w:pPr>
      <w:bookmarkStart w:id="388" w:name="_Toc169184495"/>
      <w:r w:rsidRPr="00FC3867">
        <w:t>5</w:t>
      </w:r>
      <w:r w:rsidR="002B6EEA" w:rsidRPr="00FC3867">
        <w:t>.1 Implementation Schedule Table</w:t>
      </w:r>
      <w:bookmarkEnd w:id="388"/>
      <w:r w:rsidR="00E562F0" w:rsidRPr="00FC3867">
        <w:t xml:space="preserve"> </w:t>
      </w:r>
    </w:p>
    <w:p w14:paraId="638FCD91" w14:textId="77777777" w:rsidR="00E862D5" w:rsidRPr="00FC3867" w:rsidRDefault="009B488F" w:rsidP="009B488F">
      <w:r w:rsidRPr="00FC3867">
        <w:t xml:space="preserve">The selected firm will need to work for the above-mentioned scope as per approved project schedule. </w:t>
      </w:r>
    </w:p>
    <w:p w14:paraId="7E3714B2" w14:textId="77777777" w:rsidR="00995220" w:rsidRPr="00FC3867" w:rsidRDefault="00995220" w:rsidP="009B488F"/>
    <w:p w14:paraId="0B840200" w14:textId="0D26D2AB" w:rsidR="00995220" w:rsidRPr="00FC3867" w:rsidRDefault="00995220" w:rsidP="009B488F">
      <w:r w:rsidRPr="00FC3867">
        <w:t>Here is the Gantt chart illustrating the RPCL ERP Implementation:</w:t>
      </w:r>
    </w:p>
    <w:p w14:paraId="66501FED" w14:textId="14FE687E" w:rsidR="00E862D5" w:rsidRPr="00FC3867" w:rsidRDefault="00E862D5" w:rsidP="009B488F">
      <w:r w:rsidRPr="00FC3867">
        <w:rPr>
          <w:noProof/>
          <w:lang w:val="en-US" w:eastAsia="en-US"/>
        </w:rPr>
        <w:drawing>
          <wp:inline distT="0" distB="0" distL="0" distR="0" wp14:anchorId="7EFB6C62" wp14:editId="140AD1DE">
            <wp:extent cx="5760720" cy="1991360"/>
            <wp:effectExtent l="0" t="0" r="0" b="8890"/>
            <wp:docPr id="4100" name="Picture 4" descr="RPCL ERP Implementation Gantt Chart">
              <a:extLst xmlns:a="http://schemas.openxmlformats.org/drawingml/2006/main">
                <a:ext uri="{FF2B5EF4-FFF2-40B4-BE49-F238E27FC236}">
                  <a16:creationId xmlns:a16="http://schemas.microsoft.com/office/drawing/2014/main" id="{69ADF95C-2397-741E-A447-2AE3DE1AF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RPCL ERP Implementation Gantt Chart">
                      <a:extLst>
                        <a:ext uri="{FF2B5EF4-FFF2-40B4-BE49-F238E27FC236}">
                          <a16:creationId xmlns:a16="http://schemas.microsoft.com/office/drawing/2014/main" id="{69ADF95C-2397-741E-A447-2AE3DE1AF05D}"/>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438"/>
                    <a:stretch/>
                  </pic:blipFill>
                  <pic:spPr bwMode="auto">
                    <a:xfrm>
                      <a:off x="0" y="0"/>
                      <a:ext cx="5760720" cy="1991360"/>
                    </a:xfrm>
                    <a:prstGeom prst="rect">
                      <a:avLst/>
                    </a:prstGeom>
                    <a:noFill/>
                  </pic:spPr>
                </pic:pic>
              </a:graphicData>
            </a:graphic>
          </wp:inline>
        </w:drawing>
      </w:r>
    </w:p>
    <w:p w14:paraId="70E289EB" w14:textId="1ECE2AE4" w:rsidR="009B488F" w:rsidRPr="00FC3867" w:rsidRDefault="009B488F" w:rsidP="009B488F">
      <w:r w:rsidRPr="00FC3867">
        <w:t>The firm has to complete the defined work within the specified approved timeline. Total duration of the contract will be (</w:t>
      </w:r>
      <w:r w:rsidR="00E34F4F" w:rsidRPr="00FC3867">
        <w:t>twelve</w:t>
      </w:r>
      <w:r w:rsidRPr="00FC3867">
        <w:t xml:space="preserve">) </w:t>
      </w:r>
      <w:r w:rsidR="00E34F4F" w:rsidRPr="00FC3867">
        <w:t>12</w:t>
      </w:r>
      <w:r w:rsidRPr="00FC3867">
        <w:t xml:space="preserve"> months.</w:t>
      </w:r>
    </w:p>
    <w:p w14:paraId="732CF0E1" w14:textId="77777777" w:rsidR="009B488F" w:rsidRPr="00FC3867" w:rsidRDefault="009B488F" w:rsidP="009B488F"/>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00" w:firstRow="0" w:lastRow="0" w:firstColumn="0" w:lastColumn="0" w:noHBand="0" w:noVBand="0"/>
      </w:tblPr>
      <w:tblGrid>
        <w:gridCol w:w="587"/>
        <w:gridCol w:w="1451"/>
        <w:gridCol w:w="1400"/>
        <w:gridCol w:w="889"/>
        <w:gridCol w:w="1200"/>
        <w:gridCol w:w="1169"/>
        <w:gridCol w:w="1230"/>
        <w:gridCol w:w="1130"/>
      </w:tblGrid>
      <w:tr w:rsidR="00FB1CA2" w:rsidRPr="00FC3867" w14:paraId="571F6CB5" w14:textId="77777777" w:rsidTr="00FB1CA2">
        <w:trPr>
          <w:cantSplit/>
          <w:tblHeader/>
        </w:trPr>
        <w:tc>
          <w:tcPr>
            <w:tcW w:w="280" w:type="pct"/>
          </w:tcPr>
          <w:p w14:paraId="6948C662" w14:textId="77777777" w:rsidR="00FB1CA2" w:rsidRPr="00FC3867" w:rsidRDefault="00FB1CA2" w:rsidP="00514400">
            <w:pPr>
              <w:tabs>
                <w:tab w:val="left" w:pos="9900"/>
              </w:tabs>
              <w:spacing w:before="100" w:after="100"/>
              <w:jc w:val="center"/>
              <w:rPr>
                <w:rFonts w:cs="Arial"/>
                <w:b/>
                <w:bCs/>
                <w:sz w:val="20"/>
                <w:szCs w:val="20"/>
              </w:rPr>
            </w:pPr>
            <w:r w:rsidRPr="00FC3867">
              <w:rPr>
                <w:rFonts w:cs="Arial"/>
                <w:b/>
                <w:bCs/>
                <w:sz w:val="20"/>
                <w:szCs w:val="20"/>
              </w:rPr>
              <w:t>Line Item No.</w:t>
            </w:r>
          </w:p>
        </w:tc>
        <w:tc>
          <w:tcPr>
            <w:tcW w:w="1364" w:type="pct"/>
          </w:tcPr>
          <w:p w14:paraId="27EF9184" w14:textId="77777777" w:rsidR="00FB1CA2" w:rsidRPr="00FC3867" w:rsidRDefault="00FB1CA2" w:rsidP="00514400">
            <w:pPr>
              <w:tabs>
                <w:tab w:val="left" w:pos="9900"/>
              </w:tabs>
              <w:spacing w:before="100" w:after="100"/>
              <w:jc w:val="center"/>
              <w:rPr>
                <w:rFonts w:cs="Arial"/>
                <w:b/>
                <w:bCs/>
                <w:sz w:val="20"/>
                <w:szCs w:val="20"/>
              </w:rPr>
            </w:pPr>
            <w:r w:rsidRPr="00FC3867">
              <w:rPr>
                <w:rFonts w:cs="Arial"/>
                <w:b/>
                <w:bCs/>
                <w:sz w:val="20"/>
                <w:szCs w:val="20"/>
              </w:rPr>
              <w:br/>
            </w:r>
            <w:r w:rsidRPr="00FC3867">
              <w:rPr>
                <w:rFonts w:cs="Arial"/>
                <w:b/>
                <w:bCs/>
                <w:sz w:val="20"/>
                <w:szCs w:val="20"/>
              </w:rPr>
              <w:br/>
              <w:t>Subsystem / Item</w:t>
            </w:r>
          </w:p>
        </w:tc>
        <w:tc>
          <w:tcPr>
            <w:tcW w:w="600" w:type="pct"/>
          </w:tcPr>
          <w:p w14:paraId="2CAE4EB8" w14:textId="77777777" w:rsidR="00FB1CA2" w:rsidRPr="00FC3867" w:rsidRDefault="00FB1CA2" w:rsidP="00514400">
            <w:pPr>
              <w:tabs>
                <w:tab w:val="left" w:pos="9900"/>
              </w:tabs>
              <w:spacing w:before="100" w:after="100"/>
              <w:jc w:val="center"/>
              <w:rPr>
                <w:rFonts w:cs="Arial"/>
                <w:b/>
                <w:bCs/>
                <w:sz w:val="20"/>
                <w:szCs w:val="20"/>
              </w:rPr>
            </w:pPr>
            <w:r w:rsidRPr="00FC3867">
              <w:rPr>
                <w:rFonts w:cs="Arial"/>
                <w:b/>
                <w:bCs/>
                <w:sz w:val="20"/>
                <w:szCs w:val="20"/>
              </w:rPr>
              <w:br/>
              <w:t>Configuration Table No.</w:t>
            </w:r>
          </w:p>
        </w:tc>
        <w:tc>
          <w:tcPr>
            <w:tcW w:w="546" w:type="pct"/>
          </w:tcPr>
          <w:p w14:paraId="360EB38C" w14:textId="77777777" w:rsidR="00FB1CA2" w:rsidRPr="00FC3867" w:rsidRDefault="00FB1CA2" w:rsidP="00514400">
            <w:pPr>
              <w:tabs>
                <w:tab w:val="left" w:pos="9900"/>
              </w:tabs>
              <w:spacing w:before="100" w:after="100"/>
              <w:jc w:val="center"/>
              <w:rPr>
                <w:rFonts w:cs="Arial"/>
                <w:b/>
                <w:bCs/>
                <w:sz w:val="20"/>
                <w:szCs w:val="20"/>
              </w:rPr>
            </w:pPr>
            <w:r w:rsidRPr="00FC3867">
              <w:rPr>
                <w:rFonts w:cs="Arial"/>
                <w:b/>
                <w:bCs/>
                <w:sz w:val="20"/>
                <w:szCs w:val="20"/>
              </w:rPr>
              <w:br/>
              <w:t>Site / Site Code</w:t>
            </w:r>
          </w:p>
        </w:tc>
        <w:tc>
          <w:tcPr>
            <w:tcW w:w="546" w:type="pct"/>
          </w:tcPr>
          <w:p w14:paraId="6D0ADF5E" w14:textId="77777777" w:rsidR="00FB1CA2" w:rsidRPr="00FC3867" w:rsidRDefault="00FB1CA2" w:rsidP="00514400">
            <w:pPr>
              <w:tabs>
                <w:tab w:val="left" w:pos="9900"/>
              </w:tabs>
              <w:spacing w:before="100" w:after="100"/>
              <w:jc w:val="center"/>
              <w:rPr>
                <w:rFonts w:cs="Arial"/>
                <w:b/>
                <w:bCs/>
                <w:sz w:val="20"/>
                <w:szCs w:val="20"/>
              </w:rPr>
            </w:pPr>
            <w:r w:rsidRPr="00FC3867">
              <w:rPr>
                <w:rFonts w:cs="Arial"/>
                <w:b/>
                <w:bCs/>
                <w:sz w:val="20"/>
                <w:szCs w:val="20"/>
              </w:rPr>
              <w:t>Delivery</w:t>
            </w:r>
            <w:r w:rsidRPr="00FC3867">
              <w:rPr>
                <w:rFonts w:cs="Arial"/>
                <w:b/>
                <w:bCs/>
                <w:sz w:val="20"/>
                <w:szCs w:val="20"/>
              </w:rPr>
              <w:br/>
              <w:t>(Bidder to specify in the Preliminary Project Plan)</w:t>
            </w:r>
          </w:p>
        </w:tc>
        <w:tc>
          <w:tcPr>
            <w:tcW w:w="600" w:type="pct"/>
          </w:tcPr>
          <w:p w14:paraId="55280D5C" w14:textId="77777777" w:rsidR="00FB1CA2" w:rsidRPr="00FC3867" w:rsidRDefault="00FB1CA2" w:rsidP="00514400">
            <w:pPr>
              <w:jc w:val="center"/>
              <w:rPr>
                <w:rFonts w:cs="Arial"/>
                <w:b/>
                <w:bCs/>
                <w:sz w:val="20"/>
                <w:szCs w:val="20"/>
              </w:rPr>
            </w:pPr>
          </w:p>
          <w:p w14:paraId="7C957821" w14:textId="77777777" w:rsidR="00FB1CA2" w:rsidRPr="00FC3867" w:rsidRDefault="00FB1CA2" w:rsidP="00514400">
            <w:pPr>
              <w:jc w:val="center"/>
              <w:rPr>
                <w:rFonts w:cs="Arial"/>
                <w:b/>
                <w:bCs/>
                <w:sz w:val="20"/>
                <w:szCs w:val="20"/>
              </w:rPr>
            </w:pPr>
            <w:r w:rsidRPr="00FC3867">
              <w:rPr>
                <w:rFonts w:cs="Arial"/>
                <w:b/>
                <w:bCs/>
                <w:sz w:val="20"/>
                <w:szCs w:val="20"/>
              </w:rPr>
              <w:t>Installation (weeks from Effective Date)</w:t>
            </w:r>
          </w:p>
        </w:tc>
        <w:tc>
          <w:tcPr>
            <w:tcW w:w="600" w:type="pct"/>
          </w:tcPr>
          <w:p w14:paraId="0D2E97E8" w14:textId="77777777" w:rsidR="00FB1CA2" w:rsidRPr="00FC3867" w:rsidRDefault="00FB1CA2" w:rsidP="00514400">
            <w:pPr>
              <w:jc w:val="center"/>
              <w:rPr>
                <w:rFonts w:cs="Arial"/>
                <w:b/>
                <w:bCs/>
                <w:sz w:val="20"/>
                <w:szCs w:val="20"/>
              </w:rPr>
            </w:pPr>
          </w:p>
          <w:p w14:paraId="4F8653F5" w14:textId="77777777" w:rsidR="00FB1CA2" w:rsidRPr="00FC3867" w:rsidRDefault="00FB1CA2" w:rsidP="00514400">
            <w:pPr>
              <w:jc w:val="center"/>
              <w:rPr>
                <w:rFonts w:cs="Arial"/>
                <w:b/>
                <w:bCs/>
                <w:sz w:val="20"/>
                <w:szCs w:val="20"/>
              </w:rPr>
            </w:pPr>
            <w:r w:rsidRPr="00FC3867">
              <w:rPr>
                <w:rFonts w:cs="Arial"/>
                <w:b/>
                <w:bCs/>
                <w:sz w:val="20"/>
                <w:szCs w:val="20"/>
              </w:rPr>
              <w:t>Acceptance (weeks from Effective Date)</w:t>
            </w:r>
          </w:p>
        </w:tc>
        <w:tc>
          <w:tcPr>
            <w:tcW w:w="464" w:type="pct"/>
          </w:tcPr>
          <w:p w14:paraId="6F4FAC14" w14:textId="77777777" w:rsidR="00FB1CA2" w:rsidRPr="00FC3867" w:rsidRDefault="00FB1CA2" w:rsidP="00514400">
            <w:pPr>
              <w:jc w:val="center"/>
              <w:rPr>
                <w:rFonts w:cs="Arial"/>
                <w:b/>
                <w:bCs/>
                <w:sz w:val="20"/>
                <w:szCs w:val="20"/>
              </w:rPr>
            </w:pPr>
          </w:p>
          <w:p w14:paraId="5E895F71" w14:textId="77777777" w:rsidR="00FB1CA2" w:rsidRPr="00FC3867" w:rsidRDefault="00FB1CA2" w:rsidP="00514400">
            <w:pPr>
              <w:jc w:val="center"/>
              <w:rPr>
                <w:rFonts w:cs="Arial"/>
                <w:b/>
                <w:bCs/>
                <w:sz w:val="20"/>
                <w:szCs w:val="20"/>
              </w:rPr>
            </w:pPr>
            <w:r w:rsidRPr="00FC3867">
              <w:rPr>
                <w:rFonts w:cs="Arial"/>
                <w:b/>
                <w:bCs/>
                <w:sz w:val="20"/>
                <w:szCs w:val="20"/>
              </w:rPr>
              <w:t>Liquidated Damages Milestone</w:t>
            </w:r>
          </w:p>
        </w:tc>
      </w:tr>
      <w:tr w:rsidR="00FB1CA2" w:rsidRPr="00FC3867" w14:paraId="17B2AB98" w14:textId="77777777" w:rsidTr="00FB1CA2">
        <w:trPr>
          <w:cantSplit/>
          <w:trHeight w:hRule="exact" w:val="240"/>
          <w:tblHeader/>
        </w:trPr>
        <w:tc>
          <w:tcPr>
            <w:tcW w:w="280" w:type="pct"/>
          </w:tcPr>
          <w:p w14:paraId="6B9A42DA" w14:textId="77777777" w:rsidR="00FB1CA2" w:rsidRPr="00FC3867" w:rsidRDefault="00FB1CA2" w:rsidP="00514400">
            <w:pPr>
              <w:tabs>
                <w:tab w:val="left" w:pos="9900"/>
              </w:tabs>
              <w:spacing w:before="100" w:after="100"/>
              <w:jc w:val="center"/>
              <w:rPr>
                <w:rFonts w:cs="Arial"/>
                <w:sz w:val="20"/>
                <w:szCs w:val="20"/>
              </w:rPr>
            </w:pPr>
          </w:p>
        </w:tc>
        <w:tc>
          <w:tcPr>
            <w:tcW w:w="1364" w:type="pct"/>
          </w:tcPr>
          <w:p w14:paraId="1803A301" w14:textId="77777777" w:rsidR="00FB1CA2" w:rsidRPr="00FC3867" w:rsidRDefault="00FB1CA2" w:rsidP="00514400">
            <w:pPr>
              <w:tabs>
                <w:tab w:val="left" w:pos="9900"/>
              </w:tabs>
              <w:spacing w:before="100" w:after="100"/>
              <w:rPr>
                <w:rFonts w:cs="Arial"/>
                <w:sz w:val="20"/>
                <w:szCs w:val="20"/>
              </w:rPr>
            </w:pPr>
          </w:p>
        </w:tc>
        <w:tc>
          <w:tcPr>
            <w:tcW w:w="600" w:type="pct"/>
          </w:tcPr>
          <w:p w14:paraId="5E910FF0" w14:textId="77777777" w:rsidR="00FB1CA2" w:rsidRPr="00FC3867" w:rsidRDefault="00FB1CA2" w:rsidP="00514400">
            <w:pPr>
              <w:tabs>
                <w:tab w:val="left" w:pos="9900"/>
              </w:tabs>
              <w:spacing w:before="100" w:after="100"/>
              <w:jc w:val="center"/>
              <w:rPr>
                <w:rFonts w:cs="Arial"/>
                <w:sz w:val="20"/>
                <w:szCs w:val="20"/>
              </w:rPr>
            </w:pPr>
          </w:p>
        </w:tc>
        <w:tc>
          <w:tcPr>
            <w:tcW w:w="546" w:type="pct"/>
          </w:tcPr>
          <w:p w14:paraId="7E1D5B53" w14:textId="77777777" w:rsidR="00FB1CA2" w:rsidRPr="00FC3867" w:rsidRDefault="00FB1CA2" w:rsidP="00514400">
            <w:pPr>
              <w:tabs>
                <w:tab w:val="left" w:pos="9900"/>
              </w:tabs>
              <w:spacing w:before="100" w:after="100"/>
              <w:jc w:val="center"/>
              <w:rPr>
                <w:rFonts w:cs="Arial"/>
                <w:sz w:val="20"/>
                <w:szCs w:val="20"/>
              </w:rPr>
            </w:pPr>
          </w:p>
        </w:tc>
        <w:tc>
          <w:tcPr>
            <w:tcW w:w="546" w:type="pct"/>
          </w:tcPr>
          <w:p w14:paraId="474589FF" w14:textId="77777777" w:rsidR="00FB1CA2" w:rsidRPr="00FC3867" w:rsidRDefault="00FB1CA2" w:rsidP="00514400">
            <w:pPr>
              <w:tabs>
                <w:tab w:val="left" w:pos="9900"/>
              </w:tabs>
              <w:spacing w:before="100" w:after="100"/>
              <w:jc w:val="center"/>
              <w:rPr>
                <w:rFonts w:cs="Arial"/>
                <w:sz w:val="20"/>
                <w:szCs w:val="20"/>
              </w:rPr>
            </w:pPr>
          </w:p>
        </w:tc>
        <w:tc>
          <w:tcPr>
            <w:tcW w:w="600" w:type="pct"/>
          </w:tcPr>
          <w:p w14:paraId="51CBC571" w14:textId="77777777" w:rsidR="00FB1CA2" w:rsidRPr="00FC3867" w:rsidRDefault="00FB1CA2" w:rsidP="00514400">
            <w:pPr>
              <w:tabs>
                <w:tab w:val="left" w:pos="9900"/>
              </w:tabs>
              <w:spacing w:before="100" w:after="100"/>
              <w:jc w:val="center"/>
              <w:rPr>
                <w:rFonts w:cs="Arial"/>
                <w:sz w:val="20"/>
                <w:szCs w:val="20"/>
              </w:rPr>
            </w:pPr>
          </w:p>
        </w:tc>
        <w:tc>
          <w:tcPr>
            <w:tcW w:w="600" w:type="pct"/>
          </w:tcPr>
          <w:p w14:paraId="116256AC" w14:textId="77777777" w:rsidR="00FB1CA2" w:rsidRPr="00FC3867" w:rsidRDefault="00FB1CA2" w:rsidP="00514400">
            <w:pPr>
              <w:tabs>
                <w:tab w:val="left" w:pos="9900"/>
              </w:tabs>
              <w:spacing w:before="100" w:after="100"/>
              <w:jc w:val="center"/>
              <w:rPr>
                <w:rFonts w:cs="Arial"/>
                <w:sz w:val="20"/>
                <w:szCs w:val="20"/>
              </w:rPr>
            </w:pPr>
          </w:p>
        </w:tc>
        <w:tc>
          <w:tcPr>
            <w:tcW w:w="464" w:type="pct"/>
          </w:tcPr>
          <w:p w14:paraId="04A3B711" w14:textId="77777777" w:rsidR="00FB1CA2" w:rsidRPr="00FC3867" w:rsidRDefault="00FB1CA2" w:rsidP="00514400">
            <w:pPr>
              <w:tabs>
                <w:tab w:val="left" w:pos="9900"/>
              </w:tabs>
              <w:spacing w:before="100" w:after="100"/>
              <w:jc w:val="center"/>
              <w:rPr>
                <w:rFonts w:cs="Arial"/>
                <w:sz w:val="20"/>
                <w:szCs w:val="20"/>
              </w:rPr>
            </w:pPr>
          </w:p>
        </w:tc>
      </w:tr>
      <w:tr w:rsidR="00FB1CA2" w:rsidRPr="00FC3867" w14:paraId="4BDAACCD" w14:textId="77777777" w:rsidTr="00FB1CA2">
        <w:trPr>
          <w:cantSplit/>
        </w:trPr>
        <w:tc>
          <w:tcPr>
            <w:tcW w:w="280" w:type="pct"/>
          </w:tcPr>
          <w:p w14:paraId="3C6DA456"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0</w:t>
            </w:r>
          </w:p>
        </w:tc>
        <w:tc>
          <w:tcPr>
            <w:tcW w:w="1364" w:type="pct"/>
          </w:tcPr>
          <w:p w14:paraId="554640F8" w14:textId="77777777" w:rsidR="00FB1CA2" w:rsidRPr="00FC3867" w:rsidRDefault="00FB1CA2" w:rsidP="00514400">
            <w:pPr>
              <w:tabs>
                <w:tab w:val="left" w:pos="9900"/>
              </w:tabs>
              <w:spacing w:before="100" w:after="100"/>
              <w:rPr>
                <w:rFonts w:cs="Arial"/>
                <w:sz w:val="20"/>
                <w:szCs w:val="20"/>
              </w:rPr>
            </w:pPr>
            <w:r w:rsidRPr="00FC3867">
              <w:rPr>
                <w:rFonts w:cs="Arial"/>
                <w:sz w:val="20"/>
                <w:szCs w:val="20"/>
              </w:rPr>
              <w:t>Project Plan</w:t>
            </w:r>
          </w:p>
        </w:tc>
        <w:tc>
          <w:tcPr>
            <w:tcW w:w="600" w:type="pct"/>
          </w:tcPr>
          <w:p w14:paraId="0337601C" w14:textId="77777777" w:rsidR="00FB1CA2" w:rsidRPr="00FC3867" w:rsidRDefault="00FB1CA2" w:rsidP="00514400">
            <w:pPr>
              <w:tabs>
                <w:tab w:val="left" w:pos="9900"/>
              </w:tabs>
              <w:spacing w:before="100" w:after="100"/>
              <w:jc w:val="center"/>
              <w:rPr>
                <w:rFonts w:cs="Arial"/>
                <w:sz w:val="20"/>
                <w:szCs w:val="20"/>
              </w:rPr>
            </w:pPr>
          </w:p>
        </w:tc>
        <w:tc>
          <w:tcPr>
            <w:tcW w:w="546" w:type="pct"/>
          </w:tcPr>
          <w:p w14:paraId="7E6EC8DE"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Rusumo</w:t>
            </w:r>
          </w:p>
        </w:tc>
        <w:tc>
          <w:tcPr>
            <w:tcW w:w="546" w:type="pct"/>
          </w:tcPr>
          <w:p w14:paraId="7B1CDD6A"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w:t>
            </w:r>
          </w:p>
        </w:tc>
        <w:tc>
          <w:tcPr>
            <w:tcW w:w="600" w:type="pct"/>
          </w:tcPr>
          <w:p w14:paraId="1D672A84"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1-2</w:t>
            </w:r>
          </w:p>
        </w:tc>
        <w:tc>
          <w:tcPr>
            <w:tcW w:w="600" w:type="pct"/>
          </w:tcPr>
          <w:p w14:paraId="19D6B8F0"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2</w:t>
            </w:r>
          </w:p>
        </w:tc>
        <w:tc>
          <w:tcPr>
            <w:tcW w:w="464" w:type="pct"/>
          </w:tcPr>
          <w:p w14:paraId="5D817E64"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no</w:t>
            </w:r>
          </w:p>
        </w:tc>
      </w:tr>
      <w:tr w:rsidR="00FB1CA2" w:rsidRPr="00FC3867" w14:paraId="7490D91A" w14:textId="77777777" w:rsidTr="00FB1CA2">
        <w:trPr>
          <w:cantSplit/>
        </w:trPr>
        <w:tc>
          <w:tcPr>
            <w:tcW w:w="280" w:type="pct"/>
          </w:tcPr>
          <w:p w14:paraId="1F241296"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1</w:t>
            </w:r>
          </w:p>
        </w:tc>
        <w:tc>
          <w:tcPr>
            <w:tcW w:w="1364" w:type="pct"/>
          </w:tcPr>
          <w:p w14:paraId="45E9BD5D" w14:textId="77777777" w:rsidR="00FB1CA2" w:rsidRPr="00FC3867" w:rsidRDefault="00FB1CA2" w:rsidP="00514400">
            <w:pPr>
              <w:tabs>
                <w:tab w:val="left" w:pos="9900"/>
              </w:tabs>
              <w:spacing w:before="100" w:after="100"/>
              <w:rPr>
                <w:rFonts w:cs="Arial"/>
                <w:sz w:val="20"/>
                <w:szCs w:val="20"/>
              </w:rPr>
            </w:pPr>
            <w:r w:rsidRPr="00FC3867">
              <w:rPr>
                <w:rFonts w:cs="Arial"/>
                <w:sz w:val="20"/>
                <w:szCs w:val="20"/>
              </w:rPr>
              <w:t>Phase 1: Project Initiation and Planning</w:t>
            </w:r>
          </w:p>
        </w:tc>
        <w:tc>
          <w:tcPr>
            <w:tcW w:w="600" w:type="pct"/>
          </w:tcPr>
          <w:p w14:paraId="33126D75" w14:textId="77777777" w:rsidR="00FB1CA2" w:rsidRPr="00FC3867" w:rsidRDefault="00FB1CA2" w:rsidP="00514400">
            <w:pPr>
              <w:tabs>
                <w:tab w:val="left" w:pos="9900"/>
              </w:tabs>
              <w:spacing w:before="100" w:after="100"/>
              <w:jc w:val="center"/>
              <w:rPr>
                <w:rFonts w:cs="Arial"/>
                <w:sz w:val="20"/>
                <w:szCs w:val="20"/>
              </w:rPr>
            </w:pPr>
          </w:p>
        </w:tc>
        <w:tc>
          <w:tcPr>
            <w:tcW w:w="546" w:type="pct"/>
          </w:tcPr>
          <w:p w14:paraId="64FDDEB8"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Rusumo</w:t>
            </w:r>
          </w:p>
        </w:tc>
        <w:tc>
          <w:tcPr>
            <w:tcW w:w="546" w:type="pct"/>
          </w:tcPr>
          <w:p w14:paraId="7A56220A"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w:t>
            </w:r>
          </w:p>
        </w:tc>
        <w:tc>
          <w:tcPr>
            <w:tcW w:w="600" w:type="pct"/>
          </w:tcPr>
          <w:p w14:paraId="5564DABC"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2-4</w:t>
            </w:r>
          </w:p>
        </w:tc>
        <w:tc>
          <w:tcPr>
            <w:tcW w:w="600" w:type="pct"/>
          </w:tcPr>
          <w:p w14:paraId="192836F1"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4</w:t>
            </w:r>
          </w:p>
        </w:tc>
        <w:tc>
          <w:tcPr>
            <w:tcW w:w="464" w:type="pct"/>
          </w:tcPr>
          <w:p w14:paraId="36D06A75"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no</w:t>
            </w:r>
          </w:p>
        </w:tc>
      </w:tr>
      <w:tr w:rsidR="00FB1CA2" w:rsidRPr="00FC3867" w14:paraId="4287E46F" w14:textId="77777777" w:rsidTr="00FB1CA2">
        <w:trPr>
          <w:cantSplit/>
        </w:trPr>
        <w:tc>
          <w:tcPr>
            <w:tcW w:w="280" w:type="pct"/>
          </w:tcPr>
          <w:p w14:paraId="73E5A909"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2</w:t>
            </w:r>
          </w:p>
        </w:tc>
        <w:tc>
          <w:tcPr>
            <w:tcW w:w="1364" w:type="pct"/>
          </w:tcPr>
          <w:p w14:paraId="4C92C25E" w14:textId="77777777" w:rsidR="00FB1CA2" w:rsidRPr="00FC3867" w:rsidRDefault="00FB1CA2" w:rsidP="00514400">
            <w:pPr>
              <w:tabs>
                <w:tab w:val="left" w:pos="9900"/>
              </w:tabs>
              <w:spacing w:before="100" w:after="100"/>
              <w:rPr>
                <w:rFonts w:cs="Arial"/>
                <w:sz w:val="20"/>
                <w:szCs w:val="20"/>
              </w:rPr>
            </w:pPr>
            <w:r w:rsidRPr="00FC3867">
              <w:rPr>
                <w:rFonts w:cs="Arial"/>
                <w:sz w:val="20"/>
                <w:szCs w:val="20"/>
              </w:rPr>
              <w:t>Phase 2: Requirements Gathering</w:t>
            </w:r>
          </w:p>
        </w:tc>
        <w:tc>
          <w:tcPr>
            <w:tcW w:w="600" w:type="pct"/>
          </w:tcPr>
          <w:p w14:paraId="353772FB" w14:textId="77777777" w:rsidR="00FB1CA2" w:rsidRPr="00FC3867" w:rsidRDefault="00FB1CA2" w:rsidP="00514400">
            <w:pPr>
              <w:tabs>
                <w:tab w:val="left" w:pos="9900"/>
              </w:tabs>
              <w:spacing w:before="100" w:after="100"/>
              <w:jc w:val="center"/>
              <w:rPr>
                <w:rFonts w:cs="Arial"/>
                <w:sz w:val="20"/>
                <w:szCs w:val="20"/>
              </w:rPr>
            </w:pPr>
          </w:p>
        </w:tc>
        <w:tc>
          <w:tcPr>
            <w:tcW w:w="546" w:type="pct"/>
          </w:tcPr>
          <w:p w14:paraId="2B42D111"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Rusumo</w:t>
            </w:r>
          </w:p>
        </w:tc>
        <w:tc>
          <w:tcPr>
            <w:tcW w:w="546" w:type="pct"/>
          </w:tcPr>
          <w:p w14:paraId="3D5B3066"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w:t>
            </w:r>
          </w:p>
        </w:tc>
        <w:tc>
          <w:tcPr>
            <w:tcW w:w="600" w:type="pct"/>
          </w:tcPr>
          <w:p w14:paraId="6E5C8DDF"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5-8</w:t>
            </w:r>
          </w:p>
        </w:tc>
        <w:tc>
          <w:tcPr>
            <w:tcW w:w="600" w:type="pct"/>
          </w:tcPr>
          <w:p w14:paraId="6FBB9587"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8</w:t>
            </w:r>
          </w:p>
        </w:tc>
        <w:tc>
          <w:tcPr>
            <w:tcW w:w="464" w:type="pct"/>
          </w:tcPr>
          <w:p w14:paraId="0A643D14" w14:textId="77777777" w:rsidR="00FB1CA2" w:rsidRPr="00FC3867" w:rsidRDefault="00FB1CA2" w:rsidP="00514400">
            <w:pPr>
              <w:tabs>
                <w:tab w:val="left" w:pos="9900"/>
              </w:tabs>
              <w:spacing w:before="100" w:after="100"/>
              <w:jc w:val="center"/>
              <w:rPr>
                <w:rFonts w:cs="Arial"/>
                <w:sz w:val="20"/>
                <w:szCs w:val="20"/>
              </w:rPr>
            </w:pPr>
            <w:r w:rsidRPr="00FC3867">
              <w:rPr>
                <w:rFonts w:cs="Arial"/>
                <w:sz w:val="20"/>
                <w:szCs w:val="20"/>
              </w:rPr>
              <w:t>no</w:t>
            </w:r>
          </w:p>
        </w:tc>
      </w:tr>
      <w:tr w:rsidR="00FB1CA2" w:rsidRPr="00FC3867" w14:paraId="15E65E9A" w14:textId="77777777" w:rsidTr="00FB1CA2">
        <w:trPr>
          <w:cantSplit/>
        </w:trPr>
        <w:tc>
          <w:tcPr>
            <w:tcW w:w="280" w:type="pct"/>
          </w:tcPr>
          <w:p w14:paraId="72534AB1" w14:textId="77777777" w:rsidR="00FB1CA2" w:rsidRPr="00FC3867" w:rsidRDefault="00FB1CA2" w:rsidP="00514400">
            <w:pPr>
              <w:spacing w:before="100" w:after="100"/>
              <w:jc w:val="center"/>
              <w:rPr>
                <w:rFonts w:cs="Arial"/>
                <w:sz w:val="20"/>
                <w:szCs w:val="20"/>
              </w:rPr>
            </w:pPr>
            <w:r w:rsidRPr="00FC3867">
              <w:rPr>
                <w:rFonts w:cs="Arial"/>
                <w:sz w:val="20"/>
                <w:szCs w:val="20"/>
              </w:rPr>
              <w:t>3</w:t>
            </w:r>
          </w:p>
        </w:tc>
        <w:tc>
          <w:tcPr>
            <w:tcW w:w="1364" w:type="pct"/>
          </w:tcPr>
          <w:p w14:paraId="00655660" w14:textId="77777777" w:rsidR="00FB1CA2" w:rsidRPr="00FC3867" w:rsidRDefault="00FB1CA2" w:rsidP="00514400">
            <w:pPr>
              <w:pStyle w:val="explanatorynotes"/>
              <w:spacing w:before="100" w:after="100"/>
              <w:jc w:val="left"/>
              <w:rPr>
                <w:rFonts w:cs="Arial"/>
                <w:sz w:val="20"/>
                <w:lang w:val="en-GB"/>
              </w:rPr>
            </w:pPr>
            <w:r w:rsidRPr="00FC3867">
              <w:rPr>
                <w:rFonts w:cs="Arial"/>
                <w:sz w:val="20"/>
                <w:lang w:val="en-GB" w:eastAsia="fr-FR"/>
              </w:rPr>
              <w:t>Phase 3: ERP Selection</w:t>
            </w:r>
          </w:p>
        </w:tc>
        <w:tc>
          <w:tcPr>
            <w:tcW w:w="600" w:type="pct"/>
          </w:tcPr>
          <w:p w14:paraId="4AAF4DE8" w14:textId="77777777" w:rsidR="00FB1CA2" w:rsidRPr="00FC3867" w:rsidRDefault="00FB1CA2" w:rsidP="00514400">
            <w:pPr>
              <w:spacing w:before="100" w:after="100"/>
              <w:jc w:val="center"/>
              <w:rPr>
                <w:rFonts w:cs="Arial"/>
                <w:sz w:val="20"/>
                <w:szCs w:val="20"/>
              </w:rPr>
            </w:pPr>
          </w:p>
        </w:tc>
        <w:tc>
          <w:tcPr>
            <w:tcW w:w="546" w:type="pct"/>
          </w:tcPr>
          <w:p w14:paraId="424C9D7E"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1042B555"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6A332716" w14:textId="77777777" w:rsidR="00FB1CA2" w:rsidRPr="00FC3867" w:rsidRDefault="00FB1CA2" w:rsidP="00514400">
            <w:pPr>
              <w:spacing w:before="100" w:after="100"/>
              <w:jc w:val="center"/>
              <w:rPr>
                <w:rFonts w:cs="Arial"/>
                <w:sz w:val="20"/>
                <w:szCs w:val="20"/>
              </w:rPr>
            </w:pPr>
            <w:r w:rsidRPr="00FC3867">
              <w:rPr>
                <w:rFonts w:cs="Arial"/>
                <w:sz w:val="20"/>
                <w:szCs w:val="20"/>
              </w:rPr>
              <w:t>9-12</w:t>
            </w:r>
          </w:p>
        </w:tc>
        <w:tc>
          <w:tcPr>
            <w:tcW w:w="600" w:type="pct"/>
          </w:tcPr>
          <w:p w14:paraId="476F7373" w14:textId="77777777" w:rsidR="00FB1CA2" w:rsidRPr="00FC3867" w:rsidRDefault="00FB1CA2" w:rsidP="00514400">
            <w:pPr>
              <w:spacing w:before="100" w:after="100"/>
              <w:jc w:val="center"/>
              <w:rPr>
                <w:rFonts w:cs="Arial"/>
                <w:sz w:val="20"/>
                <w:szCs w:val="20"/>
              </w:rPr>
            </w:pPr>
            <w:r w:rsidRPr="00FC3867">
              <w:rPr>
                <w:rFonts w:cs="Arial"/>
                <w:sz w:val="20"/>
                <w:szCs w:val="20"/>
              </w:rPr>
              <w:t>12</w:t>
            </w:r>
          </w:p>
        </w:tc>
        <w:tc>
          <w:tcPr>
            <w:tcW w:w="464" w:type="pct"/>
          </w:tcPr>
          <w:p w14:paraId="19ACD14E" w14:textId="77777777" w:rsidR="00FB1CA2" w:rsidRPr="00FC3867" w:rsidRDefault="00FB1CA2" w:rsidP="00514400">
            <w:pPr>
              <w:spacing w:before="100" w:after="100"/>
              <w:jc w:val="center"/>
              <w:rPr>
                <w:rFonts w:cs="Arial"/>
                <w:sz w:val="20"/>
                <w:szCs w:val="20"/>
              </w:rPr>
            </w:pPr>
            <w:r w:rsidRPr="00FC3867">
              <w:rPr>
                <w:rFonts w:cs="Arial"/>
                <w:sz w:val="20"/>
                <w:szCs w:val="20"/>
              </w:rPr>
              <w:t>no</w:t>
            </w:r>
          </w:p>
        </w:tc>
      </w:tr>
      <w:tr w:rsidR="00FB1CA2" w:rsidRPr="00FC3867" w14:paraId="54676949" w14:textId="77777777" w:rsidTr="00FB1CA2">
        <w:trPr>
          <w:cantSplit/>
        </w:trPr>
        <w:tc>
          <w:tcPr>
            <w:tcW w:w="280" w:type="pct"/>
          </w:tcPr>
          <w:p w14:paraId="41C7F570" w14:textId="77777777" w:rsidR="00FB1CA2" w:rsidRPr="00FC3867" w:rsidRDefault="00FB1CA2" w:rsidP="00514400">
            <w:pPr>
              <w:spacing w:before="100" w:after="100"/>
              <w:jc w:val="center"/>
              <w:rPr>
                <w:rFonts w:cs="Arial"/>
                <w:sz w:val="20"/>
                <w:szCs w:val="20"/>
              </w:rPr>
            </w:pPr>
            <w:r w:rsidRPr="00FC3867">
              <w:rPr>
                <w:rFonts w:cs="Arial"/>
                <w:sz w:val="20"/>
                <w:szCs w:val="20"/>
              </w:rPr>
              <w:lastRenderedPageBreak/>
              <w:t>4</w:t>
            </w:r>
          </w:p>
        </w:tc>
        <w:tc>
          <w:tcPr>
            <w:tcW w:w="1364" w:type="pct"/>
          </w:tcPr>
          <w:p w14:paraId="2F1FAC12" w14:textId="77777777" w:rsidR="00FB1CA2" w:rsidRPr="00FC3867" w:rsidRDefault="00FB1CA2" w:rsidP="00514400">
            <w:pPr>
              <w:spacing w:before="100" w:after="100"/>
              <w:rPr>
                <w:rFonts w:cs="Arial"/>
                <w:sz w:val="20"/>
                <w:szCs w:val="20"/>
              </w:rPr>
            </w:pPr>
            <w:r w:rsidRPr="00FC3867">
              <w:rPr>
                <w:rFonts w:cs="Arial"/>
                <w:sz w:val="20"/>
                <w:szCs w:val="20"/>
              </w:rPr>
              <w:t>Phase 4: System Design</w:t>
            </w:r>
          </w:p>
        </w:tc>
        <w:tc>
          <w:tcPr>
            <w:tcW w:w="600" w:type="pct"/>
          </w:tcPr>
          <w:p w14:paraId="6D18F4F8" w14:textId="77777777" w:rsidR="00FB1CA2" w:rsidRPr="00FC3867" w:rsidRDefault="00FB1CA2" w:rsidP="00514400">
            <w:pPr>
              <w:spacing w:before="100" w:after="100"/>
              <w:jc w:val="center"/>
              <w:rPr>
                <w:rFonts w:cs="Arial"/>
                <w:sz w:val="20"/>
                <w:szCs w:val="20"/>
              </w:rPr>
            </w:pPr>
          </w:p>
        </w:tc>
        <w:tc>
          <w:tcPr>
            <w:tcW w:w="546" w:type="pct"/>
          </w:tcPr>
          <w:p w14:paraId="717AC467"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0DCD9C6E"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23F6E8ED" w14:textId="77777777" w:rsidR="00FB1CA2" w:rsidRPr="00FC3867" w:rsidRDefault="00FB1CA2" w:rsidP="00514400">
            <w:pPr>
              <w:spacing w:before="100" w:after="100"/>
              <w:jc w:val="center"/>
              <w:rPr>
                <w:rFonts w:cs="Arial"/>
                <w:sz w:val="20"/>
                <w:szCs w:val="20"/>
              </w:rPr>
            </w:pPr>
            <w:r w:rsidRPr="00FC3867">
              <w:rPr>
                <w:rFonts w:cs="Arial"/>
                <w:sz w:val="20"/>
                <w:szCs w:val="20"/>
              </w:rPr>
              <w:t>13-16</w:t>
            </w:r>
          </w:p>
        </w:tc>
        <w:tc>
          <w:tcPr>
            <w:tcW w:w="600" w:type="pct"/>
          </w:tcPr>
          <w:p w14:paraId="52529214" w14:textId="77777777" w:rsidR="00FB1CA2" w:rsidRPr="00FC3867" w:rsidRDefault="00FB1CA2" w:rsidP="00514400">
            <w:pPr>
              <w:spacing w:before="100" w:after="100"/>
              <w:jc w:val="center"/>
              <w:rPr>
                <w:rFonts w:cs="Arial"/>
                <w:sz w:val="20"/>
                <w:szCs w:val="20"/>
              </w:rPr>
            </w:pPr>
            <w:r w:rsidRPr="00FC3867">
              <w:rPr>
                <w:rFonts w:cs="Arial"/>
                <w:sz w:val="20"/>
                <w:szCs w:val="20"/>
              </w:rPr>
              <w:t>16</w:t>
            </w:r>
          </w:p>
        </w:tc>
        <w:tc>
          <w:tcPr>
            <w:tcW w:w="464" w:type="pct"/>
          </w:tcPr>
          <w:p w14:paraId="44BAFC21" w14:textId="77777777" w:rsidR="00FB1CA2" w:rsidRPr="00FC3867" w:rsidRDefault="00FB1CA2" w:rsidP="00514400">
            <w:pPr>
              <w:spacing w:before="100" w:after="100"/>
              <w:jc w:val="center"/>
              <w:rPr>
                <w:rFonts w:cs="Arial"/>
                <w:sz w:val="20"/>
                <w:szCs w:val="20"/>
              </w:rPr>
            </w:pPr>
            <w:r w:rsidRPr="00FC3867">
              <w:rPr>
                <w:rFonts w:cs="Arial"/>
                <w:sz w:val="20"/>
                <w:szCs w:val="20"/>
              </w:rPr>
              <w:t>no</w:t>
            </w:r>
          </w:p>
        </w:tc>
      </w:tr>
      <w:tr w:rsidR="00FB1CA2" w:rsidRPr="00FC3867" w14:paraId="054974DF" w14:textId="77777777" w:rsidTr="00FB1CA2">
        <w:trPr>
          <w:cantSplit/>
        </w:trPr>
        <w:tc>
          <w:tcPr>
            <w:tcW w:w="280" w:type="pct"/>
          </w:tcPr>
          <w:p w14:paraId="1E3EF38F" w14:textId="77777777" w:rsidR="00FB1CA2" w:rsidRPr="00FC3867" w:rsidRDefault="00FB1CA2" w:rsidP="00514400">
            <w:pPr>
              <w:spacing w:before="100" w:after="100"/>
              <w:jc w:val="center"/>
              <w:rPr>
                <w:rFonts w:cs="Arial"/>
                <w:sz w:val="20"/>
                <w:szCs w:val="20"/>
              </w:rPr>
            </w:pPr>
            <w:r w:rsidRPr="00FC3867">
              <w:rPr>
                <w:rFonts w:cs="Arial"/>
                <w:sz w:val="20"/>
                <w:szCs w:val="20"/>
              </w:rPr>
              <w:t>5</w:t>
            </w:r>
          </w:p>
        </w:tc>
        <w:tc>
          <w:tcPr>
            <w:tcW w:w="1364" w:type="pct"/>
          </w:tcPr>
          <w:p w14:paraId="701266D9" w14:textId="77777777" w:rsidR="00FB1CA2" w:rsidRPr="00FC3867" w:rsidRDefault="00FB1CA2" w:rsidP="00514400">
            <w:pPr>
              <w:spacing w:before="100" w:after="100"/>
              <w:rPr>
                <w:rFonts w:cs="Arial"/>
                <w:sz w:val="20"/>
                <w:szCs w:val="20"/>
              </w:rPr>
            </w:pPr>
            <w:r w:rsidRPr="00FC3867">
              <w:rPr>
                <w:rFonts w:cs="Arial"/>
                <w:sz w:val="20"/>
                <w:szCs w:val="20"/>
              </w:rPr>
              <w:t>Phase 5: System Development and Customization</w:t>
            </w:r>
          </w:p>
        </w:tc>
        <w:tc>
          <w:tcPr>
            <w:tcW w:w="600" w:type="pct"/>
          </w:tcPr>
          <w:p w14:paraId="0D0091FD" w14:textId="77777777" w:rsidR="00FB1CA2" w:rsidRPr="00FC3867" w:rsidRDefault="00FB1CA2" w:rsidP="00514400">
            <w:pPr>
              <w:spacing w:before="100" w:after="100"/>
              <w:jc w:val="center"/>
              <w:rPr>
                <w:rFonts w:cs="Arial"/>
                <w:sz w:val="20"/>
                <w:szCs w:val="20"/>
              </w:rPr>
            </w:pPr>
          </w:p>
        </w:tc>
        <w:tc>
          <w:tcPr>
            <w:tcW w:w="546" w:type="pct"/>
          </w:tcPr>
          <w:p w14:paraId="69ED53D3"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50B5B957"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669429D3" w14:textId="77777777" w:rsidR="00FB1CA2" w:rsidRPr="00FC3867" w:rsidRDefault="00FB1CA2" w:rsidP="00514400">
            <w:pPr>
              <w:spacing w:before="100" w:after="100"/>
              <w:jc w:val="center"/>
              <w:rPr>
                <w:rFonts w:cs="Arial"/>
                <w:sz w:val="20"/>
                <w:szCs w:val="20"/>
              </w:rPr>
            </w:pPr>
            <w:r w:rsidRPr="00FC3867">
              <w:rPr>
                <w:rFonts w:cs="Arial"/>
                <w:sz w:val="20"/>
                <w:szCs w:val="20"/>
              </w:rPr>
              <w:t>17-24</w:t>
            </w:r>
          </w:p>
        </w:tc>
        <w:tc>
          <w:tcPr>
            <w:tcW w:w="600" w:type="pct"/>
          </w:tcPr>
          <w:p w14:paraId="5D158115" w14:textId="77777777" w:rsidR="00FB1CA2" w:rsidRPr="00FC3867" w:rsidRDefault="00FB1CA2" w:rsidP="00514400">
            <w:pPr>
              <w:spacing w:before="100" w:after="100"/>
              <w:jc w:val="center"/>
              <w:rPr>
                <w:rFonts w:cs="Arial"/>
                <w:sz w:val="20"/>
                <w:szCs w:val="20"/>
              </w:rPr>
            </w:pPr>
            <w:r w:rsidRPr="00FC3867">
              <w:rPr>
                <w:rFonts w:cs="Arial"/>
                <w:sz w:val="20"/>
                <w:szCs w:val="20"/>
              </w:rPr>
              <w:t>24</w:t>
            </w:r>
          </w:p>
        </w:tc>
        <w:tc>
          <w:tcPr>
            <w:tcW w:w="464" w:type="pct"/>
          </w:tcPr>
          <w:p w14:paraId="1D05DF05" w14:textId="77777777" w:rsidR="00FB1CA2" w:rsidRPr="00FC3867" w:rsidRDefault="00FB1CA2" w:rsidP="00514400">
            <w:pPr>
              <w:spacing w:before="100" w:after="100"/>
              <w:jc w:val="center"/>
              <w:rPr>
                <w:rFonts w:cs="Arial"/>
                <w:sz w:val="20"/>
                <w:szCs w:val="20"/>
              </w:rPr>
            </w:pPr>
            <w:r w:rsidRPr="00FC3867">
              <w:rPr>
                <w:rFonts w:cs="Arial"/>
                <w:sz w:val="20"/>
                <w:szCs w:val="20"/>
              </w:rPr>
              <w:t>no</w:t>
            </w:r>
          </w:p>
        </w:tc>
      </w:tr>
      <w:tr w:rsidR="00FB1CA2" w:rsidRPr="00FC3867" w14:paraId="31D842C7" w14:textId="77777777" w:rsidTr="00FB1CA2">
        <w:trPr>
          <w:cantSplit/>
        </w:trPr>
        <w:tc>
          <w:tcPr>
            <w:tcW w:w="280" w:type="pct"/>
          </w:tcPr>
          <w:p w14:paraId="6E154F5F" w14:textId="77777777" w:rsidR="00FB1CA2" w:rsidRPr="00FC3867" w:rsidRDefault="00FB1CA2" w:rsidP="00514400">
            <w:pPr>
              <w:spacing w:before="100" w:after="100"/>
              <w:jc w:val="center"/>
              <w:rPr>
                <w:rFonts w:cs="Arial"/>
                <w:sz w:val="20"/>
                <w:szCs w:val="20"/>
              </w:rPr>
            </w:pPr>
            <w:r w:rsidRPr="00FC3867">
              <w:rPr>
                <w:rFonts w:cs="Arial"/>
                <w:sz w:val="20"/>
                <w:szCs w:val="20"/>
              </w:rPr>
              <w:t>6</w:t>
            </w:r>
          </w:p>
        </w:tc>
        <w:tc>
          <w:tcPr>
            <w:tcW w:w="1364" w:type="pct"/>
          </w:tcPr>
          <w:p w14:paraId="4292F0D7" w14:textId="77777777" w:rsidR="00FB1CA2" w:rsidRPr="00FC3867" w:rsidRDefault="00FB1CA2" w:rsidP="00514400">
            <w:pPr>
              <w:spacing w:before="100" w:after="100"/>
              <w:rPr>
                <w:rFonts w:cs="Arial"/>
                <w:sz w:val="20"/>
                <w:szCs w:val="20"/>
              </w:rPr>
            </w:pPr>
            <w:r w:rsidRPr="00FC3867">
              <w:rPr>
                <w:rFonts w:cs="Arial"/>
                <w:sz w:val="20"/>
                <w:szCs w:val="20"/>
              </w:rPr>
              <w:t>Phase 6: System Testing and Operational Acceptance of the System as an integrated whole</w:t>
            </w:r>
          </w:p>
        </w:tc>
        <w:tc>
          <w:tcPr>
            <w:tcW w:w="600" w:type="pct"/>
          </w:tcPr>
          <w:p w14:paraId="1A2E2F5D" w14:textId="77777777" w:rsidR="00FB1CA2" w:rsidRPr="00FC3867" w:rsidRDefault="00FB1CA2" w:rsidP="00514400">
            <w:pPr>
              <w:spacing w:before="100" w:after="100"/>
              <w:jc w:val="center"/>
              <w:rPr>
                <w:rFonts w:cs="Arial"/>
                <w:sz w:val="20"/>
                <w:szCs w:val="20"/>
              </w:rPr>
            </w:pPr>
          </w:p>
        </w:tc>
        <w:tc>
          <w:tcPr>
            <w:tcW w:w="546" w:type="pct"/>
          </w:tcPr>
          <w:p w14:paraId="78DBD2A8"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242D6900"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7D21E31D" w14:textId="77777777" w:rsidR="00FB1CA2" w:rsidRPr="00FC3867" w:rsidRDefault="00FB1CA2" w:rsidP="00514400">
            <w:pPr>
              <w:spacing w:before="100" w:after="100"/>
              <w:jc w:val="center"/>
              <w:rPr>
                <w:rFonts w:cs="Arial"/>
                <w:sz w:val="20"/>
                <w:szCs w:val="20"/>
              </w:rPr>
            </w:pPr>
            <w:r w:rsidRPr="00FC3867">
              <w:rPr>
                <w:rFonts w:cs="Arial"/>
                <w:sz w:val="20"/>
                <w:szCs w:val="20"/>
              </w:rPr>
              <w:t>25-32</w:t>
            </w:r>
          </w:p>
        </w:tc>
        <w:tc>
          <w:tcPr>
            <w:tcW w:w="600" w:type="pct"/>
          </w:tcPr>
          <w:p w14:paraId="1812BFA1" w14:textId="77777777" w:rsidR="00FB1CA2" w:rsidRPr="00FC3867" w:rsidRDefault="00FB1CA2" w:rsidP="00514400">
            <w:pPr>
              <w:spacing w:before="100" w:after="100"/>
              <w:jc w:val="center"/>
              <w:rPr>
                <w:rFonts w:cs="Arial"/>
                <w:sz w:val="20"/>
                <w:szCs w:val="20"/>
              </w:rPr>
            </w:pPr>
            <w:r w:rsidRPr="00FC3867">
              <w:rPr>
                <w:rFonts w:cs="Arial"/>
                <w:sz w:val="20"/>
                <w:szCs w:val="20"/>
              </w:rPr>
              <w:t>32</w:t>
            </w:r>
          </w:p>
        </w:tc>
        <w:tc>
          <w:tcPr>
            <w:tcW w:w="464" w:type="pct"/>
          </w:tcPr>
          <w:p w14:paraId="224E5324" w14:textId="77777777" w:rsidR="00FB1CA2" w:rsidRPr="00FC3867" w:rsidRDefault="00FB1CA2" w:rsidP="00514400">
            <w:pPr>
              <w:spacing w:before="100" w:after="100"/>
              <w:jc w:val="center"/>
              <w:rPr>
                <w:rFonts w:cs="Arial"/>
                <w:sz w:val="20"/>
                <w:szCs w:val="20"/>
              </w:rPr>
            </w:pPr>
            <w:r w:rsidRPr="00FC3867">
              <w:rPr>
                <w:rFonts w:cs="Arial"/>
                <w:sz w:val="20"/>
                <w:szCs w:val="20"/>
              </w:rPr>
              <w:t>no</w:t>
            </w:r>
          </w:p>
        </w:tc>
      </w:tr>
      <w:tr w:rsidR="00FB1CA2" w:rsidRPr="00FC3867" w14:paraId="774355A7" w14:textId="77777777" w:rsidTr="00FB1CA2">
        <w:trPr>
          <w:cantSplit/>
        </w:trPr>
        <w:tc>
          <w:tcPr>
            <w:tcW w:w="280" w:type="pct"/>
          </w:tcPr>
          <w:p w14:paraId="508696B2" w14:textId="77777777" w:rsidR="00FB1CA2" w:rsidRPr="00FC3867" w:rsidRDefault="00FB1CA2" w:rsidP="00514400">
            <w:pPr>
              <w:spacing w:before="100" w:after="100"/>
              <w:jc w:val="center"/>
              <w:rPr>
                <w:rFonts w:cs="Arial"/>
                <w:sz w:val="20"/>
                <w:szCs w:val="20"/>
              </w:rPr>
            </w:pPr>
            <w:r w:rsidRPr="00FC3867">
              <w:rPr>
                <w:rFonts w:cs="Arial"/>
                <w:sz w:val="20"/>
                <w:szCs w:val="20"/>
              </w:rPr>
              <w:t>7</w:t>
            </w:r>
          </w:p>
        </w:tc>
        <w:tc>
          <w:tcPr>
            <w:tcW w:w="1364" w:type="pct"/>
          </w:tcPr>
          <w:p w14:paraId="565012AA" w14:textId="77777777" w:rsidR="00FB1CA2" w:rsidRPr="00FC3867" w:rsidRDefault="00FB1CA2" w:rsidP="00514400">
            <w:pPr>
              <w:spacing w:before="100" w:after="100"/>
              <w:rPr>
                <w:rFonts w:cs="Arial"/>
                <w:sz w:val="20"/>
                <w:szCs w:val="20"/>
              </w:rPr>
            </w:pPr>
            <w:r w:rsidRPr="00FC3867">
              <w:rPr>
                <w:rFonts w:cs="Arial"/>
                <w:sz w:val="20"/>
                <w:szCs w:val="20"/>
              </w:rPr>
              <w:t>Phase 7: Training and Change Management</w:t>
            </w:r>
          </w:p>
        </w:tc>
        <w:tc>
          <w:tcPr>
            <w:tcW w:w="600" w:type="pct"/>
          </w:tcPr>
          <w:p w14:paraId="58E8E217" w14:textId="77777777" w:rsidR="00FB1CA2" w:rsidRPr="00FC3867" w:rsidRDefault="00FB1CA2" w:rsidP="00514400">
            <w:pPr>
              <w:spacing w:before="100" w:after="100"/>
              <w:jc w:val="center"/>
              <w:rPr>
                <w:rFonts w:cs="Arial"/>
                <w:sz w:val="20"/>
                <w:szCs w:val="20"/>
              </w:rPr>
            </w:pPr>
          </w:p>
        </w:tc>
        <w:tc>
          <w:tcPr>
            <w:tcW w:w="546" w:type="pct"/>
          </w:tcPr>
          <w:p w14:paraId="7936807E"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3AEC5071"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16D6E3D5" w14:textId="77777777" w:rsidR="00FB1CA2" w:rsidRPr="00FC3867" w:rsidRDefault="00FB1CA2" w:rsidP="00514400">
            <w:pPr>
              <w:spacing w:before="100" w:after="100"/>
              <w:jc w:val="center"/>
              <w:rPr>
                <w:rFonts w:cs="Arial"/>
                <w:sz w:val="20"/>
                <w:szCs w:val="20"/>
              </w:rPr>
            </w:pPr>
            <w:r w:rsidRPr="00FC3867">
              <w:rPr>
                <w:rFonts w:cs="Arial"/>
                <w:sz w:val="20"/>
                <w:szCs w:val="20"/>
              </w:rPr>
              <w:t>33-40</w:t>
            </w:r>
          </w:p>
        </w:tc>
        <w:tc>
          <w:tcPr>
            <w:tcW w:w="600" w:type="pct"/>
          </w:tcPr>
          <w:p w14:paraId="4CEF219E" w14:textId="77777777" w:rsidR="00FB1CA2" w:rsidRPr="00FC3867" w:rsidRDefault="00FB1CA2" w:rsidP="00514400">
            <w:pPr>
              <w:spacing w:before="100" w:after="100"/>
              <w:jc w:val="center"/>
              <w:rPr>
                <w:rFonts w:cs="Arial"/>
                <w:sz w:val="20"/>
                <w:szCs w:val="20"/>
              </w:rPr>
            </w:pPr>
            <w:r w:rsidRPr="00FC3867">
              <w:rPr>
                <w:rFonts w:cs="Arial"/>
                <w:sz w:val="20"/>
                <w:szCs w:val="20"/>
              </w:rPr>
              <w:t>40</w:t>
            </w:r>
          </w:p>
        </w:tc>
        <w:tc>
          <w:tcPr>
            <w:tcW w:w="464" w:type="pct"/>
          </w:tcPr>
          <w:p w14:paraId="0CE98FEE" w14:textId="77777777" w:rsidR="00FB1CA2" w:rsidRPr="00FC3867" w:rsidRDefault="00FB1CA2" w:rsidP="00514400">
            <w:pPr>
              <w:spacing w:before="100" w:after="100"/>
              <w:jc w:val="center"/>
              <w:rPr>
                <w:rFonts w:cs="Arial"/>
                <w:sz w:val="20"/>
                <w:szCs w:val="20"/>
              </w:rPr>
            </w:pPr>
            <w:r w:rsidRPr="00FC3867">
              <w:rPr>
                <w:rFonts w:cs="Arial"/>
                <w:sz w:val="20"/>
                <w:szCs w:val="20"/>
              </w:rPr>
              <w:t>no</w:t>
            </w:r>
          </w:p>
        </w:tc>
      </w:tr>
      <w:tr w:rsidR="00FB1CA2" w:rsidRPr="00FC3867" w14:paraId="7623ECAC" w14:textId="77777777" w:rsidTr="00FB1CA2">
        <w:trPr>
          <w:cantSplit/>
        </w:trPr>
        <w:tc>
          <w:tcPr>
            <w:tcW w:w="280" w:type="pct"/>
          </w:tcPr>
          <w:p w14:paraId="6D39F0B6" w14:textId="77777777" w:rsidR="00FB1CA2" w:rsidRPr="00FC3867" w:rsidRDefault="00FB1CA2" w:rsidP="00514400">
            <w:pPr>
              <w:spacing w:before="100" w:after="100"/>
              <w:jc w:val="center"/>
              <w:rPr>
                <w:rFonts w:cs="Arial"/>
                <w:sz w:val="20"/>
                <w:szCs w:val="20"/>
              </w:rPr>
            </w:pPr>
            <w:r w:rsidRPr="00FC3867">
              <w:rPr>
                <w:rFonts w:cs="Arial"/>
                <w:sz w:val="20"/>
                <w:szCs w:val="20"/>
              </w:rPr>
              <w:t>8</w:t>
            </w:r>
          </w:p>
        </w:tc>
        <w:tc>
          <w:tcPr>
            <w:tcW w:w="1364" w:type="pct"/>
          </w:tcPr>
          <w:p w14:paraId="62D4587F" w14:textId="77777777" w:rsidR="00FB1CA2" w:rsidRPr="00FC3867" w:rsidRDefault="00FB1CA2" w:rsidP="00514400">
            <w:pPr>
              <w:spacing w:before="100" w:after="100"/>
              <w:rPr>
                <w:rFonts w:cs="Arial"/>
                <w:sz w:val="20"/>
                <w:szCs w:val="20"/>
              </w:rPr>
            </w:pPr>
            <w:r w:rsidRPr="00FC3867">
              <w:rPr>
                <w:rFonts w:cs="Arial"/>
                <w:sz w:val="20"/>
                <w:szCs w:val="20"/>
              </w:rPr>
              <w:t>Phase 8: System Deployment and Go-Live</w:t>
            </w:r>
          </w:p>
        </w:tc>
        <w:tc>
          <w:tcPr>
            <w:tcW w:w="600" w:type="pct"/>
          </w:tcPr>
          <w:p w14:paraId="0753ED03" w14:textId="77777777" w:rsidR="00FB1CA2" w:rsidRPr="00FC3867" w:rsidRDefault="00FB1CA2" w:rsidP="00514400">
            <w:pPr>
              <w:spacing w:before="100" w:after="100"/>
              <w:jc w:val="center"/>
              <w:rPr>
                <w:rFonts w:cs="Arial"/>
                <w:sz w:val="20"/>
                <w:szCs w:val="20"/>
              </w:rPr>
            </w:pPr>
          </w:p>
        </w:tc>
        <w:tc>
          <w:tcPr>
            <w:tcW w:w="546" w:type="pct"/>
          </w:tcPr>
          <w:p w14:paraId="39B83CA5"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6BFB5464"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23E160FD" w14:textId="77777777" w:rsidR="00FB1CA2" w:rsidRPr="00FC3867" w:rsidRDefault="00FB1CA2" w:rsidP="00514400">
            <w:pPr>
              <w:spacing w:before="100" w:after="100"/>
              <w:jc w:val="center"/>
              <w:rPr>
                <w:rFonts w:cs="Arial"/>
                <w:sz w:val="20"/>
                <w:szCs w:val="20"/>
              </w:rPr>
            </w:pPr>
            <w:r w:rsidRPr="00FC3867">
              <w:rPr>
                <w:rFonts w:cs="Arial"/>
                <w:sz w:val="20"/>
                <w:szCs w:val="20"/>
              </w:rPr>
              <w:t>41-48</w:t>
            </w:r>
          </w:p>
        </w:tc>
        <w:tc>
          <w:tcPr>
            <w:tcW w:w="600" w:type="pct"/>
          </w:tcPr>
          <w:p w14:paraId="185289AD" w14:textId="77777777" w:rsidR="00FB1CA2" w:rsidRPr="00FC3867" w:rsidRDefault="00FB1CA2" w:rsidP="00514400">
            <w:pPr>
              <w:spacing w:before="100" w:after="100"/>
              <w:jc w:val="center"/>
              <w:rPr>
                <w:rFonts w:cs="Arial"/>
                <w:sz w:val="20"/>
                <w:szCs w:val="20"/>
              </w:rPr>
            </w:pPr>
            <w:r w:rsidRPr="00FC3867">
              <w:rPr>
                <w:rFonts w:cs="Arial"/>
                <w:sz w:val="20"/>
                <w:szCs w:val="20"/>
              </w:rPr>
              <w:t>48</w:t>
            </w:r>
          </w:p>
        </w:tc>
        <w:tc>
          <w:tcPr>
            <w:tcW w:w="464" w:type="pct"/>
          </w:tcPr>
          <w:p w14:paraId="31787B6E" w14:textId="77777777" w:rsidR="00FB1CA2" w:rsidRPr="00FC3867" w:rsidRDefault="00FB1CA2" w:rsidP="00514400">
            <w:pPr>
              <w:spacing w:before="100" w:after="100"/>
              <w:jc w:val="center"/>
              <w:rPr>
                <w:rFonts w:cs="Arial"/>
                <w:sz w:val="20"/>
                <w:szCs w:val="20"/>
              </w:rPr>
            </w:pPr>
            <w:r w:rsidRPr="00FC3867">
              <w:rPr>
                <w:rFonts w:cs="Arial"/>
                <w:sz w:val="20"/>
                <w:szCs w:val="20"/>
              </w:rPr>
              <w:t>no</w:t>
            </w:r>
          </w:p>
        </w:tc>
      </w:tr>
      <w:tr w:rsidR="00FB1CA2" w:rsidRPr="00FC3867" w14:paraId="07EC9DBC" w14:textId="77777777" w:rsidTr="00FB1CA2">
        <w:trPr>
          <w:cantSplit/>
        </w:trPr>
        <w:tc>
          <w:tcPr>
            <w:tcW w:w="280" w:type="pct"/>
          </w:tcPr>
          <w:p w14:paraId="5B3B67C9" w14:textId="77777777" w:rsidR="00FB1CA2" w:rsidRPr="00FC3867" w:rsidRDefault="00FB1CA2" w:rsidP="00514400">
            <w:pPr>
              <w:spacing w:before="100" w:after="100"/>
              <w:jc w:val="center"/>
              <w:rPr>
                <w:rFonts w:cs="Arial"/>
                <w:sz w:val="20"/>
                <w:szCs w:val="20"/>
              </w:rPr>
            </w:pPr>
            <w:r w:rsidRPr="00FC3867">
              <w:rPr>
                <w:rFonts w:cs="Arial"/>
                <w:sz w:val="20"/>
                <w:szCs w:val="20"/>
              </w:rPr>
              <w:t>9</w:t>
            </w:r>
          </w:p>
        </w:tc>
        <w:tc>
          <w:tcPr>
            <w:tcW w:w="1364" w:type="pct"/>
          </w:tcPr>
          <w:p w14:paraId="11097A0A" w14:textId="77777777" w:rsidR="00FB1CA2" w:rsidRPr="00FC3867" w:rsidRDefault="00FB1CA2" w:rsidP="00514400">
            <w:pPr>
              <w:spacing w:before="100" w:after="100"/>
              <w:rPr>
                <w:rFonts w:cs="Arial"/>
                <w:sz w:val="20"/>
                <w:szCs w:val="20"/>
              </w:rPr>
            </w:pPr>
            <w:r w:rsidRPr="00FC3867">
              <w:rPr>
                <w:rFonts w:cs="Arial"/>
                <w:sz w:val="20"/>
                <w:szCs w:val="20"/>
              </w:rPr>
              <w:t>Phase 9: Post-Implementation Support and Evaluation</w:t>
            </w:r>
          </w:p>
        </w:tc>
        <w:tc>
          <w:tcPr>
            <w:tcW w:w="600" w:type="pct"/>
          </w:tcPr>
          <w:p w14:paraId="339B9A50" w14:textId="77777777" w:rsidR="00FB1CA2" w:rsidRPr="00FC3867" w:rsidRDefault="00FB1CA2" w:rsidP="00514400">
            <w:pPr>
              <w:spacing w:before="100" w:after="100"/>
              <w:jc w:val="center"/>
              <w:rPr>
                <w:rFonts w:cs="Arial"/>
                <w:sz w:val="20"/>
                <w:szCs w:val="20"/>
              </w:rPr>
            </w:pPr>
          </w:p>
        </w:tc>
        <w:tc>
          <w:tcPr>
            <w:tcW w:w="546" w:type="pct"/>
          </w:tcPr>
          <w:p w14:paraId="737BD03E"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6FF0CAEA"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03A55E89" w14:textId="77777777" w:rsidR="00FB1CA2" w:rsidRPr="00FC3867" w:rsidRDefault="00FB1CA2" w:rsidP="00514400">
            <w:pPr>
              <w:spacing w:before="100" w:after="100"/>
              <w:jc w:val="center"/>
              <w:rPr>
                <w:rFonts w:cs="Arial"/>
                <w:sz w:val="20"/>
                <w:szCs w:val="20"/>
              </w:rPr>
            </w:pPr>
            <w:r w:rsidRPr="00FC3867">
              <w:rPr>
                <w:rFonts w:cs="Arial"/>
                <w:sz w:val="20"/>
                <w:szCs w:val="20"/>
              </w:rPr>
              <w:t>49-52</w:t>
            </w:r>
          </w:p>
        </w:tc>
        <w:tc>
          <w:tcPr>
            <w:tcW w:w="600" w:type="pct"/>
          </w:tcPr>
          <w:p w14:paraId="7A28540E" w14:textId="77777777" w:rsidR="00FB1CA2" w:rsidRPr="00FC3867" w:rsidRDefault="00FB1CA2" w:rsidP="00514400">
            <w:pPr>
              <w:spacing w:before="100" w:after="100"/>
              <w:jc w:val="center"/>
              <w:rPr>
                <w:rFonts w:cs="Arial"/>
                <w:sz w:val="20"/>
                <w:szCs w:val="20"/>
              </w:rPr>
            </w:pPr>
            <w:r w:rsidRPr="00FC3867">
              <w:rPr>
                <w:rFonts w:cs="Arial"/>
                <w:sz w:val="20"/>
                <w:szCs w:val="20"/>
              </w:rPr>
              <w:t>52</w:t>
            </w:r>
          </w:p>
        </w:tc>
        <w:tc>
          <w:tcPr>
            <w:tcW w:w="464" w:type="pct"/>
          </w:tcPr>
          <w:p w14:paraId="782D9651" w14:textId="77777777" w:rsidR="00FB1CA2" w:rsidRPr="00FC3867" w:rsidRDefault="00FB1CA2" w:rsidP="00514400">
            <w:pPr>
              <w:spacing w:before="100" w:after="100"/>
              <w:jc w:val="center"/>
              <w:rPr>
                <w:rFonts w:cs="Arial"/>
                <w:sz w:val="20"/>
                <w:szCs w:val="20"/>
              </w:rPr>
            </w:pPr>
            <w:r w:rsidRPr="00FC3867">
              <w:rPr>
                <w:rFonts w:cs="Arial"/>
                <w:sz w:val="20"/>
                <w:szCs w:val="20"/>
              </w:rPr>
              <w:t>no</w:t>
            </w:r>
          </w:p>
        </w:tc>
      </w:tr>
      <w:tr w:rsidR="00FB1CA2" w:rsidRPr="00FC3867" w14:paraId="6003355D" w14:textId="77777777" w:rsidTr="00FB1CA2">
        <w:trPr>
          <w:cantSplit/>
        </w:trPr>
        <w:tc>
          <w:tcPr>
            <w:tcW w:w="280" w:type="pct"/>
          </w:tcPr>
          <w:p w14:paraId="1B6BF5F6" w14:textId="77777777" w:rsidR="00FB1CA2" w:rsidRPr="00FC3867" w:rsidRDefault="00FB1CA2" w:rsidP="00514400">
            <w:pPr>
              <w:spacing w:before="100" w:after="100"/>
              <w:jc w:val="center"/>
              <w:rPr>
                <w:rFonts w:cs="Arial"/>
                <w:sz w:val="20"/>
                <w:szCs w:val="20"/>
              </w:rPr>
            </w:pPr>
            <w:r w:rsidRPr="00FC3867">
              <w:rPr>
                <w:rFonts w:cs="Arial"/>
                <w:sz w:val="20"/>
                <w:szCs w:val="20"/>
              </w:rPr>
              <w:t>10</w:t>
            </w:r>
          </w:p>
        </w:tc>
        <w:tc>
          <w:tcPr>
            <w:tcW w:w="1364" w:type="pct"/>
          </w:tcPr>
          <w:p w14:paraId="17C7AED8" w14:textId="77777777" w:rsidR="00FB1CA2" w:rsidRPr="00FC3867" w:rsidRDefault="00FB1CA2" w:rsidP="00514400">
            <w:pPr>
              <w:spacing w:before="100" w:after="100"/>
              <w:rPr>
                <w:rFonts w:cs="Arial"/>
                <w:sz w:val="20"/>
                <w:szCs w:val="20"/>
              </w:rPr>
            </w:pPr>
            <w:r w:rsidRPr="00FC3867">
              <w:rPr>
                <w:rFonts w:cs="Arial"/>
                <w:sz w:val="20"/>
                <w:szCs w:val="20"/>
              </w:rPr>
              <w:t>Recurrent Cost Items</w:t>
            </w:r>
          </w:p>
        </w:tc>
        <w:tc>
          <w:tcPr>
            <w:tcW w:w="600" w:type="pct"/>
          </w:tcPr>
          <w:p w14:paraId="628B4B17" w14:textId="77777777" w:rsidR="00FB1CA2" w:rsidRPr="00FC3867" w:rsidRDefault="00FB1CA2" w:rsidP="00514400">
            <w:pPr>
              <w:spacing w:before="100" w:after="100"/>
              <w:jc w:val="center"/>
              <w:rPr>
                <w:rFonts w:cs="Arial"/>
                <w:sz w:val="20"/>
                <w:szCs w:val="20"/>
              </w:rPr>
            </w:pPr>
          </w:p>
        </w:tc>
        <w:tc>
          <w:tcPr>
            <w:tcW w:w="546" w:type="pct"/>
          </w:tcPr>
          <w:p w14:paraId="14CC9B28"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0869134B"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4215DBD8" w14:textId="77777777" w:rsidR="00FB1CA2" w:rsidRPr="00FC3867" w:rsidRDefault="00FB1CA2" w:rsidP="00514400">
            <w:pPr>
              <w:spacing w:before="100" w:after="100"/>
              <w:jc w:val="center"/>
              <w:rPr>
                <w:rFonts w:cs="Arial"/>
                <w:sz w:val="20"/>
                <w:szCs w:val="20"/>
              </w:rPr>
            </w:pPr>
          </w:p>
        </w:tc>
        <w:tc>
          <w:tcPr>
            <w:tcW w:w="600" w:type="pct"/>
          </w:tcPr>
          <w:p w14:paraId="5B9FBEC4" w14:textId="77777777" w:rsidR="00FB1CA2" w:rsidRPr="00FC3867" w:rsidRDefault="00FB1CA2" w:rsidP="00514400">
            <w:pPr>
              <w:spacing w:before="100" w:after="100"/>
              <w:jc w:val="center"/>
              <w:rPr>
                <w:rFonts w:cs="Arial"/>
                <w:sz w:val="20"/>
                <w:szCs w:val="20"/>
              </w:rPr>
            </w:pPr>
          </w:p>
        </w:tc>
        <w:tc>
          <w:tcPr>
            <w:tcW w:w="464" w:type="pct"/>
          </w:tcPr>
          <w:p w14:paraId="1A66421E" w14:textId="77777777" w:rsidR="00FB1CA2" w:rsidRPr="00FC3867" w:rsidRDefault="00FB1CA2" w:rsidP="00514400">
            <w:pPr>
              <w:spacing w:before="100" w:after="100"/>
              <w:jc w:val="center"/>
              <w:rPr>
                <w:rFonts w:cs="Arial"/>
                <w:sz w:val="20"/>
                <w:szCs w:val="20"/>
              </w:rPr>
            </w:pPr>
          </w:p>
        </w:tc>
      </w:tr>
      <w:tr w:rsidR="00FB1CA2" w:rsidRPr="00FC3867" w14:paraId="28CD6CB0" w14:textId="77777777" w:rsidTr="00FB1CA2">
        <w:trPr>
          <w:cantSplit/>
        </w:trPr>
        <w:tc>
          <w:tcPr>
            <w:tcW w:w="280" w:type="pct"/>
          </w:tcPr>
          <w:p w14:paraId="76232106" w14:textId="77777777" w:rsidR="00FB1CA2" w:rsidRPr="00FC3867" w:rsidRDefault="00FB1CA2" w:rsidP="00514400">
            <w:pPr>
              <w:spacing w:before="100" w:after="100"/>
              <w:jc w:val="center"/>
              <w:rPr>
                <w:rFonts w:cs="Arial"/>
                <w:sz w:val="20"/>
                <w:szCs w:val="20"/>
              </w:rPr>
            </w:pPr>
            <w:r w:rsidRPr="00FC3867">
              <w:rPr>
                <w:rFonts w:cs="Arial"/>
                <w:sz w:val="20"/>
                <w:szCs w:val="20"/>
              </w:rPr>
              <w:t>11</w:t>
            </w:r>
          </w:p>
        </w:tc>
        <w:tc>
          <w:tcPr>
            <w:tcW w:w="1364" w:type="pct"/>
          </w:tcPr>
          <w:p w14:paraId="3CB6E721" w14:textId="77777777" w:rsidR="00FB1CA2" w:rsidRPr="00FC3867" w:rsidRDefault="00FB1CA2" w:rsidP="00514400">
            <w:pPr>
              <w:spacing w:before="100" w:after="100"/>
              <w:rPr>
                <w:rFonts w:cs="Arial"/>
                <w:sz w:val="20"/>
                <w:szCs w:val="20"/>
              </w:rPr>
            </w:pPr>
            <w:r w:rsidRPr="00FC3867">
              <w:rPr>
                <w:rFonts w:cs="Arial"/>
                <w:sz w:val="20"/>
                <w:szCs w:val="20"/>
              </w:rPr>
              <w:t>Annual Support Services</w:t>
            </w:r>
          </w:p>
        </w:tc>
        <w:tc>
          <w:tcPr>
            <w:tcW w:w="600" w:type="pct"/>
          </w:tcPr>
          <w:p w14:paraId="4FCDB1E2" w14:textId="77777777" w:rsidR="00FB1CA2" w:rsidRPr="00FC3867" w:rsidRDefault="00FB1CA2" w:rsidP="00514400">
            <w:pPr>
              <w:spacing w:before="100" w:after="100"/>
              <w:jc w:val="center"/>
              <w:rPr>
                <w:rFonts w:cs="Arial"/>
                <w:sz w:val="20"/>
                <w:szCs w:val="20"/>
              </w:rPr>
            </w:pPr>
          </w:p>
        </w:tc>
        <w:tc>
          <w:tcPr>
            <w:tcW w:w="546" w:type="pct"/>
          </w:tcPr>
          <w:p w14:paraId="212DFD3A"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7C58508A"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6316C05B" w14:textId="77777777" w:rsidR="00FB1CA2" w:rsidRPr="00FC3867" w:rsidRDefault="00FB1CA2" w:rsidP="00514400">
            <w:pPr>
              <w:spacing w:before="100" w:after="100"/>
              <w:jc w:val="center"/>
              <w:rPr>
                <w:rFonts w:cs="Arial"/>
                <w:sz w:val="20"/>
                <w:szCs w:val="20"/>
              </w:rPr>
            </w:pPr>
          </w:p>
        </w:tc>
        <w:tc>
          <w:tcPr>
            <w:tcW w:w="600" w:type="pct"/>
          </w:tcPr>
          <w:p w14:paraId="7ADE5792" w14:textId="77777777" w:rsidR="00FB1CA2" w:rsidRPr="00FC3867" w:rsidRDefault="00FB1CA2" w:rsidP="00514400">
            <w:pPr>
              <w:spacing w:before="100" w:after="100"/>
              <w:jc w:val="center"/>
              <w:rPr>
                <w:rFonts w:cs="Arial"/>
                <w:sz w:val="20"/>
                <w:szCs w:val="20"/>
              </w:rPr>
            </w:pPr>
          </w:p>
        </w:tc>
        <w:tc>
          <w:tcPr>
            <w:tcW w:w="464" w:type="pct"/>
          </w:tcPr>
          <w:p w14:paraId="3ED26730" w14:textId="77777777" w:rsidR="00FB1CA2" w:rsidRPr="00FC3867" w:rsidRDefault="00FB1CA2" w:rsidP="00514400">
            <w:pPr>
              <w:spacing w:before="100" w:after="100"/>
              <w:jc w:val="center"/>
              <w:rPr>
                <w:rFonts w:cs="Arial"/>
                <w:sz w:val="20"/>
                <w:szCs w:val="20"/>
              </w:rPr>
            </w:pPr>
          </w:p>
        </w:tc>
      </w:tr>
      <w:tr w:rsidR="00FB1CA2" w:rsidRPr="00FC3867" w14:paraId="3F26C0A5" w14:textId="77777777" w:rsidTr="00FB1CA2">
        <w:trPr>
          <w:cantSplit/>
        </w:trPr>
        <w:tc>
          <w:tcPr>
            <w:tcW w:w="280" w:type="pct"/>
          </w:tcPr>
          <w:p w14:paraId="6BCF6404" w14:textId="77777777" w:rsidR="00FB1CA2" w:rsidRPr="00FC3867" w:rsidRDefault="00FB1CA2" w:rsidP="00514400">
            <w:pPr>
              <w:spacing w:before="100" w:after="100"/>
              <w:jc w:val="center"/>
              <w:rPr>
                <w:rFonts w:cs="Arial"/>
                <w:sz w:val="20"/>
                <w:szCs w:val="20"/>
              </w:rPr>
            </w:pPr>
            <w:r w:rsidRPr="00FC3867">
              <w:rPr>
                <w:rFonts w:cs="Arial"/>
                <w:sz w:val="20"/>
                <w:szCs w:val="20"/>
              </w:rPr>
              <w:t>12</w:t>
            </w:r>
          </w:p>
        </w:tc>
        <w:tc>
          <w:tcPr>
            <w:tcW w:w="1364" w:type="pct"/>
          </w:tcPr>
          <w:p w14:paraId="0E3CE39E" w14:textId="77777777" w:rsidR="00FB1CA2" w:rsidRPr="00FC3867" w:rsidRDefault="00FB1CA2" w:rsidP="00514400">
            <w:pPr>
              <w:spacing w:before="100" w:after="100"/>
              <w:rPr>
                <w:rFonts w:cs="Arial"/>
                <w:sz w:val="20"/>
                <w:szCs w:val="20"/>
              </w:rPr>
            </w:pPr>
            <w:r w:rsidRPr="00FC3867">
              <w:rPr>
                <w:rFonts w:cs="Arial"/>
                <w:sz w:val="20"/>
                <w:szCs w:val="20"/>
              </w:rPr>
              <w:t>Annual software assurance</w:t>
            </w:r>
          </w:p>
        </w:tc>
        <w:tc>
          <w:tcPr>
            <w:tcW w:w="600" w:type="pct"/>
          </w:tcPr>
          <w:p w14:paraId="50F4E91B" w14:textId="77777777" w:rsidR="00FB1CA2" w:rsidRPr="00FC3867" w:rsidRDefault="00FB1CA2" w:rsidP="00514400">
            <w:pPr>
              <w:spacing w:before="100" w:after="100"/>
              <w:jc w:val="center"/>
              <w:rPr>
                <w:rFonts w:cs="Arial"/>
                <w:sz w:val="20"/>
                <w:szCs w:val="20"/>
              </w:rPr>
            </w:pPr>
          </w:p>
        </w:tc>
        <w:tc>
          <w:tcPr>
            <w:tcW w:w="546" w:type="pct"/>
          </w:tcPr>
          <w:p w14:paraId="5E9FA04D" w14:textId="77777777" w:rsidR="00FB1CA2" w:rsidRPr="00FC3867" w:rsidRDefault="00FB1CA2" w:rsidP="00514400">
            <w:pPr>
              <w:spacing w:before="100" w:after="100"/>
              <w:jc w:val="center"/>
              <w:rPr>
                <w:rFonts w:cs="Arial"/>
                <w:sz w:val="20"/>
                <w:szCs w:val="20"/>
              </w:rPr>
            </w:pPr>
            <w:r w:rsidRPr="00FC3867">
              <w:rPr>
                <w:rFonts w:cs="Arial"/>
                <w:sz w:val="20"/>
                <w:szCs w:val="20"/>
              </w:rPr>
              <w:t>Rusumo</w:t>
            </w:r>
          </w:p>
        </w:tc>
        <w:tc>
          <w:tcPr>
            <w:tcW w:w="546" w:type="pct"/>
          </w:tcPr>
          <w:p w14:paraId="2CD58E9A" w14:textId="77777777" w:rsidR="00FB1CA2" w:rsidRPr="00FC3867" w:rsidRDefault="00FB1CA2" w:rsidP="00514400">
            <w:pPr>
              <w:spacing w:before="100" w:after="100"/>
              <w:jc w:val="center"/>
              <w:rPr>
                <w:rFonts w:cs="Arial"/>
                <w:sz w:val="20"/>
                <w:szCs w:val="20"/>
              </w:rPr>
            </w:pPr>
            <w:r w:rsidRPr="00FC3867">
              <w:rPr>
                <w:rFonts w:cs="Arial"/>
                <w:sz w:val="20"/>
                <w:szCs w:val="20"/>
              </w:rPr>
              <w:t>-</w:t>
            </w:r>
          </w:p>
        </w:tc>
        <w:tc>
          <w:tcPr>
            <w:tcW w:w="600" w:type="pct"/>
          </w:tcPr>
          <w:p w14:paraId="17CC819D" w14:textId="77777777" w:rsidR="00FB1CA2" w:rsidRPr="00FC3867" w:rsidRDefault="00FB1CA2" w:rsidP="00514400">
            <w:pPr>
              <w:spacing w:before="100" w:after="100"/>
              <w:jc w:val="center"/>
              <w:rPr>
                <w:rFonts w:cs="Arial"/>
                <w:sz w:val="20"/>
                <w:szCs w:val="20"/>
              </w:rPr>
            </w:pPr>
          </w:p>
        </w:tc>
        <w:tc>
          <w:tcPr>
            <w:tcW w:w="600" w:type="pct"/>
          </w:tcPr>
          <w:p w14:paraId="1B952B72" w14:textId="77777777" w:rsidR="00FB1CA2" w:rsidRPr="00FC3867" w:rsidRDefault="00FB1CA2" w:rsidP="00514400">
            <w:pPr>
              <w:spacing w:before="100" w:after="100"/>
              <w:jc w:val="center"/>
              <w:rPr>
                <w:rFonts w:cs="Arial"/>
                <w:sz w:val="20"/>
                <w:szCs w:val="20"/>
              </w:rPr>
            </w:pPr>
          </w:p>
        </w:tc>
        <w:tc>
          <w:tcPr>
            <w:tcW w:w="464" w:type="pct"/>
          </w:tcPr>
          <w:p w14:paraId="44B06BDC" w14:textId="77777777" w:rsidR="00FB1CA2" w:rsidRPr="00FC3867" w:rsidRDefault="00FB1CA2" w:rsidP="00514400">
            <w:pPr>
              <w:spacing w:before="100" w:after="100"/>
              <w:jc w:val="center"/>
              <w:rPr>
                <w:rFonts w:cs="Arial"/>
                <w:sz w:val="20"/>
                <w:szCs w:val="20"/>
              </w:rPr>
            </w:pPr>
          </w:p>
        </w:tc>
      </w:tr>
    </w:tbl>
    <w:p w14:paraId="1C0989C9" w14:textId="77777777" w:rsidR="00FB1CA2" w:rsidRPr="00FC3867" w:rsidRDefault="00FB1CA2" w:rsidP="009B488F"/>
    <w:p w14:paraId="50E43F67" w14:textId="77777777" w:rsidR="00995220" w:rsidRPr="00FC3867" w:rsidRDefault="00995220" w:rsidP="009B488F"/>
    <w:p w14:paraId="5E433D3F" w14:textId="256C9030" w:rsidR="00E862D5" w:rsidRPr="00FC3867" w:rsidRDefault="00995220" w:rsidP="009B488F">
      <w:r w:rsidRPr="00FC3867">
        <w:lastRenderedPageBreak/>
        <w:t>Here is the timeline diagram illustrating the RPCL ERP Implementation:</w:t>
      </w:r>
    </w:p>
    <w:p w14:paraId="6E251B72" w14:textId="00F1922E" w:rsidR="00E862D5" w:rsidRPr="00FC3867" w:rsidRDefault="00E862D5" w:rsidP="009B488F">
      <w:r w:rsidRPr="00FC3867">
        <w:rPr>
          <w:noProof/>
          <w:lang w:val="en-US" w:eastAsia="en-US"/>
        </w:rPr>
        <w:drawing>
          <wp:inline distT="0" distB="0" distL="0" distR="0" wp14:anchorId="4E81ABB4" wp14:editId="7BB59186">
            <wp:extent cx="5760720" cy="1517650"/>
            <wp:effectExtent l="0" t="0" r="0" b="6350"/>
            <wp:docPr id="6146" name="Picture 2" descr="RPCL ERP Implementation Timeline">
              <a:extLst xmlns:a="http://schemas.openxmlformats.org/drawingml/2006/main">
                <a:ext uri="{FF2B5EF4-FFF2-40B4-BE49-F238E27FC236}">
                  <a16:creationId xmlns:a16="http://schemas.microsoft.com/office/drawing/2014/main" id="{C56237F5-5FCD-7BB8-DA32-1D4619046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RPCL ERP Implementation Timeline">
                      <a:extLst>
                        <a:ext uri="{FF2B5EF4-FFF2-40B4-BE49-F238E27FC236}">
                          <a16:creationId xmlns:a16="http://schemas.microsoft.com/office/drawing/2014/main" id="{C56237F5-5FCD-7BB8-DA32-1D461904636A}"/>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0" r="1096"/>
                    <a:stretch/>
                  </pic:blipFill>
                  <pic:spPr bwMode="auto">
                    <a:xfrm>
                      <a:off x="0" y="0"/>
                      <a:ext cx="5760720" cy="1517650"/>
                    </a:xfrm>
                    <a:prstGeom prst="rect">
                      <a:avLst/>
                    </a:prstGeom>
                    <a:noFill/>
                  </pic:spPr>
                </pic:pic>
              </a:graphicData>
            </a:graphic>
          </wp:inline>
        </w:drawing>
      </w:r>
    </w:p>
    <w:p w14:paraId="4C172BC5" w14:textId="76C21BB3" w:rsidR="00E862D5" w:rsidRPr="00FC3867" w:rsidRDefault="00E862D5" w:rsidP="009B488F">
      <w:r w:rsidRPr="00FC3867">
        <w:t>Here is the sequence diagram illustrating the RPCL ERP Implementation:</w:t>
      </w:r>
    </w:p>
    <w:p w14:paraId="11EDD1ED" w14:textId="77777777" w:rsidR="00E862D5" w:rsidRPr="00FC3867" w:rsidRDefault="00E862D5" w:rsidP="009B488F"/>
    <w:p w14:paraId="41087D94" w14:textId="436100BA" w:rsidR="00E862D5" w:rsidRPr="00FC3867" w:rsidRDefault="00E862D5" w:rsidP="009B488F">
      <w:r w:rsidRPr="00FC3867">
        <w:rPr>
          <w:noProof/>
          <w:lang w:val="en-US" w:eastAsia="en-US"/>
        </w:rPr>
        <w:drawing>
          <wp:inline distT="0" distB="0" distL="0" distR="0" wp14:anchorId="785D48D5" wp14:editId="29B85BF4">
            <wp:extent cx="5760720" cy="5365750"/>
            <wp:effectExtent l="0" t="0" r="0" b="6350"/>
            <wp:docPr id="1692808641" name="Picture 1" descr="RPCL ERP Implementat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CL ERP Implementation Sequence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365750"/>
                    </a:xfrm>
                    <a:prstGeom prst="rect">
                      <a:avLst/>
                    </a:prstGeom>
                    <a:noFill/>
                    <a:ln>
                      <a:noFill/>
                    </a:ln>
                  </pic:spPr>
                </pic:pic>
              </a:graphicData>
            </a:graphic>
          </wp:inline>
        </w:drawing>
      </w:r>
    </w:p>
    <w:p w14:paraId="0FEB20F6" w14:textId="77777777" w:rsidR="00E862D5" w:rsidRPr="00FC3867" w:rsidRDefault="00E862D5" w:rsidP="009B488F"/>
    <w:p w14:paraId="6C726587" w14:textId="77777777" w:rsidR="00E862D5" w:rsidRPr="00FC3867" w:rsidRDefault="00E862D5" w:rsidP="009B488F"/>
    <w:p w14:paraId="37867A0F" w14:textId="77777777" w:rsidR="00E862D5" w:rsidRPr="00FC3867" w:rsidRDefault="00E862D5" w:rsidP="009B488F"/>
    <w:p w14:paraId="37E488A9" w14:textId="10F2345A" w:rsidR="002B6EEA" w:rsidRPr="00FC3867" w:rsidRDefault="00DD6530" w:rsidP="008C6D30">
      <w:pPr>
        <w:pStyle w:val="Heading2"/>
      </w:pPr>
      <w:bookmarkStart w:id="389" w:name="_Toc169184496"/>
      <w:r w:rsidRPr="00FC3867">
        <w:lastRenderedPageBreak/>
        <w:t>5</w:t>
      </w:r>
      <w:r w:rsidR="002B6EEA" w:rsidRPr="00FC3867">
        <w:t>.</w:t>
      </w:r>
      <w:r w:rsidR="00FB1CA2" w:rsidRPr="00FC3867">
        <w:t>2</w:t>
      </w:r>
      <w:r w:rsidR="002B6EEA" w:rsidRPr="00FC3867">
        <w:t xml:space="preserve"> Site Table(s)</w:t>
      </w:r>
      <w:bookmarkEnd w:id="389"/>
    </w:p>
    <w:p w14:paraId="662FA0F6" w14:textId="77777777" w:rsidR="00367EB2" w:rsidRPr="00FC3867" w:rsidRDefault="00367EB2" w:rsidP="00367EB2"/>
    <w:tbl>
      <w:tblPr>
        <w:tblW w:w="5474"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00" w:firstRow="0" w:lastRow="0" w:firstColumn="0" w:lastColumn="0" w:noHBand="0" w:noVBand="0"/>
      </w:tblPr>
      <w:tblGrid>
        <w:gridCol w:w="716"/>
        <w:gridCol w:w="1428"/>
        <w:gridCol w:w="961"/>
        <w:gridCol w:w="1644"/>
        <w:gridCol w:w="5166"/>
      </w:tblGrid>
      <w:tr w:rsidR="00FB1CA2" w:rsidRPr="00FC3867" w14:paraId="6761BBC7" w14:textId="77777777" w:rsidTr="00FB1CA2">
        <w:trPr>
          <w:cantSplit/>
          <w:tblHeader/>
        </w:trPr>
        <w:tc>
          <w:tcPr>
            <w:tcW w:w="350" w:type="pct"/>
            <w:vAlign w:val="center"/>
          </w:tcPr>
          <w:p w14:paraId="0217F9BD" w14:textId="77777777" w:rsidR="00FB1CA2" w:rsidRPr="00FC3867" w:rsidRDefault="00FB1CA2" w:rsidP="00514400">
            <w:pPr>
              <w:spacing w:before="100" w:after="100"/>
              <w:jc w:val="center"/>
              <w:rPr>
                <w:b/>
                <w:bCs/>
                <w:sz w:val="20"/>
                <w:szCs w:val="22"/>
              </w:rPr>
            </w:pPr>
            <w:r w:rsidRPr="00FC3867">
              <w:rPr>
                <w:b/>
                <w:bCs/>
                <w:sz w:val="20"/>
                <w:szCs w:val="22"/>
              </w:rPr>
              <w:t>Site Code</w:t>
            </w:r>
          </w:p>
        </w:tc>
        <w:tc>
          <w:tcPr>
            <w:tcW w:w="720" w:type="pct"/>
            <w:vAlign w:val="center"/>
          </w:tcPr>
          <w:p w14:paraId="6CD48553" w14:textId="77777777" w:rsidR="00FB1CA2" w:rsidRPr="00FC3867" w:rsidRDefault="00FB1CA2" w:rsidP="00514400">
            <w:pPr>
              <w:spacing w:before="100" w:after="100"/>
              <w:jc w:val="center"/>
              <w:rPr>
                <w:b/>
                <w:bCs/>
                <w:sz w:val="20"/>
                <w:szCs w:val="22"/>
              </w:rPr>
            </w:pPr>
            <w:r w:rsidRPr="00FC3867">
              <w:rPr>
                <w:b/>
                <w:bCs/>
                <w:sz w:val="20"/>
                <w:szCs w:val="22"/>
              </w:rPr>
              <w:t>Site</w:t>
            </w:r>
          </w:p>
        </w:tc>
        <w:tc>
          <w:tcPr>
            <w:tcW w:w="485" w:type="pct"/>
            <w:vAlign w:val="center"/>
          </w:tcPr>
          <w:p w14:paraId="300BADCD" w14:textId="77777777" w:rsidR="00FB1CA2" w:rsidRPr="00FC3867" w:rsidRDefault="00FB1CA2" w:rsidP="00514400">
            <w:pPr>
              <w:spacing w:before="100" w:after="100"/>
              <w:jc w:val="center"/>
              <w:rPr>
                <w:b/>
                <w:bCs/>
                <w:sz w:val="20"/>
                <w:szCs w:val="22"/>
              </w:rPr>
            </w:pPr>
            <w:r w:rsidRPr="00FC3867">
              <w:rPr>
                <w:b/>
                <w:bCs/>
                <w:sz w:val="20"/>
                <w:szCs w:val="22"/>
              </w:rPr>
              <w:t>City / Town / Region</w:t>
            </w:r>
          </w:p>
        </w:tc>
        <w:tc>
          <w:tcPr>
            <w:tcW w:w="871" w:type="pct"/>
            <w:vAlign w:val="center"/>
          </w:tcPr>
          <w:p w14:paraId="4B176A90" w14:textId="77777777" w:rsidR="00FB1CA2" w:rsidRPr="00FC3867" w:rsidRDefault="00FB1CA2" w:rsidP="00514400">
            <w:pPr>
              <w:spacing w:before="100" w:after="100"/>
              <w:jc w:val="center"/>
              <w:rPr>
                <w:b/>
                <w:bCs/>
                <w:sz w:val="20"/>
                <w:szCs w:val="22"/>
              </w:rPr>
            </w:pPr>
            <w:r w:rsidRPr="00FC3867">
              <w:rPr>
                <w:b/>
                <w:bCs/>
                <w:sz w:val="20"/>
                <w:szCs w:val="22"/>
              </w:rPr>
              <w:t>Primary Street Address</w:t>
            </w:r>
          </w:p>
        </w:tc>
        <w:tc>
          <w:tcPr>
            <w:tcW w:w="2573" w:type="pct"/>
            <w:vAlign w:val="center"/>
          </w:tcPr>
          <w:p w14:paraId="5C5FEF07" w14:textId="77777777" w:rsidR="00FB1CA2" w:rsidRPr="00FC3867" w:rsidRDefault="00FB1CA2" w:rsidP="00514400">
            <w:pPr>
              <w:spacing w:before="100" w:after="100"/>
              <w:jc w:val="center"/>
              <w:rPr>
                <w:b/>
                <w:bCs/>
                <w:sz w:val="20"/>
                <w:szCs w:val="22"/>
              </w:rPr>
            </w:pPr>
            <w:r w:rsidRPr="00FC3867">
              <w:rPr>
                <w:b/>
                <w:bCs/>
                <w:sz w:val="20"/>
                <w:szCs w:val="22"/>
              </w:rPr>
              <w:t>Drawing Reference No. (if any)</w:t>
            </w:r>
          </w:p>
        </w:tc>
      </w:tr>
      <w:tr w:rsidR="00FB1CA2" w:rsidRPr="00FC3867" w14:paraId="757FD338" w14:textId="77777777" w:rsidTr="00FB1CA2">
        <w:trPr>
          <w:cantSplit/>
        </w:trPr>
        <w:tc>
          <w:tcPr>
            <w:tcW w:w="350" w:type="pct"/>
            <w:vAlign w:val="center"/>
          </w:tcPr>
          <w:p w14:paraId="2B6DB223" w14:textId="77777777" w:rsidR="00FB1CA2" w:rsidRPr="00FC3867" w:rsidRDefault="00FB1CA2" w:rsidP="00514400">
            <w:pPr>
              <w:spacing w:before="100" w:after="100"/>
              <w:jc w:val="center"/>
              <w:rPr>
                <w:sz w:val="20"/>
                <w:szCs w:val="22"/>
              </w:rPr>
            </w:pPr>
            <w:r w:rsidRPr="00FC3867">
              <w:rPr>
                <w:sz w:val="20"/>
                <w:szCs w:val="22"/>
              </w:rPr>
              <w:t>HQ</w:t>
            </w:r>
          </w:p>
        </w:tc>
        <w:tc>
          <w:tcPr>
            <w:tcW w:w="720" w:type="pct"/>
            <w:vAlign w:val="center"/>
          </w:tcPr>
          <w:p w14:paraId="2A57B152" w14:textId="77777777" w:rsidR="00FB1CA2" w:rsidRPr="00FC3867" w:rsidRDefault="00FB1CA2" w:rsidP="00514400">
            <w:pPr>
              <w:spacing w:before="100" w:after="100"/>
              <w:rPr>
                <w:sz w:val="20"/>
                <w:szCs w:val="22"/>
              </w:rPr>
            </w:pPr>
            <w:r w:rsidRPr="00FC3867">
              <w:rPr>
                <w:sz w:val="20"/>
                <w:szCs w:val="22"/>
              </w:rPr>
              <w:t>Headquarters</w:t>
            </w:r>
          </w:p>
        </w:tc>
        <w:tc>
          <w:tcPr>
            <w:tcW w:w="485" w:type="pct"/>
            <w:vAlign w:val="center"/>
          </w:tcPr>
          <w:p w14:paraId="013A7102" w14:textId="77777777" w:rsidR="00FB1CA2" w:rsidRPr="00FC3867" w:rsidRDefault="00FB1CA2" w:rsidP="00514400">
            <w:pPr>
              <w:spacing w:before="100" w:after="100"/>
              <w:jc w:val="center"/>
              <w:rPr>
                <w:sz w:val="20"/>
                <w:szCs w:val="22"/>
              </w:rPr>
            </w:pPr>
            <w:r w:rsidRPr="00FC3867">
              <w:rPr>
                <w:sz w:val="20"/>
                <w:szCs w:val="22"/>
              </w:rPr>
              <w:t>Kigali</w:t>
            </w:r>
          </w:p>
        </w:tc>
        <w:tc>
          <w:tcPr>
            <w:tcW w:w="871" w:type="pct"/>
            <w:vAlign w:val="center"/>
          </w:tcPr>
          <w:p w14:paraId="3A0E0184" w14:textId="77777777" w:rsidR="00FB1CA2" w:rsidRPr="00FC3867" w:rsidRDefault="00FB1CA2" w:rsidP="00514400">
            <w:pPr>
              <w:spacing w:before="100" w:after="100"/>
              <w:jc w:val="center"/>
              <w:rPr>
                <w:sz w:val="20"/>
                <w:szCs w:val="22"/>
              </w:rPr>
            </w:pPr>
            <w:r w:rsidRPr="00FC3867">
              <w:rPr>
                <w:sz w:val="20"/>
                <w:szCs w:val="22"/>
              </w:rPr>
              <w:t>Kigali City Tower 4th and 5th Floor, KN 81 Street, Kigali – Rwanda</w:t>
            </w:r>
          </w:p>
        </w:tc>
        <w:tc>
          <w:tcPr>
            <w:tcW w:w="2573" w:type="pct"/>
            <w:vAlign w:val="center"/>
          </w:tcPr>
          <w:p w14:paraId="465CE9BD" w14:textId="77777777" w:rsidR="00FB1CA2" w:rsidRPr="00FC3867" w:rsidRDefault="00FB1CA2" w:rsidP="00514400">
            <w:pPr>
              <w:spacing w:before="100" w:after="100"/>
              <w:jc w:val="center"/>
              <w:rPr>
                <w:sz w:val="20"/>
                <w:szCs w:val="22"/>
              </w:rPr>
            </w:pPr>
            <w:r w:rsidRPr="00FC3867">
              <w:rPr>
                <w:noProof/>
                <w:sz w:val="20"/>
                <w:szCs w:val="22"/>
                <w:lang w:val="en-US" w:eastAsia="en-US"/>
              </w:rPr>
              <w:drawing>
                <wp:inline distT="0" distB="0" distL="0" distR="0" wp14:anchorId="1EB48578" wp14:editId="0E711D5F">
                  <wp:extent cx="3133725" cy="1150620"/>
                  <wp:effectExtent l="0" t="0" r="9525" b="0"/>
                  <wp:docPr id="1727230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498" b="14886"/>
                          <a:stretch/>
                        </pic:blipFill>
                        <pic:spPr bwMode="auto">
                          <a:xfrm>
                            <a:off x="0" y="0"/>
                            <a:ext cx="3133725" cy="11506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B1CA2" w:rsidRPr="00FC3867" w14:paraId="242AF2E2" w14:textId="77777777" w:rsidTr="00FB1CA2">
        <w:trPr>
          <w:cantSplit/>
        </w:trPr>
        <w:tc>
          <w:tcPr>
            <w:tcW w:w="350" w:type="pct"/>
            <w:vAlign w:val="center"/>
          </w:tcPr>
          <w:p w14:paraId="43D70A33" w14:textId="77777777" w:rsidR="00FB1CA2" w:rsidRPr="00FC3867" w:rsidRDefault="00FB1CA2" w:rsidP="00514400">
            <w:pPr>
              <w:spacing w:before="100" w:after="100"/>
              <w:jc w:val="center"/>
              <w:rPr>
                <w:sz w:val="20"/>
                <w:szCs w:val="22"/>
              </w:rPr>
            </w:pPr>
            <w:r w:rsidRPr="00FC3867">
              <w:rPr>
                <w:sz w:val="20"/>
                <w:szCs w:val="22"/>
              </w:rPr>
              <w:t>RU</w:t>
            </w:r>
          </w:p>
        </w:tc>
        <w:tc>
          <w:tcPr>
            <w:tcW w:w="720" w:type="pct"/>
            <w:vAlign w:val="center"/>
          </w:tcPr>
          <w:p w14:paraId="2BAF0DF0" w14:textId="77777777" w:rsidR="00FB1CA2" w:rsidRPr="00FC3867" w:rsidRDefault="00FB1CA2" w:rsidP="00514400">
            <w:pPr>
              <w:spacing w:before="100" w:after="100"/>
              <w:rPr>
                <w:sz w:val="20"/>
                <w:szCs w:val="22"/>
              </w:rPr>
            </w:pPr>
            <w:r w:rsidRPr="00FC3867">
              <w:rPr>
                <w:sz w:val="20"/>
                <w:szCs w:val="22"/>
              </w:rPr>
              <w:t>Rusumo</w:t>
            </w:r>
          </w:p>
        </w:tc>
        <w:tc>
          <w:tcPr>
            <w:tcW w:w="485" w:type="pct"/>
            <w:vAlign w:val="center"/>
          </w:tcPr>
          <w:p w14:paraId="75B667A2" w14:textId="77777777" w:rsidR="00FB1CA2" w:rsidRPr="00FC3867" w:rsidRDefault="00FB1CA2" w:rsidP="00514400">
            <w:pPr>
              <w:spacing w:before="100" w:after="100"/>
              <w:jc w:val="center"/>
              <w:rPr>
                <w:sz w:val="20"/>
                <w:szCs w:val="22"/>
              </w:rPr>
            </w:pPr>
            <w:r w:rsidRPr="00FC3867">
              <w:rPr>
                <w:sz w:val="20"/>
                <w:szCs w:val="22"/>
              </w:rPr>
              <w:t>Rusumo</w:t>
            </w:r>
          </w:p>
        </w:tc>
        <w:tc>
          <w:tcPr>
            <w:tcW w:w="871" w:type="pct"/>
            <w:vAlign w:val="center"/>
          </w:tcPr>
          <w:p w14:paraId="71B29B93" w14:textId="77777777" w:rsidR="00FB1CA2" w:rsidRPr="00FC3867" w:rsidRDefault="00FB1CA2" w:rsidP="00514400">
            <w:pPr>
              <w:spacing w:before="100" w:after="100"/>
              <w:jc w:val="center"/>
              <w:rPr>
                <w:sz w:val="20"/>
                <w:szCs w:val="22"/>
              </w:rPr>
            </w:pPr>
            <w:r w:rsidRPr="00FC3867">
              <w:rPr>
                <w:sz w:val="20"/>
                <w:szCs w:val="22"/>
              </w:rPr>
              <w:t>Rusumo, Kirehe District</w:t>
            </w:r>
          </w:p>
          <w:p w14:paraId="6C073BA1" w14:textId="77777777" w:rsidR="00FB1CA2" w:rsidRPr="00FC3867" w:rsidRDefault="00FB1CA2" w:rsidP="00514400">
            <w:pPr>
              <w:spacing w:before="100" w:after="100"/>
              <w:jc w:val="center"/>
              <w:rPr>
                <w:sz w:val="20"/>
                <w:szCs w:val="22"/>
              </w:rPr>
            </w:pPr>
            <w:r w:rsidRPr="00FC3867">
              <w:rPr>
                <w:sz w:val="20"/>
                <w:szCs w:val="22"/>
              </w:rPr>
              <w:t>Eastern Province - Rwanda</w:t>
            </w:r>
          </w:p>
        </w:tc>
        <w:tc>
          <w:tcPr>
            <w:tcW w:w="2573" w:type="pct"/>
            <w:vAlign w:val="center"/>
          </w:tcPr>
          <w:p w14:paraId="6C87789C" w14:textId="77777777" w:rsidR="00FB1CA2" w:rsidRPr="00FC3867" w:rsidRDefault="00FB1CA2" w:rsidP="00514400">
            <w:pPr>
              <w:spacing w:before="100" w:after="100"/>
              <w:jc w:val="center"/>
              <w:rPr>
                <w:sz w:val="20"/>
                <w:szCs w:val="22"/>
              </w:rPr>
            </w:pPr>
            <w:r w:rsidRPr="00FC3867">
              <w:rPr>
                <w:noProof/>
                <w:sz w:val="20"/>
                <w:szCs w:val="22"/>
                <w:lang w:val="en-US" w:eastAsia="en-US"/>
              </w:rPr>
              <w:drawing>
                <wp:inline distT="0" distB="0" distL="0" distR="0" wp14:anchorId="248071A6" wp14:editId="6E94A041">
                  <wp:extent cx="3133725" cy="1151890"/>
                  <wp:effectExtent l="0" t="0" r="9525" b="0"/>
                  <wp:docPr id="1681449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3725" cy="1151890"/>
                          </a:xfrm>
                          <a:prstGeom prst="rect">
                            <a:avLst/>
                          </a:prstGeom>
                          <a:noFill/>
                          <a:ln>
                            <a:noFill/>
                          </a:ln>
                        </pic:spPr>
                      </pic:pic>
                    </a:graphicData>
                  </a:graphic>
                </wp:inline>
              </w:drawing>
            </w:r>
          </w:p>
        </w:tc>
      </w:tr>
    </w:tbl>
    <w:p w14:paraId="2696CBDF" w14:textId="77777777" w:rsidR="00FB1CA2" w:rsidRPr="00FC3867" w:rsidRDefault="00FB1CA2" w:rsidP="00367EB2"/>
    <w:p w14:paraId="215C6CE7" w14:textId="77777777" w:rsidR="00D97FCA" w:rsidRPr="00FC3867" w:rsidRDefault="00D97FCA" w:rsidP="00D97FCA"/>
    <w:p w14:paraId="555B81E7" w14:textId="448FE7C4" w:rsidR="002B6EEA" w:rsidRPr="00FC3867" w:rsidRDefault="00DD6530" w:rsidP="008C6D30">
      <w:pPr>
        <w:pStyle w:val="Heading2"/>
      </w:pPr>
      <w:bookmarkStart w:id="390" w:name="_Toc169184497"/>
      <w:r w:rsidRPr="00FC3867">
        <w:t>5</w:t>
      </w:r>
      <w:r w:rsidR="002B6EEA" w:rsidRPr="00FC3867">
        <w:t>.</w:t>
      </w:r>
      <w:r w:rsidR="00FB1CA2" w:rsidRPr="00FC3867">
        <w:t>3</w:t>
      </w:r>
      <w:r w:rsidR="002B6EEA" w:rsidRPr="00FC3867">
        <w:t xml:space="preserve"> Table of Holidays and Other Non-Working Days</w:t>
      </w:r>
      <w:bookmarkEnd w:id="390"/>
      <w:r w:rsidR="00E562F0" w:rsidRPr="00FC3867">
        <w:t xml:space="preserve"> </w:t>
      </w:r>
    </w:p>
    <w:p w14:paraId="5EF88507" w14:textId="46716EC9" w:rsidR="00BF515F" w:rsidRPr="00FC3867" w:rsidRDefault="005D760D" w:rsidP="002B6EEA">
      <w:pPr>
        <w:jc w:val="both"/>
        <w:rPr>
          <w:rFonts w:cs="Arial"/>
        </w:rPr>
      </w:pPr>
      <w:r w:rsidRPr="00FC3867">
        <w:rPr>
          <w:rFonts w:cs="Arial"/>
        </w:rPr>
        <w:t>The days for each month for each year that are non-working days, due to Holidays or other business reasons (other than weekends).</w:t>
      </w:r>
    </w:p>
    <w:p w14:paraId="04EECAF0" w14:textId="77777777" w:rsidR="005D760D" w:rsidRPr="00FC3867" w:rsidRDefault="005D760D" w:rsidP="002B6EEA">
      <w:pPr>
        <w:jc w:val="both"/>
        <w:rPr>
          <w:rFonts w:cs="Arial"/>
        </w:rPr>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00" w:firstRow="0" w:lastRow="0" w:firstColumn="0" w:lastColumn="0" w:noHBand="0" w:noVBand="0"/>
      </w:tblPr>
      <w:tblGrid>
        <w:gridCol w:w="816"/>
        <w:gridCol w:w="3756"/>
        <w:gridCol w:w="889"/>
        <w:gridCol w:w="889"/>
        <w:gridCol w:w="590"/>
        <w:gridCol w:w="493"/>
        <w:gridCol w:w="491"/>
        <w:gridCol w:w="493"/>
        <w:gridCol w:w="639"/>
      </w:tblGrid>
      <w:tr w:rsidR="00FB1CA2" w:rsidRPr="00FC3867" w14:paraId="7F29CA30" w14:textId="77777777" w:rsidTr="00FB1CA2">
        <w:trPr>
          <w:cantSplit/>
          <w:tblHeader/>
        </w:trPr>
        <w:tc>
          <w:tcPr>
            <w:tcW w:w="325" w:type="pct"/>
          </w:tcPr>
          <w:p w14:paraId="2DDC7DA1" w14:textId="77777777" w:rsidR="00FB1CA2" w:rsidRPr="00FC3867" w:rsidRDefault="00FB1CA2" w:rsidP="00514400">
            <w:pPr>
              <w:spacing w:before="100" w:after="100"/>
              <w:jc w:val="center"/>
              <w:rPr>
                <w:rFonts w:cs="Arial"/>
                <w:b/>
                <w:bCs/>
                <w:sz w:val="20"/>
                <w:szCs w:val="20"/>
              </w:rPr>
            </w:pPr>
            <w:r w:rsidRPr="00FC3867">
              <w:rPr>
                <w:rFonts w:cs="Arial"/>
                <w:b/>
                <w:bCs/>
                <w:sz w:val="20"/>
                <w:szCs w:val="20"/>
              </w:rPr>
              <w:t>Month</w:t>
            </w:r>
          </w:p>
        </w:tc>
        <w:tc>
          <w:tcPr>
            <w:tcW w:w="2130" w:type="pct"/>
          </w:tcPr>
          <w:p w14:paraId="7ECC49B3" w14:textId="77777777" w:rsidR="00FB1CA2" w:rsidRPr="00FC3867" w:rsidRDefault="00FB1CA2" w:rsidP="00514400">
            <w:pPr>
              <w:spacing w:before="100" w:after="100"/>
              <w:rPr>
                <w:rFonts w:cs="Arial"/>
                <w:b/>
                <w:bCs/>
                <w:sz w:val="20"/>
                <w:szCs w:val="20"/>
              </w:rPr>
            </w:pPr>
            <w:r w:rsidRPr="00FC3867">
              <w:rPr>
                <w:rFonts w:cs="Arial"/>
                <w:b/>
                <w:bCs/>
                <w:sz w:val="20"/>
                <w:szCs w:val="20"/>
              </w:rPr>
              <w:t>20xy</w:t>
            </w:r>
          </w:p>
        </w:tc>
        <w:tc>
          <w:tcPr>
            <w:tcW w:w="437" w:type="pct"/>
          </w:tcPr>
          <w:p w14:paraId="7E344B6A" w14:textId="77777777" w:rsidR="00FB1CA2" w:rsidRPr="00FC3867" w:rsidRDefault="00FB1CA2" w:rsidP="00514400">
            <w:pPr>
              <w:spacing w:before="100" w:after="100"/>
              <w:jc w:val="center"/>
              <w:rPr>
                <w:rFonts w:cs="Arial"/>
                <w:b/>
                <w:bCs/>
                <w:sz w:val="20"/>
                <w:szCs w:val="20"/>
              </w:rPr>
            </w:pPr>
            <w:r w:rsidRPr="00FC3867">
              <w:rPr>
                <w:rFonts w:cs="Arial"/>
                <w:b/>
                <w:bCs/>
                <w:sz w:val="20"/>
                <w:szCs w:val="20"/>
              </w:rPr>
              <w:t>20xy+1</w:t>
            </w:r>
          </w:p>
        </w:tc>
        <w:tc>
          <w:tcPr>
            <w:tcW w:w="437" w:type="pct"/>
          </w:tcPr>
          <w:p w14:paraId="373E1739" w14:textId="77777777" w:rsidR="00FB1CA2" w:rsidRPr="00FC3867" w:rsidRDefault="00FB1CA2" w:rsidP="00514400">
            <w:pPr>
              <w:spacing w:before="100" w:after="100"/>
              <w:jc w:val="center"/>
              <w:rPr>
                <w:rFonts w:cs="Arial"/>
                <w:b/>
                <w:bCs/>
                <w:sz w:val="20"/>
                <w:szCs w:val="20"/>
              </w:rPr>
            </w:pPr>
            <w:r w:rsidRPr="00FC3867">
              <w:rPr>
                <w:rFonts w:cs="Arial"/>
                <w:b/>
                <w:bCs/>
                <w:sz w:val="20"/>
                <w:szCs w:val="20"/>
              </w:rPr>
              <w:t>20xy+2</w:t>
            </w:r>
          </w:p>
        </w:tc>
        <w:tc>
          <w:tcPr>
            <w:tcW w:w="382" w:type="pct"/>
          </w:tcPr>
          <w:p w14:paraId="640DA6F8" w14:textId="77777777" w:rsidR="00FB1CA2" w:rsidRPr="00FC3867" w:rsidRDefault="00FB1CA2" w:rsidP="00514400">
            <w:pPr>
              <w:spacing w:before="100" w:after="100"/>
              <w:jc w:val="center"/>
              <w:rPr>
                <w:rFonts w:cs="Arial"/>
                <w:b/>
                <w:bCs/>
                <w:sz w:val="20"/>
                <w:szCs w:val="20"/>
              </w:rPr>
            </w:pPr>
            <w:r w:rsidRPr="00FC3867">
              <w:rPr>
                <w:rFonts w:cs="Arial"/>
                <w:b/>
                <w:bCs/>
                <w:sz w:val="20"/>
                <w:szCs w:val="20"/>
              </w:rPr>
              <w:t>....</w:t>
            </w:r>
          </w:p>
        </w:tc>
        <w:tc>
          <w:tcPr>
            <w:tcW w:w="328" w:type="pct"/>
          </w:tcPr>
          <w:p w14:paraId="7ACB59F2" w14:textId="77777777" w:rsidR="00FB1CA2" w:rsidRPr="00FC3867" w:rsidRDefault="00FB1CA2" w:rsidP="00514400">
            <w:pPr>
              <w:spacing w:before="100" w:after="100"/>
              <w:jc w:val="center"/>
              <w:rPr>
                <w:rFonts w:cs="Arial"/>
                <w:b/>
                <w:bCs/>
                <w:sz w:val="20"/>
                <w:szCs w:val="20"/>
              </w:rPr>
            </w:pPr>
          </w:p>
        </w:tc>
        <w:tc>
          <w:tcPr>
            <w:tcW w:w="327" w:type="pct"/>
          </w:tcPr>
          <w:p w14:paraId="6646A1A8" w14:textId="77777777" w:rsidR="00FB1CA2" w:rsidRPr="00FC3867" w:rsidRDefault="00FB1CA2" w:rsidP="00514400">
            <w:pPr>
              <w:spacing w:before="100" w:after="100"/>
              <w:jc w:val="center"/>
              <w:rPr>
                <w:rFonts w:cs="Arial"/>
                <w:b/>
                <w:bCs/>
                <w:sz w:val="20"/>
                <w:szCs w:val="20"/>
              </w:rPr>
            </w:pPr>
          </w:p>
        </w:tc>
        <w:tc>
          <w:tcPr>
            <w:tcW w:w="328" w:type="pct"/>
          </w:tcPr>
          <w:p w14:paraId="3EB496E7" w14:textId="77777777" w:rsidR="00FB1CA2" w:rsidRPr="00FC3867" w:rsidRDefault="00FB1CA2" w:rsidP="00514400">
            <w:pPr>
              <w:spacing w:before="100" w:after="100"/>
              <w:jc w:val="center"/>
              <w:rPr>
                <w:rFonts w:cs="Arial"/>
                <w:b/>
                <w:bCs/>
                <w:sz w:val="20"/>
                <w:szCs w:val="20"/>
              </w:rPr>
            </w:pPr>
            <w:r w:rsidRPr="00FC3867">
              <w:rPr>
                <w:rFonts w:cs="Arial"/>
                <w:b/>
                <w:bCs/>
                <w:sz w:val="20"/>
                <w:szCs w:val="20"/>
              </w:rPr>
              <w:t>...</w:t>
            </w:r>
          </w:p>
        </w:tc>
        <w:tc>
          <w:tcPr>
            <w:tcW w:w="306" w:type="pct"/>
          </w:tcPr>
          <w:p w14:paraId="310DF2D6" w14:textId="77777777" w:rsidR="00FB1CA2" w:rsidRPr="00FC3867" w:rsidRDefault="00FB1CA2" w:rsidP="00514400">
            <w:pPr>
              <w:spacing w:before="100" w:after="100"/>
              <w:jc w:val="center"/>
              <w:rPr>
                <w:rFonts w:cs="Arial"/>
                <w:b/>
                <w:bCs/>
                <w:sz w:val="20"/>
                <w:szCs w:val="20"/>
              </w:rPr>
            </w:pPr>
            <w:r w:rsidRPr="00FC3867">
              <w:rPr>
                <w:rFonts w:cs="Arial"/>
                <w:b/>
                <w:bCs/>
                <w:sz w:val="20"/>
                <w:szCs w:val="20"/>
              </w:rPr>
              <w:t>20zz</w:t>
            </w:r>
          </w:p>
        </w:tc>
      </w:tr>
      <w:tr w:rsidR="00FB1CA2" w:rsidRPr="00FC3867" w14:paraId="07A41E53" w14:textId="77777777" w:rsidTr="00FB1CA2">
        <w:trPr>
          <w:cantSplit/>
        </w:trPr>
        <w:tc>
          <w:tcPr>
            <w:tcW w:w="325" w:type="pct"/>
          </w:tcPr>
          <w:p w14:paraId="013E9A76" w14:textId="77777777" w:rsidR="00FB1CA2" w:rsidRPr="00FC3867" w:rsidRDefault="00FB1CA2" w:rsidP="00514400">
            <w:pPr>
              <w:jc w:val="center"/>
              <w:rPr>
                <w:rFonts w:cs="Arial"/>
                <w:sz w:val="20"/>
                <w:szCs w:val="20"/>
              </w:rPr>
            </w:pPr>
            <w:r w:rsidRPr="00FC3867">
              <w:rPr>
                <w:rFonts w:cs="Arial"/>
                <w:sz w:val="20"/>
                <w:szCs w:val="20"/>
              </w:rPr>
              <w:t>1</w:t>
            </w:r>
          </w:p>
        </w:tc>
        <w:tc>
          <w:tcPr>
            <w:tcW w:w="2130" w:type="pct"/>
          </w:tcPr>
          <w:p w14:paraId="59B860A1" w14:textId="77777777" w:rsidR="00FB1CA2" w:rsidRPr="00FC3867" w:rsidRDefault="00FB1CA2" w:rsidP="00514400">
            <w:pPr>
              <w:rPr>
                <w:rFonts w:cs="Arial"/>
                <w:sz w:val="20"/>
                <w:szCs w:val="20"/>
              </w:rPr>
            </w:pPr>
            <w:r w:rsidRPr="00FC3867">
              <w:rPr>
                <w:rFonts w:cs="Arial"/>
                <w:sz w:val="20"/>
                <w:szCs w:val="20"/>
              </w:rPr>
              <w:t>New Year's Day - January 1</w:t>
            </w:r>
          </w:p>
        </w:tc>
        <w:tc>
          <w:tcPr>
            <w:tcW w:w="437" w:type="pct"/>
          </w:tcPr>
          <w:p w14:paraId="115FF06F" w14:textId="77777777" w:rsidR="00FB1CA2" w:rsidRPr="00FC3867" w:rsidRDefault="00FB1CA2" w:rsidP="00514400">
            <w:pPr>
              <w:jc w:val="center"/>
              <w:rPr>
                <w:rFonts w:cs="Arial"/>
                <w:sz w:val="20"/>
                <w:szCs w:val="20"/>
              </w:rPr>
            </w:pPr>
          </w:p>
        </w:tc>
        <w:tc>
          <w:tcPr>
            <w:tcW w:w="437" w:type="pct"/>
          </w:tcPr>
          <w:p w14:paraId="28979F81" w14:textId="77777777" w:rsidR="00FB1CA2" w:rsidRPr="00FC3867" w:rsidRDefault="00FB1CA2" w:rsidP="00514400">
            <w:pPr>
              <w:jc w:val="center"/>
              <w:rPr>
                <w:rFonts w:cs="Arial"/>
                <w:sz w:val="20"/>
                <w:szCs w:val="20"/>
              </w:rPr>
            </w:pPr>
          </w:p>
        </w:tc>
        <w:tc>
          <w:tcPr>
            <w:tcW w:w="382" w:type="pct"/>
          </w:tcPr>
          <w:p w14:paraId="5BCECEC9" w14:textId="77777777" w:rsidR="00FB1CA2" w:rsidRPr="00FC3867" w:rsidRDefault="00FB1CA2" w:rsidP="00514400">
            <w:pPr>
              <w:jc w:val="center"/>
              <w:rPr>
                <w:rFonts w:cs="Arial"/>
                <w:sz w:val="20"/>
                <w:szCs w:val="20"/>
              </w:rPr>
            </w:pPr>
          </w:p>
        </w:tc>
        <w:tc>
          <w:tcPr>
            <w:tcW w:w="328" w:type="pct"/>
          </w:tcPr>
          <w:p w14:paraId="27DFD455" w14:textId="77777777" w:rsidR="00FB1CA2" w:rsidRPr="00FC3867" w:rsidRDefault="00FB1CA2" w:rsidP="00514400">
            <w:pPr>
              <w:jc w:val="center"/>
              <w:rPr>
                <w:rFonts w:cs="Arial"/>
                <w:sz w:val="20"/>
                <w:szCs w:val="20"/>
              </w:rPr>
            </w:pPr>
          </w:p>
        </w:tc>
        <w:tc>
          <w:tcPr>
            <w:tcW w:w="327" w:type="pct"/>
          </w:tcPr>
          <w:p w14:paraId="50E17627" w14:textId="77777777" w:rsidR="00FB1CA2" w:rsidRPr="00FC3867" w:rsidRDefault="00FB1CA2" w:rsidP="00514400">
            <w:pPr>
              <w:jc w:val="center"/>
              <w:rPr>
                <w:rFonts w:cs="Arial"/>
                <w:sz w:val="20"/>
                <w:szCs w:val="20"/>
              </w:rPr>
            </w:pPr>
          </w:p>
        </w:tc>
        <w:tc>
          <w:tcPr>
            <w:tcW w:w="328" w:type="pct"/>
          </w:tcPr>
          <w:p w14:paraId="747E95A0" w14:textId="77777777" w:rsidR="00FB1CA2" w:rsidRPr="00FC3867" w:rsidRDefault="00FB1CA2" w:rsidP="00514400">
            <w:pPr>
              <w:jc w:val="center"/>
              <w:rPr>
                <w:rFonts w:cs="Arial"/>
                <w:sz w:val="20"/>
                <w:szCs w:val="20"/>
              </w:rPr>
            </w:pPr>
          </w:p>
        </w:tc>
        <w:tc>
          <w:tcPr>
            <w:tcW w:w="306" w:type="pct"/>
          </w:tcPr>
          <w:p w14:paraId="373F04B3" w14:textId="77777777" w:rsidR="00FB1CA2" w:rsidRPr="00FC3867" w:rsidRDefault="00FB1CA2" w:rsidP="00514400">
            <w:pPr>
              <w:jc w:val="center"/>
              <w:rPr>
                <w:rFonts w:cs="Arial"/>
                <w:sz w:val="20"/>
                <w:szCs w:val="20"/>
              </w:rPr>
            </w:pPr>
          </w:p>
        </w:tc>
      </w:tr>
      <w:tr w:rsidR="00FB1CA2" w:rsidRPr="00FC3867" w14:paraId="4B25ADAF" w14:textId="77777777" w:rsidTr="00FB1CA2">
        <w:trPr>
          <w:cantSplit/>
        </w:trPr>
        <w:tc>
          <w:tcPr>
            <w:tcW w:w="325" w:type="pct"/>
          </w:tcPr>
          <w:p w14:paraId="3E2BFAB8" w14:textId="77777777" w:rsidR="00FB1CA2" w:rsidRPr="00FC3867" w:rsidRDefault="00FB1CA2" w:rsidP="00514400">
            <w:pPr>
              <w:jc w:val="center"/>
              <w:rPr>
                <w:rFonts w:cs="Arial"/>
                <w:sz w:val="20"/>
                <w:szCs w:val="20"/>
              </w:rPr>
            </w:pPr>
            <w:r w:rsidRPr="00FC3867">
              <w:rPr>
                <w:rFonts w:cs="Arial"/>
                <w:sz w:val="20"/>
                <w:szCs w:val="20"/>
              </w:rPr>
              <w:t>1</w:t>
            </w:r>
          </w:p>
        </w:tc>
        <w:tc>
          <w:tcPr>
            <w:tcW w:w="2130" w:type="pct"/>
          </w:tcPr>
          <w:p w14:paraId="383E30E6" w14:textId="77777777" w:rsidR="00FB1CA2" w:rsidRPr="00FC3867" w:rsidRDefault="00FB1CA2" w:rsidP="00514400">
            <w:pPr>
              <w:rPr>
                <w:rFonts w:cs="Arial"/>
                <w:sz w:val="20"/>
                <w:szCs w:val="20"/>
              </w:rPr>
            </w:pPr>
            <w:r w:rsidRPr="00FC3867">
              <w:rPr>
                <w:rFonts w:cs="Arial"/>
                <w:sz w:val="20"/>
                <w:szCs w:val="20"/>
              </w:rPr>
              <w:t>Zanzibar Revolution Day (Tanzania) - January 12</w:t>
            </w:r>
          </w:p>
        </w:tc>
        <w:tc>
          <w:tcPr>
            <w:tcW w:w="437" w:type="pct"/>
          </w:tcPr>
          <w:p w14:paraId="44E6A90B" w14:textId="77777777" w:rsidR="00FB1CA2" w:rsidRPr="00FC3867" w:rsidRDefault="00FB1CA2" w:rsidP="00514400">
            <w:pPr>
              <w:jc w:val="center"/>
              <w:rPr>
                <w:rFonts w:cs="Arial"/>
                <w:sz w:val="20"/>
                <w:szCs w:val="20"/>
              </w:rPr>
            </w:pPr>
          </w:p>
        </w:tc>
        <w:tc>
          <w:tcPr>
            <w:tcW w:w="437" w:type="pct"/>
          </w:tcPr>
          <w:p w14:paraId="5FEFDB64" w14:textId="77777777" w:rsidR="00FB1CA2" w:rsidRPr="00FC3867" w:rsidRDefault="00FB1CA2" w:rsidP="00514400">
            <w:pPr>
              <w:jc w:val="center"/>
              <w:rPr>
                <w:rFonts w:cs="Arial"/>
                <w:sz w:val="20"/>
                <w:szCs w:val="20"/>
              </w:rPr>
            </w:pPr>
          </w:p>
        </w:tc>
        <w:tc>
          <w:tcPr>
            <w:tcW w:w="382" w:type="pct"/>
          </w:tcPr>
          <w:p w14:paraId="0FC087B6" w14:textId="77777777" w:rsidR="00FB1CA2" w:rsidRPr="00FC3867" w:rsidRDefault="00FB1CA2" w:rsidP="00514400">
            <w:pPr>
              <w:jc w:val="center"/>
              <w:rPr>
                <w:rFonts w:cs="Arial"/>
                <w:sz w:val="20"/>
                <w:szCs w:val="20"/>
              </w:rPr>
            </w:pPr>
          </w:p>
        </w:tc>
        <w:tc>
          <w:tcPr>
            <w:tcW w:w="328" w:type="pct"/>
          </w:tcPr>
          <w:p w14:paraId="682318AC" w14:textId="77777777" w:rsidR="00FB1CA2" w:rsidRPr="00FC3867" w:rsidRDefault="00FB1CA2" w:rsidP="00514400">
            <w:pPr>
              <w:jc w:val="center"/>
              <w:rPr>
                <w:rFonts w:cs="Arial"/>
                <w:sz w:val="20"/>
                <w:szCs w:val="20"/>
              </w:rPr>
            </w:pPr>
          </w:p>
        </w:tc>
        <w:tc>
          <w:tcPr>
            <w:tcW w:w="327" w:type="pct"/>
          </w:tcPr>
          <w:p w14:paraId="25766A3C" w14:textId="77777777" w:rsidR="00FB1CA2" w:rsidRPr="00FC3867" w:rsidRDefault="00FB1CA2" w:rsidP="00514400">
            <w:pPr>
              <w:jc w:val="center"/>
              <w:rPr>
                <w:rFonts w:cs="Arial"/>
                <w:sz w:val="20"/>
                <w:szCs w:val="20"/>
              </w:rPr>
            </w:pPr>
          </w:p>
        </w:tc>
        <w:tc>
          <w:tcPr>
            <w:tcW w:w="328" w:type="pct"/>
          </w:tcPr>
          <w:p w14:paraId="4AD63AEA" w14:textId="77777777" w:rsidR="00FB1CA2" w:rsidRPr="00FC3867" w:rsidRDefault="00FB1CA2" w:rsidP="00514400">
            <w:pPr>
              <w:jc w:val="center"/>
              <w:rPr>
                <w:rFonts w:cs="Arial"/>
                <w:sz w:val="20"/>
                <w:szCs w:val="20"/>
              </w:rPr>
            </w:pPr>
          </w:p>
        </w:tc>
        <w:tc>
          <w:tcPr>
            <w:tcW w:w="306" w:type="pct"/>
          </w:tcPr>
          <w:p w14:paraId="179F08EA" w14:textId="77777777" w:rsidR="00FB1CA2" w:rsidRPr="00FC3867" w:rsidRDefault="00FB1CA2" w:rsidP="00514400">
            <w:pPr>
              <w:jc w:val="center"/>
              <w:rPr>
                <w:rFonts w:cs="Arial"/>
                <w:sz w:val="20"/>
                <w:szCs w:val="20"/>
              </w:rPr>
            </w:pPr>
          </w:p>
        </w:tc>
      </w:tr>
      <w:tr w:rsidR="00FB1CA2" w:rsidRPr="00FC3867" w14:paraId="4459B1F5" w14:textId="77777777" w:rsidTr="00FB1CA2">
        <w:trPr>
          <w:cantSplit/>
        </w:trPr>
        <w:tc>
          <w:tcPr>
            <w:tcW w:w="325" w:type="pct"/>
          </w:tcPr>
          <w:p w14:paraId="7F84E0A5" w14:textId="77777777" w:rsidR="00FB1CA2" w:rsidRPr="00FC3867" w:rsidRDefault="00FB1CA2" w:rsidP="00514400">
            <w:pPr>
              <w:jc w:val="center"/>
              <w:rPr>
                <w:rFonts w:cs="Arial"/>
                <w:sz w:val="20"/>
                <w:szCs w:val="20"/>
              </w:rPr>
            </w:pPr>
            <w:r w:rsidRPr="00FC3867">
              <w:rPr>
                <w:rFonts w:cs="Arial"/>
                <w:sz w:val="20"/>
                <w:szCs w:val="20"/>
              </w:rPr>
              <w:t>2</w:t>
            </w:r>
          </w:p>
        </w:tc>
        <w:tc>
          <w:tcPr>
            <w:tcW w:w="2130" w:type="pct"/>
          </w:tcPr>
          <w:p w14:paraId="27AB247C" w14:textId="77777777" w:rsidR="00FB1CA2" w:rsidRPr="00FC3867" w:rsidRDefault="00FB1CA2" w:rsidP="00514400">
            <w:pPr>
              <w:rPr>
                <w:rFonts w:cs="Arial"/>
                <w:sz w:val="20"/>
                <w:szCs w:val="20"/>
              </w:rPr>
            </w:pPr>
            <w:r w:rsidRPr="00FC3867">
              <w:rPr>
                <w:rFonts w:cs="Arial"/>
                <w:sz w:val="20"/>
                <w:szCs w:val="20"/>
              </w:rPr>
              <w:t>Heroes' Day (Rwanda) - February 1</w:t>
            </w:r>
          </w:p>
        </w:tc>
        <w:tc>
          <w:tcPr>
            <w:tcW w:w="437" w:type="pct"/>
          </w:tcPr>
          <w:p w14:paraId="6BA37D57" w14:textId="77777777" w:rsidR="00FB1CA2" w:rsidRPr="00FC3867" w:rsidRDefault="00FB1CA2" w:rsidP="00514400">
            <w:pPr>
              <w:jc w:val="center"/>
              <w:rPr>
                <w:rFonts w:cs="Arial"/>
                <w:sz w:val="20"/>
                <w:szCs w:val="20"/>
              </w:rPr>
            </w:pPr>
          </w:p>
        </w:tc>
        <w:tc>
          <w:tcPr>
            <w:tcW w:w="437" w:type="pct"/>
          </w:tcPr>
          <w:p w14:paraId="7A0C59B4" w14:textId="77777777" w:rsidR="00FB1CA2" w:rsidRPr="00FC3867" w:rsidRDefault="00FB1CA2" w:rsidP="00514400">
            <w:pPr>
              <w:jc w:val="center"/>
              <w:rPr>
                <w:rFonts w:cs="Arial"/>
                <w:sz w:val="20"/>
                <w:szCs w:val="20"/>
              </w:rPr>
            </w:pPr>
          </w:p>
        </w:tc>
        <w:tc>
          <w:tcPr>
            <w:tcW w:w="382" w:type="pct"/>
          </w:tcPr>
          <w:p w14:paraId="46DA4C32" w14:textId="77777777" w:rsidR="00FB1CA2" w:rsidRPr="00FC3867" w:rsidRDefault="00FB1CA2" w:rsidP="00514400">
            <w:pPr>
              <w:jc w:val="center"/>
              <w:rPr>
                <w:rFonts w:cs="Arial"/>
                <w:sz w:val="20"/>
                <w:szCs w:val="20"/>
              </w:rPr>
            </w:pPr>
          </w:p>
        </w:tc>
        <w:tc>
          <w:tcPr>
            <w:tcW w:w="328" w:type="pct"/>
          </w:tcPr>
          <w:p w14:paraId="3FA9F31B" w14:textId="77777777" w:rsidR="00FB1CA2" w:rsidRPr="00FC3867" w:rsidRDefault="00FB1CA2" w:rsidP="00514400">
            <w:pPr>
              <w:jc w:val="center"/>
              <w:rPr>
                <w:rFonts w:cs="Arial"/>
                <w:sz w:val="20"/>
                <w:szCs w:val="20"/>
              </w:rPr>
            </w:pPr>
          </w:p>
        </w:tc>
        <w:tc>
          <w:tcPr>
            <w:tcW w:w="327" w:type="pct"/>
          </w:tcPr>
          <w:p w14:paraId="75E01D96" w14:textId="77777777" w:rsidR="00FB1CA2" w:rsidRPr="00FC3867" w:rsidRDefault="00FB1CA2" w:rsidP="00514400">
            <w:pPr>
              <w:jc w:val="center"/>
              <w:rPr>
                <w:rFonts w:cs="Arial"/>
                <w:sz w:val="20"/>
                <w:szCs w:val="20"/>
              </w:rPr>
            </w:pPr>
          </w:p>
        </w:tc>
        <w:tc>
          <w:tcPr>
            <w:tcW w:w="328" w:type="pct"/>
          </w:tcPr>
          <w:p w14:paraId="31DBE7F9" w14:textId="77777777" w:rsidR="00FB1CA2" w:rsidRPr="00FC3867" w:rsidRDefault="00FB1CA2" w:rsidP="00514400">
            <w:pPr>
              <w:jc w:val="center"/>
              <w:rPr>
                <w:rFonts w:cs="Arial"/>
                <w:sz w:val="20"/>
                <w:szCs w:val="20"/>
              </w:rPr>
            </w:pPr>
          </w:p>
        </w:tc>
        <w:tc>
          <w:tcPr>
            <w:tcW w:w="306" w:type="pct"/>
          </w:tcPr>
          <w:p w14:paraId="5C5F0543" w14:textId="77777777" w:rsidR="00FB1CA2" w:rsidRPr="00FC3867" w:rsidRDefault="00FB1CA2" w:rsidP="00514400">
            <w:pPr>
              <w:jc w:val="center"/>
              <w:rPr>
                <w:rFonts w:cs="Arial"/>
                <w:sz w:val="20"/>
                <w:szCs w:val="20"/>
              </w:rPr>
            </w:pPr>
          </w:p>
        </w:tc>
      </w:tr>
      <w:tr w:rsidR="00FB1CA2" w:rsidRPr="00FC3867" w14:paraId="72BD08AD" w14:textId="77777777" w:rsidTr="00FB1CA2">
        <w:trPr>
          <w:cantSplit/>
        </w:trPr>
        <w:tc>
          <w:tcPr>
            <w:tcW w:w="325" w:type="pct"/>
          </w:tcPr>
          <w:p w14:paraId="400CDCF2" w14:textId="77777777" w:rsidR="00FB1CA2" w:rsidRPr="00FC3867" w:rsidRDefault="00FB1CA2" w:rsidP="00514400">
            <w:pPr>
              <w:jc w:val="center"/>
              <w:rPr>
                <w:rFonts w:cs="Arial"/>
                <w:sz w:val="20"/>
                <w:szCs w:val="20"/>
              </w:rPr>
            </w:pPr>
            <w:r w:rsidRPr="00FC3867">
              <w:rPr>
                <w:rFonts w:cs="Arial"/>
                <w:sz w:val="20"/>
                <w:szCs w:val="20"/>
              </w:rPr>
              <w:t>2</w:t>
            </w:r>
          </w:p>
        </w:tc>
        <w:tc>
          <w:tcPr>
            <w:tcW w:w="2130" w:type="pct"/>
          </w:tcPr>
          <w:p w14:paraId="4884FAB1" w14:textId="77777777" w:rsidR="00FB1CA2" w:rsidRPr="00FC3867" w:rsidRDefault="00FB1CA2" w:rsidP="00514400">
            <w:pPr>
              <w:rPr>
                <w:rFonts w:cs="Arial"/>
                <w:sz w:val="20"/>
                <w:szCs w:val="20"/>
              </w:rPr>
            </w:pPr>
            <w:r w:rsidRPr="00FC3867">
              <w:rPr>
                <w:rFonts w:cs="Arial"/>
                <w:sz w:val="20"/>
                <w:szCs w:val="20"/>
              </w:rPr>
              <w:t>Unity Day (Burundi) - February 5</w:t>
            </w:r>
          </w:p>
        </w:tc>
        <w:tc>
          <w:tcPr>
            <w:tcW w:w="437" w:type="pct"/>
          </w:tcPr>
          <w:p w14:paraId="30923CC8" w14:textId="77777777" w:rsidR="00FB1CA2" w:rsidRPr="00FC3867" w:rsidRDefault="00FB1CA2" w:rsidP="00514400">
            <w:pPr>
              <w:jc w:val="center"/>
              <w:rPr>
                <w:rFonts w:cs="Arial"/>
                <w:sz w:val="20"/>
                <w:szCs w:val="20"/>
              </w:rPr>
            </w:pPr>
          </w:p>
        </w:tc>
        <w:tc>
          <w:tcPr>
            <w:tcW w:w="437" w:type="pct"/>
          </w:tcPr>
          <w:p w14:paraId="75328E62" w14:textId="77777777" w:rsidR="00FB1CA2" w:rsidRPr="00FC3867" w:rsidRDefault="00FB1CA2" w:rsidP="00514400">
            <w:pPr>
              <w:jc w:val="center"/>
              <w:rPr>
                <w:rFonts w:cs="Arial"/>
                <w:sz w:val="20"/>
                <w:szCs w:val="20"/>
              </w:rPr>
            </w:pPr>
          </w:p>
        </w:tc>
        <w:tc>
          <w:tcPr>
            <w:tcW w:w="382" w:type="pct"/>
          </w:tcPr>
          <w:p w14:paraId="2F8D3B9D" w14:textId="77777777" w:rsidR="00FB1CA2" w:rsidRPr="00FC3867" w:rsidRDefault="00FB1CA2" w:rsidP="00514400">
            <w:pPr>
              <w:jc w:val="center"/>
              <w:rPr>
                <w:rFonts w:cs="Arial"/>
                <w:sz w:val="20"/>
                <w:szCs w:val="20"/>
              </w:rPr>
            </w:pPr>
          </w:p>
        </w:tc>
        <w:tc>
          <w:tcPr>
            <w:tcW w:w="328" w:type="pct"/>
          </w:tcPr>
          <w:p w14:paraId="5834D32B" w14:textId="77777777" w:rsidR="00FB1CA2" w:rsidRPr="00FC3867" w:rsidRDefault="00FB1CA2" w:rsidP="00514400">
            <w:pPr>
              <w:jc w:val="center"/>
              <w:rPr>
                <w:rFonts w:cs="Arial"/>
                <w:sz w:val="20"/>
                <w:szCs w:val="20"/>
              </w:rPr>
            </w:pPr>
          </w:p>
        </w:tc>
        <w:tc>
          <w:tcPr>
            <w:tcW w:w="327" w:type="pct"/>
          </w:tcPr>
          <w:p w14:paraId="7D96105A" w14:textId="77777777" w:rsidR="00FB1CA2" w:rsidRPr="00FC3867" w:rsidRDefault="00FB1CA2" w:rsidP="00514400">
            <w:pPr>
              <w:jc w:val="center"/>
              <w:rPr>
                <w:rFonts w:cs="Arial"/>
                <w:sz w:val="20"/>
                <w:szCs w:val="20"/>
              </w:rPr>
            </w:pPr>
          </w:p>
        </w:tc>
        <w:tc>
          <w:tcPr>
            <w:tcW w:w="328" w:type="pct"/>
          </w:tcPr>
          <w:p w14:paraId="00FE56F1" w14:textId="77777777" w:rsidR="00FB1CA2" w:rsidRPr="00FC3867" w:rsidRDefault="00FB1CA2" w:rsidP="00514400">
            <w:pPr>
              <w:jc w:val="center"/>
              <w:rPr>
                <w:rFonts w:cs="Arial"/>
                <w:sz w:val="20"/>
                <w:szCs w:val="20"/>
              </w:rPr>
            </w:pPr>
          </w:p>
        </w:tc>
        <w:tc>
          <w:tcPr>
            <w:tcW w:w="306" w:type="pct"/>
          </w:tcPr>
          <w:p w14:paraId="385A13F9" w14:textId="77777777" w:rsidR="00FB1CA2" w:rsidRPr="00FC3867" w:rsidRDefault="00FB1CA2" w:rsidP="00514400">
            <w:pPr>
              <w:jc w:val="center"/>
              <w:rPr>
                <w:rFonts w:cs="Arial"/>
                <w:sz w:val="20"/>
                <w:szCs w:val="20"/>
              </w:rPr>
            </w:pPr>
          </w:p>
        </w:tc>
      </w:tr>
      <w:tr w:rsidR="00FB1CA2" w:rsidRPr="00FC3867" w14:paraId="5253103E" w14:textId="77777777" w:rsidTr="00FB1CA2">
        <w:trPr>
          <w:cantSplit/>
        </w:trPr>
        <w:tc>
          <w:tcPr>
            <w:tcW w:w="325" w:type="pct"/>
          </w:tcPr>
          <w:p w14:paraId="5902DC9E" w14:textId="77777777" w:rsidR="00FB1CA2" w:rsidRPr="00FC3867" w:rsidRDefault="00FB1CA2" w:rsidP="00514400">
            <w:pPr>
              <w:jc w:val="center"/>
              <w:rPr>
                <w:rFonts w:cs="Arial"/>
                <w:sz w:val="20"/>
                <w:szCs w:val="20"/>
              </w:rPr>
            </w:pPr>
            <w:r w:rsidRPr="00FC3867">
              <w:rPr>
                <w:rFonts w:cs="Arial"/>
                <w:sz w:val="20"/>
                <w:szCs w:val="20"/>
              </w:rPr>
              <w:t>4</w:t>
            </w:r>
          </w:p>
        </w:tc>
        <w:tc>
          <w:tcPr>
            <w:tcW w:w="2130" w:type="pct"/>
          </w:tcPr>
          <w:p w14:paraId="5DD67855" w14:textId="77777777" w:rsidR="00FB1CA2" w:rsidRPr="00FC3867" w:rsidRDefault="00FB1CA2" w:rsidP="00514400">
            <w:pPr>
              <w:rPr>
                <w:rFonts w:cs="Arial"/>
                <w:sz w:val="20"/>
                <w:szCs w:val="20"/>
              </w:rPr>
            </w:pPr>
            <w:r w:rsidRPr="00FC3867">
              <w:rPr>
                <w:rFonts w:cs="Arial"/>
                <w:sz w:val="20"/>
                <w:szCs w:val="20"/>
              </w:rPr>
              <w:t>Genocide Memorial Day (Rwanda) - April 7</w:t>
            </w:r>
          </w:p>
        </w:tc>
        <w:tc>
          <w:tcPr>
            <w:tcW w:w="437" w:type="pct"/>
          </w:tcPr>
          <w:p w14:paraId="07D3340B" w14:textId="77777777" w:rsidR="00FB1CA2" w:rsidRPr="00FC3867" w:rsidRDefault="00FB1CA2" w:rsidP="00514400">
            <w:pPr>
              <w:jc w:val="center"/>
              <w:rPr>
                <w:rFonts w:cs="Arial"/>
                <w:sz w:val="20"/>
                <w:szCs w:val="20"/>
              </w:rPr>
            </w:pPr>
          </w:p>
        </w:tc>
        <w:tc>
          <w:tcPr>
            <w:tcW w:w="437" w:type="pct"/>
          </w:tcPr>
          <w:p w14:paraId="4C803155" w14:textId="77777777" w:rsidR="00FB1CA2" w:rsidRPr="00FC3867" w:rsidRDefault="00FB1CA2" w:rsidP="00514400">
            <w:pPr>
              <w:jc w:val="center"/>
              <w:rPr>
                <w:rFonts w:cs="Arial"/>
                <w:sz w:val="20"/>
                <w:szCs w:val="20"/>
              </w:rPr>
            </w:pPr>
          </w:p>
        </w:tc>
        <w:tc>
          <w:tcPr>
            <w:tcW w:w="382" w:type="pct"/>
          </w:tcPr>
          <w:p w14:paraId="6CF17194" w14:textId="77777777" w:rsidR="00FB1CA2" w:rsidRPr="00FC3867" w:rsidRDefault="00FB1CA2" w:rsidP="00514400">
            <w:pPr>
              <w:jc w:val="center"/>
              <w:rPr>
                <w:rFonts w:cs="Arial"/>
                <w:sz w:val="20"/>
                <w:szCs w:val="20"/>
              </w:rPr>
            </w:pPr>
          </w:p>
        </w:tc>
        <w:tc>
          <w:tcPr>
            <w:tcW w:w="328" w:type="pct"/>
          </w:tcPr>
          <w:p w14:paraId="059F2398" w14:textId="77777777" w:rsidR="00FB1CA2" w:rsidRPr="00FC3867" w:rsidRDefault="00FB1CA2" w:rsidP="00514400">
            <w:pPr>
              <w:jc w:val="center"/>
              <w:rPr>
                <w:rFonts w:cs="Arial"/>
                <w:sz w:val="20"/>
                <w:szCs w:val="20"/>
              </w:rPr>
            </w:pPr>
          </w:p>
        </w:tc>
        <w:tc>
          <w:tcPr>
            <w:tcW w:w="327" w:type="pct"/>
          </w:tcPr>
          <w:p w14:paraId="45253631" w14:textId="77777777" w:rsidR="00FB1CA2" w:rsidRPr="00FC3867" w:rsidRDefault="00FB1CA2" w:rsidP="00514400">
            <w:pPr>
              <w:jc w:val="center"/>
              <w:rPr>
                <w:rFonts w:cs="Arial"/>
                <w:sz w:val="20"/>
                <w:szCs w:val="20"/>
              </w:rPr>
            </w:pPr>
          </w:p>
        </w:tc>
        <w:tc>
          <w:tcPr>
            <w:tcW w:w="328" w:type="pct"/>
          </w:tcPr>
          <w:p w14:paraId="3F9CC394" w14:textId="77777777" w:rsidR="00FB1CA2" w:rsidRPr="00FC3867" w:rsidRDefault="00FB1CA2" w:rsidP="00514400">
            <w:pPr>
              <w:jc w:val="center"/>
              <w:rPr>
                <w:rFonts w:cs="Arial"/>
                <w:sz w:val="20"/>
                <w:szCs w:val="20"/>
              </w:rPr>
            </w:pPr>
          </w:p>
        </w:tc>
        <w:tc>
          <w:tcPr>
            <w:tcW w:w="306" w:type="pct"/>
          </w:tcPr>
          <w:p w14:paraId="7C07CD11" w14:textId="77777777" w:rsidR="00FB1CA2" w:rsidRPr="00FC3867" w:rsidRDefault="00FB1CA2" w:rsidP="00514400">
            <w:pPr>
              <w:jc w:val="center"/>
              <w:rPr>
                <w:rFonts w:cs="Arial"/>
                <w:sz w:val="20"/>
                <w:szCs w:val="20"/>
              </w:rPr>
            </w:pPr>
          </w:p>
        </w:tc>
      </w:tr>
      <w:tr w:rsidR="00FB1CA2" w:rsidRPr="00FC3867" w14:paraId="0EA98789" w14:textId="77777777" w:rsidTr="00FB1CA2">
        <w:trPr>
          <w:cantSplit/>
        </w:trPr>
        <w:tc>
          <w:tcPr>
            <w:tcW w:w="325" w:type="pct"/>
          </w:tcPr>
          <w:p w14:paraId="57A2F928" w14:textId="77777777" w:rsidR="00FB1CA2" w:rsidRPr="00FC3867" w:rsidRDefault="00FB1CA2" w:rsidP="00514400">
            <w:pPr>
              <w:jc w:val="center"/>
              <w:rPr>
                <w:rFonts w:cs="Arial"/>
                <w:sz w:val="20"/>
                <w:szCs w:val="20"/>
              </w:rPr>
            </w:pPr>
            <w:r w:rsidRPr="00FC3867">
              <w:rPr>
                <w:rFonts w:cs="Arial"/>
                <w:sz w:val="20"/>
                <w:szCs w:val="20"/>
              </w:rPr>
              <w:t>4</w:t>
            </w:r>
          </w:p>
        </w:tc>
        <w:tc>
          <w:tcPr>
            <w:tcW w:w="2130" w:type="pct"/>
          </w:tcPr>
          <w:p w14:paraId="223D5D2F" w14:textId="77777777" w:rsidR="00FB1CA2" w:rsidRPr="00FC3867" w:rsidRDefault="00FB1CA2" w:rsidP="00514400">
            <w:pPr>
              <w:rPr>
                <w:rFonts w:cs="Arial"/>
                <w:sz w:val="20"/>
                <w:szCs w:val="20"/>
              </w:rPr>
            </w:pPr>
            <w:r w:rsidRPr="00FC3867">
              <w:rPr>
                <w:rFonts w:cs="Arial"/>
                <w:sz w:val="20"/>
                <w:szCs w:val="20"/>
              </w:rPr>
              <w:t>Good Friday (Tanzania) - Varies (April)</w:t>
            </w:r>
          </w:p>
        </w:tc>
        <w:tc>
          <w:tcPr>
            <w:tcW w:w="437" w:type="pct"/>
          </w:tcPr>
          <w:p w14:paraId="272C8BE6" w14:textId="77777777" w:rsidR="00FB1CA2" w:rsidRPr="00FC3867" w:rsidRDefault="00FB1CA2" w:rsidP="00514400">
            <w:pPr>
              <w:jc w:val="center"/>
              <w:rPr>
                <w:rFonts w:cs="Arial"/>
                <w:sz w:val="20"/>
                <w:szCs w:val="20"/>
              </w:rPr>
            </w:pPr>
          </w:p>
        </w:tc>
        <w:tc>
          <w:tcPr>
            <w:tcW w:w="437" w:type="pct"/>
          </w:tcPr>
          <w:p w14:paraId="72FFB664" w14:textId="77777777" w:rsidR="00FB1CA2" w:rsidRPr="00FC3867" w:rsidRDefault="00FB1CA2" w:rsidP="00514400">
            <w:pPr>
              <w:jc w:val="center"/>
              <w:rPr>
                <w:rFonts w:cs="Arial"/>
                <w:sz w:val="20"/>
                <w:szCs w:val="20"/>
              </w:rPr>
            </w:pPr>
          </w:p>
        </w:tc>
        <w:tc>
          <w:tcPr>
            <w:tcW w:w="382" w:type="pct"/>
          </w:tcPr>
          <w:p w14:paraId="5705113D" w14:textId="77777777" w:rsidR="00FB1CA2" w:rsidRPr="00FC3867" w:rsidRDefault="00FB1CA2" w:rsidP="00514400">
            <w:pPr>
              <w:jc w:val="center"/>
              <w:rPr>
                <w:rFonts w:cs="Arial"/>
                <w:sz w:val="20"/>
                <w:szCs w:val="20"/>
              </w:rPr>
            </w:pPr>
          </w:p>
        </w:tc>
        <w:tc>
          <w:tcPr>
            <w:tcW w:w="328" w:type="pct"/>
          </w:tcPr>
          <w:p w14:paraId="78733530" w14:textId="77777777" w:rsidR="00FB1CA2" w:rsidRPr="00FC3867" w:rsidRDefault="00FB1CA2" w:rsidP="00514400">
            <w:pPr>
              <w:jc w:val="center"/>
              <w:rPr>
                <w:rFonts w:cs="Arial"/>
                <w:sz w:val="20"/>
                <w:szCs w:val="20"/>
              </w:rPr>
            </w:pPr>
          </w:p>
        </w:tc>
        <w:tc>
          <w:tcPr>
            <w:tcW w:w="327" w:type="pct"/>
          </w:tcPr>
          <w:p w14:paraId="76CC5F15" w14:textId="77777777" w:rsidR="00FB1CA2" w:rsidRPr="00FC3867" w:rsidRDefault="00FB1CA2" w:rsidP="00514400">
            <w:pPr>
              <w:jc w:val="center"/>
              <w:rPr>
                <w:rFonts w:cs="Arial"/>
                <w:sz w:val="20"/>
                <w:szCs w:val="20"/>
              </w:rPr>
            </w:pPr>
          </w:p>
        </w:tc>
        <w:tc>
          <w:tcPr>
            <w:tcW w:w="328" w:type="pct"/>
          </w:tcPr>
          <w:p w14:paraId="19689128" w14:textId="77777777" w:rsidR="00FB1CA2" w:rsidRPr="00FC3867" w:rsidRDefault="00FB1CA2" w:rsidP="00514400">
            <w:pPr>
              <w:jc w:val="center"/>
              <w:rPr>
                <w:rFonts w:cs="Arial"/>
                <w:sz w:val="20"/>
                <w:szCs w:val="20"/>
              </w:rPr>
            </w:pPr>
          </w:p>
        </w:tc>
        <w:tc>
          <w:tcPr>
            <w:tcW w:w="306" w:type="pct"/>
          </w:tcPr>
          <w:p w14:paraId="5B956DFE" w14:textId="77777777" w:rsidR="00FB1CA2" w:rsidRPr="00FC3867" w:rsidRDefault="00FB1CA2" w:rsidP="00514400">
            <w:pPr>
              <w:jc w:val="center"/>
              <w:rPr>
                <w:rFonts w:cs="Arial"/>
                <w:sz w:val="20"/>
                <w:szCs w:val="20"/>
              </w:rPr>
            </w:pPr>
          </w:p>
        </w:tc>
      </w:tr>
      <w:tr w:rsidR="00FB1CA2" w:rsidRPr="00FC3867" w14:paraId="6B4CF376" w14:textId="77777777" w:rsidTr="00FB1CA2">
        <w:trPr>
          <w:cantSplit/>
        </w:trPr>
        <w:tc>
          <w:tcPr>
            <w:tcW w:w="325" w:type="pct"/>
          </w:tcPr>
          <w:p w14:paraId="18C15994" w14:textId="77777777" w:rsidR="00FB1CA2" w:rsidRPr="00FC3867" w:rsidRDefault="00FB1CA2" w:rsidP="00514400">
            <w:pPr>
              <w:jc w:val="center"/>
              <w:rPr>
                <w:rFonts w:cs="Arial"/>
                <w:sz w:val="20"/>
                <w:szCs w:val="20"/>
              </w:rPr>
            </w:pPr>
            <w:r w:rsidRPr="00FC3867">
              <w:rPr>
                <w:rFonts w:cs="Arial"/>
                <w:sz w:val="20"/>
                <w:szCs w:val="20"/>
              </w:rPr>
              <w:t>4</w:t>
            </w:r>
          </w:p>
        </w:tc>
        <w:tc>
          <w:tcPr>
            <w:tcW w:w="2130" w:type="pct"/>
          </w:tcPr>
          <w:p w14:paraId="4C964F31" w14:textId="77777777" w:rsidR="00FB1CA2" w:rsidRPr="00FC3867" w:rsidRDefault="00FB1CA2" w:rsidP="00514400">
            <w:pPr>
              <w:rPr>
                <w:rFonts w:cs="Arial"/>
                <w:sz w:val="20"/>
                <w:szCs w:val="20"/>
              </w:rPr>
            </w:pPr>
            <w:r w:rsidRPr="00FC3867">
              <w:rPr>
                <w:rFonts w:cs="Arial"/>
                <w:sz w:val="20"/>
                <w:szCs w:val="20"/>
              </w:rPr>
              <w:t>Easter Monday (Tanzania) - Varies (April)</w:t>
            </w:r>
          </w:p>
        </w:tc>
        <w:tc>
          <w:tcPr>
            <w:tcW w:w="437" w:type="pct"/>
          </w:tcPr>
          <w:p w14:paraId="3D68EF21" w14:textId="77777777" w:rsidR="00FB1CA2" w:rsidRPr="00FC3867" w:rsidRDefault="00FB1CA2" w:rsidP="00514400">
            <w:pPr>
              <w:jc w:val="center"/>
              <w:rPr>
                <w:rFonts w:cs="Arial"/>
                <w:sz w:val="20"/>
                <w:szCs w:val="20"/>
              </w:rPr>
            </w:pPr>
          </w:p>
        </w:tc>
        <w:tc>
          <w:tcPr>
            <w:tcW w:w="437" w:type="pct"/>
          </w:tcPr>
          <w:p w14:paraId="7DAAA724" w14:textId="77777777" w:rsidR="00FB1CA2" w:rsidRPr="00FC3867" w:rsidRDefault="00FB1CA2" w:rsidP="00514400">
            <w:pPr>
              <w:jc w:val="center"/>
              <w:rPr>
                <w:rFonts w:cs="Arial"/>
                <w:sz w:val="20"/>
                <w:szCs w:val="20"/>
              </w:rPr>
            </w:pPr>
          </w:p>
        </w:tc>
        <w:tc>
          <w:tcPr>
            <w:tcW w:w="382" w:type="pct"/>
          </w:tcPr>
          <w:p w14:paraId="16DB0E56" w14:textId="77777777" w:rsidR="00FB1CA2" w:rsidRPr="00FC3867" w:rsidRDefault="00FB1CA2" w:rsidP="00514400">
            <w:pPr>
              <w:jc w:val="center"/>
              <w:rPr>
                <w:rFonts w:cs="Arial"/>
                <w:sz w:val="20"/>
                <w:szCs w:val="20"/>
              </w:rPr>
            </w:pPr>
          </w:p>
        </w:tc>
        <w:tc>
          <w:tcPr>
            <w:tcW w:w="328" w:type="pct"/>
          </w:tcPr>
          <w:p w14:paraId="6CC1AF43" w14:textId="77777777" w:rsidR="00FB1CA2" w:rsidRPr="00FC3867" w:rsidRDefault="00FB1CA2" w:rsidP="00514400">
            <w:pPr>
              <w:jc w:val="center"/>
              <w:rPr>
                <w:rFonts w:cs="Arial"/>
                <w:sz w:val="20"/>
                <w:szCs w:val="20"/>
              </w:rPr>
            </w:pPr>
          </w:p>
        </w:tc>
        <w:tc>
          <w:tcPr>
            <w:tcW w:w="327" w:type="pct"/>
          </w:tcPr>
          <w:p w14:paraId="5D6D9C1E" w14:textId="77777777" w:rsidR="00FB1CA2" w:rsidRPr="00FC3867" w:rsidRDefault="00FB1CA2" w:rsidP="00514400">
            <w:pPr>
              <w:jc w:val="center"/>
              <w:rPr>
                <w:rFonts w:cs="Arial"/>
                <w:sz w:val="20"/>
                <w:szCs w:val="20"/>
              </w:rPr>
            </w:pPr>
          </w:p>
        </w:tc>
        <w:tc>
          <w:tcPr>
            <w:tcW w:w="328" w:type="pct"/>
          </w:tcPr>
          <w:p w14:paraId="510B11A0" w14:textId="77777777" w:rsidR="00FB1CA2" w:rsidRPr="00FC3867" w:rsidRDefault="00FB1CA2" w:rsidP="00514400">
            <w:pPr>
              <w:jc w:val="center"/>
              <w:rPr>
                <w:rFonts w:cs="Arial"/>
                <w:sz w:val="20"/>
                <w:szCs w:val="20"/>
              </w:rPr>
            </w:pPr>
          </w:p>
        </w:tc>
        <w:tc>
          <w:tcPr>
            <w:tcW w:w="306" w:type="pct"/>
          </w:tcPr>
          <w:p w14:paraId="30B00217" w14:textId="77777777" w:rsidR="00FB1CA2" w:rsidRPr="00FC3867" w:rsidRDefault="00FB1CA2" w:rsidP="00514400">
            <w:pPr>
              <w:jc w:val="center"/>
              <w:rPr>
                <w:rFonts w:cs="Arial"/>
                <w:sz w:val="20"/>
                <w:szCs w:val="20"/>
              </w:rPr>
            </w:pPr>
          </w:p>
        </w:tc>
      </w:tr>
      <w:tr w:rsidR="00FB1CA2" w:rsidRPr="00FC3867" w14:paraId="40226FA2" w14:textId="77777777" w:rsidTr="00FB1CA2">
        <w:trPr>
          <w:cantSplit/>
        </w:trPr>
        <w:tc>
          <w:tcPr>
            <w:tcW w:w="325" w:type="pct"/>
          </w:tcPr>
          <w:p w14:paraId="0224DE2C" w14:textId="77777777" w:rsidR="00FB1CA2" w:rsidRPr="00FC3867" w:rsidRDefault="00FB1CA2" w:rsidP="00514400">
            <w:pPr>
              <w:jc w:val="center"/>
              <w:rPr>
                <w:rFonts w:cs="Arial"/>
                <w:sz w:val="20"/>
                <w:szCs w:val="20"/>
              </w:rPr>
            </w:pPr>
            <w:r w:rsidRPr="00FC3867">
              <w:rPr>
                <w:rFonts w:cs="Arial"/>
                <w:sz w:val="20"/>
                <w:szCs w:val="20"/>
              </w:rPr>
              <w:t>4</w:t>
            </w:r>
          </w:p>
        </w:tc>
        <w:tc>
          <w:tcPr>
            <w:tcW w:w="2130" w:type="pct"/>
          </w:tcPr>
          <w:p w14:paraId="5B6BEB77" w14:textId="77777777" w:rsidR="00FB1CA2" w:rsidRPr="00FC3867" w:rsidRDefault="00FB1CA2" w:rsidP="00514400">
            <w:pPr>
              <w:rPr>
                <w:rFonts w:cs="Arial"/>
                <w:sz w:val="20"/>
                <w:szCs w:val="20"/>
              </w:rPr>
            </w:pPr>
            <w:r w:rsidRPr="00FC3867">
              <w:rPr>
                <w:rFonts w:cs="Arial"/>
                <w:sz w:val="20"/>
                <w:szCs w:val="20"/>
              </w:rPr>
              <w:t>Union Day (Tanzania) - April 26</w:t>
            </w:r>
          </w:p>
        </w:tc>
        <w:tc>
          <w:tcPr>
            <w:tcW w:w="437" w:type="pct"/>
          </w:tcPr>
          <w:p w14:paraId="563517E3" w14:textId="77777777" w:rsidR="00FB1CA2" w:rsidRPr="00FC3867" w:rsidRDefault="00FB1CA2" w:rsidP="00514400">
            <w:pPr>
              <w:jc w:val="center"/>
              <w:rPr>
                <w:rFonts w:cs="Arial"/>
                <w:sz w:val="20"/>
                <w:szCs w:val="20"/>
              </w:rPr>
            </w:pPr>
          </w:p>
        </w:tc>
        <w:tc>
          <w:tcPr>
            <w:tcW w:w="437" w:type="pct"/>
          </w:tcPr>
          <w:p w14:paraId="4DE24046" w14:textId="77777777" w:rsidR="00FB1CA2" w:rsidRPr="00FC3867" w:rsidRDefault="00FB1CA2" w:rsidP="00514400">
            <w:pPr>
              <w:jc w:val="center"/>
              <w:rPr>
                <w:rFonts w:cs="Arial"/>
                <w:sz w:val="20"/>
                <w:szCs w:val="20"/>
              </w:rPr>
            </w:pPr>
          </w:p>
        </w:tc>
        <w:tc>
          <w:tcPr>
            <w:tcW w:w="382" w:type="pct"/>
          </w:tcPr>
          <w:p w14:paraId="7BC88AFA" w14:textId="77777777" w:rsidR="00FB1CA2" w:rsidRPr="00FC3867" w:rsidRDefault="00FB1CA2" w:rsidP="00514400">
            <w:pPr>
              <w:jc w:val="center"/>
              <w:rPr>
                <w:rFonts w:cs="Arial"/>
                <w:sz w:val="20"/>
                <w:szCs w:val="20"/>
              </w:rPr>
            </w:pPr>
          </w:p>
        </w:tc>
        <w:tc>
          <w:tcPr>
            <w:tcW w:w="328" w:type="pct"/>
          </w:tcPr>
          <w:p w14:paraId="578898F2" w14:textId="77777777" w:rsidR="00FB1CA2" w:rsidRPr="00FC3867" w:rsidRDefault="00FB1CA2" w:rsidP="00514400">
            <w:pPr>
              <w:jc w:val="center"/>
              <w:rPr>
                <w:rFonts w:cs="Arial"/>
                <w:sz w:val="20"/>
                <w:szCs w:val="20"/>
              </w:rPr>
            </w:pPr>
          </w:p>
        </w:tc>
        <w:tc>
          <w:tcPr>
            <w:tcW w:w="327" w:type="pct"/>
          </w:tcPr>
          <w:p w14:paraId="2E606D22" w14:textId="77777777" w:rsidR="00FB1CA2" w:rsidRPr="00FC3867" w:rsidRDefault="00FB1CA2" w:rsidP="00514400">
            <w:pPr>
              <w:jc w:val="center"/>
              <w:rPr>
                <w:rFonts w:cs="Arial"/>
                <w:sz w:val="20"/>
                <w:szCs w:val="20"/>
              </w:rPr>
            </w:pPr>
          </w:p>
        </w:tc>
        <w:tc>
          <w:tcPr>
            <w:tcW w:w="328" w:type="pct"/>
          </w:tcPr>
          <w:p w14:paraId="4447766F" w14:textId="77777777" w:rsidR="00FB1CA2" w:rsidRPr="00FC3867" w:rsidRDefault="00FB1CA2" w:rsidP="00514400">
            <w:pPr>
              <w:jc w:val="center"/>
              <w:rPr>
                <w:rFonts w:cs="Arial"/>
                <w:sz w:val="20"/>
                <w:szCs w:val="20"/>
              </w:rPr>
            </w:pPr>
          </w:p>
        </w:tc>
        <w:tc>
          <w:tcPr>
            <w:tcW w:w="306" w:type="pct"/>
          </w:tcPr>
          <w:p w14:paraId="04976C4D" w14:textId="77777777" w:rsidR="00FB1CA2" w:rsidRPr="00FC3867" w:rsidRDefault="00FB1CA2" w:rsidP="00514400">
            <w:pPr>
              <w:jc w:val="center"/>
              <w:rPr>
                <w:rFonts w:cs="Arial"/>
                <w:sz w:val="20"/>
                <w:szCs w:val="20"/>
              </w:rPr>
            </w:pPr>
          </w:p>
        </w:tc>
      </w:tr>
      <w:tr w:rsidR="00FB1CA2" w:rsidRPr="00FC3867" w14:paraId="2610B834" w14:textId="77777777" w:rsidTr="00FB1CA2">
        <w:trPr>
          <w:cantSplit/>
        </w:trPr>
        <w:tc>
          <w:tcPr>
            <w:tcW w:w="325" w:type="pct"/>
          </w:tcPr>
          <w:p w14:paraId="04217365" w14:textId="77777777" w:rsidR="00FB1CA2" w:rsidRPr="00FC3867" w:rsidRDefault="00FB1CA2" w:rsidP="00514400">
            <w:pPr>
              <w:jc w:val="center"/>
              <w:rPr>
                <w:rFonts w:cs="Arial"/>
                <w:sz w:val="20"/>
                <w:szCs w:val="20"/>
              </w:rPr>
            </w:pPr>
            <w:r w:rsidRPr="00FC3867">
              <w:rPr>
                <w:rFonts w:cs="Arial"/>
                <w:sz w:val="20"/>
                <w:szCs w:val="20"/>
              </w:rPr>
              <w:t>5</w:t>
            </w:r>
          </w:p>
        </w:tc>
        <w:tc>
          <w:tcPr>
            <w:tcW w:w="2130" w:type="pct"/>
          </w:tcPr>
          <w:p w14:paraId="12549F7E" w14:textId="77777777" w:rsidR="00FB1CA2" w:rsidRPr="00FC3867" w:rsidRDefault="00FB1CA2" w:rsidP="00514400">
            <w:pPr>
              <w:rPr>
                <w:rFonts w:cs="Arial"/>
                <w:sz w:val="20"/>
                <w:szCs w:val="20"/>
              </w:rPr>
            </w:pPr>
            <w:r w:rsidRPr="00FC3867">
              <w:rPr>
                <w:rFonts w:cs="Arial"/>
                <w:sz w:val="20"/>
                <w:szCs w:val="20"/>
              </w:rPr>
              <w:t>Labor Day - May 1</w:t>
            </w:r>
          </w:p>
        </w:tc>
        <w:tc>
          <w:tcPr>
            <w:tcW w:w="437" w:type="pct"/>
          </w:tcPr>
          <w:p w14:paraId="53776848" w14:textId="77777777" w:rsidR="00FB1CA2" w:rsidRPr="00FC3867" w:rsidRDefault="00FB1CA2" w:rsidP="00514400">
            <w:pPr>
              <w:jc w:val="center"/>
              <w:rPr>
                <w:rFonts w:cs="Arial"/>
                <w:sz w:val="20"/>
                <w:szCs w:val="20"/>
              </w:rPr>
            </w:pPr>
          </w:p>
        </w:tc>
        <w:tc>
          <w:tcPr>
            <w:tcW w:w="437" w:type="pct"/>
          </w:tcPr>
          <w:p w14:paraId="26E8853F" w14:textId="77777777" w:rsidR="00FB1CA2" w:rsidRPr="00FC3867" w:rsidRDefault="00FB1CA2" w:rsidP="00514400">
            <w:pPr>
              <w:jc w:val="center"/>
              <w:rPr>
                <w:rFonts w:cs="Arial"/>
                <w:sz w:val="20"/>
                <w:szCs w:val="20"/>
              </w:rPr>
            </w:pPr>
          </w:p>
        </w:tc>
        <w:tc>
          <w:tcPr>
            <w:tcW w:w="382" w:type="pct"/>
          </w:tcPr>
          <w:p w14:paraId="414C9BBA" w14:textId="77777777" w:rsidR="00FB1CA2" w:rsidRPr="00FC3867" w:rsidRDefault="00FB1CA2" w:rsidP="00514400">
            <w:pPr>
              <w:jc w:val="center"/>
              <w:rPr>
                <w:rFonts w:cs="Arial"/>
                <w:sz w:val="20"/>
                <w:szCs w:val="20"/>
              </w:rPr>
            </w:pPr>
          </w:p>
        </w:tc>
        <w:tc>
          <w:tcPr>
            <w:tcW w:w="328" w:type="pct"/>
          </w:tcPr>
          <w:p w14:paraId="32FF003E" w14:textId="77777777" w:rsidR="00FB1CA2" w:rsidRPr="00FC3867" w:rsidRDefault="00FB1CA2" w:rsidP="00514400">
            <w:pPr>
              <w:jc w:val="center"/>
              <w:rPr>
                <w:rFonts w:cs="Arial"/>
                <w:sz w:val="20"/>
                <w:szCs w:val="20"/>
              </w:rPr>
            </w:pPr>
          </w:p>
        </w:tc>
        <w:tc>
          <w:tcPr>
            <w:tcW w:w="327" w:type="pct"/>
          </w:tcPr>
          <w:p w14:paraId="7BB923E9" w14:textId="77777777" w:rsidR="00FB1CA2" w:rsidRPr="00FC3867" w:rsidRDefault="00FB1CA2" w:rsidP="00514400">
            <w:pPr>
              <w:jc w:val="center"/>
              <w:rPr>
                <w:rFonts w:cs="Arial"/>
                <w:sz w:val="20"/>
                <w:szCs w:val="20"/>
              </w:rPr>
            </w:pPr>
          </w:p>
        </w:tc>
        <w:tc>
          <w:tcPr>
            <w:tcW w:w="328" w:type="pct"/>
          </w:tcPr>
          <w:p w14:paraId="08A3963D" w14:textId="77777777" w:rsidR="00FB1CA2" w:rsidRPr="00FC3867" w:rsidRDefault="00FB1CA2" w:rsidP="00514400">
            <w:pPr>
              <w:jc w:val="center"/>
              <w:rPr>
                <w:rFonts w:cs="Arial"/>
                <w:sz w:val="20"/>
                <w:szCs w:val="20"/>
              </w:rPr>
            </w:pPr>
          </w:p>
        </w:tc>
        <w:tc>
          <w:tcPr>
            <w:tcW w:w="306" w:type="pct"/>
          </w:tcPr>
          <w:p w14:paraId="06C7478E" w14:textId="77777777" w:rsidR="00FB1CA2" w:rsidRPr="00FC3867" w:rsidRDefault="00FB1CA2" w:rsidP="00514400">
            <w:pPr>
              <w:jc w:val="center"/>
              <w:rPr>
                <w:rFonts w:cs="Arial"/>
                <w:sz w:val="20"/>
                <w:szCs w:val="20"/>
              </w:rPr>
            </w:pPr>
          </w:p>
        </w:tc>
      </w:tr>
      <w:tr w:rsidR="00FB1CA2" w:rsidRPr="00FC3867" w14:paraId="6E3D6AAA" w14:textId="77777777" w:rsidTr="00FB1CA2">
        <w:trPr>
          <w:cantSplit/>
        </w:trPr>
        <w:tc>
          <w:tcPr>
            <w:tcW w:w="325" w:type="pct"/>
          </w:tcPr>
          <w:p w14:paraId="6A775D68" w14:textId="77777777" w:rsidR="00FB1CA2" w:rsidRPr="00FC3867" w:rsidRDefault="00FB1CA2" w:rsidP="00514400">
            <w:pPr>
              <w:jc w:val="center"/>
              <w:rPr>
                <w:rFonts w:cs="Arial"/>
                <w:sz w:val="20"/>
                <w:szCs w:val="20"/>
              </w:rPr>
            </w:pPr>
            <w:r w:rsidRPr="00FC3867">
              <w:rPr>
                <w:rFonts w:cs="Arial"/>
                <w:sz w:val="20"/>
                <w:szCs w:val="20"/>
              </w:rPr>
              <w:t>5</w:t>
            </w:r>
          </w:p>
        </w:tc>
        <w:tc>
          <w:tcPr>
            <w:tcW w:w="2130" w:type="pct"/>
          </w:tcPr>
          <w:p w14:paraId="004759AB" w14:textId="77777777" w:rsidR="00FB1CA2" w:rsidRPr="00FC3867" w:rsidRDefault="00FB1CA2" w:rsidP="00514400">
            <w:pPr>
              <w:rPr>
                <w:rFonts w:cs="Arial"/>
                <w:sz w:val="20"/>
                <w:szCs w:val="20"/>
              </w:rPr>
            </w:pPr>
            <w:r w:rsidRPr="00FC3867">
              <w:rPr>
                <w:rFonts w:cs="Arial"/>
                <w:sz w:val="20"/>
                <w:szCs w:val="20"/>
              </w:rPr>
              <w:t>Ascension Day (Burundi) - Varies (May)</w:t>
            </w:r>
          </w:p>
        </w:tc>
        <w:tc>
          <w:tcPr>
            <w:tcW w:w="437" w:type="pct"/>
          </w:tcPr>
          <w:p w14:paraId="4C47A467" w14:textId="77777777" w:rsidR="00FB1CA2" w:rsidRPr="00FC3867" w:rsidRDefault="00FB1CA2" w:rsidP="00514400">
            <w:pPr>
              <w:jc w:val="center"/>
              <w:rPr>
                <w:rFonts w:cs="Arial"/>
                <w:sz w:val="20"/>
                <w:szCs w:val="20"/>
              </w:rPr>
            </w:pPr>
          </w:p>
        </w:tc>
        <w:tc>
          <w:tcPr>
            <w:tcW w:w="437" w:type="pct"/>
          </w:tcPr>
          <w:p w14:paraId="737ACE7F" w14:textId="77777777" w:rsidR="00FB1CA2" w:rsidRPr="00FC3867" w:rsidRDefault="00FB1CA2" w:rsidP="00514400">
            <w:pPr>
              <w:jc w:val="center"/>
              <w:rPr>
                <w:rFonts w:cs="Arial"/>
                <w:sz w:val="20"/>
                <w:szCs w:val="20"/>
              </w:rPr>
            </w:pPr>
          </w:p>
        </w:tc>
        <w:tc>
          <w:tcPr>
            <w:tcW w:w="382" w:type="pct"/>
          </w:tcPr>
          <w:p w14:paraId="4950C683" w14:textId="77777777" w:rsidR="00FB1CA2" w:rsidRPr="00FC3867" w:rsidRDefault="00FB1CA2" w:rsidP="00514400">
            <w:pPr>
              <w:jc w:val="center"/>
              <w:rPr>
                <w:rFonts w:cs="Arial"/>
                <w:sz w:val="20"/>
                <w:szCs w:val="20"/>
              </w:rPr>
            </w:pPr>
          </w:p>
        </w:tc>
        <w:tc>
          <w:tcPr>
            <w:tcW w:w="328" w:type="pct"/>
          </w:tcPr>
          <w:p w14:paraId="3ADC6A7A" w14:textId="77777777" w:rsidR="00FB1CA2" w:rsidRPr="00FC3867" w:rsidRDefault="00FB1CA2" w:rsidP="00514400">
            <w:pPr>
              <w:jc w:val="center"/>
              <w:rPr>
                <w:rFonts w:cs="Arial"/>
                <w:sz w:val="20"/>
                <w:szCs w:val="20"/>
              </w:rPr>
            </w:pPr>
          </w:p>
        </w:tc>
        <w:tc>
          <w:tcPr>
            <w:tcW w:w="327" w:type="pct"/>
          </w:tcPr>
          <w:p w14:paraId="34EDB0D3" w14:textId="77777777" w:rsidR="00FB1CA2" w:rsidRPr="00FC3867" w:rsidRDefault="00FB1CA2" w:rsidP="00514400">
            <w:pPr>
              <w:jc w:val="center"/>
              <w:rPr>
                <w:rFonts w:cs="Arial"/>
                <w:sz w:val="20"/>
                <w:szCs w:val="20"/>
              </w:rPr>
            </w:pPr>
          </w:p>
        </w:tc>
        <w:tc>
          <w:tcPr>
            <w:tcW w:w="328" w:type="pct"/>
          </w:tcPr>
          <w:p w14:paraId="1DA554B6" w14:textId="77777777" w:rsidR="00FB1CA2" w:rsidRPr="00FC3867" w:rsidRDefault="00FB1CA2" w:rsidP="00514400">
            <w:pPr>
              <w:jc w:val="center"/>
              <w:rPr>
                <w:rFonts w:cs="Arial"/>
                <w:sz w:val="20"/>
                <w:szCs w:val="20"/>
              </w:rPr>
            </w:pPr>
          </w:p>
        </w:tc>
        <w:tc>
          <w:tcPr>
            <w:tcW w:w="306" w:type="pct"/>
          </w:tcPr>
          <w:p w14:paraId="6AAF9D96" w14:textId="77777777" w:rsidR="00FB1CA2" w:rsidRPr="00FC3867" w:rsidRDefault="00FB1CA2" w:rsidP="00514400">
            <w:pPr>
              <w:jc w:val="center"/>
              <w:rPr>
                <w:rFonts w:cs="Arial"/>
                <w:sz w:val="20"/>
                <w:szCs w:val="20"/>
              </w:rPr>
            </w:pPr>
          </w:p>
        </w:tc>
      </w:tr>
      <w:tr w:rsidR="00FB1CA2" w:rsidRPr="00FC3867" w14:paraId="429224CB" w14:textId="77777777" w:rsidTr="00FB1CA2">
        <w:trPr>
          <w:cantSplit/>
        </w:trPr>
        <w:tc>
          <w:tcPr>
            <w:tcW w:w="325" w:type="pct"/>
          </w:tcPr>
          <w:p w14:paraId="45320088" w14:textId="77777777" w:rsidR="00FB1CA2" w:rsidRPr="00FC3867" w:rsidRDefault="00FB1CA2" w:rsidP="00514400">
            <w:pPr>
              <w:jc w:val="center"/>
              <w:rPr>
                <w:rFonts w:cs="Arial"/>
                <w:sz w:val="20"/>
                <w:szCs w:val="20"/>
              </w:rPr>
            </w:pPr>
            <w:r w:rsidRPr="00FC3867">
              <w:rPr>
                <w:rFonts w:cs="Arial"/>
                <w:sz w:val="20"/>
                <w:szCs w:val="20"/>
              </w:rPr>
              <w:t>7</w:t>
            </w:r>
          </w:p>
        </w:tc>
        <w:tc>
          <w:tcPr>
            <w:tcW w:w="2130" w:type="pct"/>
          </w:tcPr>
          <w:p w14:paraId="2A4B3627" w14:textId="77777777" w:rsidR="00FB1CA2" w:rsidRPr="00FC3867" w:rsidRDefault="00FB1CA2" w:rsidP="00514400">
            <w:pPr>
              <w:rPr>
                <w:rFonts w:cs="Arial"/>
                <w:sz w:val="20"/>
                <w:szCs w:val="20"/>
              </w:rPr>
            </w:pPr>
            <w:r w:rsidRPr="00FC3867">
              <w:rPr>
                <w:rFonts w:cs="Arial"/>
                <w:sz w:val="20"/>
                <w:szCs w:val="20"/>
              </w:rPr>
              <w:t>Independence Day (Rwanda &amp; Burundi) - July 1</w:t>
            </w:r>
          </w:p>
        </w:tc>
        <w:tc>
          <w:tcPr>
            <w:tcW w:w="437" w:type="pct"/>
          </w:tcPr>
          <w:p w14:paraId="22693A5B" w14:textId="77777777" w:rsidR="00FB1CA2" w:rsidRPr="00FC3867" w:rsidRDefault="00FB1CA2" w:rsidP="00514400">
            <w:pPr>
              <w:jc w:val="center"/>
              <w:rPr>
                <w:rFonts w:cs="Arial"/>
                <w:sz w:val="20"/>
                <w:szCs w:val="20"/>
              </w:rPr>
            </w:pPr>
          </w:p>
        </w:tc>
        <w:tc>
          <w:tcPr>
            <w:tcW w:w="437" w:type="pct"/>
          </w:tcPr>
          <w:p w14:paraId="39F073C6" w14:textId="77777777" w:rsidR="00FB1CA2" w:rsidRPr="00FC3867" w:rsidRDefault="00FB1CA2" w:rsidP="00514400">
            <w:pPr>
              <w:jc w:val="center"/>
              <w:rPr>
                <w:rFonts w:cs="Arial"/>
                <w:sz w:val="20"/>
                <w:szCs w:val="20"/>
              </w:rPr>
            </w:pPr>
          </w:p>
        </w:tc>
        <w:tc>
          <w:tcPr>
            <w:tcW w:w="382" w:type="pct"/>
          </w:tcPr>
          <w:p w14:paraId="58964E0B" w14:textId="77777777" w:rsidR="00FB1CA2" w:rsidRPr="00FC3867" w:rsidRDefault="00FB1CA2" w:rsidP="00514400">
            <w:pPr>
              <w:jc w:val="center"/>
              <w:rPr>
                <w:rFonts w:cs="Arial"/>
                <w:sz w:val="20"/>
                <w:szCs w:val="20"/>
              </w:rPr>
            </w:pPr>
          </w:p>
        </w:tc>
        <w:tc>
          <w:tcPr>
            <w:tcW w:w="328" w:type="pct"/>
          </w:tcPr>
          <w:p w14:paraId="193CD10B" w14:textId="77777777" w:rsidR="00FB1CA2" w:rsidRPr="00FC3867" w:rsidRDefault="00FB1CA2" w:rsidP="00514400">
            <w:pPr>
              <w:jc w:val="center"/>
              <w:rPr>
                <w:rFonts w:cs="Arial"/>
                <w:sz w:val="20"/>
                <w:szCs w:val="20"/>
              </w:rPr>
            </w:pPr>
          </w:p>
        </w:tc>
        <w:tc>
          <w:tcPr>
            <w:tcW w:w="327" w:type="pct"/>
          </w:tcPr>
          <w:p w14:paraId="4D2C4CB1" w14:textId="77777777" w:rsidR="00FB1CA2" w:rsidRPr="00FC3867" w:rsidRDefault="00FB1CA2" w:rsidP="00514400">
            <w:pPr>
              <w:jc w:val="center"/>
              <w:rPr>
                <w:rFonts w:cs="Arial"/>
                <w:sz w:val="20"/>
                <w:szCs w:val="20"/>
              </w:rPr>
            </w:pPr>
          </w:p>
        </w:tc>
        <w:tc>
          <w:tcPr>
            <w:tcW w:w="328" w:type="pct"/>
          </w:tcPr>
          <w:p w14:paraId="3786F6E5" w14:textId="77777777" w:rsidR="00FB1CA2" w:rsidRPr="00FC3867" w:rsidRDefault="00FB1CA2" w:rsidP="00514400">
            <w:pPr>
              <w:jc w:val="center"/>
              <w:rPr>
                <w:rFonts w:cs="Arial"/>
                <w:sz w:val="20"/>
                <w:szCs w:val="20"/>
              </w:rPr>
            </w:pPr>
          </w:p>
        </w:tc>
        <w:tc>
          <w:tcPr>
            <w:tcW w:w="306" w:type="pct"/>
          </w:tcPr>
          <w:p w14:paraId="4FBA8BCD" w14:textId="77777777" w:rsidR="00FB1CA2" w:rsidRPr="00FC3867" w:rsidRDefault="00FB1CA2" w:rsidP="00514400">
            <w:pPr>
              <w:jc w:val="center"/>
              <w:rPr>
                <w:rFonts w:cs="Arial"/>
                <w:sz w:val="20"/>
                <w:szCs w:val="20"/>
              </w:rPr>
            </w:pPr>
          </w:p>
        </w:tc>
      </w:tr>
      <w:tr w:rsidR="00FB1CA2" w:rsidRPr="00FC3867" w14:paraId="5EC62752" w14:textId="77777777" w:rsidTr="00FB1CA2">
        <w:trPr>
          <w:cantSplit/>
        </w:trPr>
        <w:tc>
          <w:tcPr>
            <w:tcW w:w="325" w:type="pct"/>
          </w:tcPr>
          <w:p w14:paraId="7B9A5A1B" w14:textId="77777777" w:rsidR="00FB1CA2" w:rsidRPr="00FC3867" w:rsidRDefault="00FB1CA2" w:rsidP="00514400">
            <w:pPr>
              <w:jc w:val="center"/>
              <w:rPr>
                <w:rFonts w:cs="Arial"/>
                <w:sz w:val="20"/>
                <w:szCs w:val="20"/>
              </w:rPr>
            </w:pPr>
            <w:r w:rsidRPr="00FC3867">
              <w:rPr>
                <w:rFonts w:cs="Arial"/>
                <w:sz w:val="20"/>
                <w:szCs w:val="20"/>
              </w:rPr>
              <w:t>7</w:t>
            </w:r>
          </w:p>
        </w:tc>
        <w:tc>
          <w:tcPr>
            <w:tcW w:w="2130" w:type="pct"/>
          </w:tcPr>
          <w:p w14:paraId="6B7FC042" w14:textId="77777777" w:rsidR="00FB1CA2" w:rsidRPr="00FC3867" w:rsidRDefault="00FB1CA2" w:rsidP="00514400">
            <w:pPr>
              <w:rPr>
                <w:rFonts w:cs="Arial"/>
                <w:sz w:val="20"/>
                <w:szCs w:val="20"/>
              </w:rPr>
            </w:pPr>
            <w:r w:rsidRPr="00FC3867">
              <w:rPr>
                <w:rFonts w:cs="Arial"/>
                <w:sz w:val="20"/>
                <w:szCs w:val="20"/>
              </w:rPr>
              <w:t>Liberation Day (Rwanda) - July 4</w:t>
            </w:r>
          </w:p>
        </w:tc>
        <w:tc>
          <w:tcPr>
            <w:tcW w:w="437" w:type="pct"/>
          </w:tcPr>
          <w:p w14:paraId="1EFF86F6" w14:textId="77777777" w:rsidR="00FB1CA2" w:rsidRPr="00FC3867" w:rsidRDefault="00FB1CA2" w:rsidP="00514400">
            <w:pPr>
              <w:ind w:left="360"/>
              <w:rPr>
                <w:rFonts w:cs="Arial"/>
                <w:sz w:val="20"/>
                <w:szCs w:val="20"/>
              </w:rPr>
            </w:pPr>
          </w:p>
        </w:tc>
        <w:tc>
          <w:tcPr>
            <w:tcW w:w="437" w:type="pct"/>
          </w:tcPr>
          <w:p w14:paraId="4BE93CE5" w14:textId="77777777" w:rsidR="00FB1CA2" w:rsidRPr="00FC3867" w:rsidRDefault="00FB1CA2" w:rsidP="00514400">
            <w:pPr>
              <w:ind w:left="360"/>
              <w:rPr>
                <w:rFonts w:cs="Arial"/>
                <w:sz w:val="20"/>
                <w:szCs w:val="20"/>
              </w:rPr>
            </w:pPr>
          </w:p>
        </w:tc>
        <w:tc>
          <w:tcPr>
            <w:tcW w:w="382" w:type="pct"/>
          </w:tcPr>
          <w:p w14:paraId="4DD1F981" w14:textId="77777777" w:rsidR="00FB1CA2" w:rsidRPr="00FC3867" w:rsidRDefault="00FB1CA2" w:rsidP="00514400">
            <w:pPr>
              <w:ind w:left="360"/>
              <w:rPr>
                <w:rFonts w:cs="Arial"/>
                <w:sz w:val="20"/>
                <w:szCs w:val="20"/>
              </w:rPr>
            </w:pPr>
          </w:p>
        </w:tc>
        <w:tc>
          <w:tcPr>
            <w:tcW w:w="328" w:type="pct"/>
          </w:tcPr>
          <w:p w14:paraId="0B5D9B50" w14:textId="77777777" w:rsidR="00FB1CA2" w:rsidRPr="00FC3867" w:rsidRDefault="00FB1CA2" w:rsidP="00514400">
            <w:pPr>
              <w:ind w:left="360"/>
              <w:rPr>
                <w:rFonts w:cs="Arial"/>
                <w:sz w:val="20"/>
                <w:szCs w:val="20"/>
              </w:rPr>
            </w:pPr>
          </w:p>
        </w:tc>
        <w:tc>
          <w:tcPr>
            <w:tcW w:w="327" w:type="pct"/>
          </w:tcPr>
          <w:p w14:paraId="211C108D" w14:textId="77777777" w:rsidR="00FB1CA2" w:rsidRPr="00FC3867" w:rsidRDefault="00FB1CA2" w:rsidP="00514400">
            <w:pPr>
              <w:jc w:val="center"/>
              <w:rPr>
                <w:rFonts w:cs="Arial"/>
                <w:sz w:val="20"/>
                <w:szCs w:val="20"/>
              </w:rPr>
            </w:pPr>
          </w:p>
        </w:tc>
        <w:tc>
          <w:tcPr>
            <w:tcW w:w="328" w:type="pct"/>
          </w:tcPr>
          <w:p w14:paraId="4CB3A572" w14:textId="77777777" w:rsidR="00FB1CA2" w:rsidRPr="00FC3867" w:rsidRDefault="00FB1CA2" w:rsidP="00514400">
            <w:pPr>
              <w:jc w:val="center"/>
              <w:rPr>
                <w:rFonts w:cs="Arial"/>
                <w:sz w:val="20"/>
                <w:szCs w:val="20"/>
              </w:rPr>
            </w:pPr>
          </w:p>
        </w:tc>
        <w:tc>
          <w:tcPr>
            <w:tcW w:w="306" w:type="pct"/>
          </w:tcPr>
          <w:p w14:paraId="22DEF768" w14:textId="77777777" w:rsidR="00FB1CA2" w:rsidRPr="00FC3867" w:rsidRDefault="00FB1CA2" w:rsidP="00514400">
            <w:pPr>
              <w:jc w:val="center"/>
              <w:rPr>
                <w:rFonts w:cs="Arial"/>
                <w:sz w:val="20"/>
                <w:szCs w:val="20"/>
              </w:rPr>
            </w:pPr>
          </w:p>
        </w:tc>
      </w:tr>
      <w:tr w:rsidR="00FB1CA2" w:rsidRPr="00FC3867" w14:paraId="2136CD62" w14:textId="77777777" w:rsidTr="00FB1CA2">
        <w:trPr>
          <w:cantSplit/>
        </w:trPr>
        <w:tc>
          <w:tcPr>
            <w:tcW w:w="325" w:type="pct"/>
          </w:tcPr>
          <w:p w14:paraId="72DF6D1F" w14:textId="77777777" w:rsidR="00FB1CA2" w:rsidRPr="00FC3867" w:rsidRDefault="00FB1CA2" w:rsidP="00514400">
            <w:pPr>
              <w:jc w:val="center"/>
              <w:rPr>
                <w:rFonts w:cs="Arial"/>
                <w:sz w:val="20"/>
                <w:szCs w:val="20"/>
              </w:rPr>
            </w:pPr>
            <w:r w:rsidRPr="00FC3867">
              <w:rPr>
                <w:rFonts w:cs="Arial"/>
                <w:sz w:val="20"/>
                <w:szCs w:val="20"/>
              </w:rPr>
              <w:lastRenderedPageBreak/>
              <w:t>7</w:t>
            </w:r>
          </w:p>
        </w:tc>
        <w:tc>
          <w:tcPr>
            <w:tcW w:w="2130" w:type="pct"/>
          </w:tcPr>
          <w:p w14:paraId="006A3387" w14:textId="77777777" w:rsidR="00FB1CA2" w:rsidRPr="00FC3867" w:rsidRDefault="00FB1CA2" w:rsidP="00514400">
            <w:pPr>
              <w:rPr>
                <w:rFonts w:cs="Arial"/>
                <w:sz w:val="20"/>
                <w:szCs w:val="20"/>
              </w:rPr>
            </w:pPr>
            <w:r w:rsidRPr="00FC3867">
              <w:rPr>
                <w:rFonts w:cs="Arial"/>
                <w:sz w:val="20"/>
                <w:szCs w:val="20"/>
              </w:rPr>
              <w:t>Saba Saba (Tanzania) - July 7</w:t>
            </w:r>
          </w:p>
        </w:tc>
        <w:tc>
          <w:tcPr>
            <w:tcW w:w="437" w:type="pct"/>
          </w:tcPr>
          <w:p w14:paraId="05477FDD" w14:textId="77777777" w:rsidR="00FB1CA2" w:rsidRPr="00FC3867" w:rsidRDefault="00FB1CA2" w:rsidP="00514400">
            <w:pPr>
              <w:ind w:left="360"/>
              <w:rPr>
                <w:rFonts w:cs="Arial"/>
                <w:sz w:val="20"/>
                <w:szCs w:val="20"/>
              </w:rPr>
            </w:pPr>
          </w:p>
        </w:tc>
        <w:tc>
          <w:tcPr>
            <w:tcW w:w="437" w:type="pct"/>
          </w:tcPr>
          <w:p w14:paraId="2300EF25" w14:textId="77777777" w:rsidR="00FB1CA2" w:rsidRPr="00FC3867" w:rsidRDefault="00FB1CA2" w:rsidP="00514400">
            <w:pPr>
              <w:ind w:left="360"/>
              <w:rPr>
                <w:rFonts w:cs="Arial"/>
                <w:sz w:val="20"/>
                <w:szCs w:val="20"/>
              </w:rPr>
            </w:pPr>
          </w:p>
        </w:tc>
        <w:tc>
          <w:tcPr>
            <w:tcW w:w="382" w:type="pct"/>
          </w:tcPr>
          <w:p w14:paraId="75E323B4" w14:textId="77777777" w:rsidR="00FB1CA2" w:rsidRPr="00FC3867" w:rsidRDefault="00FB1CA2" w:rsidP="00514400">
            <w:pPr>
              <w:ind w:left="360"/>
              <w:rPr>
                <w:rFonts w:cs="Arial"/>
                <w:sz w:val="20"/>
                <w:szCs w:val="20"/>
              </w:rPr>
            </w:pPr>
          </w:p>
        </w:tc>
        <w:tc>
          <w:tcPr>
            <w:tcW w:w="328" w:type="pct"/>
          </w:tcPr>
          <w:p w14:paraId="25DDB953" w14:textId="77777777" w:rsidR="00FB1CA2" w:rsidRPr="00FC3867" w:rsidRDefault="00FB1CA2" w:rsidP="00514400">
            <w:pPr>
              <w:ind w:left="360"/>
              <w:rPr>
                <w:rFonts w:cs="Arial"/>
                <w:sz w:val="20"/>
                <w:szCs w:val="20"/>
              </w:rPr>
            </w:pPr>
          </w:p>
        </w:tc>
        <w:tc>
          <w:tcPr>
            <w:tcW w:w="327" w:type="pct"/>
          </w:tcPr>
          <w:p w14:paraId="461B69DD" w14:textId="77777777" w:rsidR="00FB1CA2" w:rsidRPr="00FC3867" w:rsidRDefault="00FB1CA2" w:rsidP="00514400">
            <w:pPr>
              <w:jc w:val="center"/>
              <w:rPr>
                <w:rFonts w:cs="Arial"/>
                <w:sz w:val="20"/>
                <w:szCs w:val="20"/>
              </w:rPr>
            </w:pPr>
          </w:p>
        </w:tc>
        <w:tc>
          <w:tcPr>
            <w:tcW w:w="328" w:type="pct"/>
          </w:tcPr>
          <w:p w14:paraId="24B90C6B" w14:textId="77777777" w:rsidR="00FB1CA2" w:rsidRPr="00FC3867" w:rsidRDefault="00FB1CA2" w:rsidP="00514400">
            <w:pPr>
              <w:jc w:val="center"/>
              <w:rPr>
                <w:rFonts w:cs="Arial"/>
                <w:sz w:val="20"/>
                <w:szCs w:val="20"/>
              </w:rPr>
            </w:pPr>
          </w:p>
        </w:tc>
        <w:tc>
          <w:tcPr>
            <w:tcW w:w="306" w:type="pct"/>
          </w:tcPr>
          <w:p w14:paraId="6A1E2322" w14:textId="77777777" w:rsidR="00FB1CA2" w:rsidRPr="00FC3867" w:rsidRDefault="00FB1CA2" w:rsidP="00514400">
            <w:pPr>
              <w:jc w:val="center"/>
              <w:rPr>
                <w:rFonts w:cs="Arial"/>
                <w:sz w:val="20"/>
                <w:szCs w:val="20"/>
              </w:rPr>
            </w:pPr>
          </w:p>
        </w:tc>
      </w:tr>
      <w:tr w:rsidR="00FB1CA2" w:rsidRPr="00FC3867" w14:paraId="3EE7A1CB" w14:textId="77777777" w:rsidTr="00FB1CA2">
        <w:trPr>
          <w:cantSplit/>
        </w:trPr>
        <w:tc>
          <w:tcPr>
            <w:tcW w:w="325" w:type="pct"/>
          </w:tcPr>
          <w:p w14:paraId="4E71F002" w14:textId="77777777" w:rsidR="00FB1CA2" w:rsidRPr="00FC3867" w:rsidRDefault="00FB1CA2" w:rsidP="00514400">
            <w:pPr>
              <w:jc w:val="center"/>
              <w:rPr>
                <w:rFonts w:cs="Arial"/>
                <w:sz w:val="20"/>
                <w:szCs w:val="20"/>
              </w:rPr>
            </w:pPr>
            <w:r w:rsidRPr="00FC3867">
              <w:rPr>
                <w:rFonts w:cs="Arial"/>
                <w:sz w:val="20"/>
                <w:szCs w:val="20"/>
              </w:rPr>
              <w:t>8</w:t>
            </w:r>
          </w:p>
        </w:tc>
        <w:tc>
          <w:tcPr>
            <w:tcW w:w="2130" w:type="pct"/>
          </w:tcPr>
          <w:p w14:paraId="04115A8A" w14:textId="77777777" w:rsidR="00FB1CA2" w:rsidRPr="00FC3867" w:rsidRDefault="00FB1CA2" w:rsidP="00514400">
            <w:pPr>
              <w:rPr>
                <w:rFonts w:cs="Arial"/>
                <w:sz w:val="20"/>
                <w:szCs w:val="20"/>
              </w:rPr>
            </w:pPr>
            <w:r w:rsidRPr="00FC3867">
              <w:rPr>
                <w:rFonts w:cs="Arial"/>
                <w:sz w:val="20"/>
                <w:szCs w:val="20"/>
              </w:rPr>
              <w:t>Nane Nane (Tanzania) - August 8</w:t>
            </w:r>
          </w:p>
        </w:tc>
        <w:tc>
          <w:tcPr>
            <w:tcW w:w="437" w:type="pct"/>
          </w:tcPr>
          <w:p w14:paraId="28CB237F" w14:textId="77777777" w:rsidR="00FB1CA2" w:rsidRPr="00FC3867" w:rsidRDefault="00FB1CA2" w:rsidP="00514400">
            <w:pPr>
              <w:ind w:left="360"/>
              <w:rPr>
                <w:rFonts w:cs="Arial"/>
                <w:sz w:val="20"/>
                <w:szCs w:val="20"/>
              </w:rPr>
            </w:pPr>
          </w:p>
        </w:tc>
        <w:tc>
          <w:tcPr>
            <w:tcW w:w="437" w:type="pct"/>
          </w:tcPr>
          <w:p w14:paraId="141D7DEE" w14:textId="77777777" w:rsidR="00FB1CA2" w:rsidRPr="00FC3867" w:rsidRDefault="00FB1CA2" w:rsidP="00514400">
            <w:pPr>
              <w:ind w:left="360"/>
              <w:rPr>
                <w:rFonts w:cs="Arial"/>
                <w:sz w:val="20"/>
                <w:szCs w:val="20"/>
              </w:rPr>
            </w:pPr>
          </w:p>
        </w:tc>
        <w:tc>
          <w:tcPr>
            <w:tcW w:w="382" w:type="pct"/>
          </w:tcPr>
          <w:p w14:paraId="4A74CF2E" w14:textId="77777777" w:rsidR="00FB1CA2" w:rsidRPr="00FC3867" w:rsidRDefault="00FB1CA2" w:rsidP="00514400">
            <w:pPr>
              <w:ind w:left="360"/>
              <w:rPr>
                <w:rFonts w:cs="Arial"/>
                <w:sz w:val="20"/>
                <w:szCs w:val="20"/>
              </w:rPr>
            </w:pPr>
          </w:p>
        </w:tc>
        <w:tc>
          <w:tcPr>
            <w:tcW w:w="328" w:type="pct"/>
          </w:tcPr>
          <w:p w14:paraId="7E3CE8A1" w14:textId="77777777" w:rsidR="00FB1CA2" w:rsidRPr="00FC3867" w:rsidRDefault="00FB1CA2" w:rsidP="00514400">
            <w:pPr>
              <w:ind w:left="360"/>
              <w:rPr>
                <w:rFonts w:cs="Arial"/>
                <w:sz w:val="20"/>
                <w:szCs w:val="20"/>
              </w:rPr>
            </w:pPr>
          </w:p>
        </w:tc>
        <w:tc>
          <w:tcPr>
            <w:tcW w:w="327" w:type="pct"/>
          </w:tcPr>
          <w:p w14:paraId="01B56F4A" w14:textId="77777777" w:rsidR="00FB1CA2" w:rsidRPr="00FC3867" w:rsidRDefault="00FB1CA2" w:rsidP="00514400">
            <w:pPr>
              <w:jc w:val="center"/>
              <w:rPr>
                <w:rFonts w:cs="Arial"/>
                <w:sz w:val="20"/>
                <w:szCs w:val="20"/>
              </w:rPr>
            </w:pPr>
          </w:p>
        </w:tc>
        <w:tc>
          <w:tcPr>
            <w:tcW w:w="328" w:type="pct"/>
          </w:tcPr>
          <w:p w14:paraId="287B14AB" w14:textId="77777777" w:rsidR="00FB1CA2" w:rsidRPr="00FC3867" w:rsidRDefault="00FB1CA2" w:rsidP="00514400">
            <w:pPr>
              <w:jc w:val="center"/>
              <w:rPr>
                <w:rFonts w:cs="Arial"/>
                <w:sz w:val="20"/>
                <w:szCs w:val="20"/>
              </w:rPr>
            </w:pPr>
          </w:p>
        </w:tc>
        <w:tc>
          <w:tcPr>
            <w:tcW w:w="306" w:type="pct"/>
          </w:tcPr>
          <w:p w14:paraId="14D4B31A" w14:textId="77777777" w:rsidR="00FB1CA2" w:rsidRPr="00FC3867" w:rsidRDefault="00FB1CA2" w:rsidP="00514400">
            <w:pPr>
              <w:jc w:val="center"/>
              <w:rPr>
                <w:rFonts w:cs="Arial"/>
                <w:sz w:val="20"/>
                <w:szCs w:val="20"/>
              </w:rPr>
            </w:pPr>
          </w:p>
        </w:tc>
      </w:tr>
      <w:tr w:rsidR="00FB1CA2" w:rsidRPr="00FC3867" w14:paraId="7DA957F0" w14:textId="77777777" w:rsidTr="00FB1CA2">
        <w:trPr>
          <w:cantSplit/>
        </w:trPr>
        <w:tc>
          <w:tcPr>
            <w:tcW w:w="325" w:type="pct"/>
          </w:tcPr>
          <w:p w14:paraId="5736CF2C" w14:textId="77777777" w:rsidR="00FB1CA2" w:rsidRPr="00FC3867" w:rsidRDefault="00FB1CA2" w:rsidP="00514400">
            <w:pPr>
              <w:jc w:val="center"/>
              <w:rPr>
                <w:rFonts w:cs="Arial"/>
                <w:sz w:val="20"/>
                <w:szCs w:val="20"/>
              </w:rPr>
            </w:pPr>
            <w:r w:rsidRPr="00FC3867">
              <w:rPr>
                <w:rFonts w:cs="Arial"/>
                <w:sz w:val="20"/>
                <w:szCs w:val="20"/>
              </w:rPr>
              <w:t>8</w:t>
            </w:r>
          </w:p>
        </w:tc>
        <w:tc>
          <w:tcPr>
            <w:tcW w:w="2130" w:type="pct"/>
          </w:tcPr>
          <w:p w14:paraId="6CB6B06F" w14:textId="77777777" w:rsidR="00FB1CA2" w:rsidRPr="00FC3867" w:rsidRDefault="00FB1CA2" w:rsidP="00514400">
            <w:pPr>
              <w:rPr>
                <w:rFonts w:cs="Arial"/>
                <w:sz w:val="20"/>
                <w:szCs w:val="20"/>
              </w:rPr>
            </w:pPr>
            <w:r w:rsidRPr="00FC3867">
              <w:rPr>
                <w:rFonts w:cs="Arial"/>
                <w:sz w:val="20"/>
                <w:szCs w:val="20"/>
              </w:rPr>
              <w:t>Umuganura Day (Rwanda) - First Friday in August</w:t>
            </w:r>
          </w:p>
        </w:tc>
        <w:tc>
          <w:tcPr>
            <w:tcW w:w="437" w:type="pct"/>
          </w:tcPr>
          <w:p w14:paraId="379B9048" w14:textId="77777777" w:rsidR="00FB1CA2" w:rsidRPr="00FC3867" w:rsidRDefault="00FB1CA2" w:rsidP="00514400">
            <w:pPr>
              <w:ind w:left="360"/>
              <w:rPr>
                <w:rFonts w:cs="Arial"/>
                <w:sz w:val="20"/>
                <w:szCs w:val="20"/>
              </w:rPr>
            </w:pPr>
          </w:p>
        </w:tc>
        <w:tc>
          <w:tcPr>
            <w:tcW w:w="437" w:type="pct"/>
          </w:tcPr>
          <w:p w14:paraId="65FADAAB" w14:textId="77777777" w:rsidR="00FB1CA2" w:rsidRPr="00FC3867" w:rsidRDefault="00FB1CA2" w:rsidP="00514400">
            <w:pPr>
              <w:ind w:left="360"/>
              <w:rPr>
                <w:rFonts w:cs="Arial"/>
                <w:sz w:val="20"/>
                <w:szCs w:val="20"/>
              </w:rPr>
            </w:pPr>
          </w:p>
        </w:tc>
        <w:tc>
          <w:tcPr>
            <w:tcW w:w="382" w:type="pct"/>
          </w:tcPr>
          <w:p w14:paraId="63A3BB05" w14:textId="77777777" w:rsidR="00FB1CA2" w:rsidRPr="00FC3867" w:rsidRDefault="00FB1CA2" w:rsidP="00514400">
            <w:pPr>
              <w:ind w:left="360"/>
              <w:rPr>
                <w:rFonts w:cs="Arial"/>
                <w:sz w:val="20"/>
                <w:szCs w:val="20"/>
              </w:rPr>
            </w:pPr>
          </w:p>
        </w:tc>
        <w:tc>
          <w:tcPr>
            <w:tcW w:w="328" w:type="pct"/>
          </w:tcPr>
          <w:p w14:paraId="1B4A940C" w14:textId="77777777" w:rsidR="00FB1CA2" w:rsidRPr="00FC3867" w:rsidRDefault="00FB1CA2" w:rsidP="00514400">
            <w:pPr>
              <w:ind w:left="360"/>
              <w:rPr>
                <w:rFonts w:cs="Arial"/>
                <w:sz w:val="20"/>
                <w:szCs w:val="20"/>
              </w:rPr>
            </w:pPr>
          </w:p>
        </w:tc>
        <w:tc>
          <w:tcPr>
            <w:tcW w:w="327" w:type="pct"/>
          </w:tcPr>
          <w:p w14:paraId="171E530C" w14:textId="77777777" w:rsidR="00FB1CA2" w:rsidRPr="00FC3867" w:rsidRDefault="00FB1CA2" w:rsidP="00514400">
            <w:pPr>
              <w:jc w:val="center"/>
              <w:rPr>
                <w:rFonts w:cs="Arial"/>
                <w:sz w:val="20"/>
                <w:szCs w:val="20"/>
              </w:rPr>
            </w:pPr>
          </w:p>
        </w:tc>
        <w:tc>
          <w:tcPr>
            <w:tcW w:w="328" w:type="pct"/>
          </w:tcPr>
          <w:p w14:paraId="0164C02A" w14:textId="77777777" w:rsidR="00FB1CA2" w:rsidRPr="00FC3867" w:rsidRDefault="00FB1CA2" w:rsidP="00514400">
            <w:pPr>
              <w:jc w:val="center"/>
              <w:rPr>
                <w:rFonts w:cs="Arial"/>
                <w:sz w:val="20"/>
                <w:szCs w:val="20"/>
              </w:rPr>
            </w:pPr>
          </w:p>
        </w:tc>
        <w:tc>
          <w:tcPr>
            <w:tcW w:w="306" w:type="pct"/>
          </w:tcPr>
          <w:p w14:paraId="112CC5B4" w14:textId="77777777" w:rsidR="00FB1CA2" w:rsidRPr="00FC3867" w:rsidRDefault="00FB1CA2" w:rsidP="00514400">
            <w:pPr>
              <w:jc w:val="center"/>
              <w:rPr>
                <w:rFonts w:cs="Arial"/>
                <w:sz w:val="20"/>
                <w:szCs w:val="20"/>
              </w:rPr>
            </w:pPr>
          </w:p>
        </w:tc>
      </w:tr>
      <w:tr w:rsidR="00FB1CA2" w:rsidRPr="00FC3867" w14:paraId="10DDF0E8" w14:textId="77777777" w:rsidTr="00FB1CA2">
        <w:trPr>
          <w:cantSplit/>
        </w:trPr>
        <w:tc>
          <w:tcPr>
            <w:tcW w:w="325" w:type="pct"/>
          </w:tcPr>
          <w:p w14:paraId="649F9DD1" w14:textId="77777777" w:rsidR="00FB1CA2" w:rsidRPr="00FC3867" w:rsidRDefault="00FB1CA2" w:rsidP="00514400">
            <w:pPr>
              <w:jc w:val="center"/>
              <w:rPr>
                <w:rFonts w:cs="Arial"/>
                <w:sz w:val="20"/>
                <w:szCs w:val="20"/>
              </w:rPr>
            </w:pPr>
            <w:r w:rsidRPr="00FC3867">
              <w:rPr>
                <w:rFonts w:cs="Arial"/>
                <w:sz w:val="20"/>
                <w:szCs w:val="20"/>
              </w:rPr>
              <w:t>8</w:t>
            </w:r>
          </w:p>
        </w:tc>
        <w:tc>
          <w:tcPr>
            <w:tcW w:w="2130" w:type="pct"/>
          </w:tcPr>
          <w:p w14:paraId="5A763450" w14:textId="77777777" w:rsidR="00FB1CA2" w:rsidRPr="00FC3867" w:rsidRDefault="00FB1CA2" w:rsidP="00514400">
            <w:pPr>
              <w:rPr>
                <w:rFonts w:cs="Arial"/>
                <w:sz w:val="20"/>
                <w:szCs w:val="20"/>
              </w:rPr>
            </w:pPr>
            <w:r w:rsidRPr="00FC3867">
              <w:rPr>
                <w:rFonts w:cs="Arial"/>
                <w:sz w:val="20"/>
                <w:szCs w:val="20"/>
              </w:rPr>
              <w:t>Assumption Day (Rwanda &amp; Burundi) - August 15</w:t>
            </w:r>
          </w:p>
        </w:tc>
        <w:tc>
          <w:tcPr>
            <w:tcW w:w="437" w:type="pct"/>
          </w:tcPr>
          <w:p w14:paraId="03C1D5A8" w14:textId="77777777" w:rsidR="00FB1CA2" w:rsidRPr="00FC3867" w:rsidRDefault="00FB1CA2" w:rsidP="00514400">
            <w:pPr>
              <w:ind w:left="360"/>
              <w:rPr>
                <w:rFonts w:cs="Arial"/>
                <w:sz w:val="20"/>
                <w:szCs w:val="20"/>
              </w:rPr>
            </w:pPr>
          </w:p>
        </w:tc>
        <w:tc>
          <w:tcPr>
            <w:tcW w:w="437" w:type="pct"/>
          </w:tcPr>
          <w:p w14:paraId="3E2E336C" w14:textId="77777777" w:rsidR="00FB1CA2" w:rsidRPr="00FC3867" w:rsidRDefault="00FB1CA2" w:rsidP="00514400">
            <w:pPr>
              <w:ind w:left="360"/>
              <w:rPr>
                <w:rFonts w:cs="Arial"/>
                <w:sz w:val="20"/>
                <w:szCs w:val="20"/>
              </w:rPr>
            </w:pPr>
          </w:p>
        </w:tc>
        <w:tc>
          <w:tcPr>
            <w:tcW w:w="382" w:type="pct"/>
          </w:tcPr>
          <w:p w14:paraId="0D778237" w14:textId="77777777" w:rsidR="00FB1CA2" w:rsidRPr="00FC3867" w:rsidRDefault="00FB1CA2" w:rsidP="00514400">
            <w:pPr>
              <w:ind w:left="360"/>
              <w:rPr>
                <w:rFonts w:cs="Arial"/>
                <w:sz w:val="20"/>
                <w:szCs w:val="20"/>
              </w:rPr>
            </w:pPr>
          </w:p>
        </w:tc>
        <w:tc>
          <w:tcPr>
            <w:tcW w:w="328" w:type="pct"/>
          </w:tcPr>
          <w:p w14:paraId="3CCB3280" w14:textId="77777777" w:rsidR="00FB1CA2" w:rsidRPr="00FC3867" w:rsidRDefault="00FB1CA2" w:rsidP="00514400">
            <w:pPr>
              <w:ind w:left="360"/>
              <w:rPr>
                <w:rFonts w:cs="Arial"/>
                <w:sz w:val="20"/>
                <w:szCs w:val="20"/>
              </w:rPr>
            </w:pPr>
          </w:p>
        </w:tc>
        <w:tc>
          <w:tcPr>
            <w:tcW w:w="327" w:type="pct"/>
          </w:tcPr>
          <w:p w14:paraId="5A5D2D05" w14:textId="77777777" w:rsidR="00FB1CA2" w:rsidRPr="00FC3867" w:rsidRDefault="00FB1CA2" w:rsidP="00514400">
            <w:pPr>
              <w:jc w:val="center"/>
              <w:rPr>
                <w:rFonts w:cs="Arial"/>
                <w:sz w:val="20"/>
                <w:szCs w:val="20"/>
              </w:rPr>
            </w:pPr>
          </w:p>
        </w:tc>
        <w:tc>
          <w:tcPr>
            <w:tcW w:w="328" w:type="pct"/>
          </w:tcPr>
          <w:p w14:paraId="4394EE76" w14:textId="77777777" w:rsidR="00FB1CA2" w:rsidRPr="00FC3867" w:rsidRDefault="00FB1CA2" w:rsidP="00514400">
            <w:pPr>
              <w:jc w:val="center"/>
              <w:rPr>
                <w:rFonts w:cs="Arial"/>
                <w:sz w:val="20"/>
                <w:szCs w:val="20"/>
              </w:rPr>
            </w:pPr>
          </w:p>
        </w:tc>
        <w:tc>
          <w:tcPr>
            <w:tcW w:w="306" w:type="pct"/>
          </w:tcPr>
          <w:p w14:paraId="438CEFF2" w14:textId="77777777" w:rsidR="00FB1CA2" w:rsidRPr="00FC3867" w:rsidRDefault="00FB1CA2" w:rsidP="00514400">
            <w:pPr>
              <w:jc w:val="center"/>
              <w:rPr>
                <w:rFonts w:cs="Arial"/>
                <w:sz w:val="20"/>
                <w:szCs w:val="20"/>
              </w:rPr>
            </w:pPr>
          </w:p>
        </w:tc>
      </w:tr>
      <w:tr w:rsidR="00FB1CA2" w:rsidRPr="00FC3867" w14:paraId="07BDC2CB" w14:textId="77777777" w:rsidTr="00FB1CA2">
        <w:trPr>
          <w:cantSplit/>
        </w:trPr>
        <w:tc>
          <w:tcPr>
            <w:tcW w:w="325" w:type="pct"/>
          </w:tcPr>
          <w:p w14:paraId="2D6FAD87" w14:textId="77777777" w:rsidR="00FB1CA2" w:rsidRPr="00FC3867" w:rsidRDefault="00FB1CA2" w:rsidP="00514400">
            <w:pPr>
              <w:jc w:val="center"/>
              <w:rPr>
                <w:rFonts w:cs="Arial"/>
                <w:sz w:val="20"/>
                <w:szCs w:val="20"/>
              </w:rPr>
            </w:pPr>
            <w:r w:rsidRPr="00FC3867">
              <w:rPr>
                <w:rFonts w:cs="Arial"/>
                <w:sz w:val="20"/>
                <w:szCs w:val="20"/>
              </w:rPr>
              <w:t>10</w:t>
            </w:r>
          </w:p>
        </w:tc>
        <w:tc>
          <w:tcPr>
            <w:tcW w:w="2130" w:type="pct"/>
          </w:tcPr>
          <w:p w14:paraId="3060E531" w14:textId="77777777" w:rsidR="00FB1CA2" w:rsidRPr="00FC3867" w:rsidRDefault="00FB1CA2" w:rsidP="00514400">
            <w:pPr>
              <w:rPr>
                <w:rFonts w:cs="Arial"/>
                <w:sz w:val="20"/>
                <w:szCs w:val="20"/>
              </w:rPr>
            </w:pPr>
            <w:r w:rsidRPr="00FC3867">
              <w:rPr>
                <w:rFonts w:cs="Arial"/>
                <w:sz w:val="20"/>
                <w:szCs w:val="20"/>
              </w:rPr>
              <w:t>Prince Louis Rwagasore Day (Burundi) - October 13</w:t>
            </w:r>
          </w:p>
        </w:tc>
        <w:tc>
          <w:tcPr>
            <w:tcW w:w="437" w:type="pct"/>
          </w:tcPr>
          <w:p w14:paraId="104557C7" w14:textId="77777777" w:rsidR="00FB1CA2" w:rsidRPr="00FC3867" w:rsidRDefault="00FB1CA2" w:rsidP="00514400">
            <w:pPr>
              <w:ind w:left="360"/>
              <w:rPr>
                <w:rFonts w:cs="Arial"/>
                <w:sz w:val="20"/>
                <w:szCs w:val="20"/>
              </w:rPr>
            </w:pPr>
          </w:p>
        </w:tc>
        <w:tc>
          <w:tcPr>
            <w:tcW w:w="437" w:type="pct"/>
          </w:tcPr>
          <w:p w14:paraId="4F453200" w14:textId="77777777" w:rsidR="00FB1CA2" w:rsidRPr="00FC3867" w:rsidRDefault="00FB1CA2" w:rsidP="00514400">
            <w:pPr>
              <w:ind w:left="360"/>
              <w:rPr>
                <w:rFonts w:cs="Arial"/>
                <w:sz w:val="20"/>
                <w:szCs w:val="20"/>
              </w:rPr>
            </w:pPr>
          </w:p>
        </w:tc>
        <w:tc>
          <w:tcPr>
            <w:tcW w:w="382" w:type="pct"/>
          </w:tcPr>
          <w:p w14:paraId="2C9C197F" w14:textId="77777777" w:rsidR="00FB1CA2" w:rsidRPr="00FC3867" w:rsidRDefault="00FB1CA2" w:rsidP="00514400">
            <w:pPr>
              <w:ind w:left="360"/>
              <w:rPr>
                <w:rFonts w:cs="Arial"/>
                <w:sz w:val="20"/>
                <w:szCs w:val="20"/>
              </w:rPr>
            </w:pPr>
          </w:p>
        </w:tc>
        <w:tc>
          <w:tcPr>
            <w:tcW w:w="328" w:type="pct"/>
          </w:tcPr>
          <w:p w14:paraId="7B8ADB66" w14:textId="77777777" w:rsidR="00FB1CA2" w:rsidRPr="00FC3867" w:rsidRDefault="00FB1CA2" w:rsidP="00514400">
            <w:pPr>
              <w:ind w:left="360"/>
              <w:rPr>
                <w:rFonts w:cs="Arial"/>
                <w:sz w:val="20"/>
                <w:szCs w:val="20"/>
              </w:rPr>
            </w:pPr>
          </w:p>
        </w:tc>
        <w:tc>
          <w:tcPr>
            <w:tcW w:w="327" w:type="pct"/>
          </w:tcPr>
          <w:p w14:paraId="190FD616" w14:textId="77777777" w:rsidR="00FB1CA2" w:rsidRPr="00FC3867" w:rsidRDefault="00FB1CA2" w:rsidP="00514400">
            <w:pPr>
              <w:jc w:val="center"/>
              <w:rPr>
                <w:rFonts w:cs="Arial"/>
                <w:sz w:val="20"/>
                <w:szCs w:val="20"/>
              </w:rPr>
            </w:pPr>
          </w:p>
        </w:tc>
        <w:tc>
          <w:tcPr>
            <w:tcW w:w="328" w:type="pct"/>
          </w:tcPr>
          <w:p w14:paraId="0F94D18D" w14:textId="77777777" w:rsidR="00FB1CA2" w:rsidRPr="00FC3867" w:rsidRDefault="00FB1CA2" w:rsidP="00514400">
            <w:pPr>
              <w:jc w:val="center"/>
              <w:rPr>
                <w:rFonts w:cs="Arial"/>
                <w:sz w:val="20"/>
                <w:szCs w:val="20"/>
              </w:rPr>
            </w:pPr>
          </w:p>
        </w:tc>
        <w:tc>
          <w:tcPr>
            <w:tcW w:w="306" w:type="pct"/>
          </w:tcPr>
          <w:p w14:paraId="5B37D39B" w14:textId="77777777" w:rsidR="00FB1CA2" w:rsidRPr="00FC3867" w:rsidRDefault="00FB1CA2" w:rsidP="00514400">
            <w:pPr>
              <w:jc w:val="center"/>
              <w:rPr>
                <w:rFonts w:cs="Arial"/>
                <w:sz w:val="20"/>
                <w:szCs w:val="20"/>
              </w:rPr>
            </w:pPr>
          </w:p>
        </w:tc>
      </w:tr>
      <w:tr w:rsidR="00FB1CA2" w:rsidRPr="00FC3867" w14:paraId="091F960D" w14:textId="77777777" w:rsidTr="00FB1CA2">
        <w:trPr>
          <w:cantSplit/>
        </w:trPr>
        <w:tc>
          <w:tcPr>
            <w:tcW w:w="325" w:type="pct"/>
          </w:tcPr>
          <w:p w14:paraId="15E6A54A" w14:textId="77777777" w:rsidR="00FB1CA2" w:rsidRPr="00FC3867" w:rsidRDefault="00FB1CA2" w:rsidP="00514400">
            <w:pPr>
              <w:jc w:val="center"/>
              <w:rPr>
                <w:rFonts w:cs="Arial"/>
                <w:sz w:val="20"/>
                <w:szCs w:val="20"/>
              </w:rPr>
            </w:pPr>
            <w:r w:rsidRPr="00FC3867">
              <w:rPr>
                <w:rFonts w:cs="Arial"/>
                <w:sz w:val="20"/>
                <w:szCs w:val="20"/>
              </w:rPr>
              <w:t>10</w:t>
            </w:r>
          </w:p>
        </w:tc>
        <w:tc>
          <w:tcPr>
            <w:tcW w:w="2130" w:type="pct"/>
          </w:tcPr>
          <w:p w14:paraId="4C5FBC8F" w14:textId="77777777" w:rsidR="00FB1CA2" w:rsidRPr="00FC3867" w:rsidRDefault="00FB1CA2" w:rsidP="00514400">
            <w:pPr>
              <w:rPr>
                <w:rFonts w:cs="Arial"/>
                <w:sz w:val="20"/>
                <w:szCs w:val="20"/>
              </w:rPr>
            </w:pPr>
            <w:r w:rsidRPr="00FC3867">
              <w:rPr>
                <w:rFonts w:cs="Arial"/>
                <w:sz w:val="20"/>
                <w:szCs w:val="20"/>
              </w:rPr>
              <w:t>President Ndadaye's Day (Burundi) - October 21</w:t>
            </w:r>
          </w:p>
        </w:tc>
        <w:tc>
          <w:tcPr>
            <w:tcW w:w="437" w:type="pct"/>
          </w:tcPr>
          <w:p w14:paraId="0FD18807" w14:textId="77777777" w:rsidR="00FB1CA2" w:rsidRPr="00FC3867" w:rsidRDefault="00FB1CA2" w:rsidP="00514400">
            <w:pPr>
              <w:ind w:left="360"/>
              <w:rPr>
                <w:rFonts w:cs="Arial"/>
                <w:sz w:val="20"/>
                <w:szCs w:val="20"/>
              </w:rPr>
            </w:pPr>
          </w:p>
        </w:tc>
        <w:tc>
          <w:tcPr>
            <w:tcW w:w="437" w:type="pct"/>
          </w:tcPr>
          <w:p w14:paraId="745C325B" w14:textId="77777777" w:rsidR="00FB1CA2" w:rsidRPr="00FC3867" w:rsidRDefault="00FB1CA2" w:rsidP="00514400">
            <w:pPr>
              <w:ind w:left="360"/>
              <w:rPr>
                <w:rFonts w:cs="Arial"/>
                <w:sz w:val="20"/>
                <w:szCs w:val="20"/>
              </w:rPr>
            </w:pPr>
          </w:p>
        </w:tc>
        <w:tc>
          <w:tcPr>
            <w:tcW w:w="382" w:type="pct"/>
          </w:tcPr>
          <w:p w14:paraId="1004C7A5" w14:textId="77777777" w:rsidR="00FB1CA2" w:rsidRPr="00FC3867" w:rsidRDefault="00FB1CA2" w:rsidP="00514400">
            <w:pPr>
              <w:ind w:left="360"/>
              <w:rPr>
                <w:rFonts w:cs="Arial"/>
                <w:sz w:val="20"/>
                <w:szCs w:val="20"/>
              </w:rPr>
            </w:pPr>
          </w:p>
        </w:tc>
        <w:tc>
          <w:tcPr>
            <w:tcW w:w="328" w:type="pct"/>
          </w:tcPr>
          <w:p w14:paraId="226BBEB7" w14:textId="77777777" w:rsidR="00FB1CA2" w:rsidRPr="00FC3867" w:rsidRDefault="00FB1CA2" w:rsidP="00514400">
            <w:pPr>
              <w:ind w:left="360"/>
              <w:rPr>
                <w:rFonts w:cs="Arial"/>
                <w:sz w:val="20"/>
                <w:szCs w:val="20"/>
              </w:rPr>
            </w:pPr>
          </w:p>
        </w:tc>
        <w:tc>
          <w:tcPr>
            <w:tcW w:w="327" w:type="pct"/>
          </w:tcPr>
          <w:p w14:paraId="1A8027AF" w14:textId="77777777" w:rsidR="00FB1CA2" w:rsidRPr="00FC3867" w:rsidRDefault="00FB1CA2" w:rsidP="00514400">
            <w:pPr>
              <w:jc w:val="center"/>
              <w:rPr>
                <w:rFonts w:cs="Arial"/>
                <w:sz w:val="20"/>
                <w:szCs w:val="20"/>
              </w:rPr>
            </w:pPr>
          </w:p>
        </w:tc>
        <w:tc>
          <w:tcPr>
            <w:tcW w:w="328" w:type="pct"/>
          </w:tcPr>
          <w:p w14:paraId="417F16B4" w14:textId="77777777" w:rsidR="00FB1CA2" w:rsidRPr="00FC3867" w:rsidRDefault="00FB1CA2" w:rsidP="00514400">
            <w:pPr>
              <w:jc w:val="center"/>
              <w:rPr>
                <w:rFonts w:cs="Arial"/>
                <w:sz w:val="20"/>
                <w:szCs w:val="20"/>
              </w:rPr>
            </w:pPr>
          </w:p>
        </w:tc>
        <w:tc>
          <w:tcPr>
            <w:tcW w:w="306" w:type="pct"/>
          </w:tcPr>
          <w:p w14:paraId="4396BEB9" w14:textId="77777777" w:rsidR="00FB1CA2" w:rsidRPr="00FC3867" w:rsidRDefault="00FB1CA2" w:rsidP="00514400">
            <w:pPr>
              <w:jc w:val="center"/>
              <w:rPr>
                <w:rFonts w:cs="Arial"/>
                <w:sz w:val="20"/>
                <w:szCs w:val="20"/>
              </w:rPr>
            </w:pPr>
          </w:p>
        </w:tc>
      </w:tr>
      <w:tr w:rsidR="00FB1CA2" w:rsidRPr="00FC3867" w14:paraId="6BF98C83" w14:textId="77777777" w:rsidTr="00FB1CA2">
        <w:trPr>
          <w:cantSplit/>
        </w:trPr>
        <w:tc>
          <w:tcPr>
            <w:tcW w:w="325" w:type="pct"/>
          </w:tcPr>
          <w:p w14:paraId="1BCC3835" w14:textId="77777777" w:rsidR="00FB1CA2" w:rsidRPr="00FC3867" w:rsidRDefault="00FB1CA2" w:rsidP="00514400">
            <w:pPr>
              <w:jc w:val="center"/>
              <w:rPr>
                <w:rFonts w:cs="Arial"/>
                <w:sz w:val="20"/>
                <w:szCs w:val="20"/>
              </w:rPr>
            </w:pPr>
            <w:r w:rsidRPr="00FC3867">
              <w:rPr>
                <w:rFonts w:cs="Arial"/>
                <w:sz w:val="20"/>
                <w:szCs w:val="20"/>
              </w:rPr>
              <w:t>11</w:t>
            </w:r>
          </w:p>
        </w:tc>
        <w:tc>
          <w:tcPr>
            <w:tcW w:w="2130" w:type="pct"/>
          </w:tcPr>
          <w:p w14:paraId="049507AC" w14:textId="77777777" w:rsidR="00FB1CA2" w:rsidRPr="00FC3867" w:rsidRDefault="00FB1CA2" w:rsidP="00514400">
            <w:pPr>
              <w:rPr>
                <w:rFonts w:cs="Arial"/>
                <w:sz w:val="20"/>
                <w:szCs w:val="20"/>
              </w:rPr>
            </w:pPr>
            <w:r w:rsidRPr="00FC3867">
              <w:rPr>
                <w:rFonts w:cs="Arial"/>
                <w:sz w:val="20"/>
                <w:szCs w:val="20"/>
              </w:rPr>
              <w:t>All Saints' Day (Burundi) - November 1</w:t>
            </w:r>
          </w:p>
        </w:tc>
        <w:tc>
          <w:tcPr>
            <w:tcW w:w="437" w:type="pct"/>
          </w:tcPr>
          <w:p w14:paraId="645410B9" w14:textId="77777777" w:rsidR="00FB1CA2" w:rsidRPr="00FC3867" w:rsidRDefault="00FB1CA2" w:rsidP="00514400">
            <w:pPr>
              <w:ind w:left="360"/>
              <w:rPr>
                <w:rFonts w:cs="Arial"/>
                <w:sz w:val="20"/>
                <w:szCs w:val="20"/>
              </w:rPr>
            </w:pPr>
          </w:p>
        </w:tc>
        <w:tc>
          <w:tcPr>
            <w:tcW w:w="437" w:type="pct"/>
          </w:tcPr>
          <w:p w14:paraId="08126EBD" w14:textId="77777777" w:rsidR="00FB1CA2" w:rsidRPr="00FC3867" w:rsidRDefault="00FB1CA2" w:rsidP="00514400">
            <w:pPr>
              <w:ind w:left="360"/>
              <w:rPr>
                <w:rFonts w:cs="Arial"/>
                <w:sz w:val="20"/>
                <w:szCs w:val="20"/>
              </w:rPr>
            </w:pPr>
          </w:p>
        </w:tc>
        <w:tc>
          <w:tcPr>
            <w:tcW w:w="382" w:type="pct"/>
          </w:tcPr>
          <w:p w14:paraId="462F00DB" w14:textId="77777777" w:rsidR="00FB1CA2" w:rsidRPr="00FC3867" w:rsidRDefault="00FB1CA2" w:rsidP="00514400">
            <w:pPr>
              <w:ind w:left="360"/>
              <w:rPr>
                <w:rFonts w:cs="Arial"/>
                <w:sz w:val="20"/>
                <w:szCs w:val="20"/>
              </w:rPr>
            </w:pPr>
          </w:p>
        </w:tc>
        <w:tc>
          <w:tcPr>
            <w:tcW w:w="328" w:type="pct"/>
          </w:tcPr>
          <w:p w14:paraId="1440B43E" w14:textId="77777777" w:rsidR="00FB1CA2" w:rsidRPr="00FC3867" w:rsidRDefault="00FB1CA2" w:rsidP="00514400">
            <w:pPr>
              <w:ind w:left="360"/>
              <w:rPr>
                <w:rFonts w:cs="Arial"/>
                <w:sz w:val="20"/>
                <w:szCs w:val="20"/>
              </w:rPr>
            </w:pPr>
          </w:p>
        </w:tc>
        <w:tc>
          <w:tcPr>
            <w:tcW w:w="327" w:type="pct"/>
          </w:tcPr>
          <w:p w14:paraId="114F6A78" w14:textId="77777777" w:rsidR="00FB1CA2" w:rsidRPr="00FC3867" w:rsidRDefault="00FB1CA2" w:rsidP="00514400">
            <w:pPr>
              <w:jc w:val="center"/>
              <w:rPr>
                <w:rFonts w:cs="Arial"/>
                <w:sz w:val="20"/>
                <w:szCs w:val="20"/>
              </w:rPr>
            </w:pPr>
          </w:p>
        </w:tc>
        <w:tc>
          <w:tcPr>
            <w:tcW w:w="328" w:type="pct"/>
          </w:tcPr>
          <w:p w14:paraId="2EB43D0F" w14:textId="77777777" w:rsidR="00FB1CA2" w:rsidRPr="00FC3867" w:rsidRDefault="00FB1CA2" w:rsidP="00514400">
            <w:pPr>
              <w:jc w:val="center"/>
              <w:rPr>
                <w:rFonts w:cs="Arial"/>
                <w:sz w:val="20"/>
                <w:szCs w:val="20"/>
              </w:rPr>
            </w:pPr>
          </w:p>
        </w:tc>
        <w:tc>
          <w:tcPr>
            <w:tcW w:w="306" w:type="pct"/>
          </w:tcPr>
          <w:p w14:paraId="53973C85" w14:textId="77777777" w:rsidR="00FB1CA2" w:rsidRPr="00FC3867" w:rsidRDefault="00FB1CA2" w:rsidP="00514400">
            <w:pPr>
              <w:jc w:val="center"/>
              <w:rPr>
                <w:rFonts w:cs="Arial"/>
                <w:sz w:val="20"/>
                <w:szCs w:val="20"/>
              </w:rPr>
            </w:pPr>
          </w:p>
        </w:tc>
      </w:tr>
      <w:tr w:rsidR="00FB1CA2" w:rsidRPr="00FC3867" w14:paraId="7EED909D" w14:textId="77777777" w:rsidTr="00FB1CA2">
        <w:trPr>
          <w:cantSplit/>
        </w:trPr>
        <w:tc>
          <w:tcPr>
            <w:tcW w:w="325" w:type="pct"/>
          </w:tcPr>
          <w:p w14:paraId="5F906165" w14:textId="77777777" w:rsidR="00FB1CA2" w:rsidRPr="00FC3867" w:rsidRDefault="00FB1CA2" w:rsidP="00514400">
            <w:pPr>
              <w:jc w:val="center"/>
              <w:rPr>
                <w:rFonts w:cs="Arial"/>
                <w:sz w:val="20"/>
                <w:szCs w:val="20"/>
              </w:rPr>
            </w:pPr>
            <w:r w:rsidRPr="00FC3867">
              <w:rPr>
                <w:rFonts w:cs="Arial"/>
                <w:sz w:val="20"/>
                <w:szCs w:val="20"/>
              </w:rPr>
              <w:t>12</w:t>
            </w:r>
          </w:p>
        </w:tc>
        <w:tc>
          <w:tcPr>
            <w:tcW w:w="2130" w:type="pct"/>
          </w:tcPr>
          <w:p w14:paraId="40F5376F" w14:textId="77777777" w:rsidR="00FB1CA2" w:rsidRPr="00FC3867" w:rsidRDefault="00FB1CA2" w:rsidP="00514400">
            <w:pPr>
              <w:rPr>
                <w:rFonts w:cs="Arial"/>
                <w:sz w:val="20"/>
                <w:szCs w:val="20"/>
              </w:rPr>
            </w:pPr>
            <w:r w:rsidRPr="00FC3867">
              <w:rPr>
                <w:rFonts w:cs="Arial"/>
                <w:sz w:val="20"/>
                <w:szCs w:val="20"/>
              </w:rPr>
              <w:t>Independence Day (Tanzania) - December 9</w:t>
            </w:r>
          </w:p>
        </w:tc>
        <w:tc>
          <w:tcPr>
            <w:tcW w:w="437" w:type="pct"/>
          </w:tcPr>
          <w:p w14:paraId="1A5C6BB4" w14:textId="77777777" w:rsidR="00FB1CA2" w:rsidRPr="00FC3867" w:rsidRDefault="00FB1CA2" w:rsidP="00514400">
            <w:pPr>
              <w:ind w:left="360"/>
              <w:rPr>
                <w:rFonts w:cs="Arial"/>
                <w:sz w:val="20"/>
                <w:szCs w:val="20"/>
              </w:rPr>
            </w:pPr>
          </w:p>
        </w:tc>
        <w:tc>
          <w:tcPr>
            <w:tcW w:w="437" w:type="pct"/>
          </w:tcPr>
          <w:p w14:paraId="669C8BB7" w14:textId="77777777" w:rsidR="00FB1CA2" w:rsidRPr="00FC3867" w:rsidRDefault="00FB1CA2" w:rsidP="00514400">
            <w:pPr>
              <w:ind w:left="360"/>
              <w:rPr>
                <w:rFonts w:cs="Arial"/>
                <w:sz w:val="20"/>
                <w:szCs w:val="20"/>
              </w:rPr>
            </w:pPr>
          </w:p>
        </w:tc>
        <w:tc>
          <w:tcPr>
            <w:tcW w:w="382" w:type="pct"/>
          </w:tcPr>
          <w:p w14:paraId="1EA8D595" w14:textId="77777777" w:rsidR="00FB1CA2" w:rsidRPr="00FC3867" w:rsidRDefault="00FB1CA2" w:rsidP="00514400">
            <w:pPr>
              <w:ind w:left="360"/>
              <w:rPr>
                <w:rFonts w:cs="Arial"/>
                <w:sz w:val="20"/>
                <w:szCs w:val="20"/>
              </w:rPr>
            </w:pPr>
          </w:p>
        </w:tc>
        <w:tc>
          <w:tcPr>
            <w:tcW w:w="328" w:type="pct"/>
          </w:tcPr>
          <w:p w14:paraId="4E167066" w14:textId="77777777" w:rsidR="00FB1CA2" w:rsidRPr="00FC3867" w:rsidRDefault="00FB1CA2" w:rsidP="00514400">
            <w:pPr>
              <w:ind w:left="360"/>
              <w:rPr>
                <w:rFonts w:cs="Arial"/>
                <w:sz w:val="20"/>
                <w:szCs w:val="20"/>
              </w:rPr>
            </w:pPr>
          </w:p>
        </w:tc>
        <w:tc>
          <w:tcPr>
            <w:tcW w:w="327" w:type="pct"/>
          </w:tcPr>
          <w:p w14:paraId="4DE2C688" w14:textId="77777777" w:rsidR="00FB1CA2" w:rsidRPr="00FC3867" w:rsidRDefault="00FB1CA2" w:rsidP="00514400">
            <w:pPr>
              <w:jc w:val="center"/>
              <w:rPr>
                <w:rFonts w:cs="Arial"/>
                <w:sz w:val="20"/>
                <w:szCs w:val="20"/>
              </w:rPr>
            </w:pPr>
          </w:p>
        </w:tc>
        <w:tc>
          <w:tcPr>
            <w:tcW w:w="328" w:type="pct"/>
          </w:tcPr>
          <w:p w14:paraId="0FE72235" w14:textId="77777777" w:rsidR="00FB1CA2" w:rsidRPr="00FC3867" w:rsidRDefault="00FB1CA2" w:rsidP="00514400">
            <w:pPr>
              <w:jc w:val="center"/>
              <w:rPr>
                <w:rFonts w:cs="Arial"/>
                <w:sz w:val="20"/>
                <w:szCs w:val="20"/>
              </w:rPr>
            </w:pPr>
          </w:p>
        </w:tc>
        <w:tc>
          <w:tcPr>
            <w:tcW w:w="306" w:type="pct"/>
          </w:tcPr>
          <w:p w14:paraId="3117F3B7" w14:textId="77777777" w:rsidR="00FB1CA2" w:rsidRPr="00FC3867" w:rsidRDefault="00FB1CA2" w:rsidP="00514400">
            <w:pPr>
              <w:jc w:val="center"/>
              <w:rPr>
                <w:rFonts w:cs="Arial"/>
                <w:sz w:val="20"/>
                <w:szCs w:val="20"/>
              </w:rPr>
            </w:pPr>
          </w:p>
        </w:tc>
      </w:tr>
      <w:tr w:rsidR="00FB1CA2" w:rsidRPr="00FC3867" w14:paraId="2883DC43" w14:textId="77777777" w:rsidTr="00FB1CA2">
        <w:trPr>
          <w:cantSplit/>
        </w:trPr>
        <w:tc>
          <w:tcPr>
            <w:tcW w:w="325" w:type="pct"/>
          </w:tcPr>
          <w:p w14:paraId="7AD1CEC4" w14:textId="77777777" w:rsidR="00FB1CA2" w:rsidRPr="00FC3867" w:rsidRDefault="00FB1CA2" w:rsidP="00514400">
            <w:pPr>
              <w:jc w:val="center"/>
              <w:rPr>
                <w:rFonts w:cs="Arial"/>
                <w:sz w:val="20"/>
                <w:szCs w:val="20"/>
              </w:rPr>
            </w:pPr>
            <w:r w:rsidRPr="00FC3867">
              <w:rPr>
                <w:rFonts w:cs="Arial"/>
                <w:sz w:val="20"/>
                <w:szCs w:val="20"/>
              </w:rPr>
              <w:t>12</w:t>
            </w:r>
          </w:p>
        </w:tc>
        <w:tc>
          <w:tcPr>
            <w:tcW w:w="2130" w:type="pct"/>
          </w:tcPr>
          <w:p w14:paraId="5DF63F98" w14:textId="77777777" w:rsidR="00FB1CA2" w:rsidRPr="00FC3867" w:rsidRDefault="00FB1CA2" w:rsidP="00514400">
            <w:pPr>
              <w:rPr>
                <w:rFonts w:cs="Arial"/>
                <w:sz w:val="20"/>
                <w:szCs w:val="20"/>
              </w:rPr>
            </w:pPr>
            <w:r w:rsidRPr="00FC3867">
              <w:rPr>
                <w:rFonts w:cs="Arial"/>
                <w:sz w:val="20"/>
                <w:szCs w:val="20"/>
              </w:rPr>
              <w:t>Christmas Day - December 25</w:t>
            </w:r>
          </w:p>
        </w:tc>
        <w:tc>
          <w:tcPr>
            <w:tcW w:w="437" w:type="pct"/>
          </w:tcPr>
          <w:p w14:paraId="4AF296F0" w14:textId="77777777" w:rsidR="00FB1CA2" w:rsidRPr="00FC3867" w:rsidRDefault="00FB1CA2" w:rsidP="00514400">
            <w:pPr>
              <w:ind w:left="360"/>
              <w:rPr>
                <w:rFonts w:cs="Arial"/>
                <w:sz w:val="20"/>
                <w:szCs w:val="20"/>
              </w:rPr>
            </w:pPr>
          </w:p>
        </w:tc>
        <w:tc>
          <w:tcPr>
            <w:tcW w:w="437" w:type="pct"/>
          </w:tcPr>
          <w:p w14:paraId="57956488" w14:textId="77777777" w:rsidR="00FB1CA2" w:rsidRPr="00FC3867" w:rsidRDefault="00FB1CA2" w:rsidP="00514400">
            <w:pPr>
              <w:ind w:left="360"/>
              <w:rPr>
                <w:rFonts w:cs="Arial"/>
                <w:sz w:val="20"/>
                <w:szCs w:val="20"/>
              </w:rPr>
            </w:pPr>
          </w:p>
        </w:tc>
        <w:tc>
          <w:tcPr>
            <w:tcW w:w="382" w:type="pct"/>
          </w:tcPr>
          <w:p w14:paraId="193E8C1A" w14:textId="77777777" w:rsidR="00FB1CA2" w:rsidRPr="00FC3867" w:rsidRDefault="00FB1CA2" w:rsidP="00514400">
            <w:pPr>
              <w:ind w:left="360"/>
              <w:rPr>
                <w:rFonts w:cs="Arial"/>
                <w:sz w:val="20"/>
                <w:szCs w:val="20"/>
              </w:rPr>
            </w:pPr>
          </w:p>
        </w:tc>
        <w:tc>
          <w:tcPr>
            <w:tcW w:w="328" w:type="pct"/>
          </w:tcPr>
          <w:p w14:paraId="0F917AFE" w14:textId="77777777" w:rsidR="00FB1CA2" w:rsidRPr="00FC3867" w:rsidRDefault="00FB1CA2" w:rsidP="00514400">
            <w:pPr>
              <w:ind w:left="360"/>
              <w:rPr>
                <w:rFonts w:cs="Arial"/>
                <w:sz w:val="20"/>
                <w:szCs w:val="20"/>
              </w:rPr>
            </w:pPr>
          </w:p>
        </w:tc>
        <w:tc>
          <w:tcPr>
            <w:tcW w:w="327" w:type="pct"/>
          </w:tcPr>
          <w:p w14:paraId="5B2828EE" w14:textId="77777777" w:rsidR="00FB1CA2" w:rsidRPr="00FC3867" w:rsidRDefault="00FB1CA2" w:rsidP="00514400">
            <w:pPr>
              <w:jc w:val="center"/>
              <w:rPr>
                <w:rFonts w:cs="Arial"/>
                <w:sz w:val="20"/>
                <w:szCs w:val="20"/>
              </w:rPr>
            </w:pPr>
          </w:p>
        </w:tc>
        <w:tc>
          <w:tcPr>
            <w:tcW w:w="328" w:type="pct"/>
          </w:tcPr>
          <w:p w14:paraId="2EB71751" w14:textId="77777777" w:rsidR="00FB1CA2" w:rsidRPr="00FC3867" w:rsidRDefault="00FB1CA2" w:rsidP="00514400">
            <w:pPr>
              <w:jc w:val="center"/>
              <w:rPr>
                <w:rFonts w:cs="Arial"/>
                <w:sz w:val="20"/>
                <w:szCs w:val="20"/>
              </w:rPr>
            </w:pPr>
          </w:p>
        </w:tc>
        <w:tc>
          <w:tcPr>
            <w:tcW w:w="306" w:type="pct"/>
          </w:tcPr>
          <w:p w14:paraId="410644A2" w14:textId="77777777" w:rsidR="00FB1CA2" w:rsidRPr="00FC3867" w:rsidRDefault="00FB1CA2" w:rsidP="00514400">
            <w:pPr>
              <w:jc w:val="center"/>
              <w:rPr>
                <w:rFonts w:cs="Arial"/>
                <w:sz w:val="20"/>
                <w:szCs w:val="20"/>
              </w:rPr>
            </w:pPr>
          </w:p>
        </w:tc>
      </w:tr>
      <w:tr w:rsidR="00FB1CA2" w:rsidRPr="00FC3867" w14:paraId="64F3A80D" w14:textId="77777777" w:rsidTr="00FB1CA2">
        <w:trPr>
          <w:cantSplit/>
        </w:trPr>
        <w:tc>
          <w:tcPr>
            <w:tcW w:w="325" w:type="pct"/>
          </w:tcPr>
          <w:p w14:paraId="65A5AEE9" w14:textId="77777777" w:rsidR="00FB1CA2" w:rsidRPr="00FC3867" w:rsidRDefault="00FB1CA2" w:rsidP="00514400">
            <w:pPr>
              <w:jc w:val="center"/>
              <w:rPr>
                <w:rFonts w:cs="Arial"/>
                <w:sz w:val="20"/>
                <w:szCs w:val="20"/>
              </w:rPr>
            </w:pPr>
            <w:r w:rsidRPr="00FC3867">
              <w:rPr>
                <w:rFonts w:cs="Arial"/>
                <w:sz w:val="20"/>
                <w:szCs w:val="20"/>
              </w:rPr>
              <w:t>12</w:t>
            </w:r>
          </w:p>
        </w:tc>
        <w:tc>
          <w:tcPr>
            <w:tcW w:w="2130" w:type="pct"/>
          </w:tcPr>
          <w:p w14:paraId="2033FFCE" w14:textId="77777777" w:rsidR="00FB1CA2" w:rsidRPr="00FC3867" w:rsidRDefault="00FB1CA2" w:rsidP="00514400">
            <w:pPr>
              <w:rPr>
                <w:rFonts w:cs="Arial"/>
                <w:sz w:val="20"/>
                <w:szCs w:val="20"/>
              </w:rPr>
            </w:pPr>
            <w:r w:rsidRPr="00FC3867">
              <w:rPr>
                <w:rFonts w:cs="Arial"/>
                <w:sz w:val="20"/>
                <w:szCs w:val="20"/>
              </w:rPr>
              <w:t>Boxing Day (Rwanda &amp; Tanzania) - December 26</w:t>
            </w:r>
          </w:p>
        </w:tc>
        <w:tc>
          <w:tcPr>
            <w:tcW w:w="437" w:type="pct"/>
          </w:tcPr>
          <w:p w14:paraId="05E94F8A" w14:textId="77777777" w:rsidR="00FB1CA2" w:rsidRPr="00FC3867" w:rsidRDefault="00FB1CA2" w:rsidP="00514400">
            <w:pPr>
              <w:ind w:left="360"/>
              <w:rPr>
                <w:rFonts w:cs="Arial"/>
                <w:sz w:val="20"/>
                <w:szCs w:val="20"/>
              </w:rPr>
            </w:pPr>
          </w:p>
        </w:tc>
        <w:tc>
          <w:tcPr>
            <w:tcW w:w="437" w:type="pct"/>
          </w:tcPr>
          <w:p w14:paraId="629D2278" w14:textId="77777777" w:rsidR="00FB1CA2" w:rsidRPr="00FC3867" w:rsidRDefault="00FB1CA2" w:rsidP="00514400">
            <w:pPr>
              <w:ind w:left="360"/>
              <w:rPr>
                <w:rFonts w:cs="Arial"/>
                <w:sz w:val="20"/>
                <w:szCs w:val="20"/>
              </w:rPr>
            </w:pPr>
          </w:p>
        </w:tc>
        <w:tc>
          <w:tcPr>
            <w:tcW w:w="382" w:type="pct"/>
          </w:tcPr>
          <w:p w14:paraId="41403E6B" w14:textId="77777777" w:rsidR="00FB1CA2" w:rsidRPr="00FC3867" w:rsidRDefault="00FB1CA2" w:rsidP="00514400">
            <w:pPr>
              <w:ind w:left="360"/>
              <w:rPr>
                <w:rFonts w:cs="Arial"/>
                <w:sz w:val="20"/>
                <w:szCs w:val="20"/>
              </w:rPr>
            </w:pPr>
          </w:p>
        </w:tc>
        <w:tc>
          <w:tcPr>
            <w:tcW w:w="328" w:type="pct"/>
          </w:tcPr>
          <w:p w14:paraId="58A76D21" w14:textId="77777777" w:rsidR="00FB1CA2" w:rsidRPr="00FC3867" w:rsidRDefault="00FB1CA2" w:rsidP="00514400">
            <w:pPr>
              <w:ind w:left="360"/>
              <w:rPr>
                <w:rFonts w:cs="Arial"/>
                <w:sz w:val="20"/>
                <w:szCs w:val="20"/>
              </w:rPr>
            </w:pPr>
          </w:p>
        </w:tc>
        <w:tc>
          <w:tcPr>
            <w:tcW w:w="327" w:type="pct"/>
          </w:tcPr>
          <w:p w14:paraId="2A127829" w14:textId="77777777" w:rsidR="00FB1CA2" w:rsidRPr="00FC3867" w:rsidRDefault="00FB1CA2" w:rsidP="00514400">
            <w:pPr>
              <w:jc w:val="center"/>
              <w:rPr>
                <w:rFonts w:cs="Arial"/>
                <w:sz w:val="20"/>
                <w:szCs w:val="20"/>
              </w:rPr>
            </w:pPr>
          </w:p>
        </w:tc>
        <w:tc>
          <w:tcPr>
            <w:tcW w:w="328" w:type="pct"/>
          </w:tcPr>
          <w:p w14:paraId="21988953" w14:textId="77777777" w:rsidR="00FB1CA2" w:rsidRPr="00FC3867" w:rsidRDefault="00FB1CA2" w:rsidP="00514400">
            <w:pPr>
              <w:jc w:val="center"/>
              <w:rPr>
                <w:rFonts w:cs="Arial"/>
                <w:sz w:val="20"/>
                <w:szCs w:val="20"/>
              </w:rPr>
            </w:pPr>
          </w:p>
        </w:tc>
        <w:tc>
          <w:tcPr>
            <w:tcW w:w="306" w:type="pct"/>
          </w:tcPr>
          <w:p w14:paraId="73D8F31D" w14:textId="77777777" w:rsidR="00FB1CA2" w:rsidRPr="00FC3867" w:rsidRDefault="00FB1CA2" w:rsidP="00514400">
            <w:pPr>
              <w:jc w:val="center"/>
              <w:rPr>
                <w:rFonts w:cs="Arial"/>
                <w:sz w:val="20"/>
                <w:szCs w:val="20"/>
              </w:rPr>
            </w:pPr>
          </w:p>
        </w:tc>
      </w:tr>
    </w:tbl>
    <w:p w14:paraId="7A101D64" w14:textId="77777777" w:rsidR="005D760D" w:rsidRPr="00FC3867" w:rsidRDefault="005D760D" w:rsidP="002B6EEA">
      <w:pPr>
        <w:jc w:val="both"/>
        <w:rPr>
          <w:rFonts w:cs="Arial"/>
        </w:rPr>
      </w:pPr>
    </w:p>
    <w:p w14:paraId="327B426B" w14:textId="186CA251" w:rsidR="00FB1CA2" w:rsidRPr="00FC3867" w:rsidRDefault="00FB1CA2" w:rsidP="00FB1CA2">
      <w:pPr>
        <w:pStyle w:val="Heading2"/>
      </w:pPr>
      <w:bookmarkStart w:id="391" w:name="_Toc169184498"/>
      <w:r w:rsidRPr="00FC3867">
        <w:t>5.4 System Inventory Table</w:t>
      </w:r>
      <w:bookmarkEnd w:id="391"/>
    </w:p>
    <w:p w14:paraId="163E7AC9" w14:textId="77777777" w:rsidR="00FB1CA2" w:rsidRPr="00FC3867" w:rsidRDefault="00FB1CA2" w:rsidP="00FB1CA2"/>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00" w:firstRow="0" w:lastRow="0" w:firstColumn="0" w:lastColumn="0" w:noHBand="0" w:noVBand="0"/>
      </w:tblPr>
      <w:tblGrid>
        <w:gridCol w:w="1327"/>
        <w:gridCol w:w="3421"/>
        <w:gridCol w:w="1572"/>
        <w:gridCol w:w="1708"/>
        <w:gridCol w:w="1028"/>
      </w:tblGrid>
      <w:tr w:rsidR="00FB1CA2" w:rsidRPr="00FC3867" w14:paraId="3F67EE91" w14:textId="77777777" w:rsidTr="00FB1CA2">
        <w:trPr>
          <w:cantSplit/>
          <w:tblHeader/>
        </w:trPr>
        <w:tc>
          <w:tcPr>
            <w:tcW w:w="541" w:type="pct"/>
            <w:vAlign w:val="center"/>
          </w:tcPr>
          <w:p w14:paraId="2B230228" w14:textId="525094C6" w:rsidR="00FB1CA2" w:rsidRPr="00FC3867" w:rsidRDefault="00FB1CA2" w:rsidP="00FB1CA2">
            <w:pPr>
              <w:jc w:val="center"/>
              <w:rPr>
                <w:rFonts w:cs="Arial"/>
                <w:b/>
                <w:bCs/>
                <w:sz w:val="20"/>
                <w:szCs w:val="20"/>
              </w:rPr>
            </w:pPr>
            <w:r w:rsidRPr="00FC3867">
              <w:rPr>
                <w:rFonts w:cs="Arial"/>
                <w:b/>
                <w:bCs/>
                <w:sz w:val="20"/>
                <w:szCs w:val="20"/>
              </w:rPr>
              <w:t xml:space="preserve">Component </w:t>
            </w:r>
            <w:r w:rsidRPr="00FC3867">
              <w:rPr>
                <w:rFonts w:cs="Arial"/>
                <w:b/>
                <w:bCs/>
                <w:sz w:val="20"/>
                <w:szCs w:val="20"/>
              </w:rPr>
              <w:br/>
              <w:t>No.</w:t>
            </w:r>
          </w:p>
        </w:tc>
        <w:tc>
          <w:tcPr>
            <w:tcW w:w="2027" w:type="pct"/>
            <w:vAlign w:val="center"/>
          </w:tcPr>
          <w:p w14:paraId="7916809C" w14:textId="0EA7B17C" w:rsidR="00FB1CA2" w:rsidRPr="00FC3867" w:rsidRDefault="00FB1CA2" w:rsidP="00FB1CA2">
            <w:pPr>
              <w:jc w:val="center"/>
              <w:rPr>
                <w:rFonts w:cs="Arial"/>
                <w:b/>
                <w:bCs/>
                <w:sz w:val="20"/>
                <w:szCs w:val="20"/>
              </w:rPr>
            </w:pPr>
            <w:r w:rsidRPr="00FC3867">
              <w:rPr>
                <w:rFonts w:cs="Arial"/>
                <w:b/>
                <w:bCs/>
                <w:sz w:val="20"/>
                <w:szCs w:val="20"/>
              </w:rPr>
              <w:t>Component</w:t>
            </w:r>
          </w:p>
        </w:tc>
        <w:tc>
          <w:tcPr>
            <w:tcW w:w="811" w:type="pct"/>
            <w:vAlign w:val="center"/>
          </w:tcPr>
          <w:p w14:paraId="6F50D6D5" w14:textId="77777777" w:rsidR="00FB1CA2" w:rsidRPr="00FC3867" w:rsidRDefault="00FB1CA2" w:rsidP="00FB1CA2">
            <w:pPr>
              <w:jc w:val="center"/>
              <w:rPr>
                <w:rFonts w:cs="Arial"/>
                <w:b/>
                <w:bCs/>
                <w:sz w:val="20"/>
                <w:szCs w:val="20"/>
              </w:rPr>
            </w:pPr>
            <w:r w:rsidRPr="00FC3867">
              <w:rPr>
                <w:rFonts w:cs="Arial"/>
                <w:b/>
                <w:bCs/>
                <w:sz w:val="20"/>
                <w:szCs w:val="20"/>
              </w:rPr>
              <w:t xml:space="preserve">Relevant Technical Specifications </w:t>
            </w:r>
            <w:r w:rsidRPr="00FC3867">
              <w:rPr>
                <w:rFonts w:cs="Arial"/>
                <w:b/>
                <w:bCs/>
                <w:sz w:val="20"/>
                <w:szCs w:val="20"/>
              </w:rPr>
              <w:br/>
              <w:t>No.</w:t>
            </w:r>
          </w:p>
        </w:tc>
        <w:tc>
          <w:tcPr>
            <w:tcW w:w="1081" w:type="pct"/>
            <w:vAlign w:val="center"/>
          </w:tcPr>
          <w:p w14:paraId="0B4E9474" w14:textId="77777777" w:rsidR="00FB1CA2" w:rsidRPr="00FC3867" w:rsidRDefault="00FB1CA2" w:rsidP="00FB1CA2">
            <w:pPr>
              <w:jc w:val="center"/>
              <w:rPr>
                <w:rFonts w:cs="Arial"/>
                <w:b/>
                <w:bCs/>
                <w:sz w:val="20"/>
                <w:szCs w:val="20"/>
              </w:rPr>
            </w:pPr>
            <w:r w:rsidRPr="00FC3867">
              <w:rPr>
                <w:rFonts w:cs="Arial"/>
                <w:b/>
                <w:bCs/>
                <w:sz w:val="20"/>
                <w:szCs w:val="20"/>
              </w:rPr>
              <w:t>Additional Site Information (e.g., building, floor, department, etc.)</w:t>
            </w:r>
          </w:p>
        </w:tc>
        <w:tc>
          <w:tcPr>
            <w:tcW w:w="541" w:type="pct"/>
            <w:vAlign w:val="center"/>
          </w:tcPr>
          <w:p w14:paraId="60A1EF58" w14:textId="53B7BE2D" w:rsidR="00FB1CA2" w:rsidRPr="00FC3867" w:rsidRDefault="00FB1CA2" w:rsidP="00FB1CA2">
            <w:pPr>
              <w:jc w:val="center"/>
              <w:rPr>
                <w:rFonts w:cs="Arial"/>
                <w:b/>
                <w:bCs/>
                <w:sz w:val="20"/>
                <w:szCs w:val="20"/>
              </w:rPr>
            </w:pPr>
            <w:r w:rsidRPr="00FC3867">
              <w:rPr>
                <w:rFonts w:cs="Arial"/>
                <w:b/>
                <w:bCs/>
                <w:sz w:val="20"/>
                <w:szCs w:val="20"/>
              </w:rPr>
              <w:t>Quantity</w:t>
            </w:r>
          </w:p>
        </w:tc>
      </w:tr>
      <w:tr w:rsidR="00FB1CA2" w:rsidRPr="00FC3867" w14:paraId="5E20AD11" w14:textId="77777777" w:rsidTr="00FB1CA2">
        <w:trPr>
          <w:cantSplit/>
          <w:trHeight w:hRule="exact" w:val="240"/>
          <w:tblHeader/>
        </w:trPr>
        <w:tc>
          <w:tcPr>
            <w:tcW w:w="541" w:type="pct"/>
          </w:tcPr>
          <w:p w14:paraId="11380439" w14:textId="77777777" w:rsidR="00FB1CA2" w:rsidRPr="00FC3867" w:rsidRDefault="00FB1CA2" w:rsidP="00FB1CA2">
            <w:pPr>
              <w:jc w:val="both"/>
              <w:rPr>
                <w:rFonts w:cs="Arial"/>
                <w:sz w:val="20"/>
                <w:szCs w:val="20"/>
              </w:rPr>
            </w:pPr>
          </w:p>
        </w:tc>
        <w:tc>
          <w:tcPr>
            <w:tcW w:w="2027" w:type="pct"/>
          </w:tcPr>
          <w:p w14:paraId="2D06C67D" w14:textId="77777777" w:rsidR="00FB1CA2" w:rsidRPr="00FC3867" w:rsidRDefault="00FB1CA2" w:rsidP="00FB1CA2">
            <w:pPr>
              <w:rPr>
                <w:rFonts w:cs="Arial"/>
                <w:sz w:val="20"/>
                <w:szCs w:val="20"/>
              </w:rPr>
            </w:pPr>
          </w:p>
        </w:tc>
        <w:tc>
          <w:tcPr>
            <w:tcW w:w="811" w:type="pct"/>
          </w:tcPr>
          <w:p w14:paraId="77F983B2" w14:textId="77777777" w:rsidR="00FB1CA2" w:rsidRPr="00FC3867" w:rsidRDefault="00FB1CA2" w:rsidP="00FB1CA2">
            <w:pPr>
              <w:jc w:val="both"/>
              <w:rPr>
                <w:rFonts w:cs="Arial"/>
                <w:sz w:val="20"/>
                <w:szCs w:val="20"/>
              </w:rPr>
            </w:pPr>
          </w:p>
        </w:tc>
        <w:tc>
          <w:tcPr>
            <w:tcW w:w="1081" w:type="pct"/>
          </w:tcPr>
          <w:p w14:paraId="3A3E3F26" w14:textId="77777777" w:rsidR="00FB1CA2" w:rsidRPr="00FC3867" w:rsidRDefault="00FB1CA2" w:rsidP="00FB1CA2">
            <w:pPr>
              <w:jc w:val="both"/>
              <w:rPr>
                <w:rFonts w:cs="Arial"/>
                <w:sz w:val="20"/>
                <w:szCs w:val="20"/>
              </w:rPr>
            </w:pPr>
          </w:p>
        </w:tc>
        <w:tc>
          <w:tcPr>
            <w:tcW w:w="541" w:type="pct"/>
          </w:tcPr>
          <w:p w14:paraId="01095579" w14:textId="77777777" w:rsidR="00FB1CA2" w:rsidRPr="00FC3867" w:rsidRDefault="00FB1CA2" w:rsidP="00FB1CA2">
            <w:pPr>
              <w:jc w:val="both"/>
              <w:rPr>
                <w:rFonts w:cs="Arial"/>
                <w:sz w:val="20"/>
                <w:szCs w:val="20"/>
              </w:rPr>
            </w:pPr>
          </w:p>
        </w:tc>
      </w:tr>
      <w:tr w:rsidR="00FB1CA2" w:rsidRPr="00FC3867" w14:paraId="09E8ED3D" w14:textId="77777777" w:rsidTr="00FB1CA2">
        <w:trPr>
          <w:cantSplit/>
        </w:trPr>
        <w:tc>
          <w:tcPr>
            <w:tcW w:w="541" w:type="pct"/>
          </w:tcPr>
          <w:p w14:paraId="269C422A" w14:textId="77777777" w:rsidR="00FB1CA2" w:rsidRPr="00FC3867" w:rsidRDefault="00FB1CA2" w:rsidP="00FB1CA2">
            <w:pPr>
              <w:jc w:val="both"/>
              <w:rPr>
                <w:rFonts w:cs="Arial"/>
                <w:sz w:val="20"/>
                <w:szCs w:val="20"/>
              </w:rPr>
            </w:pPr>
            <w:r w:rsidRPr="00FC3867">
              <w:rPr>
                <w:rFonts w:cs="Arial"/>
                <w:sz w:val="20"/>
                <w:szCs w:val="20"/>
              </w:rPr>
              <w:t>1.</w:t>
            </w:r>
          </w:p>
        </w:tc>
        <w:tc>
          <w:tcPr>
            <w:tcW w:w="2027" w:type="pct"/>
          </w:tcPr>
          <w:p w14:paraId="53A31428" w14:textId="77777777" w:rsidR="00FB1CA2" w:rsidRPr="00FC3867" w:rsidRDefault="00FB1CA2" w:rsidP="00FB1CA2">
            <w:pPr>
              <w:rPr>
                <w:rFonts w:cs="Arial"/>
                <w:sz w:val="20"/>
                <w:szCs w:val="20"/>
              </w:rPr>
            </w:pPr>
            <w:r w:rsidRPr="00FC3867">
              <w:rPr>
                <w:rFonts w:cs="Arial"/>
                <w:sz w:val="20"/>
                <w:szCs w:val="20"/>
              </w:rPr>
              <w:t>RPCL's Enterprise Resource Planning System</w:t>
            </w:r>
          </w:p>
        </w:tc>
        <w:tc>
          <w:tcPr>
            <w:tcW w:w="811" w:type="pct"/>
          </w:tcPr>
          <w:p w14:paraId="324926A3" w14:textId="77777777" w:rsidR="00FB1CA2" w:rsidRPr="00FC3867" w:rsidRDefault="00FB1CA2" w:rsidP="00FB1CA2">
            <w:pPr>
              <w:jc w:val="both"/>
              <w:rPr>
                <w:rFonts w:cs="Arial"/>
                <w:sz w:val="20"/>
                <w:szCs w:val="20"/>
              </w:rPr>
            </w:pPr>
          </w:p>
        </w:tc>
        <w:tc>
          <w:tcPr>
            <w:tcW w:w="1081" w:type="pct"/>
          </w:tcPr>
          <w:p w14:paraId="3B5C0877" w14:textId="77777777" w:rsidR="00FB1CA2" w:rsidRPr="00FC3867" w:rsidRDefault="00FB1CA2" w:rsidP="00FB1CA2">
            <w:pPr>
              <w:jc w:val="both"/>
              <w:rPr>
                <w:rFonts w:cs="Arial"/>
                <w:sz w:val="20"/>
                <w:szCs w:val="20"/>
              </w:rPr>
            </w:pPr>
            <w:r w:rsidRPr="00FC3867">
              <w:rPr>
                <w:rFonts w:cs="Arial"/>
                <w:sz w:val="20"/>
                <w:szCs w:val="20"/>
              </w:rPr>
              <w:t>- -</w:t>
            </w:r>
          </w:p>
        </w:tc>
        <w:tc>
          <w:tcPr>
            <w:tcW w:w="541" w:type="pct"/>
          </w:tcPr>
          <w:p w14:paraId="54BDA17C" w14:textId="77777777" w:rsidR="00FB1CA2" w:rsidRPr="00FC3867" w:rsidRDefault="00FB1CA2" w:rsidP="00FB1CA2">
            <w:pPr>
              <w:jc w:val="both"/>
              <w:rPr>
                <w:rFonts w:cs="Arial"/>
                <w:sz w:val="20"/>
                <w:szCs w:val="20"/>
              </w:rPr>
            </w:pPr>
            <w:r w:rsidRPr="00FC3867">
              <w:rPr>
                <w:rFonts w:cs="Arial"/>
                <w:sz w:val="20"/>
                <w:szCs w:val="20"/>
              </w:rPr>
              <w:t>- -</w:t>
            </w:r>
          </w:p>
        </w:tc>
      </w:tr>
      <w:tr w:rsidR="00FB1CA2" w:rsidRPr="00FC3867" w14:paraId="7B9F0431" w14:textId="77777777" w:rsidTr="00FB1CA2">
        <w:trPr>
          <w:cantSplit/>
        </w:trPr>
        <w:tc>
          <w:tcPr>
            <w:tcW w:w="541" w:type="pct"/>
          </w:tcPr>
          <w:p w14:paraId="47E1F2CF" w14:textId="77777777" w:rsidR="00FB1CA2" w:rsidRPr="00FC3867" w:rsidRDefault="00FB1CA2" w:rsidP="00FB1CA2">
            <w:pPr>
              <w:jc w:val="both"/>
              <w:rPr>
                <w:rFonts w:cs="Arial"/>
                <w:sz w:val="20"/>
                <w:szCs w:val="20"/>
              </w:rPr>
            </w:pPr>
            <w:r w:rsidRPr="00FC3867">
              <w:rPr>
                <w:rFonts w:cs="Arial"/>
                <w:sz w:val="20"/>
                <w:szCs w:val="20"/>
              </w:rPr>
              <w:t>1.1</w:t>
            </w:r>
          </w:p>
        </w:tc>
        <w:tc>
          <w:tcPr>
            <w:tcW w:w="2027" w:type="pct"/>
          </w:tcPr>
          <w:p w14:paraId="422CCB23" w14:textId="77777777" w:rsidR="00FB1CA2" w:rsidRPr="00FC3867" w:rsidRDefault="00FB1CA2" w:rsidP="00FB1CA2">
            <w:pPr>
              <w:rPr>
                <w:rFonts w:cs="Arial"/>
                <w:sz w:val="20"/>
                <w:szCs w:val="20"/>
              </w:rPr>
            </w:pPr>
            <w:r w:rsidRPr="00FC3867">
              <w:rPr>
                <w:rFonts w:cs="Arial"/>
                <w:sz w:val="20"/>
                <w:szCs w:val="20"/>
              </w:rPr>
              <w:t>RPCL's ERP Finance Component</w:t>
            </w:r>
          </w:p>
        </w:tc>
        <w:tc>
          <w:tcPr>
            <w:tcW w:w="811" w:type="pct"/>
          </w:tcPr>
          <w:p w14:paraId="4B79D2AF" w14:textId="77777777" w:rsidR="00FB1CA2" w:rsidRPr="00FC3867" w:rsidRDefault="00FB1CA2" w:rsidP="00FB1CA2">
            <w:pPr>
              <w:jc w:val="both"/>
              <w:rPr>
                <w:rFonts w:cs="Arial"/>
                <w:sz w:val="20"/>
                <w:szCs w:val="20"/>
              </w:rPr>
            </w:pPr>
          </w:p>
        </w:tc>
        <w:tc>
          <w:tcPr>
            <w:tcW w:w="1081" w:type="pct"/>
          </w:tcPr>
          <w:p w14:paraId="1B945CAB" w14:textId="77777777" w:rsidR="00FB1CA2" w:rsidRPr="00FC3867" w:rsidRDefault="00FB1CA2" w:rsidP="00FB1CA2">
            <w:pPr>
              <w:jc w:val="both"/>
              <w:rPr>
                <w:rFonts w:cs="Arial"/>
                <w:sz w:val="20"/>
                <w:szCs w:val="20"/>
              </w:rPr>
            </w:pPr>
          </w:p>
        </w:tc>
        <w:tc>
          <w:tcPr>
            <w:tcW w:w="541" w:type="pct"/>
          </w:tcPr>
          <w:p w14:paraId="25B3BE7A"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5EA888CB" w14:textId="77777777" w:rsidTr="00FB1CA2">
        <w:trPr>
          <w:cantSplit/>
        </w:trPr>
        <w:tc>
          <w:tcPr>
            <w:tcW w:w="541" w:type="pct"/>
          </w:tcPr>
          <w:p w14:paraId="1E70BCA5" w14:textId="77777777" w:rsidR="00FB1CA2" w:rsidRPr="00FC3867" w:rsidRDefault="00FB1CA2" w:rsidP="00FB1CA2">
            <w:pPr>
              <w:jc w:val="both"/>
              <w:rPr>
                <w:rFonts w:cs="Arial"/>
                <w:sz w:val="20"/>
                <w:szCs w:val="20"/>
              </w:rPr>
            </w:pPr>
            <w:r w:rsidRPr="00FC3867">
              <w:rPr>
                <w:rFonts w:cs="Arial"/>
                <w:sz w:val="20"/>
                <w:szCs w:val="20"/>
              </w:rPr>
              <w:t>1.2</w:t>
            </w:r>
          </w:p>
        </w:tc>
        <w:tc>
          <w:tcPr>
            <w:tcW w:w="2027" w:type="pct"/>
          </w:tcPr>
          <w:p w14:paraId="6601CEB2" w14:textId="77777777" w:rsidR="00FB1CA2" w:rsidRPr="00FC3867" w:rsidRDefault="00FB1CA2" w:rsidP="00FB1CA2">
            <w:pPr>
              <w:rPr>
                <w:rFonts w:cs="Arial"/>
                <w:sz w:val="20"/>
                <w:szCs w:val="20"/>
              </w:rPr>
            </w:pPr>
            <w:r w:rsidRPr="00FC3867">
              <w:rPr>
                <w:rFonts w:cs="Arial"/>
                <w:sz w:val="20"/>
                <w:szCs w:val="20"/>
              </w:rPr>
              <w:t>RPCL's ERP Finance Configuration</w:t>
            </w:r>
          </w:p>
        </w:tc>
        <w:tc>
          <w:tcPr>
            <w:tcW w:w="811" w:type="pct"/>
          </w:tcPr>
          <w:p w14:paraId="6E636AD0" w14:textId="77777777" w:rsidR="00FB1CA2" w:rsidRPr="00FC3867" w:rsidRDefault="00FB1CA2" w:rsidP="00FB1CA2">
            <w:pPr>
              <w:jc w:val="both"/>
              <w:rPr>
                <w:rFonts w:cs="Arial"/>
                <w:sz w:val="20"/>
                <w:szCs w:val="20"/>
              </w:rPr>
            </w:pPr>
          </w:p>
        </w:tc>
        <w:tc>
          <w:tcPr>
            <w:tcW w:w="1081" w:type="pct"/>
          </w:tcPr>
          <w:p w14:paraId="770599D5" w14:textId="77777777" w:rsidR="00FB1CA2" w:rsidRPr="00FC3867" w:rsidRDefault="00FB1CA2" w:rsidP="00FB1CA2">
            <w:pPr>
              <w:jc w:val="both"/>
              <w:rPr>
                <w:rFonts w:cs="Arial"/>
                <w:sz w:val="20"/>
                <w:szCs w:val="20"/>
              </w:rPr>
            </w:pPr>
          </w:p>
        </w:tc>
        <w:tc>
          <w:tcPr>
            <w:tcW w:w="541" w:type="pct"/>
          </w:tcPr>
          <w:p w14:paraId="2CEB6C5A"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6C6D0FFA" w14:textId="77777777" w:rsidTr="00FB1CA2">
        <w:trPr>
          <w:cantSplit/>
        </w:trPr>
        <w:tc>
          <w:tcPr>
            <w:tcW w:w="541" w:type="pct"/>
          </w:tcPr>
          <w:p w14:paraId="0294B442" w14:textId="77777777" w:rsidR="00FB1CA2" w:rsidRPr="00FC3867" w:rsidRDefault="00FB1CA2" w:rsidP="00FB1CA2">
            <w:pPr>
              <w:jc w:val="both"/>
              <w:rPr>
                <w:rFonts w:cs="Arial"/>
                <w:sz w:val="20"/>
                <w:szCs w:val="20"/>
              </w:rPr>
            </w:pPr>
            <w:r w:rsidRPr="00FC3867">
              <w:rPr>
                <w:rFonts w:cs="Arial"/>
                <w:sz w:val="20"/>
                <w:szCs w:val="20"/>
              </w:rPr>
              <w:t>1.3</w:t>
            </w:r>
          </w:p>
        </w:tc>
        <w:tc>
          <w:tcPr>
            <w:tcW w:w="2027" w:type="pct"/>
          </w:tcPr>
          <w:p w14:paraId="1DD3F9A8" w14:textId="77777777" w:rsidR="00FB1CA2" w:rsidRPr="00FC3867" w:rsidRDefault="00FB1CA2" w:rsidP="00FB1CA2">
            <w:pPr>
              <w:rPr>
                <w:rFonts w:cs="Arial"/>
                <w:sz w:val="20"/>
                <w:szCs w:val="20"/>
              </w:rPr>
            </w:pPr>
            <w:r w:rsidRPr="00FC3867">
              <w:rPr>
                <w:rFonts w:cs="Arial"/>
                <w:sz w:val="20"/>
                <w:szCs w:val="20"/>
              </w:rPr>
              <w:t>RPCL's ERP Finance Licenses</w:t>
            </w:r>
          </w:p>
        </w:tc>
        <w:tc>
          <w:tcPr>
            <w:tcW w:w="811" w:type="pct"/>
          </w:tcPr>
          <w:p w14:paraId="681D65EB" w14:textId="77777777" w:rsidR="00FB1CA2" w:rsidRPr="00FC3867" w:rsidRDefault="00FB1CA2" w:rsidP="00FB1CA2">
            <w:pPr>
              <w:jc w:val="both"/>
              <w:rPr>
                <w:rFonts w:cs="Arial"/>
                <w:sz w:val="20"/>
                <w:szCs w:val="20"/>
              </w:rPr>
            </w:pPr>
          </w:p>
        </w:tc>
        <w:tc>
          <w:tcPr>
            <w:tcW w:w="1081" w:type="pct"/>
          </w:tcPr>
          <w:p w14:paraId="4ADBC894" w14:textId="77777777" w:rsidR="00FB1CA2" w:rsidRPr="00FC3867" w:rsidRDefault="00FB1CA2" w:rsidP="00FB1CA2">
            <w:pPr>
              <w:jc w:val="both"/>
              <w:rPr>
                <w:rFonts w:cs="Arial"/>
                <w:sz w:val="20"/>
                <w:szCs w:val="20"/>
              </w:rPr>
            </w:pPr>
          </w:p>
        </w:tc>
        <w:tc>
          <w:tcPr>
            <w:tcW w:w="541" w:type="pct"/>
          </w:tcPr>
          <w:p w14:paraId="6CAAB84B"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2B292262" w14:textId="77777777" w:rsidTr="00FB1CA2">
        <w:trPr>
          <w:cantSplit/>
        </w:trPr>
        <w:tc>
          <w:tcPr>
            <w:tcW w:w="541" w:type="pct"/>
          </w:tcPr>
          <w:p w14:paraId="2F0AD80B" w14:textId="77777777" w:rsidR="00FB1CA2" w:rsidRPr="00FC3867" w:rsidRDefault="00FB1CA2" w:rsidP="00FB1CA2">
            <w:pPr>
              <w:jc w:val="both"/>
              <w:rPr>
                <w:rFonts w:cs="Arial"/>
                <w:sz w:val="20"/>
                <w:szCs w:val="20"/>
              </w:rPr>
            </w:pPr>
            <w:r w:rsidRPr="00FC3867">
              <w:rPr>
                <w:rFonts w:cs="Arial"/>
                <w:sz w:val="20"/>
                <w:szCs w:val="20"/>
              </w:rPr>
              <w:t>1.4</w:t>
            </w:r>
          </w:p>
        </w:tc>
        <w:tc>
          <w:tcPr>
            <w:tcW w:w="2027" w:type="pct"/>
          </w:tcPr>
          <w:p w14:paraId="4E0ED8F7" w14:textId="77777777" w:rsidR="00FB1CA2" w:rsidRPr="00FC3867" w:rsidRDefault="00FB1CA2" w:rsidP="00FB1CA2">
            <w:pPr>
              <w:rPr>
                <w:rFonts w:cs="Arial"/>
                <w:sz w:val="20"/>
                <w:szCs w:val="20"/>
              </w:rPr>
            </w:pPr>
            <w:r w:rsidRPr="00FC3867">
              <w:rPr>
                <w:rFonts w:cs="Arial"/>
                <w:sz w:val="20"/>
                <w:szCs w:val="20"/>
              </w:rPr>
              <w:t>RPCL's ERP Project Management Component</w:t>
            </w:r>
          </w:p>
        </w:tc>
        <w:tc>
          <w:tcPr>
            <w:tcW w:w="811" w:type="pct"/>
          </w:tcPr>
          <w:p w14:paraId="2AA653B3" w14:textId="77777777" w:rsidR="00FB1CA2" w:rsidRPr="00FC3867" w:rsidRDefault="00FB1CA2" w:rsidP="00FB1CA2">
            <w:pPr>
              <w:jc w:val="both"/>
              <w:rPr>
                <w:rFonts w:cs="Arial"/>
                <w:sz w:val="20"/>
                <w:szCs w:val="20"/>
              </w:rPr>
            </w:pPr>
          </w:p>
        </w:tc>
        <w:tc>
          <w:tcPr>
            <w:tcW w:w="1081" w:type="pct"/>
          </w:tcPr>
          <w:p w14:paraId="49E5B6F2" w14:textId="77777777" w:rsidR="00FB1CA2" w:rsidRPr="00FC3867" w:rsidRDefault="00FB1CA2" w:rsidP="00FB1CA2">
            <w:pPr>
              <w:jc w:val="both"/>
              <w:rPr>
                <w:rFonts w:cs="Arial"/>
                <w:sz w:val="20"/>
                <w:szCs w:val="20"/>
              </w:rPr>
            </w:pPr>
          </w:p>
        </w:tc>
        <w:tc>
          <w:tcPr>
            <w:tcW w:w="541" w:type="pct"/>
          </w:tcPr>
          <w:p w14:paraId="0CA82F3E"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2073D515" w14:textId="77777777" w:rsidTr="00FB1CA2">
        <w:trPr>
          <w:cantSplit/>
        </w:trPr>
        <w:tc>
          <w:tcPr>
            <w:tcW w:w="541" w:type="pct"/>
          </w:tcPr>
          <w:p w14:paraId="6418E0AB" w14:textId="77777777" w:rsidR="00FB1CA2" w:rsidRPr="00FC3867" w:rsidRDefault="00FB1CA2" w:rsidP="00FB1CA2">
            <w:pPr>
              <w:jc w:val="both"/>
              <w:rPr>
                <w:rFonts w:cs="Arial"/>
                <w:sz w:val="20"/>
                <w:szCs w:val="20"/>
              </w:rPr>
            </w:pPr>
            <w:r w:rsidRPr="00FC3867">
              <w:rPr>
                <w:rFonts w:cs="Arial"/>
                <w:sz w:val="20"/>
                <w:szCs w:val="20"/>
              </w:rPr>
              <w:t>1.5</w:t>
            </w:r>
          </w:p>
        </w:tc>
        <w:tc>
          <w:tcPr>
            <w:tcW w:w="2027" w:type="pct"/>
          </w:tcPr>
          <w:p w14:paraId="296FDC82" w14:textId="77777777" w:rsidR="00FB1CA2" w:rsidRPr="00FC3867" w:rsidRDefault="00FB1CA2" w:rsidP="00FB1CA2">
            <w:pPr>
              <w:rPr>
                <w:rFonts w:cs="Arial"/>
                <w:sz w:val="20"/>
                <w:szCs w:val="20"/>
              </w:rPr>
            </w:pPr>
            <w:r w:rsidRPr="00FC3867">
              <w:rPr>
                <w:rFonts w:cs="Arial"/>
                <w:sz w:val="20"/>
                <w:szCs w:val="20"/>
              </w:rPr>
              <w:t>RPCL's ERP Project Management Configuration</w:t>
            </w:r>
          </w:p>
        </w:tc>
        <w:tc>
          <w:tcPr>
            <w:tcW w:w="811" w:type="pct"/>
          </w:tcPr>
          <w:p w14:paraId="436B3FA4" w14:textId="77777777" w:rsidR="00FB1CA2" w:rsidRPr="00FC3867" w:rsidRDefault="00FB1CA2" w:rsidP="00FB1CA2">
            <w:pPr>
              <w:jc w:val="both"/>
              <w:rPr>
                <w:rFonts w:cs="Arial"/>
                <w:sz w:val="20"/>
                <w:szCs w:val="20"/>
              </w:rPr>
            </w:pPr>
          </w:p>
        </w:tc>
        <w:tc>
          <w:tcPr>
            <w:tcW w:w="1081" w:type="pct"/>
          </w:tcPr>
          <w:p w14:paraId="04755D4F" w14:textId="77777777" w:rsidR="00FB1CA2" w:rsidRPr="00FC3867" w:rsidRDefault="00FB1CA2" w:rsidP="00FB1CA2">
            <w:pPr>
              <w:jc w:val="both"/>
              <w:rPr>
                <w:rFonts w:cs="Arial"/>
                <w:sz w:val="20"/>
                <w:szCs w:val="20"/>
              </w:rPr>
            </w:pPr>
          </w:p>
        </w:tc>
        <w:tc>
          <w:tcPr>
            <w:tcW w:w="541" w:type="pct"/>
          </w:tcPr>
          <w:p w14:paraId="2589544D"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004A04F3" w14:textId="77777777" w:rsidTr="00FB1CA2">
        <w:trPr>
          <w:cantSplit/>
        </w:trPr>
        <w:tc>
          <w:tcPr>
            <w:tcW w:w="541" w:type="pct"/>
          </w:tcPr>
          <w:p w14:paraId="16C24892" w14:textId="77777777" w:rsidR="00FB1CA2" w:rsidRPr="00FC3867" w:rsidRDefault="00FB1CA2" w:rsidP="00FB1CA2">
            <w:pPr>
              <w:jc w:val="both"/>
              <w:rPr>
                <w:rFonts w:cs="Arial"/>
                <w:sz w:val="20"/>
                <w:szCs w:val="20"/>
              </w:rPr>
            </w:pPr>
            <w:r w:rsidRPr="00FC3867">
              <w:rPr>
                <w:rFonts w:cs="Arial"/>
                <w:sz w:val="20"/>
                <w:szCs w:val="20"/>
              </w:rPr>
              <w:t>1.6</w:t>
            </w:r>
          </w:p>
        </w:tc>
        <w:tc>
          <w:tcPr>
            <w:tcW w:w="2027" w:type="pct"/>
          </w:tcPr>
          <w:p w14:paraId="3666B685" w14:textId="77777777" w:rsidR="00FB1CA2" w:rsidRPr="00FC3867" w:rsidRDefault="00FB1CA2" w:rsidP="00FB1CA2">
            <w:pPr>
              <w:rPr>
                <w:rFonts w:cs="Arial"/>
                <w:sz w:val="20"/>
                <w:szCs w:val="20"/>
              </w:rPr>
            </w:pPr>
            <w:r w:rsidRPr="00FC3867">
              <w:rPr>
                <w:rFonts w:cs="Arial"/>
                <w:sz w:val="20"/>
                <w:szCs w:val="20"/>
              </w:rPr>
              <w:t>RPCL's ERP Project Management Licenses</w:t>
            </w:r>
          </w:p>
        </w:tc>
        <w:tc>
          <w:tcPr>
            <w:tcW w:w="811" w:type="pct"/>
          </w:tcPr>
          <w:p w14:paraId="1D74EFF9" w14:textId="77777777" w:rsidR="00FB1CA2" w:rsidRPr="00FC3867" w:rsidRDefault="00FB1CA2" w:rsidP="00FB1CA2">
            <w:pPr>
              <w:jc w:val="both"/>
              <w:rPr>
                <w:rFonts w:cs="Arial"/>
                <w:sz w:val="20"/>
                <w:szCs w:val="20"/>
              </w:rPr>
            </w:pPr>
          </w:p>
        </w:tc>
        <w:tc>
          <w:tcPr>
            <w:tcW w:w="1081" w:type="pct"/>
          </w:tcPr>
          <w:p w14:paraId="2A26ED43" w14:textId="77777777" w:rsidR="00FB1CA2" w:rsidRPr="00FC3867" w:rsidRDefault="00FB1CA2" w:rsidP="00FB1CA2">
            <w:pPr>
              <w:jc w:val="both"/>
              <w:rPr>
                <w:rFonts w:cs="Arial"/>
                <w:sz w:val="20"/>
                <w:szCs w:val="20"/>
              </w:rPr>
            </w:pPr>
          </w:p>
        </w:tc>
        <w:tc>
          <w:tcPr>
            <w:tcW w:w="541" w:type="pct"/>
          </w:tcPr>
          <w:p w14:paraId="3268F9F5"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354B1F4A" w14:textId="77777777" w:rsidTr="00FB1CA2">
        <w:trPr>
          <w:cantSplit/>
        </w:trPr>
        <w:tc>
          <w:tcPr>
            <w:tcW w:w="541" w:type="pct"/>
          </w:tcPr>
          <w:p w14:paraId="32AC82B2" w14:textId="77777777" w:rsidR="00FB1CA2" w:rsidRPr="00FC3867" w:rsidRDefault="00FB1CA2" w:rsidP="00FB1CA2">
            <w:pPr>
              <w:jc w:val="both"/>
              <w:rPr>
                <w:rFonts w:cs="Arial"/>
                <w:sz w:val="20"/>
                <w:szCs w:val="20"/>
              </w:rPr>
            </w:pPr>
            <w:r w:rsidRPr="00FC3867">
              <w:rPr>
                <w:rFonts w:cs="Arial"/>
                <w:sz w:val="20"/>
                <w:szCs w:val="20"/>
              </w:rPr>
              <w:t>1.7</w:t>
            </w:r>
          </w:p>
        </w:tc>
        <w:tc>
          <w:tcPr>
            <w:tcW w:w="2027" w:type="pct"/>
          </w:tcPr>
          <w:p w14:paraId="1F1EA4C9" w14:textId="77777777" w:rsidR="00FB1CA2" w:rsidRPr="00FC3867" w:rsidRDefault="00FB1CA2" w:rsidP="00FB1CA2">
            <w:pPr>
              <w:rPr>
                <w:rFonts w:cs="Arial"/>
                <w:sz w:val="20"/>
                <w:szCs w:val="20"/>
              </w:rPr>
            </w:pPr>
            <w:r w:rsidRPr="00FC3867">
              <w:rPr>
                <w:rFonts w:cs="Arial"/>
                <w:sz w:val="20"/>
                <w:szCs w:val="20"/>
              </w:rPr>
              <w:t>RPCL's ERP Procurement Component</w:t>
            </w:r>
          </w:p>
        </w:tc>
        <w:tc>
          <w:tcPr>
            <w:tcW w:w="811" w:type="pct"/>
          </w:tcPr>
          <w:p w14:paraId="75A464C5" w14:textId="77777777" w:rsidR="00FB1CA2" w:rsidRPr="00FC3867" w:rsidRDefault="00FB1CA2" w:rsidP="00FB1CA2">
            <w:pPr>
              <w:jc w:val="both"/>
              <w:rPr>
                <w:rFonts w:cs="Arial"/>
                <w:sz w:val="20"/>
                <w:szCs w:val="20"/>
              </w:rPr>
            </w:pPr>
          </w:p>
        </w:tc>
        <w:tc>
          <w:tcPr>
            <w:tcW w:w="1081" w:type="pct"/>
          </w:tcPr>
          <w:p w14:paraId="3EBACAC9" w14:textId="77777777" w:rsidR="00FB1CA2" w:rsidRPr="00FC3867" w:rsidRDefault="00FB1CA2" w:rsidP="00FB1CA2">
            <w:pPr>
              <w:jc w:val="both"/>
              <w:rPr>
                <w:rFonts w:cs="Arial"/>
                <w:sz w:val="20"/>
                <w:szCs w:val="20"/>
              </w:rPr>
            </w:pPr>
          </w:p>
        </w:tc>
        <w:tc>
          <w:tcPr>
            <w:tcW w:w="541" w:type="pct"/>
          </w:tcPr>
          <w:p w14:paraId="1F02462E"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4A8B8091" w14:textId="77777777" w:rsidTr="00FB1CA2">
        <w:trPr>
          <w:cantSplit/>
        </w:trPr>
        <w:tc>
          <w:tcPr>
            <w:tcW w:w="541" w:type="pct"/>
          </w:tcPr>
          <w:p w14:paraId="1DFC25CA" w14:textId="77777777" w:rsidR="00FB1CA2" w:rsidRPr="00FC3867" w:rsidRDefault="00FB1CA2" w:rsidP="00FB1CA2">
            <w:pPr>
              <w:jc w:val="both"/>
              <w:rPr>
                <w:rFonts w:cs="Arial"/>
                <w:sz w:val="20"/>
                <w:szCs w:val="20"/>
              </w:rPr>
            </w:pPr>
            <w:r w:rsidRPr="00FC3867">
              <w:rPr>
                <w:rFonts w:cs="Arial"/>
                <w:sz w:val="20"/>
                <w:szCs w:val="20"/>
              </w:rPr>
              <w:t>1.8</w:t>
            </w:r>
          </w:p>
        </w:tc>
        <w:tc>
          <w:tcPr>
            <w:tcW w:w="2027" w:type="pct"/>
          </w:tcPr>
          <w:p w14:paraId="6D4269EE" w14:textId="77777777" w:rsidR="00FB1CA2" w:rsidRPr="00FC3867" w:rsidRDefault="00FB1CA2" w:rsidP="00FB1CA2">
            <w:pPr>
              <w:rPr>
                <w:rFonts w:cs="Arial"/>
                <w:sz w:val="20"/>
                <w:szCs w:val="20"/>
              </w:rPr>
            </w:pPr>
            <w:r w:rsidRPr="00FC3867">
              <w:rPr>
                <w:rFonts w:cs="Arial"/>
                <w:sz w:val="20"/>
                <w:szCs w:val="20"/>
              </w:rPr>
              <w:t>RPCL's ERP Procurement Configuration</w:t>
            </w:r>
          </w:p>
        </w:tc>
        <w:tc>
          <w:tcPr>
            <w:tcW w:w="811" w:type="pct"/>
          </w:tcPr>
          <w:p w14:paraId="27E6CE77" w14:textId="77777777" w:rsidR="00FB1CA2" w:rsidRPr="00FC3867" w:rsidRDefault="00FB1CA2" w:rsidP="00FB1CA2">
            <w:pPr>
              <w:jc w:val="both"/>
              <w:rPr>
                <w:rFonts w:cs="Arial"/>
                <w:sz w:val="20"/>
                <w:szCs w:val="20"/>
              </w:rPr>
            </w:pPr>
          </w:p>
        </w:tc>
        <w:tc>
          <w:tcPr>
            <w:tcW w:w="1081" w:type="pct"/>
          </w:tcPr>
          <w:p w14:paraId="5C8B8093" w14:textId="77777777" w:rsidR="00FB1CA2" w:rsidRPr="00FC3867" w:rsidRDefault="00FB1CA2" w:rsidP="00FB1CA2">
            <w:pPr>
              <w:jc w:val="both"/>
              <w:rPr>
                <w:rFonts w:cs="Arial"/>
                <w:sz w:val="20"/>
                <w:szCs w:val="20"/>
              </w:rPr>
            </w:pPr>
          </w:p>
        </w:tc>
        <w:tc>
          <w:tcPr>
            <w:tcW w:w="541" w:type="pct"/>
          </w:tcPr>
          <w:p w14:paraId="6ED05CF8"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5DF8CB85" w14:textId="77777777" w:rsidTr="00FB1CA2">
        <w:trPr>
          <w:cantSplit/>
        </w:trPr>
        <w:tc>
          <w:tcPr>
            <w:tcW w:w="541" w:type="pct"/>
          </w:tcPr>
          <w:p w14:paraId="64D018DC" w14:textId="77777777" w:rsidR="00FB1CA2" w:rsidRPr="00FC3867" w:rsidRDefault="00FB1CA2" w:rsidP="00FB1CA2">
            <w:pPr>
              <w:jc w:val="both"/>
              <w:rPr>
                <w:rFonts w:cs="Arial"/>
                <w:sz w:val="20"/>
                <w:szCs w:val="20"/>
              </w:rPr>
            </w:pPr>
            <w:r w:rsidRPr="00FC3867">
              <w:rPr>
                <w:rFonts w:cs="Arial"/>
                <w:sz w:val="20"/>
                <w:szCs w:val="20"/>
              </w:rPr>
              <w:t>1.9</w:t>
            </w:r>
          </w:p>
        </w:tc>
        <w:tc>
          <w:tcPr>
            <w:tcW w:w="2027" w:type="pct"/>
          </w:tcPr>
          <w:p w14:paraId="1E569620" w14:textId="77777777" w:rsidR="00FB1CA2" w:rsidRPr="00FC3867" w:rsidRDefault="00FB1CA2" w:rsidP="00FB1CA2">
            <w:pPr>
              <w:rPr>
                <w:rFonts w:cs="Arial"/>
                <w:sz w:val="20"/>
                <w:szCs w:val="20"/>
              </w:rPr>
            </w:pPr>
            <w:r w:rsidRPr="00FC3867">
              <w:rPr>
                <w:rFonts w:cs="Arial"/>
                <w:sz w:val="20"/>
                <w:szCs w:val="20"/>
              </w:rPr>
              <w:t>RPCL's ERP Procurement Licenses</w:t>
            </w:r>
          </w:p>
        </w:tc>
        <w:tc>
          <w:tcPr>
            <w:tcW w:w="811" w:type="pct"/>
          </w:tcPr>
          <w:p w14:paraId="7ACA1A2B" w14:textId="77777777" w:rsidR="00FB1CA2" w:rsidRPr="00FC3867" w:rsidRDefault="00FB1CA2" w:rsidP="00FB1CA2">
            <w:pPr>
              <w:jc w:val="both"/>
              <w:rPr>
                <w:rFonts w:cs="Arial"/>
                <w:sz w:val="20"/>
                <w:szCs w:val="20"/>
              </w:rPr>
            </w:pPr>
          </w:p>
        </w:tc>
        <w:tc>
          <w:tcPr>
            <w:tcW w:w="1081" w:type="pct"/>
          </w:tcPr>
          <w:p w14:paraId="365AEDF1" w14:textId="77777777" w:rsidR="00FB1CA2" w:rsidRPr="00FC3867" w:rsidRDefault="00FB1CA2" w:rsidP="00FB1CA2">
            <w:pPr>
              <w:jc w:val="both"/>
              <w:rPr>
                <w:rFonts w:cs="Arial"/>
                <w:sz w:val="20"/>
                <w:szCs w:val="20"/>
              </w:rPr>
            </w:pPr>
          </w:p>
        </w:tc>
        <w:tc>
          <w:tcPr>
            <w:tcW w:w="541" w:type="pct"/>
          </w:tcPr>
          <w:p w14:paraId="5966F604"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7DE59CAC" w14:textId="77777777" w:rsidTr="00FB1CA2">
        <w:trPr>
          <w:cantSplit/>
        </w:trPr>
        <w:tc>
          <w:tcPr>
            <w:tcW w:w="541" w:type="pct"/>
          </w:tcPr>
          <w:p w14:paraId="2CA4A5E1" w14:textId="77777777" w:rsidR="00FB1CA2" w:rsidRPr="00FC3867" w:rsidRDefault="00FB1CA2" w:rsidP="00FB1CA2">
            <w:pPr>
              <w:jc w:val="both"/>
              <w:rPr>
                <w:rFonts w:cs="Arial"/>
                <w:sz w:val="20"/>
                <w:szCs w:val="20"/>
              </w:rPr>
            </w:pPr>
            <w:r w:rsidRPr="00FC3867">
              <w:rPr>
                <w:rFonts w:cs="Arial"/>
                <w:sz w:val="20"/>
                <w:szCs w:val="20"/>
              </w:rPr>
              <w:lastRenderedPageBreak/>
              <w:t>1.10</w:t>
            </w:r>
          </w:p>
        </w:tc>
        <w:tc>
          <w:tcPr>
            <w:tcW w:w="2027" w:type="pct"/>
          </w:tcPr>
          <w:p w14:paraId="437C662E" w14:textId="77777777" w:rsidR="00FB1CA2" w:rsidRPr="00FC3867" w:rsidRDefault="00FB1CA2" w:rsidP="00FB1CA2">
            <w:pPr>
              <w:rPr>
                <w:rFonts w:cs="Arial"/>
                <w:sz w:val="20"/>
                <w:szCs w:val="20"/>
              </w:rPr>
            </w:pPr>
            <w:r w:rsidRPr="00FC3867">
              <w:rPr>
                <w:rFonts w:cs="Arial"/>
                <w:sz w:val="20"/>
                <w:szCs w:val="20"/>
              </w:rPr>
              <w:t>RPCL's ERP Risk Management Component</w:t>
            </w:r>
          </w:p>
        </w:tc>
        <w:tc>
          <w:tcPr>
            <w:tcW w:w="811" w:type="pct"/>
          </w:tcPr>
          <w:p w14:paraId="1668CA74" w14:textId="77777777" w:rsidR="00FB1CA2" w:rsidRPr="00FC3867" w:rsidRDefault="00FB1CA2" w:rsidP="00FB1CA2">
            <w:pPr>
              <w:jc w:val="both"/>
              <w:rPr>
                <w:rFonts w:cs="Arial"/>
                <w:sz w:val="20"/>
                <w:szCs w:val="20"/>
              </w:rPr>
            </w:pPr>
          </w:p>
        </w:tc>
        <w:tc>
          <w:tcPr>
            <w:tcW w:w="1081" w:type="pct"/>
          </w:tcPr>
          <w:p w14:paraId="4D2B9284" w14:textId="77777777" w:rsidR="00FB1CA2" w:rsidRPr="00FC3867" w:rsidRDefault="00FB1CA2" w:rsidP="00FB1CA2">
            <w:pPr>
              <w:jc w:val="both"/>
              <w:rPr>
                <w:rFonts w:cs="Arial"/>
                <w:sz w:val="20"/>
                <w:szCs w:val="20"/>
              </w:rPr>
            </w:pPr>
          </w:p>
        </w:tc>
        <w:tc>
          <w:tcPr>
            <w:tcW w:w="541" w:type="pct"/>
          </w:tcPr>
          <w:p w14:paraId="1BA0ABA5"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7DB621AC" w14:textId="77777777" w:rsidTr="00FB1CA2">
        <w:trPr>
          <w:cantSplit/>
        </w:trPr>
        <w:tc>
          <w:tcPr>
            <w:tcW w:w="541" w:type="pct"/>
          </w:tcPr>
          <w:p w14:paraId="6CB87A7A" w14:textId="77777777" w:rsidR="00FB1CA2" w:rsidRPr="00FC3867" w:rsidRDefault="00FB1CA2" w:rsidP="00FB1CA2">
            <w:pPr>
              <w:jc w:val="both"/>
              <w:rPr>
                <w:rFonts w:cs="Arial"/>
                <w:sz w:val="20"/>
                <w:szCs w:val="20"/>
              </w:rPr>
            </w:pPr>
            <w:r w:rsidRPr="00FC3867">
              <w:rPr>
                <w:rFonts w:cs="Arial"/>
                <w:sz w:val="20"/>
                <w:szCs w:val="20"/>
              </w:rPr>
              <w:t>1.11</w:t>
            </w:r>
          </w:p>
        </w:tc>
        <w:tc>
          <w:tcPr>
            <w:tcW w:w="2027" w:type="pct"/>
          </w:tcPr>
          <w:p w14:paraId="7C3F8E3B" w14:textId="77777777" w:rsidR="00FB1CA2" w:rsidRPr="00FC3867" w:rsidRDefault="00FB1CA2" w:rsidP="00FB1CA2">
            <w:pPr>
              <w:rPr>
                <w:rFonts w:cs="Arial"/>
                <w:sz w:val="20"/>
                <w:szCs w:val="20"/>
              </w:rPr>
            </w:pPr>
            <w:r w:rsidRPr="00FC3867">
              <w:rPr>
                <w:rFonts w:cs="Arial"/>
                <w:sz w:val="20"/>
                <w:szCs w:val="20"/>
              </w:rPr>
              <w:t>RPCL's ERP Risk Management Configuration</w:t>
            </w:r>
          </w:p>
        </w:tc>
        <w:tc>
          <w:tcPr>
            <w:tcW w:w="811" w:type="pct"/>
          </w:tcPr>
          <w:p w14:paraId="2D406DA3" w14:textId="77777777" w:rsidR="00FB1CA2" w:rsidRPr="00FC3867" w:rsidRDefault="00FB1CA2" w:rsidP="00FB1CA2">
            <w:pPr>
              <w:jc w:val="both"/>
              <w:rPr>
                <w:rFonts w:cs="Arial"/>
                <w:sz w:val="20"/>
                <w:szCs w:val="20"/>
              </w:rPr>
            </w:pPr>
          </w:p>
        </w:tc>
        <w:tc>
          <w:tcPr>
            <w:tcW w:w="1081" w:type="pct"/>
          </w:tcPr>
          <w:p w14:paraId="1BBAD7F7" w14:textId="77777777" w:rsidR="00FB1CA2" w:rsidRPr="00FC3867" w:rsidRDefault="00FB1CA2" w:rsidP="00FB1CA2">
            <w:pPr>
              <w:jc w:val="both"/>
              <w:rPr>
                <w:rFonts w:cs="Arial"/>
                <w:sz w:val="20"/>
                <w:szCs w:val="20"/>
              </w:rPr>
            </w:pPr>
          </w:p>
        </w:tc>
        <w:tc>
          <w:tcPr>
            <w:tcW w:w="541" w:type="pct"/>
          </w:tcPr>
          <w:p w14:paraId="69FBD8B9"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5D03C72C" w14:textId="77777777" w:rsidTr="00FB1CA2">
        <w:trPr>
          <w:cantSplit/>
        </w:trPr>
        <w:tc>
          <w:tcPr>
            <w:tcW w:w="541" w:type="pct"/>
          </w:tcPr>
          <w:p w14:paraId="4F36B5F9" w14:textId="77777777" w:rsidR="00FB1CA2" w:rsidRPr="00FC3867" w:rsidRDefault="00FB1CA2" w:rsidP="00FB1CA2">
            <w:pPr>
              <w:jc w:val="both"/>
              <w:rPr>
                <w:rFonts w:cs="Arial"/>
                <w:sz w:val="20"/>
                <w:szCs w:val="20"/>
              </w:rPr>
            </w:pPr>
            <w:r w:rsidRPr="00FC3867">
              <w:rPr>
                <w:rFonts w:cs="Arial"/>
                <w:sz w:val="20"/>
                <w:szCs w:val="20"/>
              </w:rPr>
              <w:t>1.12</w:t>
            </w:r>
          </w:p>
        </w:tc>
        <w:tc>
          <w:tcPr>
            <w:tcW w:w="2027" w:type="pct"/>
          </w:tcPr>
          <w:p w14:paraId="00F00048" w14:textId="77777777" w:rsidR="00FB1CA2" w:rsidRPr="00FC3867" w:rsidRDefault="00FB1CA2" w:rsidP="00FB1CA2">
            <w:pPr>
              <w:rPr>
                <w:rFonts w:cs="Arial"/>
                <w:sz w:val="20"/>
                <w:szCs w:val="20"/>
              </w:rPr>
            </w:pPr>
            <w:r w:rsidRPr="00FC3867">
              <w:rPr>
                <w:rFonts w:cs="Arial"/>
                <w:sz w:val="20"/>
                <w:szCs w:val="20"/>
              </w:rPr>
              <w:t>RPCL's ERP Risk Management Licenses</w:t>
            </w:r>
          </w:p>
        </w:tc>
        <w:tc>
          <w:tcPr>
            <w:tcW w:w="811" w:type="pct"/>
          </w:tcPr>
          <w:p w14:paraId="12477013" w14:textId="77777777" w:rsidR="00FB1CA2" w:rsidRPr="00FC3867" w:rsidRDefault="00FB1CA2" w:rsidP="00FB1CA2">
            <w:pPr>
              <w:jc w:val="both"/>
              <w:rPr>
                <w:rFonts w:cs="Arial"/>
                <w:sz w:val="20"/>
                <w:szCs w:val="20"/>
              </w:rPr>
            </w:pPr>
          </w:p>
        </w:tc>
        <w:tc>
          <w:tcPr>
            <w:tcW w:w="1081" w:type="pct"/>
          </w:tcPr>
          <w:p w14:paraId="59A338EE" w14:textId="77777777" w:rsidR="00FB1CA2" w:rsidRPr="00FC3867" w:rsidRDefault="00FB1CA2" w:rsidP="00FB1CA2">
            <w:pPr>
              <w:jc w:val="both"/>
              <w:rPr>
                <w:rFonts w:cs="Arial"/>
                <w:sz w:val="20"/>
                <w:szCs w:val="20"/>
              </w:rPr>
            </w:pPr>
          </w:p>
        </w:tc>
        <w:tc>
          <w:tcPr>
            <w:tcW w:w="541" w:type="pct"/>
          </w:tcPr>
          <w:p w14:paraId="65CBF85C"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69091A59" w14:textId="77777777" w:rsidTr="00FB1CA2">
        <w:trPr>
          <w:cantSplit/>
        </w:trPr>
        <w:tc>
          <w:tcPr>
            <w:tcW w:w="541" w:type="pct"/>
          </w:tcPr>
          <w:p w14:paraId="74FCD672" w14:textId="77777777" w:rsidR="00FB1CA2" w:rsidRPr="00FC3867" w:rsidRDefault="00FB1CA2" w:rsidP="00FB1CA2">
            <w:pPr>
              <w:jc w:val="both"/>
              <w:rPr>
                <w:rFonts w:cs="Arial"/>
                <w:sz w:val="20"/>
                <w:szCs w:val="20"/>
              </w:rPr>
            </w:pPr>
            <w:r w:rsidRPr="00FC3867">
              <w:rPr>
                <w:rFonts w:cs="Arial"/>
                <w:sz w:val="20"/>
                <w:szCs w:val="20"/>
              </w:rPr>
              <w:t>1.13</w:t>
            </w:r>
          </w:p>
        </w:tc>
        <w:tc>
          <w:tcPr>
            <w:tcW w:w="2027" w:type="pct"/>
          </w:tcPr>
          <w:p w14:paraId="22BBD019" w14:textId="77777777" w:rsidR="00FB1CA2" w:rsidRPr="00FC3867" w:rsidRDefault="00FB1CA2" w:rsidP="00FB1CA2">
            <w:pPr>
              <w:rPr>
                <w:rFonts w:cs="Arial"/>
                <w:sz w:val="20"/>
                <w:szCs w:val="20"/>
              </w:rPr>
            </w:pPr>
            <w:r w:rsidRPr="00FC3867">
              <w:rPr>
                <w:rFonts w:cs="Arial"/>
                <w:sz w:val="20"/>
                <w:szCs w:val="20"/>
              </w:rPr>
              <w:t>RPCL's ERP Entreprise Performance Management Component</w:t>
            </w:r>
          </w:p>
        </w:tc>
        <w:tc>
          <w:tcPr>
            <w:tcW w:w="811" w:type="pct"/>
          </w:tcPr>
          <w:p w14:paraId="1A2B0C27" w14:textId="77777777" w:rsidR="00FB1CA2" w:rsidRPr="00FC3867" w:rsidRDefault="00FB1CA2" w:rsidP="00FB1CA2">
            <w:pPr>
              <w:jc w:val="both"/>
              <w:rPr>
                <w:rFonts w:cs="Arial"/>
                <w:sz w:val="20"/>
                <w:szCs w:val="20"/>
              </w:rPr>
            </w:pPr>
          </w:p>
        </w:tc>
        <w:tc>
          <w:tcPr>
            <w:tcW w:w="1081" w:type="pct"/>
          </w:tcPr>
          <w:p w14:paraId="007DE912" w14:textId="77777777" w:rsidR="00FB1CA2" w:rsidRPr="00FC3867" w:rsidRDefault="00FB1CA2" w:rsidP="00FB1CA2">
            <w:pPr>
              <w:jc w:val="both"/>
              <w:rPr>
                <w:rFonts w:cs="Arial"/>
                <w:sz w:val="20"/>
                <w:szCs w:val="20"/>
              </w:rPr>
            </w:pPr>
          </w:p>
        </w:tc>
        <w:tc>
          <w:tcPr>
            <w:tcW w:w="541" w:type="pct"/>
          </w:tcPr>
          <w:p w14:paraId="79631427"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46B962FC" w14:textId="77777777" w:rsidTr="00FB1CA2">
        <w:trPr>
          <w:cantSplit/>
        </w:trPr>
        <w:tc>
          <w:tcPr>
            <w:tcW w:w="541" w:type="pct"/>
          </w:tcPr>
          <w:p w14:paraId="1D44A937" w14:textId="77777777" w:rsidR="00FB1CA2" w:rsidRPr="00FC3867" w:rsidRDefault="00FB1CA2" w:rsidP="00FB1CA2">
            <w:pPr>
              <w:jc w:val="both"/>
              <w:rPr>
                <w:rFonts w:cs="Arial"/>
                <w:sz w:val="20"/>
                <w:szCs w:val="20"/>
              </w:rPr>
            </w:pPr>
            <w:r w:rsidRPr="00FC3867">
              <w:rPr>
                <w:rFonts w:cs="Arial"/>
                <w:sz w:val="20"/>
                <w:szCs w:val="20"/>
              </w:rPr>
              <w:t>1.14</w:t>
            </w:r>
          </w:p>
        </w:tc>
        <w:tc>
          <w:tcPr>
            <w:tcW w:w="2027" w:type="pct"/>
          </w:tcPr>
          <w:p w14:paraId="6E1C777F" w14:textId="77777777" w:rsidR="00FB1CA2" w:rsidRPr="00FC3867" w:rsidRDefault="00FB1CA2" w:rsidP="00FB1CA2">
            <w:pPr>
              <w:rPr>
                <w:rFonts w:cs="Arial"/>
                <w:sz w:val="20"/>
                <w:szCs w:val="20"/>
              </w:rPr>
            </w:pPr>
            <w:r w:rsidRPr="00FC3867">
              <w:rPr>
                <w:rFonts w:cs="Arial"/>
                <w:sz w:val="20"/>
                <w:szCs w:val="20"/>
              </w:rPr>
              <w:t>RPCL's ERP Entreprise Performance Management Configuration</w:t>
            </w:r>
          </w:p>
        </w:tc>
        <w:tc>
          <w:tcPr>
            <w:tcW w:w="811" w:type="pct"/>
          </w:tcPr>
          <w:p w14:paraId="55213F24" w14:textId="77777777" w:rsidR="00FB1CA2" w:rsidRPr="00FC3867" w:rsidRDefault="00FB1CA2" w:rsidP="00FB1CA2">
            <w:pPr>
              <w:jc w:val="both"/>
              <w:rPr>
                <w:rFonts w:cs="Arial"/>
                <w:sz w:val="20"/>
                <w:szCs w:val="20"/>
              </w:rPr>
            </w:pPr>
          </w:p>
        </w:tc>
        <w:tc>
          <w:tcPr>
            <w:tcW w:w="1081" w:type="pct"/>
          </w:tcPr>
          <w:p w14:paraId="77803997" w14:textId="77777777" w:rsidR="00FB1CA2" w:rsidRPr="00FC3867" w:rsidRDefault="00FB1CA2" w:rsidP="00FB1CA2">
            <w:pPr>
              <w:jc w:val="both"/>
              <w:rPr>
                <w:rFonts w:cs="Arial"/>
                <w:sz w:val="20"/>
                <w:szCs w:val="20"/>
              </w:rPr>
            </w:pPr>
          </w:p>
        </w:tc>
        <w:tc>
          <w:tcPr>
            <w:tcW w:w="541" w:type="pct"/>
          </w:tcPr>
          <w:p w14:paraId="0D2E5D2E"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7AC689A3" w14:textId="77777777" w:rsidTr="00FB1CA2">
        <w:trPr>
          <w:cantSplit/>
        </w:trPr>
        <w:tc>
          <w:tcPr>
            <w:tcW w:w="541" w:type="pct"/>
          </w:tcPr>
          <w:p w14:paraId="51173D01" w14:textId="77777777" w:rsidR="00FB1CA2" w:rsidRPr="00FC3867" w:rsidRDefault="00FB1CA2" w:rsidP="00FB1CA2">
            <w:pPr>
              <w:jc w:val="both"/>
              <w:rPr>
                <w:rFonts w:cs="Arial"/>
                <w:sz w:val="20"/>
                <w:szCs w:val="20"/>
              </w:rPr>
            </w:pPr>
            <w:r w:rsidRPr="00FC3867">
              <w:rPr>
                <w:rFonts w:cs="Arial"/>
                <w:sz w:val="20"/>
                <w:szCs w:val="20"/>
              </w:rPr>
              <w:t>1.15</w:t>
            </w:r>
          </w:p>
        </w:tc>
        <w:tc>
          <w:tcPr>
            <w:tcW w:w="2027" w:type="pct"/>
          </w:tcPr>
          <w:p w14:paraId="038C38F1" w14:textId="77777777" w:rsidR="00FB1CA2" w:rsidRPr="00FC3867" w:rsidRDefault="00FB1CA2" w:rsidP="00FB1CA2">
            <w:pPr>
              <w:rPr>
                <w:rFonts w:cs="Arial"/>
                <w:sz w:val="20"/>
                <w:szCs w:val="20"/>
              </w:rPr>
            </w:pPr>
            <w:r w:rsidRPr="00FC3867">
              <w:rPr>
                <w:rFonts w:cs="Arial"/>
                <w:sz w:val="20"/>
                <w:szCs w:val="20"/>
              </w:rPr>
              <w:t>RPCL's ERP Entreprise Performance Management Licenses</w:t>
            </w:r>
          </w:p>
        </w:tc>
        <w:tc>
          <w:tcPr>
            <w:tcW w:w="811" w:type="pct"/>
          </w:tcPr>
          <w:p w14:paraId="35712668" w14:textId="77777777" w:rsidR="00FB1CA2" w:rsidRPr="00FC3867" w:rsidRDefault="00FB1CA2" w:rsidP="00FB1CA2">
            <w:pPr>
              <w:jc w:val="both"/>
              <w:rPr>
                <w:rFonts w:cs="Arial"/>
                <w:sz w:val="20"/>
                <w:szCs w:val="20"/>
              </w:rPr>
            </w:pPr>
          </w:p>
        </w:tc>
        <w:tc>
          <w:tcPr>
            <w:tcW w:w="1081" w:type="pct"/>
          </w:tcPr>
          <w:p w14:paraId="50DB27BE" w14:textId="77777777" w:rsidR="00FB1CA2" w:rsidRPr="00FC3867" w:rsidRDefault="00FB1CA2" w:rsidP="00FB1CA2">
            <w:pPr>
              <w:jc w:val="both"/>
              <w:rPr>
                <w:rFonts w:cs="Arial"/>
                <w:sz w:val="20"/>
                <w:szCs w:val="20"/>
              </w:rPr>
            </w:pPr>
          </w:p>
        </w:tc>
        <w:tc>
          <w:tcPr>
            <w:tcW w:w="541" w:type="pct"/>
          </w:tcPr>
          <w:p w14:paraId="02907433"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20BEAE1B" w14:textId="77777777" w:rsidTr="00FB1CA2">
        <w:trPr>
          <w:cantSplit/>
        </w:trPr>
        <w:tc>
          <w:tcPr>
            <w:tcW w:w="541" w:type="pct"/>
          </w:tcPr>
          <w:p w14:paraId="2D9B2C80" w14:textId="77777777" w:rsidR="00FB1CA2" w:rsidRPr="00FC3867" w:rsidRDefault="00FB1CA2" w:rsidP="00FB1CA2">
            <w:pPr>
              <w:jc w:val="both"/>
              <w:rPr>
                <w:rFonts w:cs="Arial"/>
                <w:sz w:val="20"/>
                <w:szCs w:val="20"/>
              </w:rPr>
            </w:pPr>
            <w:r w:rsidRPr="00FC3867">
              <w:rPr>
                <w:rFonts w:cs="Arial"/>
                <w:sz w:val="20"/>
                <w:szCs w:val="20"/>
              </w:rPr>
              <w:t>1.16</w:t>
            </w:r>
          </w:p>
        </w:tc>
        <w:tc>
          <w:tcPr>
            <w:tcW w:w="2027" w:type="pct"/>
          </w:tcPr>
          <w:p w14:paraId="350705D7" w14:textId="77777777" w:rsidR="00FB1CA2" w:rsidRPr="00FC3867" w:rsidRDefault="00FB1CA2" w:rsidP="00FB1CA2">
            <w:pPr>
              <w:rPr>
                <w:rFonts w:cs="Arial"/>
                <w:sz w:val="20"/>
                <w:szCs w:val="20"/>
              </w:rPr>
            </w:pPr>
            <w:r w:rsidRPr="00FC3867">
              <w:rPr>
                <w:rFonts w:cs="Arial"/>
                <w:sz w:val="20"/>
                <w:szCs w:val="20"/>
              </w:rPr>
              <w:t>RPCL's ERP ERP Analytics Component</w:t>
            </w:r>
          </w:p>
        </w:tc>
        <w:tc>
          <w:tcPr>
            <w:tcW w:w="811" w:type="pct"/>
          </w:tcPr>
          <w:p w14:paraId="6977CCB0" w14:textId="77777777" w:rsidR="00FB1CA2" w:rsidRPr="00FC3867" w:rsidRDefault="00FB1CA2" w:rsidP="00FB1CA2">
            <w:pPr>
              <w:jc w:val="both"/>
              <w:rPr>
                <w:rFonts w:cs="Arial"/>
                <w:sz w:val="20"/>
                <w:szCs w:val="20"/>
              </w:rPr>
            </w:pPr>
          </w:p>
        </w:tc>
        <w:tc>
          <w:tcPr>
            <w:tcW w:w="1081" w:type="pct"/>
          </w:tcPr>
          <w:p w14:paraId="33F475FF" w14:textId="77777777" w:rsidR="00FB1CA2" w:rsidRPr="00FC3867" w:rsidRDefault="00FB1CA2" w:rsidP="00FB1CA2">
            <w:pPr>
              <w:jc w:val="both"/>
              <w:rPr>
                <w:rFonts w:cs="Arial"/>
                <w:sz w:val="20"/>
                <w:szCs w:val="20"/>
              </w:rPr>
            </w:pPr>
          </w:p>
        </w:tc>
        <w:tc>
          <w:tcPr>
            <w:tcW w:w="541" w:type="pct"/>
          </w:tcPr>
          <w:p w14:paraId="445F8D5B"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1A4D9BA5" w14:textId="77777777" w:rsidTr="00FB1CA2">
        <w:trPr>
          <w:cantSplit/>
        </w:trPr>
        <w:tc>
          <w:tcPr>
            <w:tcW w:w="541" w:type="pct"/>
          </w:tcPr>
          <w:p w14:paraId="4E2A17AD" w14:textId="77777777" w:rsidR="00FB1CA2" w:rsidRPr="00FC3867" w:rsidRDefault="00FB1CA2" w:rsidP="00FB1CA2">
            <w:pPr>
              <w:jc w:val="both"/>
              <w:rPr>
                <w:rFonts w:cs="Arial"/>
                <w:sz w:val="20"/>
                <w:szCs w:val="20"/>
              </w:rPr>
            </w:pPr>
            <w:r w:rsidRPr="00FC3867">
              <w:rPr>
                <w:rFonts w:cs="Arial"/>
                <w:sz w:val="20"/>
                <w:szCs w:val="20"/>
              </w:rPr>
              <w:t>1.17</w:t>
            </w:r>
          </w:p>
        </w:tc>
        <w:tc>
          <w:tcPr>
            <w:tcW w:w="2027" w:type="pct"/>
          </w:tcPr>
          <w:p w14:paraId="3FDB27D5" w14:textId="77777777" w:rsidR="00FB1CA2" w:rsidRPr="00FC3867" w:rsidRDefault="00FB1CA2" w:rsidP="00FB1CA2">
            <w:pPr>
              <w:rPr>
                <w:rFonts w:cs="Arial"/>
                <w:sz w:val="20"/>
                <w:szCs w:val="20"/>
              </w:rPr>
            </w:pPr>
            <w:r w:rsidRPr="00FC3867">
              <w:rPr>
                <w:rFonts w:cs="Arial"/>
                <w:sz w:val="20"/>
                <w:szCs w:val="20"/>
              </w:rPr>
              <w:t>RPCL's ERP ERP Analytics Configuration</w:t>
            </w:r>
          </w:p>
        </w:tc>
        <w:tc>
          <w:tcPr>
            <w:tcW w:w="811" w:type="pct"/>
          </w:tcPr>
          <w:p w14:paraId="5593E401" w14:textId="77777777" w:rsidR="00FB1CA2" w:rsidRPr="00FC3867" w:rsidRDefault="00FB1CA2" w:rsidP="00FB1CA2">
            <w:pPr>
              <w:jc w:val="both"/>
              <w:rPr>
                <w:rFonts w:cs="Arial"/>
                <w:sz w:val="20"/>
                <w:szCs w:val="20"/>
              </w:rPr>
            </w:pPr>
          </w:p>
        </w:tc>
        <w:tc>
          <w:tcPr>
            <w:tcW w:w="1081" w:type="pct"/>
          </w:tcPr>
          <w:p w14:paraId="259EDB19" w14:textId="77777777" w:rsidR="00FB1CA2" w:rsidRPr="00FC3867" w:rsidRDefault="00FB1CA2" w:rsidP="00FB1CA2">
            <w:pPr>
              <w:jc w:val="both"/>
              <w:rPr>
                <w:rFonts w:cs="Arial"/>
                <w:sz w:val="20"/>
                <w:szCs w:val="20"/>
              </w:rPr>
            </w:pPr>
          </w:p>
        </w:tc>
        <w:tc>
          <w:tcPr>
            <w:tcW w:w="541" w:type="pct"/>
          </w:tcPr>
          <w:p w14:paraId="5A4814AA"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6D70AE86" w14:textId="77777777" w:rsidTr="00FB1CA2">
        <w:trPr>
          <w:cantSplit/>
        </w:trPr>
        <w:tc>
          <w:tcPr>
            <w:tcW w:w="541" w:type="pct"/>
          </w:tcPr>
          <w:p w14:paraId="2E58D346" w14:textId="77777777" w:rsidR="00FB1CA2" w:rsidRPr="00FC3867" w:rsidRDefault="00FB1CA2" w:rsidP="00FB1CA2">
            <w:pPr>
              <w:jc w:val="both"/>
              <w:rPr>
                <w:rFonts w:cs="Arial"/>
                <w:sz w:val="20"/>
                <w:szCs w:val="20"/>
              </w:rPr>
            </w:pPr>
            <w:r w:rsidRPr="00FC3867">
              <w:rPr>
                <w:rFonts w:cs="Arial"/>
                <w:sz w:val="20"/>
                <w:szCs w:val="20"/>
              </w:rPr>
              <w:t>1.18</w:t>
            </w:r>
          </w:p>
        </w:tc>
        <w:tc>
          <w:tcPr>
            <w:tcW w:w="2027" w:type="pct"/>
          </w:tcPr>
          <w:p w14:paraId="20ADDF1A" w14:textId="77777777" w:rsidR="00FB1CA2" w:rsidRPr="00FC3867" w:rsidRDefault="00FB1CA2" w:rsidP="00FB1CA2">
            <w:pPr>
              <w:rPr>
                <w:rFonts w:cs="Arial"/>
                <w:sz w:val="20"/>
                <w:szCs w:val="20"/>
              </w:rPr>
            </w:pPr>
            <w:r w:rsidRPr="00FC3867">
              <w:rPr>
                <w:rFonts w:cs="Arial"/>
                <w:sz w:val="20"/>
                <w:szCs w:val="20"/>
              </w:rPr>
              <w:t>RPCL's ERP ERP Analytics Licenses</w:t>
            </w:r>
          </w:p>
        </w:tc>
        <w:tc>
          <w:tcPr>
            <w:tcW w:w="811" w:type="pct"/>
          </w:tcPr>
          <w:p w14:paraId="4954A48A" w14:textId="77777777" w:rsidR="00FB1CA2" w:rsidRPr="00FC3867" w:rsidRDefault="00FB1CA2" w:rsidP="00FB1CA2">
            <w:pPr>
              <w:jc w:val="both"/>
              <w:rPr>
                <w:rFonts w:cs="Arial"/>
                <w:sz w:val="20"/>
                <w:szCs w:val="20"/>
              </w:rPr>
            </w:pPr>
          </w:p>
        </w:tc>
        <w:tc>
          <w:tcPr>
            <w:tcW w:w="1081" w:type="pct"/>
          </w:tcPr>
          <w:p w14:paraId="4F390F88" w14:textId="77777777" w:rsidR="00FB1CA2" w:rsidRPr="00FC3867" w:rsidRDefault="00FB1CA2" w:rsidP="00FB1CA2">
            <w:pPr>
              <w:jc w:val="both"/>
              <w:rPr>
                <w:rFonts w:cs="Arial"/>
                <w:sz w:val="20"/>
                <w:szCs w:val="20"/>
              </w:rPr>
            </w:pPr>
          </w:p>
        </w:tc>
        <w:tc>
          <w:tcPr>
            <w:tcW w:w="541" w:type="pct"/>
          </w:tcPr>
          <w:p w14:paraId="5B15C698"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12280032" w14:textId="77777777" w:rsidTr="00FB1CA2">
        <w:trPr>
          <w:cantSplit/>
        </w:trPr>
        <w:tc>
          <w:tcPr>
            <w:tcW w:w="541" w:type="pct"/>
          </w:tcPr>
          <w:p w14:paraId="16E44DCF" w14:textId="77777777" w:rsidR="00FB1CA2" w:rsidRPr="00FC3867" w:rsidRDefault="00FB1CA2" w:rsidP="00FB1CA2">
            <w:pPr>
              <w:jc w:val="both"/>
              <w:rPr>
                <w:rFonts w:cs="Arial"/>
                <w:sz w:val="20"/>
                <w:szCs w:val="20"/>
              </w:rPr>
            </w:pPr>
            <w:r w:rsidRPr="00FC3867">
              <w:rPr>
                <w:rFonts w:cs="Arial"/>
                <w:sz w:val="20"/>
                <w:szCs w:val="20"/>
              </w:rPr>
              <w:t>1.19</w:t>
            </w:r>
          </w:p>
        </w:tc>
        <w:tc>
          <w:tcPr>
            <w:tcW w:w="2027" w:type="pct"/>
          </w:tcPr>
          <w:p w14:paraId="4F89ACE1" w14:textId="77777777" w:rsidR="00FB1CA2" w:rsidRPr="00FC3867" w:rsidRDefault="00FB1CA2" w:rsidP="00FB1CA2">
            <w:pPr>
              <w:rPr>
                <w:rFonts w:cs="Arial"/>
                <w:sz w:val="20"/>
                <w:szCs w:val="20"/>
              </w:rPr>
            </w:pPr>
            <w:r w:rsidRPr="00FC3867">
              <w:rPr>
                <w:rFonts w:cs="Arial"/>
                <w:sz w:val="20"/>
                <w:szCs w:val="20"/>
              </w:rPr>
              <w:t>RPCL's ERP Human Capital Management Component</w:t>
            </w:r>
          </w:p>
        </w:tc>
        <w:tc>
          <w:tcPr>
            <w:tcW w:w="811" w:type="pct"/>
          </w:tcPr>
          <w:p w14:paraId="6FBA13CB" w14:textId="77777777" w:rsidR="00FB1CA2" w:rsidRPr="00FC3867" w:rsidRDefault="00FB1CA2" w:rsidP="00FB1CA2">
            <w:pPr>
              <w:jc w:val="both"/>
              <w:rPr>
                <w:rFonts w:cs="Arial"/>
                <w:sz w:val="20"/>
                <w:szCs w:val="20"/>
              </w:rPr>
            </w:pPr>
          </w:p>
        </w:tc>
        <w:tc>
          <w:tcPr>
            <w:tcW w:w="1081" w:type="pct"/>
          </w:tcPr>
          <w:p w14:paraId="50964DB4" w14:textId="77777777" w:rsidR="00FB1CA2" w:rsidRPr="00FC3867" w:rsidRDefault="00FB1CA2" w:rsidP="00FB1CA2">
            <w:pPr>
              <w:jc w:val="both"/>
              <w:rPr>
                <w:rFonts w:cs="Arial"/>
                <w:sz w:val="20"/>
                <w:szCs w:val="20"/>
              </w:rPr>
            </w:pPr>
          </w:p>
        </w:tc>
        <w:tc>
          <w:tcPr>
            <w:tcW w:w="541" w:type="pct"/>
          </w:tcPr>
          <w:p w14:paraId="312FCF14"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57B5CE53" w14:textId="77777777" w:rsidTr="00FB1CA2">
        <w:trPr>
          <w:cantSplit/>
        </w:trPr>
        <w:tc>
          <w:tcPr>
            <w:tcW w:w="541" w:type="pct"/>
          </w:tcPr>
          <w:p w14:paraId="239C2E0C" w14:textId="77777777" w:rsidR="00FB1CA2" w:rsidRPr="00FC3867" w:rsidRDefault="00FB1CA2" w:rsidP="00FB1CA2">
            <w:pPr>
              <w:jc w:val="both"/>
              <w:rPr>
                <w:rFonts w:cs="Arial"/>
                <w:sz w:val="20"/>
                <w:szCs w:val="20"/>
              </w:rPr>
            </w:pPr>
            <w:r w:rsidRPr="00FC3867">
              <w:rPr>
                <w:rFonts w:cs="Arial"/>
                <w:sz w:val="20"/>
                <w:szCs w:val="20"/>
              </w:rPr>
              <w:t>1.20</w:t>
            </w:r>
          </w:p>
        </w:tc>
        <w:tc>
          <w:tcPr>
            <w:tcW w:w="2027" w:type="pct"/>
          </w:tcPr>
          <w:p w14:paraId="399F3875" w14:textId="77777777" w:rsidR="00FB1CA2" w:rsidRPr="00FC3867" w:rsidRDefault="00FB1CA2" w:rsidP="00FB1CA2">
            <w:pPr>
              <w:rPr>
                <w:rFonts w:cs="Arial"/>
                <w:sz w:val="20"/>
                <w:szCs w:val="20"/>
              </w:rPr>
            </w:pPr>
            <w:r w:rsidRPr="00FC3867">
              <w:rPr>
                <w:rFonts w:cs="Arial"/>
                <w:sz w:val="20"/>
                <w:szCs w:val="20"/>
              </w:rPr>
              <w:t>RPCL's ERP Human Capital Management Configuration</w:t>
            </w:r>
          </w:p>
        </w:tc>
        <w:tc>
          <w:tcPr>
            <w:tcW w:w="811" w:type="pct"/>
          </w:tcPr>
          <w:p w14:paraId="2C45BFE4" w14:textId="77777777" w:rsidR="00FB1CA2" w:rsidRPr="00FC3867" w:rsidRDefault="00FB1CA2" w:rsidP="00FB1CA2">
            <w:pPr>
              <w:jc w:val="both"/>
              <w:rPr>
                <w:rFonts w:cs="Arial"/>
                <w:sz w:val="20"/>
                <w:szCs w:val="20"/>
              </w:rPr>
            </w:pPr>
          </w:p>
        </w:tc>
        <w:tc>
          <w:tcPr>
            <w:tcW w:w="1081" w:type="pct"/>
          </w:tcPr>
          <w:p w14:paraId="0ADF4A13" w14:textId="77777777" w:rsidR="00FB1CA2" w:rsidRPr="00FC3867" w:rsidRDefault="00FB1CA2" w:rsidP="00FB1CA2">
            <w:pPr>
              <w:jc w:val="both"/>
              <w:rPr>
                <w:rFonts w:cs="Arial"/>
                <w:sz w:val="20"/>
                <w:szCs w:val="20"/>
              </w:rPr>
            </w:pPr>
          </w:p>
        </w:tc>
        <w:tc>
          <w:tcPr>
            <w:tcW w:w="541" w:type="pct"/>
          </w:tcPr>
          <w:p w14:paraId="33296FE1"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5A6616DD" w14:textId="77777777" w:rsidTr="00FB1CA2">
        <w:trPr>
          <w:cantSplit/>
        </w:trPr>
        <w:tc>
          <w:tcPr>
            <w:tcW w:w="541" w:type="pct"/>
          </w:tcPr>
          <w:p w14:paraId="74B919D8" w14:textId="77777777" w:rsidR="00FB1CA2" w:rsidRPr="00FC3867" w:rsidRDefault="00FB1CA2" w:rsidP="00FB1CA2">
            <w:pPr>
              <w:jc w:val="both"/>
              <w:rPr>
                <w:rFonts w:cs="Arial"/>
                <w:sz w:val="20"/>
                <w:szCs w:val="20"/>
              </w:rPr>
            </w:pPr>
            <w:r w:rsidRPr="00FC3867">
              <w:rPr>
                <w:rFonts w:cs="Arial"/>
                <w:sz w:val="20"/>
                <w:szCs w:val="20"/>
              </w:rPr>
              <w:t>1.21</w:t>
            </w:r>
          </w:p>
        </w:tc>
        <w:tc>
          <w:tcPr>
            <w:tcW w:w="2027" w:type="pct"/>
          </w:tcPr>
          <w:p w14:paraId="7C216F8C" w14:textId="77777777" w:rsidR="00FB1CA2" w:rsidRPr="00FC3867" w:rsidRDefault="00FB1CA2" w:rsidP="00FB1CA2">
            <w:pPr>
              <w:rPr>
                <w:rFonts w:cs="Arial"/>
                <w:sz w:val="20"/>
                <w:szCs w:val="20"/>
              </w:rPr>
            </w:pPr>
            <w:r w:rsidRPr="00FC3867">
              <w:rPr>
                <w:rFonts w:cs="Arial"/>
                <w:sz w:val="20"/>
                <w:szCs w:val="20"/>
              </w:rPr>
              <w:t>RPCL's ERP Human Capital Management Licenses</w:t>
            </w:r>
          </w:p>
        </w:tc>
        <w:tc>
          <w:tcPr>
            <w:tcW w:w="811" w:type="pct"/>
          </w:tcPr>
          <w:p w14:paraId="29C14645" w14:textId="77777777" w:rsidR="00FB1CA2" w:rsidRPr="00FC3867" w:rsidRDefault="00FB1CA2" w:rsidP="00FB1CA2">
            <w:pPr>
              <w:jc w:val="both"/>
              <w:rPr>
                <w:rFonts w:cs="Arial"/>
                <w:sz w:val="20"/>
                <w:szCs w:val="20"/>
              </w:rPr>
            </w:pPr>
          </w:p>
        </w:tc>
        <w:tc>
          <w:tcPr>
            <w:tcW w:w="1081" w:type="pct"/>
          </w:tcPr>
          <w:p w14:paraId="76B19B02" w14:textId="77777777" w:rsidR="00FB1CA2" w:rsidRPr="00FC3867" w:rsidRDefault="00FB1CA2" w:rsidP="00FB1CA2">
            <w:pPr>
              <w:jc w:val="both"/>
              <w:rPr>
                <w:rFonts w:cs="Arial"/>
                <w:sz w:val="20"/>
                <w:szCs w:val="20"/>
              </w:rPr>
            </w:pPr>
          </w:p>
        </w:tc>
        <w:tc>
          <w:tcPr>
            <w:tcW w:w="541" w:type="pct"/>
          </w:tcPr>
          <w:p w14:paraId="169482AE"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4BC92706" w14:textId="77777777" w:rsidTr="00FB1CA2">
        <w:trPr>
          <w:cantSplit/>
        </w:trPr>
        <w:tc>
          <w:tcPr>
            <w:tcW w:w="541" w:type="pct"/>
          </w:tcPr>
          <w:p w14:paraId="19880B55" w14:textId="77777777" w:rsidR="00FB1CA2" w:rsidRPr="00FC3867" w:rsidRDefault="00FB1CA2" w:rsidP="00FB1CA2">
            <w:pPr>
              <w:jc w:val="both"/>
              <w:rPr>
                <w:rFonts w:cs="Arial"/>
                <w:sz w:val="20"/>
                <w:szCs w:val="20"/>
              </w:rPr>
            </w:pPr>
            <w:r w:rsidRPr="00FC3867">
              <w:rPr>
                <w:rFonts w:cs="Arial"/>
                <w:sz w:val="20"/>
                <w:szCs w:val="20"/>
              </w:rPr>
              <w:t>1.22</w:t>
            </w:r>
          </w:p>
        </w:tc>
        <w:tc>
          <w:tcPr>
            <w:tcW w:w="2027" w:type="pct"/>
          </w:tcPr>
          <w:p w14:paraId="132776B3" w14:textId="77777777" w:rsidR="00FB1CA2" w:rsidRPr="00FC3867" w:rsidRDefault="00FB1CA2" w:rsidP="00FB1CA2">
            <w:pPr>
              <w:rPr>
                <w:rFonts w:cs="Arial"/>
                <w:sz w:val="20"/>
                <w:szCs w:val="20"/>
              </w:rPr>
            </w:pPr>
            <w:r w:rsidRPr="00FC3867">
              <w:rPr>
                <w:rFonts w:cs="Arial"/>
                <w:sz w:val="20"/>
                <w:szCs w:val="20"/>
              </w:rPr>
              <w:t>RPCL's ERP Document Management Component</w:t>
            </w:r>
          </w:p>
        </w:tc>
        <w:tc>
          <w:tcPr>
            <w:tcW w:w="811" w:type="pct"/>
          </w:tcPr>
          <w:p w14:paraId="6C017B0E" w14:textId="77777777" w:rsidR="00FB1CA2" w:rsidRPr="00FC3867" w:rsidRDefault="00FB1CA2" w:rsidP="00FB1CA2">
            <w:pPr>
              <w:jc w:val="both"/>
              <w:rPr>
                <w:rFonts w:cs="Arial"/>
                <w:sz w:val="20"/>
                <w:szCs w:val="20"/>
              </w:rPr>
            </w:pPr>
          </w:p>
        </w:tc>
        <w:tc>
          <w:tcPr>
            <w:tcW w:w="1081" w:type="pct"/>
          </w:tcPr>
          <w:p w14:paraId="0FDAB39C" w14:textId="77777777" w:rsidR="00FB1CA2" w:rsidRPr="00FC3867" w:rsidRDefault="00FB1CA2" w:rsidP="00FB1CA2">
            <w:pPr>
              <w:jc w:val="both"/>
              <w:rPr>
                <w:rFonts w:cs="Arial"/>
                <w:sz w:val="20"/>
                <w:szCs w:val="20"/>
              </w:rPr>
            </w:pPr>
          </w:p>
        </w:tc>
        <w:tc>
          <w:tcPr>
            <w:tcW w:w="541" w:type="pct"/>
          </w:tcPr>
          <w:p w14:paraId="54293453"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1E4317B0" w14:textId="77777777" w:rsidTr="00FB1CA2">
        <w:trPr>
          <w:cantSplit/>
        </w:trPr>
        <w:tc>
          <w:tcPr>
            <w:tcW w:w="541" w:type="pct"/>
          </w:tcPr>
          <w:p w14:paraId="7EEAE6F8" w14:textId="77777777" w:rsidR="00FB1CA2" w:rsidRPr="00FC3867" w:rsidRDefault="00FB1CA2" w:rsidP="00FB1CA2">
            <w:pPr>
              <w:jc w:val="both"/>
              <w:rPr>
                <w:rFonts w:cs="Arial"/>
                <w:sz w:val="20"/>
                <w:szCs w:val="20"/>
              </w:rPr>
            </w:pPr>
            <w:r w:rsidRPr="00FC3867">
              <w:rPr>
                <w:rFonts w:cs="Arial"/>
                <w:sz w:val="20"/>
                <w:szCs w:val="20"/>
              </w:rPr>
              <w:t>1.23</w:t>
            </w:r>
          </w:p>
        </w:tc>
        <w:tc>
          <w:tcPr>
            <w:tcW w:w="2027" w:type="pct"/>
          </w:tcPr>
          <w:p w14:paraId="14ABB77A" w14:textId="77777777" w:rsidR="00FB1CA2" w:rsidRPr="00FC3867" w:rsidRDefault="00FB1CA2" w:rsidP="00FB1CA2">
            <w:pPr>
              <w:rPr>
                <w:rFonts w:cs="Arial"/>
                <w:sz w:val="20"/>
                <w:szCs w:val="20"/>
              </w:rPr>
            </w:pPr>
            <w:r w:rsidRPr="00FC3867">
              <w:rPr>
                <w:rFonts w:cs="Arial"/>
                <w:sz w:val="20"/>
                <w:szCs w:val="20"/>
              </w:rPr>
              <w:t>RPCL's ERP Document Management Configuration</w:t>
            </w:r>
          </w:p>
        </w:tc>
        <w:tc>
          <w:tcPr>
            <w:tcW w:w="811" w:type="pct"/>
          </w:tcPr>
          <w:p w14:paraId="1AAA6EB5" w14:textId="77777777" w:rsidR="00FB1CA2" w:rsidRPr="00FC3867" w:rsidRDefault="00FB1CA2" w:rsidP="00FB1CA2">
            <w:pPr>
              <w:jc w:val="both"/>
              <w:rPr>
                <w:rFonts w:cs="Arial"/>
                <w:sz w:val="20"/>
                <w:szCs w:val="20"/>
              </w:rPr>
            </w:pPr>
          </w:p>
        </w:tc>
        <w:tc>
          <w:tcPr>
            <w:tcW w:w="1081" w:type="pct"/>
          </w:tcPr>
          <w:p w14:paraId="1765CFC0" w14:textId="77777777" w:rsidR="00FB1CA2" w:rsidRPr="00FC3867" w:rsidRDefault="00FB1CA2" w:rsidP="00FB1CA2">
            <w:pPr>
              <w:jc w:val="both"/>
              <w:rPr>
                <w:rFonts w:cs="Arial"/>
                <w:sz w:val="20"/>
                <w:szCs w:val="20"/>
              </w:rPr>
            </w:pPr>
          </w:p>
        </w:tc>
        <w:tc>
          <w:tcPr>
            <w:tcW w:w="541" w:type="pct"/>
          </w:tcPr>
          <w:p w14:paraId="37DFC2DB"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68ED32F0" w14:textId="77777777" w:rsidTr="00FB1CA2">
        <w:trPr>
          <w:cantSplit/>
        </w:trPr>
        <w:tc>
          <w:tcPr>
            <w:tcW w:w="541" w:type="pct"/>
          </w:tcPr>
          <w:p w14:paraId="0EF08365" w14:textId="77777777" w:rsidR="00FB1CA2" w:rsidRPr="00FC3867" w:rsidRDefault="00FB1CA2" w:rsidP="00FB1CA2">
            <w:pPr>
              <w:jc w:val="both"/>
              <w:rPr>
                <w:rFonts w:cs="Arial"/>
                <w:sz w:val="20"/>
                <w:szCs w:val="20"/>
              </w:rPr>
            </w:pPr>
            <w:r w:rsidRPr="00FC3867">
              <w:rPr>
                <w:rFonts w:cs="Arial"/>
                <w:sz w:val="20"/>
                <w:szCs w:val="20"/>
              </w:rPr>
              <w:t>1.24</w:t>
            </w:r>
          </w:p>
        </w:tc>
        <w:tc>
          <w:tcPr>
            <w:tcW w:w="2027" w:type="pct"/>
          </w:tcPr>
          <w:p w14:paraId="3BED85F8" w14:textId="77777777" w:rsidR="00FB1CA2" w:rsidRPr="00FC3867" w:rsidRDefault="00FB1CA2" w:rsidP="00FB1CA2">
            <w:pPr>
              <w:rPr>
                <w:rFonts w:cs="Arial"/>
                <w:sz w:val="20"/>
                <w:szCs w:val="20"/>
              </w:rPr>
            </w:pPr>
            <w:r w:rsidRPr="00FC3867">
              <w:rPr>
                <w:rFonts w:cs="Arial"/>
                <w:sz w:val="20"/>
                <w:szCs w:val="20"/>
              </w:rPr>
              <w:t>RPCL's ERP Document Management Licenses</w:t>
            </w:r>
          </w:p>
        </w:tc>
        <w:tc>
          <w:tcPr>
            <w:tcW w:w="811" w:type="pct"/>
          </w:tcPr>
          <w:p w14:paraId="2239517D" w14:textId="77777777" w:rsidR="00FB1CA2" w:rsidRPr="00FC3867" w:rsidRDefault="00FB1CA2" w:rsidP="00FB1CA2">
            <w:pPr>
              <w:jc w:val="both"/>
              <w:rPr>
                <w:rFonts w:cs="Arial"/>
                <w:sz w:val="20"/>
                <w:szCs w:val="20"/>
              </w:rPr>
            </w:pPr>
          </w:p>
        </w:tc>
        <w:tc>
          <w:tcPr>
            <w:tcW w:w="1081" w:type="pct"/>
          </w:tcPr>
          <w:p w14:paraId="0BF7EC73" w14:textId="77777777" w:rsidR="00FB1CA2" w:rsidRPr="00FC3867" w:rsidRDefault="00FB1CA2" w:rsidP="00FB1CA2">
            <w:pPr>
              <w:jc w:val="both"/>
              <w:rPr>
                <w:rFonts w:cs="Arial"/>
                <w:sz w:val="20"/>
                <w:szCs w:val="20"/>
              </w:rPr>
            </w:pPr>
          </w:p>
        </w:tc>
        <w:tc>
          <w:tcPr>
            <w:tcW w:w="541" w:type="pct"/>
          </w:tcPr>
          <w:p w14:paraId="4136A88E" w14:textId="77777777" w:rsidR="00FB1CA2" w:rsidRPr="00FC3867" w:rsidRDefault="00FB1CA2" w:rsidP="00FB1CA2">
            <w:pPr>
              <w:jc w:val="both"/>
              <w:rPr>
                <w:rFonts w:cs="Arial"/>
                <w:sz w:val="20"/>
                <w:szCs w:val="20"/>
              </w:rPr>
            </w:pPr>
            <w:r w:rsidRPr="00FC3867">
              <w:rPr>
                <w:rFonts w:cs="Arial"/>
                <w:sz w:val="20"/>
                <w:szCs w:val="20"/>
              </w:rPr>
              <w:t>10</w:t>
            </w:r>
          </w:p>
        </w:tc>
      </w:tr>
      <w:tr w:rsidR="00FB1CA2" w:rsidRPr="00FC3867" w14:paraId="0D90F782" w14:textId="77777777" w:rsidTr="00FB1CA2">
        <w:trPr>
          <w:cantSplit/>
        </w:trPr>
        <w:tc>
          <w:tcPr>
            <w:tcW w:w="541" w:type="pct"/>
          </w:tcPr>
          <w:p w14:paraId="6EC81BD8" w14:textId="77777777" w:rsidR="00FB1CA2" w:rsidRPr="00FC3867" w:rsidRDefault="00FB1CA2" w:rsidP="00FB1CA2">
            <w:pPr>
              <w:jc w:val="both"/>
              <w:rPr>
                <w:rFonts w:cs="Arial"/>
                <w:sz w:val="20"/>
                <w:szCs w:val="20"/>
              </w:rPr>
            </w:pPr>
            <w:r w:rsidRPr="00FC3867">
              <w:rPr>
                <w:rFonts w:cs="Arial"/>
                <w:sz w:val="20"/>
                <w:szCs w:val="20"/>
              </w:rPr>
              <w:t>1.25</w:t>
            </w:r>
          </w:p>
        </w:tc>
        <w:tc>
          <w:tcPr>
            <w:tcW w:w="2027" w:type="pct"/>
          </w:tcPr>
          <w:p w14:paraId="0DE11493" w14:textId="77777777" w:rsidR="00FB1CA2" w:rsidRPr="00FC3867" w:rsidRDefault="00FB1CA2" w:rsidP="00FB1CA2">
            <w:pPr>
              <w:rPr>
                <w:rFonts w:cs="Arial"/>
                <w:sz w:val="20"/>
                <w:szCs w:val="20"/>
              </w:rPr>
            </w:pPr>
            <w:r w:rsidRPr="00FC3867">
              <w:rPr>
                <w:rFonts w:cs="Arial"/>
                <w:sz w:val="20"/>
                <w:szCs w:val="20"/>
              </w:rPr>
              <w:t>Data Conversion and Migration - Extract, Transform, and Load (ETL)</w:t>
            </w:r>
          </w:p>
        </w:tc>
        <w:tc>
          <w:tcPr>
            <w:tcW w:w="811" w:type="pct"/>
          </w:tcPr>
          <w:p w14:paraId="0EDEFC7C" w14:textId="77777777" w:rsidR="00FB1CA2" w:rsidRPr="00FC3867" w:rsidRDefault="00FB1CA2" w:rsidP="00FB1CA2">
            <w:pPr>
              <w:jc w:val="both"/>
              <w:rPr>
                <w:rFonts w:cs="Arial"/>
                <w:sz w:val="20"/>
                <w:szCs w:val="20"/>
              </w:rPr>
            </w:pPr>
          </w:p>
        </w:tc>
        <w:tc>
          <w:tcPr>
            <w:tcW w:w="1081" w:type="pct"/>
          </w:tcPr>
          <w:p w14:paraId="1B88D38D" w14:textId="77777777" w:rsidR="00FB1CA2" w:rsidRPr="00FC3867" w:rsidRDefault="00FB1CA2" w:rsidP="00FB1CA2">
            <w:pPr>
              <w:jc w:val="both"/>
              <w:rPr>
                <w:rFonts w:cs="Arial"/>
                <w:sz w:val="20"/>
                <w:szCs w:val="20"/>
              </w:rPr>
            </w:pPr>
          </w:p>
        </w:tc>
        <w:tc>
          <w:tcPr>
            <w:tcW w:w="541" w:type="pct"/>
          </w:tcPr>
          <w:p w14:paraId="6B288C08" w14:textId="77777777" w:rsidR="00FB1CA2" w:rsidRPr="00FC3867" w:rsidRDefault="00FB1CA2" w:rsidP="00FB1CA2">
            <w:pPr>
              <w:jc w:val="both"/>
              <w:rPr>
                <w:rFonts w:cs="Arial"/>
                <w:sz w:val="20"/>
                <w:szCs w:val="20"/>
              </w:rPr>
            </w:pPr>
            <w:r w:rsidRPr="00FC3867">
              <w:rPr>
                <w:rFonts w:cs="Arial"/>
                <w:sz w:val="20"/>
                <w:szCs w:val="20"/>
              </w:rPr>
              <w:t>1</w:t>
            </w:r>
          </w:p>
        </w:tc>
      </w:tr>
      <w:tr w:rsidR="00FB1CA2" w:rsidRPr="00FC3867" w14:paraId="1247D167" w14:textId="77777777" w:rsidTr="00FB1CA2">
        <w:trPr>
          <w:cantSplit/>
        </w:trPr>
        <w:tc>
          <w:tcPr>
            <w:tcW w:w="541" w:type="pct"/>
          </w:tcPr>
          <w:p w14:paraId="0D73FF96" w14:textId="77777777" w:rsidR="00FB1CA2" w:rsidRPr="00FC3867" w:rsidRDefault="00FB1CA2" w:rsidP="00FB1CA2">
            <w:pPr>
              <w:jc w:val="both"/>
              <w:rPr>
                <w:rFonts w:cs="Arial"/>
                <w:sz w:val="20"/>
                <w:szCs w:val="20"/>
              </w:rPr>
            </w:pPr>
            <w:r w:rsidRPr="00FC3867">
              <w:rPr>
                <w:rFonts w:cs="Arial"/>
                <w:sz w:val="20"/>
                <w:szCs w:val="20"/>
              </w:rPr>
              <w:t>2</w:t>
            </w:r>
          </w:p>
        </w:tc>
        <w:tc>
          <w:tcPr>
            <w:tcW w:w="2027" w:type="pct"/>
          </w:tcPr>
          <w:p w14:paraId="3620CA4D" w14:textId="77777777" w:rsidR="00FB1CA2" w:rsidRPr="00FC3867" w:rsidRDefault="00FB1CA2" w:rsidP="00FB1CA2">
            <w:pPr>
              <w:rPr>
                <w:rFonts w:cs="Arial"/>
                <w:sz w:val="20"/>
                <w:szCs w:val="20"/>
              </w:rPr>
            </w:pPr>
            <w:r w:rsidRPr="00FC3867">
              <w:rPr>
                <w:rFonts w:cs="Arial"/>
                <w:sz w:val="20"/>
                <w:szCs w:val="20"/>
              </w:rPr>
              <w:t>Training</w:t>
            </w:r>
          </w:p>
        </w:tc>
        <w:tc>
          <w:tcPr>
            <w:tcW w:w="811" w:type="pct"/>
          </w:tcPr>
          <w:p w14:paraId="22FDB747" w14:textId="77777777" w:rsidR="00FB1CA2" w:rsidRPr="00FC3867" w:rsidRDefault="00FB1CA2" w:rsidP="00FB1CA2">
            <w:pPr>
              <w:jc w:val="both"/>
              <w:rPr>
                <w:rFonts w:cs="Arial"/>
                <w:sz w:val="20"/>
                <w:szCs w:val="20"/>
              </w:rPr>
            </w:pPr>
          </w:p>
        </w:tc>
        <w:tc>
          <w:tcPr>
            <w:tcW w:w="1081" w:type="pct"/>
          </w:tcPr>
          <w:p w14:paraId="7A6CE752" w14:textId="77777777" w:rsidR="00FB1CA2" w:rsidRPr="00FC3867" w:rsidRDefault="00FB1CA2" w:rsidP="00FB1CA2">
            <w:pPr>
              <w:jc w:val="both"/>
              <w:rPr>
                <w:rFonts w:cs="Arial"/>
                <w:sz w:val="20"/>
                <w:szCs w:val="20"/>
              </w:rPr>
            </w:pPr>
            <w:r w:rsidRPr="00FC3867">
              <w:rPr>
                <w:rFonts w:cs="Arial"/>
                <w:sz w:val="20"/>
                <w:szCs w:val="20"/>
              </w:rPr>
              <w:t>- -</w:t>
            </w:r>
          </w:p>
        </w:tc>
        <w:tc>
          <w:tcPr>
            <w:tcW w:w="541" w:type="pct"/>
          </w:tcPr>
          <w:p w14:paraId="3EF32E66" w14:textId="77777777" w:rsidR="00FB1CA2" w:rsidRPr="00FC3867" w:rsidRDefault="00FB1CA2" w:rsidP="00FB1CA2">
            <w:pPr>
              <w:jc w:val="both"/>
              <w:rPr>
                <w:rFonts w:cs="Arial"/>
                <w:sz w:val="20"/>
                <w:szCs w:val="20"/>
              </w:rPr>
            </w:pPr>
            <w:r w:rsidRPr="00FC3867">
              <w:rPr>
                <w:rFonts w:cs="Arial"/>
                <w:sz w:val="20"/>
                <w:szCs w:val="20"/>
              </w:rPr>
              <w:t>- -</w:t>
            </w:r>
          </w:p>
        </w:tc>
      </w:tr>
      <w:tr w:rsidR="00FB1CA2" w:rsidRPr="00FC3867" w14:paraId="6BEF3729" w14:textId="77777777" w:rsidTr="00FB1CA2">
        <w:trPr>
          <w:cantSplit/>
        </w:trPr>
        <w:tc>
          <w:tcPr>
            <w:tcW w:w="541" w:type="pct"/>
          </w:tcPr>
          <w:p w14:paraId="683927CB" w14:textId="77777777" w:rsidR="00FB1CA2" w:rsidRPr="00FC3867" w:rsidRDefault="00FB1CA2" w:rsidP="00FB1CA2">
            <w:pPr>
              <w:jc w:val="both"/>
              <w:rPr>
                <w:rFonts w:cs="Arial"/>
                <w:sz w:val="20"/>
                <w:szCs w:val="20"/>
              </w:rPr>
            </w:pPr>
            <w:r w:rsidRPr="00FC3867">
              <w:rPr>
                <w:rFonts w:cs="Arial"/>
                <w:sz w:val="20"/>
                <w:szCs w:val="20"/>
              </w:rPr>
              <w:t>2.1</w:t>
            </w:r>
          </w:p>
        </w:tc>
        <w:tc>
          <w:tcPr>
            <w:tcW w:w="2027" w:type="pct"/>
          </w:tcPr>
          <w:p w14:paraId="73B88C9B" w14:textId="77777777" w:rsidR="00FB1CA2" w:rsidRPr="00FC3867" w:rsidRDefault="00FB1CA2" w:rsidP="00FB1CA2">
            <w:pPr>
              <w:rPr>
                <w:rFonts w:cs="Arial"/>
                <w:sz w:val="20"/>
                <w:szCs w:val="20"/>
              </w:rPr>
            </w:pPr>
            <w:r w:rsidRPr="00FC3867">
              <w:rPr>
                <w:rFonts w:cs="Arial"/>
                <w:sz w:val="20"/>
                <w:szCs w:val="20"/>
              </w:rPr>
              <w:t>Certified Professional Technical Training of RPCL's ICT staff</w:t>
            </w:r>
          </w:p>
        </w:tc>
        <w:tc>
          <w:tcPr>
            <w:tcW w:w="811" w:type="pct"/>
          </w:tcPr>
          <w:p w14:paraId="09F70BCD" w14:textId="77777777" w:rsidR="00FB1CA2" w:rsidRPr="00FC3867" w:rsidRDefault="00FB1CA2" w:rsidP="00FB1CA2">
            <w:pPr>
              <w:jc w:val="both"/>
              <w:rPr>
                <w:rFonts w:cs="Arial"/>
                <w:sz w:val="20"/>
                <w:szCs w:val="20"/>
              </w:rPr>
            </w:pPr>
          </w:p>
        </w:tc>
        <w:tc>
          <w:tcPr>
            <w:tcW w:w="1081" w:type="pct"/>
          </w:tcPr>
          <w:p w14:paraId="658C63C1" w14:textId="77777777" w:rsidR="00FB1CA2" w:rsidRPr="00FC3867" w:rsidRDefault="00FB1CA2" w:rsidP="00FB1CA2">
            <w:pPr>
              <w:jc w:val="both"/>
              <w:rPr>
                <w:rFonts w:cs="Arial"/>
                <w:sz w:val="20"/>
                <w:szCs w:val="20"/>
              </w:rPr>
            </w:pPr>
          </w:p>
        </w:tc>
        <w:tc>
          <w:tcPr>
            <w:tcW w:w="541" w:type="pct"/>
          </w:tcPr>
          <w:p w14:paraId="55DBCA5D" w14:textId="77777777" w:rsidR="00FB1CA2" w:rsidRPr="00FC3867" w:rsidRDefault="00FB1CA2" w:rsidP="00FB1CA2">
            <w:pPr>
              <w:jc w:val="both"/>
              <w:rPr>
                <w:rFonts w:cs="Arial"/>
                <w:sz w:val="20"/>
                <w:szCs w:val="20"/>
              </w:rPr>
            </w:pPr>
            <w:r w:rsidRPr="00FC3867">
              <w:rPr>
                <w:rFonts w:cs="Arial"/>
                <w:sz w:val="20"/>
                <w:szCs w:val="20"/>
              </w:rPr>
              <w:t>2</w:t>
            </w:r>
          </w:p>
        </w:tc>
      </w:tr>
      <w:tr w:rsidR="00FB1CA2" w:rsidRPr="00FC3867" w14:paraId="3E3BE2A8" w14:textId="77777777" w:rsidTr="00FB1CA2">
        <w:trPr>
          <w:cantSplit/>
        </w:trPr>
        <w:tc>
          <w:tcPr>
            <w:tcW w:w="541" w:type="pct"/>
          </w:tcPr>
          <w:p w14:paraId="532416E1" w14:textId="77777777" w:rsidR="00FB1CA2" w:rsidRPr="00FC3867" w:rsidRDefault="00FB1CA2" w:rsidP="00FB1CA2">
            <w:pPr>
              <w:jc w:val="both"/>
              <w:rPr>
                <w:rFonts w:cs="Arial"/>
                <w:sz w:val="20"/>
                <w:szCs w:val="20"/>
              </w:rPr>
            </w:pPr>
            <w:r w:rsidRPr="00FC3867">
              <w:rPr>
                <w:rFonts w:cs="Arial"/>
                <w:sz w:val="20"/>
                <w:szCs w:val="20"/>
              </w:rPr>
              <w:t>2.2</w:t>
            </w:r>
          </w:p>
        </w:tc>
        <w:tc>
          <w:tcPr>
            <w:tcW w:w="2027" w:type="pct"/>
          </w:tcPr>
          <w:p w14:paraId="2A8EA0AA" w14:textId="77777777" w:rsidR="00FB1CA2" w:rsidRPr="00FC3867" w:rsidRDefault="00FB1CA2" w:rsidP="00FB1CA2">
            <w:pPr>
              <w:rPr>
                <w:rFonts w:cs="Arial"/>
                <w:sz w:val="20"/>
                <w:szCs w:val="20"/>
              </w:rPr>
            </w:pPr>
            <w:r w:rsidRPr="00FC3867">
              <w:rPr>
                <w:rFonts w:cs="Arial"/>
                <w:sz w:val="20"/>
                <w:szCs w:val="20"/>
              </w:rPr>
              <w:t>Training of Trainers for all business units’ staff</w:t>
            </w:r>
          </w:p>
        </w:tc>
        <w:tc>
          <w:tcPr>
            <w:tcW w:w="811" w:type="pct"/>
          </w:tcPr>
          <w:p w14:paraId="3CB654F4" w14:textId="77777777" w:rsidR="00FB1CA2" w:rsidRPr="00FC3867" w:rsidRDefault="00FB1CA2" w:rsidP="00FB1CA2">
            <w:pPr>
              <w:jc w:val="both"/>
              <w:rPr>
                <w:rFonts w:cs="Arial"/>
                <w:sz w:val="20"/>
                <w:szCs w:val="20"/>
              </w:rPr>
            </w:pPr>
          </w:p>
        </w:tc>
        <w:tc>
          <w:tcPr>
            <w:tcW w:w="1081" w:type="pct"/>
          </w:tcPr>
          <w:p w14:paraId="39E5DB26" w14:textId="77777777" w:rsidR="00FB1CA2" w:rsidRPr="00FC3867" w:rsidRDefault="00FB1CA2" w:rsidP="00FB1CA2">
            <w:pPr>
              <w:jc w:val="both"/>
              <w:rPr>
                <w:rFonts w:cs="Arial"/>
                <w:sz w:val="20"/>
                <w:szCs w:val="20"/>
              </w:rPr>
            </w:pPr>
          </w:p>
        </w:tc>
        <w:tc>
          <w:tcPr>
            <w:tcW w:w="541" w:type="pct"/>
          </w:tcPr>
          <w:p w14:paraId="421517B9" w14:textId="77777777" w:rsidR="00FB1CA2" w:rsidRPr="00FC3867" w:rsidRDefault="00FB1CA2" w:rsidP="00FB1CA2">
            <w:pPr>
              <w:jc w:val="both"/>
              <w:rPr>
                <w:rFonts w:cs="Arial"/>
                <w:sz w:val="20"/>
                <w:szCs w:val="20"/>
              </w:rPr>
            </w:pPr>
            <w:r w:rsidRPr="00FC3867">
              <w:rPr>
                <w:rFonts w:cs="Arial"/>
                <w:sz w:val="20"/>
                <w:szCs w:val="20"/>
              </w:rPr>
              <w:t>20</w:t>
            </w:r>
          </w:p>
        </w:tc>
      </w:tr>
      <w:tr w:rsidR="00FB1CA2" w:rsidRPr="00FC3867" w14:paraId="1900EFF1" w14:textId="77777777" w:rsidTr="00FB1CA2">
        <w:trPr>
          <w:cantSplit/>
        </w:trPr>
        <w:tc>
          <w:tcPr>
            <w:tcW w:w="541" w:type="pct"/>
          </w:tcPr>
          <w:p w14:paraId="1A7327B1" w14:textId="77777777" w:rsidR="00FB1CA2" w:rsidRPr="00FC3867" w:rsidRDefault="00FB1CA2" w:rsidP="00FB1CA2">
            <w:pPr>
              <w:jc w:val="both"/>
              <w:rPr>
                <w:rFonts w:cs="Arial"/>
                <w:sz w:val="20"/>
                <w:szCs w:val="20"/>
              </w:rPr>
            </w:pPr>
            <w:r w:rsidRPr="00FC3867">
              <w:rPr>
                <w:rFonts w:cs="Arial"/>
                <w:sz w:val="20"/>
                <w:szCs w:val="20"/>
              </w:rPr>
              <w:lastRenderedPageBreak/>
              <w:t>2.3</w:t>
            </w:r>
          </w:p>
        </w:tc>
        <w:tc>
          <w:tcPr>
            <w:tcW w:w="2027" w:type="pct"/>
          </w:tcPr>
          <w:p w14:paraId="4EC670EA" w14:textId="77777777" w:rsidR="00FB1CA2" w:rsidRPr="00FC3867" w:rsidRDefault="00FB1CA2" w:rsidP="00FB1CA2">
            <w:pPr>
              <w:rPr>
                <w:rFonts w:cs="Arial"/>
                <w:sz w:val="20"/>
                <w:szCs w:val="20"/>
              </w:rPr>
            </w:pPr>
            <w:r w:rsidRPr="00FC3867">
              <w:rPr>
                <w:rFonts w:cs="Arial"/>
                <w:sz w:val="20"/>
                <w:szCs w:val="20"/>
              </w:rPr>
              <w:t>Users Training to RPCL's Staff</w:t>
            </w:r>
          </w:p>
        </w:tc>
        <w:tc>
          <w:tcPr>
            <w:tcW w:w="811" w:type="pct"/>
          </w:tcPr>
          <w:p w14:paraId="2DE6A304" w14:textId="77777777" w:rsidR="00FB1CA2" w:rsidRPr="00FC3867" w:rsidRDefault="00FB1CA2" w:rsidP="00FB1CA2">
            <w:pPr>
              <w:jc w:val="both"/>
              <w:rPr>
                <w:rFonts w:cs="Arial"/>
                <w:sz w:val="20"/>
                <w:szCs w:val="20"/>
              </w:rPr>
            </w:pPr>
          </w:p>
        </w:tc>
        <w:tc>
          <w:tcPr>
            <w:tcW w:w="1081" w:type="pct"/>
          </w:tcPr>
          <w:p w14:paraId="04089A69" w14:textId="77777777" w:rsidR="00FB1CA2" w:rsidRPr="00FC3867" w:rsidRDefault="00FB1CA2" w:rsidP="00FB1CA2">
            <w:pPr>
              <w:jc w:val="both"/>
              <w:rPr>
                <w:rFonts w:cs="Arial"/>
                <w:sz w:val="20"/>
                <w:szCs w:val="20"/>
              </w:rPr>
            </w:pPr>
          </w:p>
        </w:tc>
        <w:tc>
          <w:tcPr>
            <w:tcW w:w="541" w:type="pct"/>
          </w:tcPr>
          <w:p w14:paraId="59186C55" w14:textId="77777777" w:rsidR="00FB1CA2" w:rsidRPr="00FC3867" w:rsidRDefault="00FB1CA2" w:rsidP="00FB1CA2">
            <w:pPr>
              <w:jc w:val="both"/>
              <w:rPr>
                <w:rFonts w:cs="Arial"/>
                <w:sz w:val="20"/>
                <w:szCs w:val="20"/>
              </w:rPr>
            </w:pPr>
            <w:r w:rsidRPr="00FC3867">
              <w:rPr>
                <w:rFonts w:cs="Arial"/>
                <w:sz w:val="20"/>
                <w:szCs w:val="20"/>
              </w:rPr>
              <w:t>100</w:t>
            </w:r>
          </w:p>
        </w:tc>
      </w:tr>
    </w:tbl>
    <w:p w14:paraId="617F83DB" w14:textId="77777777" w:rsidR="00FB1CA2" w:rsidRPr="00FC3867" w:rsidRDefault="00FB1CA2" w:rsidP="002B6EEA">
      <w:pPr>
        <w:jc w:val="both"/>
        <w:rPr>
          <w:rFonts w:cs="Arial"/>
        </w:rPr>
      </w:pPr>
    </w:p>
    <w:p w14:paraId="7878608E" w14:textId="63F53261" w:rsidR="00FB1CA2" w:rsidRPr="00FC3867" w:rsidRDefault="00FB1CA2" w:rsidP="00FB1CA2">
      <w:pPr>
        <w:pStyle w:val="Heading2"/>
      </w:pPr>
      <w:bookmarkStart w:id="392" w:name="_Toc169184499"/>
      <w:r w:rsidRPr="00FC3867">
        <w:t>5.5 System Inventory Table</w:t>
      </w:r>
      <w:bookmarkEnd w:id="392"/>
    </w:p>
    <w:p w14:paraId="6DA8F9E6" w14:textId="77777777" w:rsidR="00FB1CA2" w:rsidRPr="00FC3867" w:rsidRDefault="00FB1CA2" w:rsidP="002B6EEA">
      <w:pPr>
        <w:jc w:val="both"/>
        <w:rPr>
          <w:rFonts w:cs="Arial"/>
        </w:rPr>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00" w:firstRow="0" w:lastRow="0" w:firstColumn="0" w:lastColumn="0" w:noHBand="0" w:noVBand="0"/>
      </w:tblPr>
      <w:tblGrid>
        <w:gridCol w:w="1327"/>
        <w:gridCol w:w="2599"/>
        <w:gridCol w:w="1572"/>
        <w:gridCol w:w="1164"/>
        <w:gridCol w:w="1165"/>
        <w:gridCol w:w="1229"/>
      </w:tblGrid>
      <w:tr w:rsidR="00FB1CA2" w:rsidRPr="00FC3867" w14:paraId="47F35A36" w14:textId="77777777" w:rsidTr="00FB1CA2">
        <w:trPr>
          <w:cantSplit/>
          <w:tblHeader/>
        </w:trPr>
        <w:tc>
          <w:tcPr>
            <w:tcW w:w="551" w:type="pct"/>
            <w:vAlign w:val="center"/>
          </w:tcPr>
          <w:p w14:paraId="6AFA70B4" w14:textId="77777777" w:rsidR="00FB1CA2" w:rsidRPr="00FC3867" w:rsidRDefault="00FB1CA2" w:rsidP="00FB1CA2">
            <w:pPr>
              <w:spacing w:before="0"/>
              <w:jc w:val="center"/>
              <w:rPr>
                <w:rFonts w:cs="Arial"/>
                <w:b/>
                <w:bCs/>
                <w:sz w:val="20"/>
                <w:szCs w:val="20"/>
              </w:rPr>
            </w:pPr>
            <w:r w:rsidRPr="00FC3867">
              <w:rPr>
                <w:rFonts w:cs="Arial"/>
                <w:b/>
                <w:bCs/>
                <w:sz w:val="20"/>
                <w:szCs w:val="20"/>
              </w:rPr>
              <w:t xml:space="preserve">Component </w:t>
            </w:r>
            <w:r w:rsidRPr="00FC3867">
              <w:rPr>
                <w:rFonts w:cs="Arial"/>
                <w:b/>
                <w:bCs/>
                <w:sz w:val="20"/>
                <w:szCs w:val="20"/>
              </w:rPr>
              <w:br/>
              <w:t>No.</w:t>
            </w:r>
          </w:p>
        </w:tc>
        <w:tc>
          <w:tcPr>
            <w:tcW w:w="1515" w:type="pct"/>
            <w:vAlign w:val="center"/>
          </w:tcPr>
          <w:p w14:paraId="24C29930" w14:textId="77777777" w:rsidR="00FB1CA2" w:rsidRPr="00FC3867" w:rsidRDefault="00FB1CA2" w:rsidP="00FB1CA2">
            <w:pPr>
              <w:spacing w:before="0"/>
              <w:jc w:val="center"/>
              <w:rPr>
                <w:rFonts w:cs="Arial"/>
                <w:b/>
                <w:bCs/>
                <w:sz w:val="20"/>
                <w:szCs w:val="20"/>
              </w:rPr>
            </w:pPr>
            <w:r w:rsidRPr="00FC3867">
              <w:rPr>
                <w:rFonts w:cs="Arial"/>
                <w:b/>
                <w:bCs/>
                <w:sz w:val="20"/>
                <w:szCs w:val="20"/>
              </w:rPr>
              <w:br/>
              <w:t>Component</w:t>
            </w:r>
          </w:p>
        </w:tc>
        <w:tc>
          <w:tcPr>
            <w:tcW w:w="730" w:type="pct"/>
            <w:vAlign w:val="center"/>
          </w:tcPr>
          <w:p w14:paraId="587B7A36" w14:textId="77777777" w:rsidR="00FB1CA2" w:rsidRPr="00FC3867" w:rsidRDefault="00FB1CA2" w:rsidP="00FB1CA2">
            <w:pPr>
              <w:spacing w:before="0"/>
              <w:jc w:val="center"/>
              <w:rPr>
                <w:rFonts w:cs="Arial"/>
                <w:b/>
                <w:bCs/>
                <w:sz w:val="20"/>
                <w:szCs w:val="20"/>
              </w:rPr>
            </w:pPr>
            <w:r w:rsidRPr="00FC3867">
              <w:rPr>
                <w:rFonts w:cs="Arial"/>
                <w:b/>
                <w:bCs/>
                <w:sz w:val="20"/>
                <w:szCs w:val="20"/>
              </w:rPr>
              <w:t>Relevant Technical Specifications No.</w:t>
            </w:r>
          </w:p>
        </w:tc>
        <w:tc>
          <w:tcPr>
            <w:tcW w:w="723" w:type="pct"/>
            <w:vAlign w:val="center"/>
          </w:tcPr>
          <w:p w14:paraId="140C572A" w14:textId="77777777" w:rsidR="00FB1CA2" w:rsidRPr="00FC3867" w:rsidRDefault="00FB1CA2" w:rsidP="00FB1CA2">
            <w:pPr>
              <w:spacing w:before="0"/>
              <w:jc w:val="center"/>
              <w:rPr>
                <w:rFonts w:cs="Arial"/>
                <w:b/>
                <w:bCs/>
                <w:sz w:val="20"/>
                <w:szCs w:val="20"/>
              </w:rPr>
            </w:pPr>
            <w:r w:rsidRPr="00FC3867">
              <w:rPr>
                <w:rFonts w:cs="Arial"/>
                <w:b/>
                <w:bCs/>
                <w:sz w:val="20"/>
                <w:szCs w:val="20"/>
              </w:rPr>
              <w:br/>
              <w:t>Y1</w:t>
            </w:r>
          </w:p>
        </w:tc>
        <w:tc>
          <w:tcPr>
            <w:tcW w:w="723" w:type="pct"/>
            <w:vAlign w:val="center"/>
          </w:tcPr>
          <w:p w14:paraId="3878AF2A" w14:textId="77777777" w:rsidR="00FB1CA2" w:rsidRPr="00FC3867" w:rsidRDefault="00FB1CA2" w:rsidP="00FB1CA2">
            <w:pPr>
              <w:spacing w:before="0"/>
              <w:jc w:val="center"/>
              <w:rPr>
                <w:rFonts w:cs="Arial"/>
                <w:b/>
                <w:bCs/>
                <w:sz w:val="20"/>
                <w:szCs w:val="20"/>
              </w:rPr>
            </w:pPr>
            <w:r w:rsidRPr="00FC3867">
              <w:rPr>
                <w:rFonts w:cs="Arial"/>
                <w:b/>
                <w:bCs/>
                <w:sz w:val="20"/>
                <w:szCs w:val="20"/>
              </w:rPr>
              <w:br/>
              <w:t>Y2</w:t>
            </w:r>
          </w:p>
        </w:tc>
        <w:tc>
          <w:tcPr>
            <w:tcW w:w="758" w:type="pct"/>
            <w:vAlign w:val="center"/>
          </w:tcPr>
          <w:p w14:paraId="08E4ADFC" w14:textId="77777777" w:rsidR="00FB1CA2" w:rsidRPr="00FC3867" w:rsidRDefault="00FB1CA2" w:rsidP="00FB1CA2">
            <w:pPr>
              <w:spacing w:before="0"/>
              <w:jc w:val="center"/>
              <w:rPr>
                <w:rFonts w:cs="Arial"/>
                <w:b/>
                <w:bCs/>
                <w:sz w:val="20"/>
                <w:szCs w:val="20"/>
              </w:rPr>
            </w:pPr>
            <w:r w:rsidRPr="00FC3867">
              <w:rPr>
                <w:rFonts w:cs="Arial"/>
                <w:b/>
                <w:bCs/>
                <w:sz w:val="20"/>
                <w:szCs w:val="20"/>
              </w:rPr>
              <w:br/>
              <w:t>Y3</w:t>
            </w:r>
          </w:p>
        </w:tc>
      </w:tr>
      <w:tr w:rsidR="00FB1CA2" w:rsidRPr="00FC3867" w14:paraId="2FEB7571" w14:textId="77777777" w:rsidTr="00FB1CA2">
        <w:trPr>
          <w:cantSplit/>
        </w:trPr>
        <w:tc>
          <w:tcPr>
            <w:tcW w:w="551" w:type="pct"/>
          </w:tcPr>
          <w:p w14:paraId="5DD8B643" w14:textId="77777777" w:rsidR="00FB1CA2" w:rsidRPr="00FC3867" w:rsidRDefault="00FB1CA2" w:rsidP="00FB1CA2">
            <w:pPr>
              <w:spacing w:before="0"/>
              <w:jc w:val="center"/>
              <w:rPr>
                <w:rFonts w:cs="Arial"/>
                <w:sz w:val="20"/>
                <w:szCs w:val="20"/>
              </w:rPr>
            </w:pPr>
            <w:r w:rsidRPr="00FC3867">
              <w:rPr>
                <w:rFonts w:cs="Arial"/>
                <w:sz w:val="20"/>
                <w:szCs w:val="20"/>
              </w:rPr>
              <w:br/>
              <w:t>1.</w:t>
            </w:r>
          </w:p>
        </w:tc>
        <w:tc>
          <w:tcPr>
            <w:tcW w:w="1515" w:type="pct"/>
          </w:tcPr>
          <w:p w14:paraId="5DD510B7" w14:textId="77777777" w:rsidR="00FB1CA2" w:rsidRPr="00FC3867" w:rsidRDefault="00FB1CA2" w:rsidP="00FB1CA2">
            <w:pPr>
              <w:spacing w:before="0"/>
              <w:rPr>
                <w:rFonts w:cs="Arial"/>
                <w:sz w:val="20"/>
                <w:szCs w:val="20"/>
              </w:rPr>
            </w:pPr>
            <w:r w:rsidRPr="00FC3867">
              <w:rPr>
                <w:rFonts w:cs="Arial"/>
                <w:sz w:val="20"/>
                <w:szCs w:val="20"/>
              </w:rPr>
              <w:br/>
              <w:t xml:space="preserve">Warranty Defect Repair </w:t>
            </w:r>
          </w:p>
        </w:tc>
        <w:tc>
          <w:tcPr>
            <w:tcW w:w="730" w:type="pct"/>
          </w:tcPr>
          <w:p w14:paraId="51EF174B" w14:textId="77777777" w:rsidR="00FB1CA2" w:rsidRPr="00FC3867" w:rsidRDefault="00FB1CA2" w:rsidP="00FB1CA2">
            <w:pPr>
              <w:spacing w:before="0"/>
              <w:jc w:val="center"/>
              <w:rPr>
                <w:rFonts w:cs="Arial"/>
                <w:sz w:val="20"/>
                <w:szCs w:val="20"/>
              </w:rPr>
            </w:pPr>
          </w:p>
        </w:tc>
        <w:tc>
          <w:tcPr>
            <w:tcW w:w="723" w:type="pct"/>
          </w:tcPr>
          <w:p w14:paraId="5C5D77C7" w14:textId="77777777" w:rsidR="00FB1CA2" w:rsidRPr="00FC3867" w:rsidRDefault="00FB1CA2" w:rsidP="00FB1CA2">
            <w:pPr>
              <w:spacing w:before="0"/>
              <w:jc w:val="center"/>
              <w:rPr>
                <w:rFonts w:cs="Arial"/>
                <w:sz w:val="20"/>
                <w:szCs w:val="20"/>
              </w:rPr>
            </w:pPr>
            <w:r w:rsidRPr="00FC3867">
              <w:rPr>
                <w:rFonts w:cs="Arial"/>
                <w:sz w:val="20"/>
                <w:szCs w:val="20"/>
              </w:rPr>
              <w:t>all items, all sites, included in the Supply and Install Price</w:t>
            </w:r>
          </w:p>
        </w:tc>
        <w:tc>
          <w:tcPr>
            <w:tcW w:w="723" w:type="pct"/>
          </w:tcPr>
          <w:p w14:paraId="08C8FDD7" w14:textId="77777777" w:rsidR="00FB1CA2" w:rsidRPr="00FC3867" w:rsidRDefault="00FB1CA2" w:rsidP="00FB1CA2">
            <w:pPr>
              <w:spacing w:before="0"/>
              <w:jc w:val="center"/>
              <w:rPr>
                <w:rFonts w:cs="Arial"/>
                <w:sz w:val="20"/>
                <w:szCs w:val="20"/>
              </w:rPr>
            </w:pPr>
            <w:r w:rsidRPr="00FC3867">
              <w:rPr>
                <w:rFonts w:cs="Arial"/>
                <w:sz w:val="20"/>
                <w:szCs w:val="20"/>
              </w:rPr>
              <w:t>all items, all sites, included in the Supply and Install Price</w:t>
            </w:r>
          </w:p>
        </w:tc>
        <w:tc>
          <w:tcPr>
            <w:tcW w:w="758" w:type="pct"/>
          </w:tcPr>
          <w:p w14:paraId="21BECDD7" w14:textId="77777777" w:rsidR="00FB1CA2" w:rsidRPr="00FC3867" w:rsidRDefault="00FB1CA2" w:rsidP="00FB1CA2">
            <w:pPr>
              <w:spacing w:before="0"/>
              <w:jc w:val="center"/>
              <w:rPr>
                <w:rFonts w:cs="Arial"/>
                <w:sz w:val="20"/>
                <w:szCs w:val="20"/>
              </w:rPr>
            </w:pPr>
            <w:r w:rsidRPr="00FC3867">
              <w:rPr>
                <w:rFonts w:cs="Arial"/>
                <w:sz w:val="20"/>
                <w:szCs w:val="20"/>
              </w:rPr>
              <w:t>all items, all sites, included in the Supply and Install Price</w:t>
            </w:r>
          </w:p>
        </w:tc>
      </w:tr>
      <w:tr w:rsidR="00FB1CA2" w:rsidRPr="00FC3867" w14:paraId="765EE6D8" w14:textId="77777777" w:rsidTr="00FB1CA2">
        <w:trPr>
          <w:cantSplit/>
        </w:trPr>
        <w:tc>
          <w:tcPr>
            <w:tcW w:w="551" w:type="pct"/>
          </w:tcPr>
          <w:p w14:paraId="77053CB3" w14:textId="77777777" w:rsidR="00FB1CA2" w:rsidRPr="00FC3867" w:rsidRDefault="00FB1CA2" w:rsidP="00FB1CA2">
            <w:pPr>
              <w:spacing w:before="0"/>
              <w:jc w:val="center"/>
              <w:rPr>
                <w:rFonts w:cs="Arial"/>
                <w:sz w:val="20"/>
                <w:szCs w:val="20"/>
              </w:rPr>
            </w:pPr>
            <w:r w:rsidRPr="00FC3867">
              <w:rPr>
                <w:rFonts w:cs="Arial"/>
                <w:sz w:val="20"/>
                <w:szCs w:val="20"/>
              </w:rPr>
              <w:t>2.</w:t>
            </w:r>
          </w:p>
        </w:tc>
        <w:tc>
          <w:tcPr>
            <w:tcW w:w="1515" w:type="pct"/>
          </w:tcPr>
          <w:p w14:paraId="1EF69844" w14:textId="77777777" w:rsidR="00FB1CA2" w:rsidRPr="00FC3867" w:rsidRDefault="00FB1CA2" w:rsidP="00FB1CA2">
            <w:pPr>
              <w:spacing w:before="0"/>
              <w:rPr>
                <w:rFonts w:cs="Arial"/>
                <w:sz w:val="20"/>
                <w:szCs w:val="20"/>
              </w:rPr>
            </w:pPr>
            <w:r w:rsidRPr="00FC3867">
              <w:rPr>
                <w:rFonts w:cs="Arial"/>
                <w:sz w:val="20"/>
                <w:szCs w:val="20"/>
              </w:rPr>
              <w:t>Software/Firmware Licenses and Updates:</w:t>
            </w:r>
          </w:p>
        </w:tc>
        <w:tc>
          <w:tcPr>
            <w:tcW w:w="730" w:type="pct"/>
          </w:tcPr>
          <w:p w14:paraId="753C1848" w14:textId="77777777" w:rsidR="00FB1CA2" w:rsidRPr="00FC3867" w:rsidRDefault="00FB1CA2" w:rsidP="00FB1CA2">
            <w:pPr>
              <w:spacing w:before="0"/>
              <w:jc w:val="center"/>
              <w:rPr>
                <w:rFonts w:cs="Arial"/>
                <w:sz w:val="20"/>
                <w:szCs w:val="20"/>
              </w:rPr>
            </w:pPr>
          </w:p>
        </w:tc>
        <w:tc>
          <w:tcPr>
            <w:tcW w:w="723" w:type="pct"/>
          </w:tcPr>
          <w:p w14:paraId="1D7C691C" w14:textId="77777777" w:rsidR="00FB1CA2" w:rsidRPr="00FC3867" w:rsidRDefault="00FB1CA2" w:rsidP="00FB1CA2">
            <w:pPr>
              <w:spacing w:before="0"/>
              <w:jc w:val="center"/>
              <w:rPr>
                <w:rFonts w:cs="Arial"/>
                <w:sz w:val="20"/>
                <w:szCs w:val="20"/>
              </w:rPr>
            </w:pPr>
            <w:r w:rsidRPr="00FC3867">
              <w:rPr>
                <w:rFonts w:cs="Arial"/>
                <w:sz w:val="20"/>
                <w:szCs w:val="20"/>
              </w:rPr>
              <w:t>all items, all sites, included in the Supply and Install Price</w:t>
            </w:r>
          </w:p>
        </w:tc>
        <w:tc>
          <w:tcPr>
            <w:tcW w:w="723" w:type="pct"/>
          </w:tcPr>
          <w:p w14:paraId="48D920D4" w14:textId="77777777" w:rsidR="00FB1CA2" w:rsidRPr="00FC3867" w:rsidRDefault="00FB1CA2" w:rsidP="00FB1CA2">
            <w:pPr>
              <w:spacing w:before="0"/>
              <w:jc w:val="center"/>
              <w:rPr>
                <w:rFonts w:cs="Arial"/>
                <w:sz w:val="20"/>
                <w:szCs w:val="20"/>
              </w:rPr>
            </w:pPr>
            <w:r w:rsidRPr="00FC3867">
              <w:rPr>
                <w:rFonts w:cs="Arial"/>
                <w:sz w:val="20"/>
                <w:szCs w:val="20"/>
              </w:rPr>
              <w:t>all items, all sites, included in the Supply and Install Price</w:t>
            </w:r>
          </w:p>
        </w:tc>
        <w:tc>
          <w:tcPr>
            <w:tcW w:w="758" w:type="pct"/>
          </w:tcPr>
          <w:p w14:paraId="4CCD2DB2" w14:textId="77777777" w:rsidR="00FB1CA2" w:rsidRPr="00FC3867" w:rsidRDefault="00FB1CA2" w:rsidP="00FB1CA2">
            <w:pPr>
              <w:spacing w:before="0"/>
              <w:jc w:val="center"/>
              <w:rPr>
                <w:rFonts w:cs="Arial"/>
                <w:sz w:val="20"/>
                <w:szCs w:val="20"/>
              </w:rPr>
            </w:pPr>
            <w:r w:rsidRPr="00FC3867">
              <w:rPr>
                <w:rFonts w:cs="Arial"/>
                <w:sz w:val="20"/>
                <w:szCs w:val="20"/>
              </w:rPr>
              <w:t>all items, all sites, included in the Supply and Install Price</w:t>
            </w:r>
          </w:p>
        </w:tc>
      </w:tr>
      <w:tr w:rsidR="00FB1CA2" w:rsidRPr="00FC3867" w14:paraId="7C318473" w14:textId="77777777" w:rsidTr="00FB1CA2">
        <w:trPr>
          <w:cantSplit/>
        </w:trPr>
        <w:tc>
          <w:tcPr>
            <w:tcW w:w="551" w:type="pct"/>
          </w:tcPr>
          <w:p w14:paraId="31CADCDD" w14:textId="77777777" w:rsidR="00FB1CA2" w:rsidRPr="00FC3867" w:rsidRDefault="00FB1CA2" w:rsidP="00FB1CA2">
            <w:pPr>
              <w:spacing w:before="0"/>
              <w:jc w:val="center"/>
              <w:rPr>
                <w:rFonts w:cs="Arial"/>
                <w:sz w:val="20"/>
                <w:szCs w:val="20"/>
              </w:rPr>
            </w:pPr>
            <w:r w:rsidRPr="00FC3867">
              <w:rPr>
                <w:rFonts w:cs="Arial"/>
                <w:sz w:val="20"/>
                <w:szCs w:val="20"/>
              </w:rPr>
              <w:t>3.</w:t>
            </w:r>
          </w:p>
        </w:tc>
        <w:tc>
          <w:tcPr>
            <w:tcW w:w="1515" w:type="pct"/>
          </w:tcPr>
          <w:p w14:paraId="4E87CF72" w14:textId="77777777" w:rsidR="00FB1CA2" w:rsidRPr="00FC3867" w:rsidRDefault="00FB1CA2" w:rsidP="00FB1CA2">
            <w:pPr>
              <w:spacing w:before="0"/>
              <w:rPr>
                <w:rFonts w:cs="Arial"/>
                <w:sz w:val="20"/>
                <w:szCs w:val="20"/>
              </w:rPr>
            </w:pPr>
            <w:r w:rsidRPr="00FC3867">
              <w:rPr>
                <w:rFonts w:cs="Arial"/>
                <w:sz w:val="20"/>
                <w:szCs w:val="20"/>
              </w:rPr>
              <w:t>Technical Services</w:t>
            </w:r>
          </w:p>
        </w:tc>
        <w:tc>
          <w:tcPr>
            <w:tcW w:w="730" w:type="pct"/>
          </w:tcPr>
          <w:p w14:paraId="4B2E14FE" w14:textId="77777777" w:rsidR="00FB1CA2" w:rsidRPr="00FC3867" w:rsidRDefault="00FB1CA2" w:rsidP="00FB1CA2">
            <w:pPr>
              <w:spacing w:before="0"/>
              <w:jc w:val="center"/>
              <w:rPr>
                <w:rFonts w:cs="Arial"/>
                <w:sz w:val="20"/>
                <w:szCs w:val="20"/>
              </w:rPr>
            </w:pPr>
          </w:p>
        </w:tc>
        <w:tc>
          <w:tcPr>
            <w:tcW w:w="723" w:type="pct"/>
          </w:tcPr>
          <w:p w14:paraId="41E8202D" w14:textId="77777777" w:rsidR="00FB1CA2" w:rsidRPr="00FC3867" w:rsidRDefault="00FB1CA2" w:rsidP="00FB1CA2">
            <w:pPr>
              <w:spacing w:before="0"/>
              <w:jc w:val="center"/>
              <w:rPr>
                <w:rFonts w:cs="Arial"/>
                <w:sz w:val="20"/>
                <w:szCs w:val="20"/>
              </w:rPr>
            </w:pPr>
          </w:p>
        </w:tc>
        <w:tc>
          <w:tcPr>
            <w:tcW w:w="723" w:type="pct"/>
          </w:tcPr>
          <w:p w14:paraId="01273844" w14:textId="77777777" w:rsidR="00FB1CA2" w:rsidRPr="00FC3867" w:rsidRDefault="00FB1CA2" w:rsidP="00FB1CA2">
            <w:pPr>
              <w:spacing w:before="0"/>
              <w:jc w:val="center"/>
              <w:rPr>
                <w:rFonts w:cs="Arial"/>
                <w:sz w:val="20"/>
                <w:szCs w:val="20"/>
              </w:rPr>
            </w:pPr>
          </w:p>
        </w:tc>
        <w:tc>
          <w:tcPr>
            <w:tcW w:w="758" w:type="pct"/>
          </w:tcPr>
          <w:p w14:paraId="58A63AFB" w14:textId="77777777" w:rsidR="00FB1CA2" w:rsidRPr="00FC3867" w:rsidRDefault="00FB1CA2" w:rsidP="00FB1CA2">
            <w:pPr>
              <w:spacing w:before="0"/>
              <w:jc w:val="center"/>
              <w:rPr>
                <w:rFonts w:cs="Arial"/>
                <w:sz w:val="20"/>
                <w:szCs w:val="20"/>
              </w:rPr>
            </w:pPr>
          </w:p>
        </w:tc>
      </w:tr>
      <w:tr w:rsidR="00FB1CA2" w:rsidRPr="00FC3867" w14:paraId="10590E71" w14:textId="77777777" w:rsidTr="00FB1CA2">
        <w:trPr>
          <w:cantSplit/>
        </w:trPr>
        <w:tc>
          <w:tcPr>
            <w:tcW w:w="551" w:type="pct"/>
          </w:tcPr>
          <w:p w14:paraId="12B33035" w14:textId="77777777" w:rsidR="00FB1CA2" w:rsidRPr="00FC3867" w:rsidRDefault="00FB1CA2" w:rsidP="00FB1CA2">
            <w:pPr>
              <w:spacing w:before="0"/>
              <w:jc w:val="center"/>
              <w:rPr>
                <w:rFonts w:cs="Arial"/>
                <w:sz w:val="20"/>
                <w:szCs w:val="20"/>
              </w:rPr>
            </w:pPr>
            <w:r w:rsidRPr="00FC3867">
              <w:rPr>
                <w:rFonts w:cs="Arial"/>
                <w:sz w:val="20"/>
                <w:szCs w:val="20"/>
              </w:rPr>
              <w:t>3.1</w:t>
            </w:r>
          </w:p>
        </w:tc>
        <w:tc>
          <w:tcPr>
            <w:tcW w:w="1515" w:type="pct"/>
          </w:tcPr>
          <w:p w14:paraId="7F4D219D" w14:textId="77777777" w:rsidR="00FB1CA2" w:rsidRPr="00FC3867" w:rsidRDefault="00FB1CA2" w:rsidP="00FB1CA2">
            <w:pPr>
              <w:spacing w:before="0"/>
              <w:rPr>
                <w:rFonts w:cs="Arial"/>
                <w:sz w:val="20"/>
                <w:szCs w:val="20"/>
              </w:rPr>
            </w:pPr>
            <w:r w:rsidRPr="00FC3867">
              <w:rPr>
                <w:rFonts w:cs="Arial"/>
                <w:sz w:val="20"/>
                <w:szCs w:val="20"/>
              </w:rPr>
              <w:t>Project Team Leader</w:t>
            </w:r>
          </w:p>
        </w:tc>
        <w:tc>
          <w:tcPr>
            <w:tcW w:w="730" w:type="pct"/>
          </w:tcPr>
          <w:p w14:paraId="4D0F855C" w14:textId="77777777" w:rsidR="00FB1CA2" w:rsidRPr="00FC3867" w:rsidRDefault="00FB1CA2" w:rsidP="00FB1CA2">
            <w:pPr>
              <w:spacing w:before="0"/>
              <w:jc w:val="center"/>
              <w:rPr>
                <w:rFonts w:cs="Arial"/>
                <w:sz w:val="20"/>
                <w:szCs w:val="20"/>
              </w:rPr>
            </w:pPr>
          </w:p>
        </w:tc>
        <w:tc>
          <w:tcPr>
            <w:tcW w:w="723" w:type="pct"/>
          </w:tcPr>
          <w:p w14:paraId="677C080A"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1C4D5DDF"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5F16FF9D"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5111DCF0" w14:textId="77777777" w:rsidTr="00FB1CA2">
        <w:trPr>
          <w:cantSplit/>
        </w:trPr>
        <w:tc>
          <w:tcPr>
            <w:tcW w:w="551" w:type="pct"/>
          </w:tcPr>
          <w:p w14:paraId="438BC7D0" w14:textId="77777777" w:rsidR="00FB1CA2" w:rsidRPr="00FC3867" w:rsidRDefault="00FB1CA2" w:rsidP="00FB1CA2">
            <w:pPr>
              <w:spacing w:before="0"/>
              <w:jc w:val="center"/>
              <w:rPr>
                <w:rFonts w:cs="Arial"/>
                <w:sz w:val="20"/>
                <w:szCs w:val="20"/>
              </w:rPr>
            </w:pPr>
            <w:r w:rsidRPr="00FC3867">
              <w:rPr>
                <w:rFonts w:cs="Arial"/>
                <w:sz w:val="20"/>
                <w:szCs w:val="20"/>
              </w:rPr>
              <w:t>3.2</w:t>
            </w:r>
          </w:p>
        </w:tc>
        <w:tc>
          <w:tcPr>
            <w:tcW w:w="1515" w:type="pct"/>
          </w:tcPr>
          <w:p w14:paraId="647D4A55" w14:textId="77777777" w:rsidR="00FB1CA2" w:rsidRPr="00FC3867" w:rsidRDefault="00FB1CA2" w:rsidP="00FB1CA2">
            <w:pPr>
              <w:spacing w:before="0"/>
              <w:rPr>
                <w:rFonts w:cs="Arial"/>
                <w:sz w:val="20"/>
                <w:szCs w:val="20"/>
              </w:rPr>
            </w:pPr>
            <w:r w:rsidRPr="00FC3867">
              <w:rPr>
                <w:rFonts w:cs="Arial"/>
                <w:sz w:val="20"/>
                <w:szCs w:val="20"/>
              </w:rPr>
              <w:t>Financial Expert</w:t>
            </w:r>
          </w:p>
        </w:tc>
        <w:tc>
          <w:tcPr>
            <w:tcW w:w="730" w:type="pct"/>
          </w:tcPr>
          <w:p w14:paraId="35997B91" w14:textId="77777777" w:rsidR="00FB1CA2" w:rsidRPr="00FC3867" w:rsidRDefault="00FB1CA2" w:rsidP="00FB1CA2">
            <w:pPr>
              <w:spacing w:before="0"/>
              <w:jc w:val="center"/>
              <w:rPr>
                <w:rFonts w:cs="Arial"/>
                <w:sz w:val="20"/>
                <w:szCs w:val="20"/>
              </w:rPr>
            </w:pPr>
          </w:p>
        </w:tc>
        <w:tc>
          <w:tcPr>
            <w:tcW w:w="723" w:type="pct"/>
          </w:tcPr>
          <w:p w14:paraId="5C26379A"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412FE530"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65783EE6"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13E70014" w14:textId="77777777" w:rsidTr="00FB1CA2">
        <w:trPr>
          <w:cantSplit/>
        </w:trPr>
        <w:tc>
          <w:tcPr>
            <w:tcW w:w="551" w:type="pct"/>
          </w:tcPr>
          <w:p w14:paraId="3555C5CB" w14:textId="77777777" w:rsidR="00FB1CA2" w:rsidRPr="00FC3867" w:rsidRDefault="00FB1CA2" w:rsidP="00FB1CA2">
            <w:pPr>
              <w:spacing w:before="0"/>
              <w:jc w:val="center"/>
              <w:rPr>
                <w:rFonts w:cs="Arial"/>
                <w:sz w:val="20"/>
                <w:szCs w:val="20"/>
              </w:rPr>
            </w:pPr>
            <w:r w:rsidRPr="00FC3867">
              <w:rPr>
                <w:rFonts w:cs="Arial"/>
                <w:sz w:val="20"/>
                <w:szCs w:val="20"/>
              </w:rPr>
              <w:t>3.3</w:t>
            </w:r>
          </w:p>
        </w:tc>
        <w:tc>
          <w:tcPr>
            <w:tcW w:w="1515" w:type="pct"/>
          </w:tcPr>
          <w:p w14:paraId="3691D816" w14:textId="77777777" w:rsidR="00FB1CA2" w:rsidRPr="00FC3867" w:rsidRDefault="00FB1CA2" w:rsidP="00FB1CA2">
            <w:pPr>
              <w:spacing w:before="0"/>
              <w:rPr>
                <w:rFonts w:cs="Arial"/>
                <w:sz w:val="20"/>
                <w:szCs w:val="20"/>
              </w:rPr>
            </w:pPr>
            <w:r w:rsidRPr="00FC3867">
              <w:rPr>
                <w:rFonts w:cs="Arial"/>
                <w:sz w:val="20"/>
                <w:szCs w:val="20"/>
              </w:rPr>
              <w:t>Procurement Expert</w:t>
            </w:r>
          </w:p>
        </w:tc>
        <w:tc>
          <w:tcPr>
            <w:tcW w:w="730" w:type="pct"/>
          </w:tcPr>
          <w:p w14:paraId="141B8795" w14:textId="77777777" w:rsidR="00FB1CA2" w:rsidRPr="00FC3867" w:rsidRDefault="00FB1CA2" w:rsidP="00FB1CA2">
            <w:pPr>
              <w:spacing w:before="0"/>
              <w:jc w:val="center"/>
              <w:rPr>
                <w:rFonts w:cs="Arial"/>
                <w:sz w:val="20"/>
                <w:szCs w:val="20"/>
              </w:rPr>
            </w:pPr>
          </w:p>
        </w:tc>
        <w:tc>
          <w:tcPr>
            <w:tcW w:w="723" w:type="pct"/>
          </w:tcPr>
          <w:p w14:paraId="7F2D0C75"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7E43E095"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0D0BAC8B"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52B4A1B8" w14:textId="77777777" w:rsidTr="00FB1CA2">
        <w:trPr>
          <w:cantSplit/>
        </w:trPr>
        <w:tc>
          <w:tcPr>
            <w:tcW w:w="551" w:type="pct"/>
          </w:tcPr>
          <w:p w14:paraId="1FFABFDB" w14:textId="77777777" w:rsidR="00FB1CA2" w:rsidRPr="00FC3867" w:rsidRDefault="00FB1CA2" w:rsidP="00FB1CA2">
            <w:pPr>
              <w:spacing w:before="0"/>
              <w:jc w:val="center"/>
              <w:rPr>
                <w:rFonts w:cs="Arial"/>
                <w:sz w:val="20"/>
                <w:szCs w:val="20"/>
              </w:rPr>
            </w:pPr>
            <w:r w:rsidRPr="00FC3867">
              <w:rPr>
                <w:rFonts w:cs="Arial"/>
                <w:sz w:val="20"/>
                <w:szCs w:val="20"/>
              </w:rPr>
              <w:t>3.4</w:t>
            </w:r>
          </w:p>
        </w:tc>
        <w:tc>
          <w:tcPr>
            <w:tcW w:w="1515" w:type="pct"/>
          </w:tcPr>
          <w:p w14:paraId="719EFE10" w14:textId="77777777" w:rsidR="00FB1CA2" w:rsidRPr="00FC3867" w:rsidRDefault="00FB1CA2" w:rsidP="00FB1CA2">
            <w:pPr>
              <w:spacing w:before="0"/>
              <w:rPr>
                <w:rFonts w:cs="Arial"/>
                <w:sz w:val="20"/>
                <w:szCs w:val="20"/>
              </w:rPr>
            </w:pPr>
            <w:r w:rsidRPr="00FC3867">
              <w:rPr>
                <w:rFonts w:cs="Arial"/>
                <w:sz w:val="20"/>
                <w:szCs w:val="20"/>
              </w:rPr>
              <w:t>Human Capital Management Expert</w:t>
            </w:r>
          </w:p>
        </w:tc>
        <w:tc>
          <w:tcPr>
            <w:tcW w:w="730" w:type="pct"/>
          </w:tcPr>
          <w:p w14:paraId="7B858CEB" w14:textId="77777777" w:rsidR="00FB1CA2" w:rsidRPr="00FC3867" w:rsidRDefault="00FB1CA2" w:rsidP="00FB1CA2">
            <w:pPr>
              <w:spacing w:before="0"/>
              <w:jc w:val="center"/>
              <w:rPr>
                <w:rFonts w:cs="Arial"/>
                <w:sz w:val="20"/>
                <w:szCs w:val="20"/>
              </w:rPr>
            </w:pPr>
          </w:p>
        </w:tc>
        <w:tc>
          <w:tcPr>
            <w:tcW w:w="723" w:type="pct"/>
          </w:tcPr>
          <w:p w14:paraId="4D7BFCCB"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289DE777"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4CC59367"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1973A0E4" w14:textId="77777777" w:rsidTr="00FB1CA2">
        <w:trPr>
          <w:cantSplit/>
        </w:trPr>
        <w:tc>
          <w:tcPr>
            <w:tcW w:w="551" w:type="pct"/>
          </w:tcPr>
          <w:p w14:paraId="76ACFEBC" w14:textId="77777777" w:rsidR="00FB1CA2" w:rsidRPr="00FC3867" w:rsidRDefault="00FB1CA2" w:rsidP="00FB1CA2">
            <w:pPr>
              <w:spacing w:before="0"/>
              <w:jc w:val="center"/>
              <w:rPr>
                <w:rFonts w:cs="Arial"/>
                <w:sz w:val="20"/>
                <w:szCs w:val="20"/>
              </w:rPr>
            </w:pPr>
            <w:r w:rsidRPr="00FC3867">
              <w:rPr>
                <w:rFonts w:cs="Arial"/>
                <w:sz w:val="20"/>
                <w:szCs w:val="20"/>
              </w:rPr>
              <w:t>3.5</w:t>
            </w:r>
          </w:p>
        </w:tc>
        <w:tc>
          <w:tcPr>
            <w:tcW w:w="1515" w:type="pct"/>
          </w:tcPr>
          <w:p w14:paraId="65B56BE7" w14:textId="77777777" w:rsidR="00FB1CA2" w:rsidRPr="00FC3867" w:rsidRDefault="00FB1CA2" w:rsidP="00FB1CA2">
            <w:pPr>
              <w:spacing w:before="0"/>
              <w:rPr>
                <w:rFonts w:cs="Arial"/>
                <w:sz w:val="20"/>
                <w:szCs w:val="20"/>
              </w:rPr>
            </w:pPr>
            <w:r w:rsidRPr="00FC3867">
              <w:rPr>
                <w:rFonts w:cs="Arial"/>
                <w:sz w:val="20"/>
                <w:szCs w:val="20"/>
              </w:rPr>
              <w:t>Project Management Expert</w:t>
            </w:r>
          </w:p>
        </w:tc>
        <w:tc>
          <w:tcPr>
            <w:tcW w:w="730" w:type="pct"/>
          </w:tcPr>
          <w:p w14:paraId="7BF975A0" w14:textId="77777777" w:rsidR="00FB1CA2" w:rsidRPr="00FC3867" w:rsidRDefault="00FB1CA2" w:rsidP="00FB1CA2">
            <w:pPr>
              <w:spacing w:before="0"/>
              <w:jc w:val="center"/>
              <w:rPr>
                <w:rFonts w:cs="Arial"/>
                <w:sz w:val="20"/>
                <w:szCs w:val="20"/>
              </w:rPr>
            </w:pPr>
          </w:p>
        </w:tc>
        <w:tc>
          <w:tcPr>
            <w:tcW w:w="723" w:type="pct"/>
          </w:tcPr>
          <w:p w14:paraId="2C226CDE"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3FB7504C"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769050AB"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2CCEDB36" w14:textId="77777777" w:rsidTr="00FB1CA2">
        <w:trPr>
          <w:cantSplit/>
        </w:trPr>
        <w:tc>
          <w:tcPr>
            <w:tcW w:w="551" w:type="pct"/>
          </w:tcPr>
          <w:p w14:paraId="03F00C8B" w14:textId="77777777" w:rsidR="00FB1CA2" w:rsidRPr="00FC3867" w:rsidRDefault="00FB1CA2" w:rsidP="00FB1CA2">
            <w:pPr>
              <w:spacing w:before="0"/>
              <w:jc w:val="center"/>
              <w:rPr>
                <w:rFonts w:cs="Arial"/>
                <w:sz w:val="20"/>
                <w:szCs w:val="20"/>
              </w:rPr>
            </w:pPr>
            <w:r w:rsidRPr="00FC3867">
              <w:rPr>
                <w:rFonts w:cs="Arial"/>
                <w:sz w:val="20"/>
                <w:szCs w:val="20"/>
              </w:rPr>
              <w:t>3.6</w:t>
            </w:r>
          </w:p>
        </w:tc>
        <w:tc>
          <w:tcPr>
            <w:tcW w:w="1515" w:type="pct"/>
          </w:tcPr>
          <w:p w14:paraId="2B1DEF70" w14:textId="77777777" w:rsidR="00FB1CA2" w:rsidRPr="00FC3867" w:rsidRDefault="00FB1CA2" w:rsidP="00FB1CA2">
            <w:pPr>
              <w:spacing w:before="0"/>
              <w:rPr>
                <w:rFonts w:cs="Arial"/>
                <w:sz w:val="20"/>
                <w:szCs w:val="20"/>
              </w:rPr>
            </w:pPr>
            <w:r w:rsidRPr="00FC3867">
              <w:rPr>
                <w:rFonts w:cs="Arial"/>
                <w:sz w:val="20"/>
                <w:szCs w:val="20"/>
              </w:rPr>
              <w:t>Risk Management Expert</w:t>
            </w:r>
          </w:p>
        </w:tc>
        <w:tc>
          <w:tcPr>
            <w:tcW w:w="730" w:type="pct"/>
          </w:tcPr>
          <w:p w14:paraId="36776558" w14:textId="77777777" w:rsidR="00FB1CA2" w:rsidRPr="00FC3867" w:rsidRDefault="00FB1CA2" w:rsidP="00FB1CA2">
            <w:pPr>
              <w:spacing w:before="0"/>
              <w:jc w:val="center"/>
              <w:rPr>
                <w:rFonts w:cs="Arial"/>
                <w:sz w:val="20"/>
                <w:szCs w:val="20"/>
              </w:rPr>
            </w:pPr>
          </w:p>
        </w:tc>
        <w:tc>
          <w:tcPr>
            <w:tcW w:w="723" w:type="pct"/>
          </w:tcPr>
          <w:p w14:paraId="1D77A9A7"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12B4267D"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24355371"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6C0AC854" w14:textId="77777777" w:rsidTr="00FB1CA2">
        <w:trPr>
          <w:cantSplit/>
        </w:trPr>
        <w:tc>
          <w:tcPr>
            <w:tcW w:w="551" w:type="pct"/>
          </w:tcPr>
          <w:p w14:paraId="16BC7332" w14:textId="77777777" w:rsidR="00FB1CA2" w:rsidRPr="00FC3867" w:rsidRDefault="00FB1CA2" w:rsidP="00FB1CA2">
            <w:pPr>
              <w:spacing w:before="0"/>
              <w:jc w:val="center"/>
              <w:rPr>
                <w:rFonts w:cs="Arial"/>
                <w:sz w:val="20"/>
                <w:szCs w:val="20"/>
              </w:rPr>
            </w:pPr>
            <w:r w:rsidRPr="00FC3867">
              <w:rPr>
                <w:rFonts w:cs="Arial"/>
                <w:sz w:val="20"/>
                <w:szCs w:val="20"/>
              </w:rPr>
              <w:t>3.7</w:t>
            </w:r>
          </w:p>
        </w:tc>
        <w:tc>
          <w:tcPr>
            <w:tcW w:w="1515" w:type="pct"/>
          </w:tcPr>
          <w:p w14:paraId="569C1111" w14:textId="77777777" w:rsidR="00FB1CA2" w:rsidRPr="00FC3867" w:rsidRDefault="00FB1CA2" w:rsidP="00FB1CA2">
            <w:pPr>
              <w:spacing w:before="0"/>
              <w:rPr>
                <w:rFonts w:cs="Arial"/>
                <w:sz w:val="20"/>
                <w:szCs w:val="20"/>
              </w:rPr>
            </w:pPr>
            <w:r w:rsidRPr="00FC3867">
              <w:rPr>
                <w:rFonts w:cs="Arial"/>
                <w:sz w:val="20"/>
                <w:szCs w:val="20"/>
              </w:rPr>
              <w:t>ERP Analytics Expert</w:t>
            </w:r>
          </w:p>
        </w:tc>
        <w:tc>
          <w:tcPr>
            <w:tcW w:w="730" w:type="pct"/>
          </w:tcPr>
          <w:p w14:paraId="3C479317" w14:textId="77777777" w:rsidR="00FB1CA2" w:rsidRPr="00FC3867" w:rsidRDefault="00FB1CA2" w:rsidP="00FB1CA2">
            <w:pPr>
              <w:spacing w:before="0"/>
              <w:jc w:val="center"/>
              <w:rPr>
                <w:rFonts w:cs="Arial"/>
                <w:sz w:val="20"/>
                <w:szCs w:val="20"/>
              </w:rPr>
            </w:pPr>
          </w:p>
        </w:tc>
        <w:tc>
          <w:tcPr>
            <w:tcW w:w="723" w:type="pct"/>
          </w:tcPr>
          <w:p w14:paraId="20E2B1FF"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33D358E8"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4E068AE1"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0938CA86" w14:textId="77777777" w:rsidTr="00FB1CA2">
        <w:trPr>
          <w:cantSplit/>
        </w:trPr>
        <w:tc>
          <w:tcPr>
            <w:tcW w:w="551" w:type="pct"/>
          </w:tcPr>
          <w:p w14:paraId="74B4429C" w14:textId="77777777" w:rsidR="00FB1CA2" w:rsidRPr="00FC3867" w:rsidRDefault="00FB1CA2" w:rsidP="00FB1CA2">
            <w:pPr>
              <w:spacing w:before="0"/>
              <w:jc w:val="center"/>
              <w:rPr>
                <w:rFonts w:cs="Arial"/>
                <w:sz w:val="20"/>
                <w:szCs w:val="20"/>
              </w:rPr>
            </w:pPr>
            <w:r w:rsidRPr="00FC3867">
              <w:rPr>
                <w:rFonts w:cs="Arial"/>
                <w:sz w:val="20"/>
                <w:szCs w:val="20"/>
              </w:rPr>
              <w:t>3.8</w:t>
            </w:r>
          </w:p>
        </w:tc>
        <w:tc>
          <w:tcPr>
            <w:tcW w:w="1515" w:type="pct"/>
          </w:tcPr>
          <w:p w14:paraId="426C63DE" w14:textId="77777777" w:rsidR="00FB1CA2" w:rsidRPr="00FC3867" w:rsidRDefault="00FB1CA2" w:rsidP="00FB1CA2">
            <w:pPr>
              <w:spacing w:before="0"/>
              <w:rPr>
                <w:rFonts w:cs="Arial"/>
                <w:sz w:val="20"/>
                <w:szCs w:val="20"/>
              </w:rPr>
            </w:pPr>
            <w:r w:rsidRPr="00FC3867">
              <w:rPr>
                <w:rFonts w:cs="Arial"/>
                <w:sz w:val="20"/>
                <w:szCs w:val="20"/>
              </w:rPr>
              <w:t>Document Management Expert</w:t>
            </w:r>
          </w:p>
        </w:tc>
        <w:tc>
          <w:tcPr>
            <w:tcW w:w="730" w:type="pct"/>
          </w:tcPr>
          <w:p w14:paraId="5340059A" w14:textId="77777777" w:rsidR="00FB1CA2" w:rsidRPr="00FC3867" w:rsidRDefault="00FB1CA2" w:rsidP="00FB1CA2">
            <w:pPr>
              <w:spacing w:before="0"/>
              <w:jc w:val="center"/>
              <w:rPr>
                <w:rFonts w:cs="Arial"/>
                <w:sz w:val="20"/>
                <w:szCs w:val="20"/>
              </w:rPr>
            </w:pPr>
          </w:p>
        </w:tc>
        <w:tc>
          <w:tcPr>
            <w:tcW w:w="723" w:type="pct"/>
          </w:tcPr>
          <w:p w14:paraId="5A23C97F"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29F60433"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5E0BE40E"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1F6C0E29" w14:textId="77777777" w:rsidTr="00FB1CA2">
        <w:trPr>
          <w:cantSplit/>
        </w:trPr>
        <w:tc>
          <w:tcPr>
            <w:tcW w:w="551" w:type="pct"/>
          </w:tcPr>
          <w:p w14:paraId="62BE3D8F" w14:textId="77777777" w:rsidR="00FB1CA2" w:rsidRPr="00FC3867" w:rsidRDefault="00FB1CA2" w:rsidP="00FB1CA2">
            <w:pPr>
              <w:spacing w:before="0"/>
              <w:jc w:val="center"/>
              <w:rPr>
                <w:rFonts w:cs="Arial"/>
                <w:sz w:val="20"/>
                <w:szCs w:val="20"/>
              </w:rPr>
            </w:pPr>
            <w:r w:rsidRPr="00FC3867">
              <w:rPr>
                <w:rFonts w:cs="Arial"/>
                <w:sz w:val="20"/>
                <w:szCs w:val="20"/>
              </w:rPr>
              <w:t>3.9</w:t>
            </w:r>
          </w:p>
        </w:tc>
        <w:tc>
          <w:tcPr>
            <w:tcW w:w="1515" w:type="pct"/>
          </w:tcPr>
          <w:p w14:paraId="374C90B5" w14:textId="77777777" w:rsidR="00FB1CA2" w:rsidRPr="00FC3867" w:rsidRDefault="00FB1CA2" w:rsidP="00FB1CA2">
            <w:pPr>
              <w:spacing w:before="0"/>
              <w:rPr>
                <w:rFonts w:cs="Arial"/>
                <w:sz w:val="20"/>
                <w:szCs w:val="20"/>
              </w:rPr>
            </w:pPr>
            <w:r w:rsidRPr="00FC3867">
              <w:rPr>
                <w:rFonts w:cs="Arial"/>
                <w:sz w:val="20"/>
                <w:szCs w:val="20"/>
              </w:rPr>
              <w:t>Database Expert</w:t>
            </w:r>
          </w:p>
        </w:tc>
        <w:tc>
          <w:tcPr>
            <w:tcW w:w="730" w:type="pct"/>
          </w:tcPr>
          <w:p w14:paraId="0F584FF7" w14:textId="77777777" w:rsidR="00FB1CA2" w:rsidRPr="00FC3867" w:rsidRDefault="00FB1CA2" w:rsidP="00FB1CA2">
            <w:pPr>
              <w:spacing w:before="0"/>
              <w:jc w:val="center"/>
              <w:rPr>
                <w:rFonts w:cs="Arial"/>
                <w:sz w:val="20"/>
                <w:szCs w:val="20"/>
              </w:rPr>
            </w:pPr>
          </w:p>
        </w:tc>
        <w:tc>
          <w:tcPr>
            <w:tcW w:w="723" w:type="pct"/>
          </w:tcPr>
          <w:p w14:paraId="4A0072E6"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0E44B5ED"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7D040CCD"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515B7E49" w14:textId="77777777" w:rsidTr="00FB1CA2">
        <w:trPr>
          <w:cantSplit/>
        </w:trPr>
        <w:tc>
          <w:tcPr>
            <w:tcW w:w="551" w:type="pct"/>
          </w:tcPr>
          <w:p w14:paraId="0F67EDC6" w14:textId="77777777" w:rsidR="00FB1CA2" w:rsidRPr="00FC3867" w:rsidRDefault="00FB1CA2" w:rsidP="00FB1CA2">
            <w:pPr>
              <w:spacing w:before="0"/>
              <w:jc w:val="center"/>
              <w:rPr>
                <w:rFonts w:cs="Arial"/>
                <w:sz w:val="20"/>
                <w:szCs w:val="20"/>
              </w:rPr>
            </w:pPr>
            <w:r w:rsidRPr="00FC3867">
              <w:rPr>
                <w:rFonts w:cs="Arial"/>
                <w:sz w:val="20"/>
                <w:szCs w:val="20"/>
              </w:rPr>
              <w:t>3.10</w:t>
            </w:r>
          </w:p>
        </w:tc>
        <w:tc>
          <w:tcPr>
            <w:tcW w:w="1515" w:type="pct"/>
          </w:tcPr>
          <w:p w14:paraId="21198538" w14:textId="77777777" w:rsidR="00FB1CA2" w:rsidRPr="00FC3867" w:rsidRDefault="00FB1CA2" w:rsidP="00FB1CA2">
            <w:pPr>
              <w:spacing w:before="0"/>
              <w:rPr>
                <w:rFonts w:cs="Arial"/>
                <w:sz w:val="20"/>
                <w:szCs w:val="20"/>
              </w:rPr>
            </w:pPr>
            <w:r w:rsidRPr="00FC3867">
              <w:rPr>
                <w:rFonts w:cs="Arial"/>
                <w:sz w:val="20"/>
                <w:szCs w:val="20"/>
              </w:rPr>
              <w:t>System Analyst</w:t>
            </w:r>
          </w:p>
        </w:tc>
        <w:tc>
          <w:tcPr>
            <w:tcW w:w="730" w:type="pct"/>
          </w:tcPr>
          <w:p w14:paraId="6B188956" w14:textId="77777777" w:rsidR="00FB1CA2" w:rsidRPr="00FC3867" w:rsidRDefault="00FB1CA2" w:rsidP="00FB1CA2">
            <w:pPr>
              <w:spacing w:before="0"/>
              <w:jc w:val="center"/>
              <w:rPr>
                <w:rFonts w:cs="Arial"/>
                <w:sz w:val="20"/>
                <w:szCs w:val="20"/>
              </w:rPr>
            </w:pPr>
          </w:p>
        </w:tc>
        <w:tc>
          <w:tcPr>
            <w:tcW w:w="723" w:type="pct"/>
          </w:tcPr>
          <w:p w14:paraId="275999D6"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336F684E"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54014FB4"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35BFD5B2" w14:textId="77777777" w:rsidTr="00FB1CA2">
        <w:trPr>
          <w:cantSplit/>
        </w:trPr>
        <w:tc>
          <w:tcPr>
            <w:tcW w:w="551" w:type="pct"/>
          </w:tcPr>
          <w:p w14:paraId="3E08A4D0" w14:textId="77777777" w:rsidR="00FB1CA2" w:rsidRPr="00FC3867" w:rsidRDefault="00FB1CA2" w:rsidP="00FB1CA2">
            <w:pPr>
              <w:spacing w:before="0"/>
              <w:jc w:val="center"/>
              <w:rPr>
                <w:rFonts w:cs="Arial"/>
                <w:sz w:val="20"/>
                <w:szCs w:val="20"/>
              </w:rPr>
            </w:pPr>
            <w:r w:rsidRPr="00FC3867">
              <w:rPr>
                <w:rFonts w:cs="Arial"/>
                <w:sz w:val="20"/>
                <w:szCs w:val="20"/>
              </w:rPr>
              <w:t>3.11</w:t>
            </w:r>
          </w:p>
        </w:tc>
        <w:tc>
          <w:tcPr>
            <w:tcW w:w="1515" w:type="pct"/>
          </w:tcPr>
          <w:p w14:paraId="6CA7A7C9" w14:textId="77777777" w:rsidR="00FB1CA2" w:rsidRPr="00FC3867" w:rsidRDefault="00FB1CA2" w:rsidP="00FB1CA2">
            <w:pPr>
              <w:spacing w:before="0"/>
              <w:rPr>
                <w:rFonts w:cs="Arial"/>
                <w:sz w:val="20"/>
                <w:szCs w:val="20"/>
              </w:rPr>
            </w:pPr>
            <w:r w:rsidRPr="00FC3867">
              <w:rPr>
                <w:rFonts w:cs="Arial"/>
                <w:sz w:val="20"/>
                <w:szCs w:val="20"/>
              </w:rPr>
              <w:t>Programming Expert</w:t>
            </w:r>
          </w:p>
        </w:tc>
        <w:tc>
          <w:tcPr>
            <w:tcW w:w="730" w:type="pct"/>
          </w:tcPr>
          <w:p w14:paraId="76DCBD42" w14:textId="77777777" w:rsidR="00FB1CA2" w:rsidRPr="00FC3867" w:rsidRDefault="00FB1CA2" w:rsidP="00FB1CA2">
            <w:pPr>
              <w:spacing w:before="0"/>
              <w:jc w:val="center"/>
              <w:rPr>
                <w:rFonts w:cs="Arial"/>
                <w:sz w:val="20"/>
                <w:szCs w:val="20"/>
              </w:rPr>
            </w:pPr>
          </w:p>
        </w:tc>
        <w:tc>
          <w:tcPr>
            <w:tcW w:w="723" w:type="pct"/>
          </w:tcPr>
          <w:p w14:paraId="0D5574E8"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2272995D"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2172374A"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34326D15" w14:textId="77777777" w:rsidTr="00FB1CA2">
        <w:trPr>
          <w:cantSplit/>
        </w:trPr>
        <w:tc>
          <w:tcPr>
            <w:tcW w:w="551" w:type="pct"/>
          </w:tcPr>
          <w:p w14:paraId="1B75CFE7" w14:textId="77777777" w:rsidR="00FB1CA2" w:rsidRPr="00FC3867" w:rsidRDefault="00FB1CA2" w:rsidP="00FB1CA2">
            <w:pPr>
              <w:spacing w:before="0"/>
              <w:jc w:val="center"/>
              <w:rPr>
                <w:rFonts w:cs="Arial"/>
                <w:sz w:val="20"/>
                <w:szCs w:val="20"/>
              </w:rPr>
            </w:pPr>
            <w:r w:rsidRPr="00FC3867">
              <w:rPr>
                <w:rFonts w:cs="Arial"/>
                <w:sz w:val="20"/>
                <w:szCs w:val="20"/>
              </w:rPr>
              <w:t>3.12</w:t>
            </w:r>
          </w:p>
        </w:tc>
        <w:tc>
          <w:tcPr>
            <w:tcW w:w="1515" w:type="pct"/>
          </w:tcPr>
          <w:p w14:paraId="11B59A47" w14:textId="77777777" w:rsidR="00FB1CA2" w:rsidRPr="00FC3867" w:rsidRDefault="00FB1CA2" w:rsidP="00FB1CA2">
            <w:pPr>
              <w:spacing w:before="0"/>
              <w:rPr>
                <w:rFonts w:cs="Arial"/>
                <w:sz w:val="20"/>
                <w:szCs w:val="20"/>
              </w:rPr>
            </w:pPr>
            <w:r w:rsidRPr="00FC3867">
              <w:rPr>
                <w:rFonts w:cs="Arial"/>
                <w:sz w:val="20"/>
                <w:szCs w:val="20"/>
              </w:rPr>
              <w:t>System Security Expert</w:t>
            </w:r>
          </w:p>
        </w:tc>
        <w:tc>
          <w:tcPr>
            <w:tcW w:w="730" w:type="pct"/>
          </w:tcPr>
          <w:p w14:paraId="7EEC4299" w14:textId="77777777" w:rsidR="00FB1CA2" w:rsidRPr="00FC3867" w:rsidRDefault="00FB1CA2" w:rsidP="00FB1CA2">
            <w:pPr>
              <w:spacing w:before="0"/>
              <w:jc w:val="center"/>
              <w:rPr>
                <w:rFonts w:cs="Arial"/>
                <w:sz w:val="20"/>
                <w:szCs w:val="20"/>
              </w:rPr>
            </w:pPr>
          </w:p>
        </w:tc>
        <w:tc>
          <w:tcPr>
            <w:tcW w:w="723" w:type="pct"/>
          </w:tcPr>
          <w:p w14:paraId="48C3D93F"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1C7234DC"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64628FC5"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6751404D" w14:textId="77777777" w:rsidTr="00FB1CA2">
        <w:trPr>
          <w:cantSplit/>
        </w:trPr>
        <w:tc>
          <w:tcPr>
            <w:tcW w:w="551" w:type="pct"/>
          </w:tcPr>
          <w:p w14:paraId="0D8F836B" w14:textId="77777777" w:rsidR="00FB1CA2" w:rsidRPr="00FC3867" w:rsidRDefault="00FB1CA2" w:rsidP="00FB1CA2">
            <w:pPr>
              <w:spacing w:before="0"/>
              <w:jc w:val="center"/>
              <w:rPr>
                <w:rFonts w:cs="Arial"/>
                <w:sz w:val="20"/>
                <w:szCs w:val="20"/>
              </w:rPr>
            </w:pPr>
            <w:r w:rsidRPr="00FC3867">
              <w:rPr>
                <w:rFonts w:cs="Arial"/>
                <w:sz w:val="20"/>
                <w:szCs w:val="20"/>
              </w:rPr>
              <w:t>3.13</w:t>
            </w:r>
          </w:p>
        </w:tc>
        <w:tc>
          <w:tcPr>
            <w:tcW w:w="1515" w:type="pct"/>
          </w:tcPr>
          <w:p w14:paraId="55B1499B" w14:textId="77777777" w:rsidR="00FB1CA2" w:rsidRPr="00FC3867" w:rsidRDefault="00FB1CA2" w:rsidP="00FB1CA2">
            <w:pPr>
              <w:spacing w:before="0"/>
              <w:rPr>
                <w:rFonts w:cs="Arial"/>
                <w:sz w:val="20"/>
                <w:szCs w:val="20"/>
              </w:rPr>
            </w:pPr>
            <w:r w:rsidRPr="00FC3867">
              <w:rPr>
                <w:rFonts w:cs="Arial"/>
                <w:sz w:val="20"/>
                <w:szCs w:val="20"/>
              </w:rPr>
              <w:t>System Administrator</w:t>
            </w:r>
          </w:p>
        </w:tc>
        <w:tc>
          <w:tcPr>
            <w:tcW w:w="730" w:type="pct"/>
          </w:tcPr>
          <w:p w14:paraId="0D619FD2" w14:textId="77777777" w:rsidR="00FB1CA2" w:rsidRPr="00FC3867" w:rsidRDefault="00FB1CA2" w:rsidP="00FB1CA2">
            <w:pPr>
              <w:spacing w:before="0"/>
              <w:jc w:val="center"/>
              <w:rPr>
                <w:rFonts w:cs="Arial"/>
                <w:sz w:val="20"/>
                <w:szCs w:val="20"/>
              </w:rPr>
            </w:pPr>
          </w:p>
        </w:tc>
        <w:tc>
          <w:tcPr>
            <w:tcW w:w="723" w:type="pct"/>
          </w:tcPr>
          <w:p w14:paraId="753CECF7"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3D5BA9FB"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0094CB8B"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72B2752D" w14:textId="77777777" w:rsidTr="00FB1CA2">
        <w:trPr>
          <w:cantSplit/>
        </w:trPr>
        <w:tc>
          <w:tcPr>
            <w:tcW w:w="551" w:type="pct"/>
          </w:tcPr>
          <w:p w14:paraId="331CBBA4" w14:textId="77777777" w:rsidR="00FB1CA2" w:rsidRPr="00FC3867" w:rsidRDefault="00FB1CA2" w:rsidP="00FB1CA2">
            <w:pPr>
              <w:spacing w:before="0"/>
              <w:jc w:val="center"/>
              <w:rPr>
                <w:rFonts w:cs="Arial"/>
                <w:sz w:val="20"/>
                <w:szCs w:val="20"/>
              </w:rPr>
            </w:pPr>
            <w:r w:rsidRPr="00FC3867">
              <w:rPr>
                <w:rFonts w:cs="Arial"/>
                <w:sz w:val="20"/>
                <w:szCs w:val="20"/>
              </w:rPr>
              <w:t>3.14</w:t>
            </w:r>
          </w:p>
        </w:tc>
        <w:tc>
          <w:tcPr>
            <w:tcW w:w="1515" w:type="pct"/>
          </w:tcPr>
          <w:p w14:paraId="70575692" w14:textId="77777777" w:rsidR="00FB1CA2" w:rsidRPr="00FC3867" w:rsidRDefault="00FB1CA2" w:rsidP="00FB1CA2">
            <w:pPr>
              <w:spacing w:before="0"/>
              <w:rPr>
                <w:rFonts w:cs="Arial"/>
                <w:sz w:val="20"/>
                <w:szCs w:val="20"/>
              </w:rPr>
            </w:pPr>
            <w:r w:rsidRPr="00FC3867">
              <w:rPr>
                <w:rFonts w:cs="Arial"/>
                <w:sz w:val="20"/>
                <w:szCs w:val="20"/>
              </w:rPr>
              <w:t>System Integrator</w:t>
            </w:r>
          </w:p>
        </w:tc>
        <w:tc>
          <w:tcPr>
            <w:tcW w:w="730" w:type="pct"/>
          </w:tcPr>
          <w:p w14:paraId="61A110A1" w14:textId="77777777" w:rsidR="00FB1CA2" w:rsidRPr="00FC3867" w:rsidRDefault="00FB1CA2" w:rsidP="00FB1CA2">
            <w:pPr>
              <w:spacing w:before="0"/>
              <w:jc w:val="center"/>
              <w:rPr>
                <w:rFonts w:cs="Arial"/>
                <w:sz w:val="20"/>
                <w:szCs w:val="20"/>
              </w:rPr>
            </w:pPr>
          </w:p>
        </w:tc>
        <w:tc>
          <w:tcPr>
            <w:tcW w:w="723" w:type="pct"/>
          </w:tcPr>
          <w:p w14:paraId="7B07D869"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770631DF"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43B4306C"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42A6FF2E" w14:textId="77777777" w:rsidTr="00FB1CA2">
        <w:trPr>
          <w:cantSplit/>
        </w:trPr>
        <w:tc>
          <w:tcPr>
            <w:tcW w:w="551" w:type="pct"/>
          </w:tcPr>
          <w:p w14:paraId="4346264D" w14:textId="77777777" w:rsidR="00FB1CA2" w:rsidRPr="00FC3867" w:rsidRDefault="00FB1CA2" w:rsidP="00FB1CA2">
            <w:pPr>
              <w:spacing w:before="0"/>
              <w:jc w:val="center"/>
              <w:rPr>
                <w:rFonts w:cs="Arial"/>
                <w:sz w:val="20"/>
                <w:szCs w:val="20"/>
              </w:rPr>
            </w:pPr>
            <w:r w:rsidRPr="00FC3867">
              <w:rPr>
                <w:rFonts w:cs="Arial"/>
                <w:sz w:val="20"/>
                <w:szCs w:val="20"/>
              </w:rPr>
              <w:t>3.15</w:t>
            </w:r>
          </w:p>
        </w:tc>
        <w:tc>
          <w:tcPr>
            <w:tcW w:w="1515" w:type="pct"/>
          </w:tcPr>
          <w:p w14:paraId="753821A0" w14:textId="77777777" w:rsidR="00FB1CA2" w:rsidRPr="00FC3867" w:rsidRDefault="00FB1CA2" w:rsidP="00FB1CA2">
            <w:pPr>
              <w:spacing w:before="0"/>
              <w:rPr>
                <w:rFonts w:cs="Arial"/>
                <w:sz w:val="20"/>
                <w:szCs w:val="20"/>
              </w:rPr>
            </w:pPr>
            <w:r w:rsidRPr="00FC3867">
              <w:rPr>
                <w:rFonts w:cs="Arial"/>
                <w:sz w:val="20"/>
                <w:szCs w:val="20"/>
              </w:rPr>
              <w:t>Solution Architect Engineer</w:t>
            </w:r>
          </w:p>
        </w:tc>
        <w:tc>
          <w:tcPr>
            <w:tcW w:w="730" w:type="pct"/>
          </w:tcPr>
          <w:p w14:paraId="056EE62C" w14:textId="77777777" w:rsidR="00FB1CA2" w:rsidRPr="00FC3867" w:rsidRDefault="00FB1CA2" w:rsidP="00FB1CA2">
            <w:pPr>
              <w:spacing w:before="0"/>
              <w:jc w:val="center"/>
              <w:rPr>
                <w:rFonts w:cs="Arial"/>
                <w:sz w:val="20"/>
                <w:szCs w:val="20"/>
              </w:rPr>
            </w:pPr>
          </w:p>
        </w:tc>
        <w:tc>
          <w:tcPr>
            <w:tcW w:w="723" w:type="pct"/>
          </w:tcPr>
          <w:p w14:paraId="0A80E0F5"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0D42C89C"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5616C596"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r w:rsidR="00FB1CA2" w:rsidRPr="00FC3867" w14:paraId="420922B8" w14:textId="77777777" w:rsidTr="00FB1CA2">
        <w:trPr>
          <w:cantSplit/>
        </w:trPr>
        <w:tc>
          <w:tcPr>
            <w:tcW w:w="551" w:type="pct"/>
          </w:tcPr>
          <w:p w14:paraId="1B9872F0" w14:textId="77777777" w:rsidR="00FB1CA2" w:rsidRPr="00FC3867" w:rsidRDefault="00FB1CA2" w:rsidP="00FB1CA2">
            <w:pPr>
              <w:spacing w:before="0"/>
              <w:jc w:val="center"/>
              <w:rPr>
                <w:rFonts w:cs="Arial"/>
                <w:sz w:val="20"/>
                <w:szCs w:val="20"/>
              </w:rPr>
            </w:pPr>
            <w:r w:rsidRPr="00FC3867">
              <w:rPr>
                <w:rFonts w:cs="Arial"/>
                <w:sz w:val="20"/>
                <w:szCs w:val="20"/>
              </w:rPr>
              <w:t>3.16</w:t>
            </w:r>
          </w:p>
        </w:tc>
        <w:tc>
          <w:tcPr>
            <w:tcW w:w="1515" w:type="pct"/>
          </w:tcPr>
          <w:p w14:paraId="427E11E4" w14:textId="77777777" w:rsidR="00FB1CA2" w:rsidRPr="00FC3867" w:rsidRDefault="00FB1CA2" w:rsidP="00FB1CA2">
            <w:pPr>
              <w:spacing w:before="0"/>
              <w:rPr>
                <w:rFonts w:cs="Arial"/>
                <w:sz w:val="20"/>
                <w:szCs w:val="20"/>
              </w:rPr>
            </w:pPr>
            <w:r w:rsidRPr="00FC3867">
              <w:rPr>
                <w:rFonts w:cs="Arial"/>
                <w:sz w:val="20"/>
                <w:szCs w:val="20"/>
              </w:rPr>
              <w:t>Training and Documentation Specialist</w:t>
            </w:r>
          </w:p>
        </w:tc>
        <w:tc>
          <w:tcPr>
            <w:tcW w:w="730" w:type="pct"/>
          </w:tcPr>
          <w:p w14:paraId="79813436" w14:textId="77777777" w:rsidR="00FB1CA2" w:rsidRPr="00FC3867" w:rsidRDefault="00FB1CA2" w:rsidP="00FB1CA2">
            <w:pPr>
              <w:spacing w:before="0"/>
              <w:jc w:val="center"/>
              <w:rPr>
                <w:rFonts w:cs="Arial"/>
                <w:sz w:val="20"/>
                <w:szCs w:val="20"/>
              </w:rPr>
            </w:pPr>
          </w:p>
        </w:tc>
        <w:tc>
          <w:tcPr>
            <w:tcW w:w="723" w:type="pct"/>
          </w:tcPr>
          <w:p w14:paraId="6CBCFA65" w14:textId="77777777" w:rsidR="00FB1CA2" w:rsidRPr="00FC3867" w:rsidRDefault="00FB1CA2" w:rsidP="00FB1CA2">
            <w:pPr>
              <w:spacing w:before="0"/>
              <w:jc w:val="center"/>
              <w:rPr>
                <w:rFonts w:cs="Arial"/>
                <w:sz w:val="20"/>
                <w:szCs w:val="20"/>
              </w:rPr>
            </w:pPr>
            <w:r w:rsidRPr="00FC3867">
              <w:rPr>
                <w:rFonts w:cs="Arial"/>
                <w:sz w:val="20"/>
                <w:szCs w:val="20"/>
              </w:rPr>
              <w:t>80 days</w:t>
            </w:r>
          </w:p>
        </w:tc>
        <w:tc>
          <w:tcPr>
            <w:tcW w:w="723" w:type="pct"/>
          </w:tcPr>
          <w:p w14:paraId="28DEDB6B" w14:textId="77777777" w:rsidR="00FB1CA2" w:rsidRPr="00FC3867" w:rsidRDefault="00FB1CA2" w:rsidP="00FB1CA2">
            <w:pPr>
              <w:spacing w:before="0"/>
              <w:jc w:val="center"/>
              <w:rPr>
                <w:rFonts w:cs="Arial"/>
                <w:sz w:val="20"/>
                <w:szCs w:val="20"/>
              </w:rPr>
            </w:pPr>
            <w:r w:rsidRPr="00FC3867">
              <w:rPr>
                <w:rFonts w:cs="Arial"/>
                <w:sz w:val="20"/>
                <w:szCs w:val="20"/>
              </w:rPr>
              <w:t>40 days</w:t>
            </w:r>
          </w:p>
        </w:tc>
        <w:tc>
          <w:tcPr>
            <w:tcW w:w="758" w:type="pct"/>
          </w:tcPr>
          <w:p w14:paraId="089472EA" w14:textId="77777777" w:rsidR="00FB1CA2" w:rsidRPr="00FC3867" w:rsidRDefault="00FB1CA2" w:rsidP="00FB1CA2">
            <w:pPr>
              <w:spacing w:before="0"/>
              <w:jc w:val="center"/>
              <w:rPr>
                <w:rFonts w:cs="Arial"/>
                <w:sz w:val="20"/>
                <w:szCs w:val="20"/>
              </w:rPr>
            </w:pPr>
            <w:r w:rsidRPr="00FC3867">
              <w:rPr>
                <w:rFonts w:cs="Arial"/>
                <w:sz w:val="20"/>
                <w:szCs w:val="20"/>
              </w:rPr>
              <w:t>20 days</w:t>
            </w:r>
          </w:p>
        </w:tc>
      </w:tr>
    </w:tbl>
    <w:p w14:paraId="5983EBFD" w14:textId="77777777" w:rsidR="00FB1CA2" w:rsidRPr="00FC3867" w:rsidRDefault="00FB1CA2" w:rsidP="002B6EEA">
      <w:pPr>
        <w:jc w:val="both"/>
        <w:rPr>
          <w:rFonts w:cs="Arial"/>
        </w:rPr>
      </w:pPr>
    </w:p>
    <w:p w14:paraId="329351D6" w14:textId="0EFF1314" w:rsidR="002B6EEA" w:rsidRPr="00FC3867" w:rsidRDefault="00DD6530" w:rsidP="00BF515F">
      <w:pPr>
        <w:pStyle w:val="Heading1"/>
      </w:pPr>
      <w:bookmarkStart w:id="393" w:name="_Toc169184500"/>
      <w:r w:rsidRPr="00FC3867">
        <w:lastRenderedPageBreak/>
        <w:t>6</w:t>
      </w:r>
      <w:r w:rsidR="002B6EEA" w:rsidRPr="00FC3867">
        <w:t>. Required Format of Technical Bids</w:t>
      </w:r>
      <w:bookmarkEnd w:id="393"/>
      <w:r w:rsidR="00E562F0" w:rsidRPr="00FC3867">
        <w:t xml:space="preserve"> </w:t>
      </w:r>
    </w:p>
    <w:p w14:paraId="3440FDB9" w14:textId="0D17A345" w:rsidR="004B57AB" w:rsidRPr="00FC3867" w:rsidRDefault="004B57AB" w:rsidP="004B57AB">
      <w:pPr>
        <w:jc w:val="both"/>
        <w:rPr>
          <w:rFonts w:cs="Arial"/>
        </w:rPr>
      </w:pPr>
      <w:r w:rsidRPr="00FC3867">
        <w:rPr>
          <w:rFonts w:cs="Arial"/>
        </w:rPr>
        <w:t>In accordance with ITB 16.2, the documentary evidence of conformity of the Information System to the bidding documents includes (but is not restricted to):</w:t>
      </w:r>
    </w:p>
    <w:p w14:paraId="3C526B90" w14:textId="3A11132F" w:rsidR="004B57AB" w:rsidRPr="00FC3867" w:rsidRDefault="004B57AB" w:rsidP="00E4482C">
      <w:pPr>
        <w:pStyle w:val="ListParagraph"/>
        <w:numPr>
          <w:ilvl w:val="0"/>
          <w:numId w:val="239"/>
        </w:numPr>
        <w:jc w:val="both"/>
        <w:rPr>
          <w:rFonts w:cs="Arial"/>
        </w:rPr>
      </w:pPr>
      <w:r w:rsidRPr="00FC3867">
        <w:rPr>
          <w:rFonts w:cs="Arial"/>
        </w:rPr>
        <w:t xml:space="preserve">The Bidder’s Preliminary Project Plan, including, but not restricted, to the topics specified in the BDS ITB 16.2. The Preliminary Project Plan should also state the Bidder’s assessment of the major responsibilities of the Purchaser and any other involved third parties in System supply and installation, as well as the Bidder’s proposed means for coordinating activities by each of the involved parties to avoid delays or interference.  </w:t>
      </w:r>
    </w:p>
    <w:p w14:paraId="38855258" w14:textId="77777777" w:rsidR="004B57AB" w:rsidRPr="00FC3867" w:rsidRDefault="004B57AB" w:rsidP="004B57AB">
      <w:pPr>
        <w:jc w:val="both"/>
        <w:rPr>
          <w:rFonts w:cs="Arial"/>
        </w:rPr>
      </w:pPr>
    </w:p>
    <w:p w14:paraId="7450C892" w14:textId="6B75C56F" w:rsidR="004B57AB" w:rsidRPr="00FC3867" w:rsidRDefault="004B57AB" w:rsidP="00E4482C">
      <w:pPr>
        <w:pStyle w:val="ListParagraph"/>
        <w:numPr>
          <w:ilvl w:val="0"/>
          <w:numId w:val="239"/>
        </w:numPr>
        <w:jc w:val="both"/>
        <w:rPr>
          <w:rFonts w:cs="Arial"/>
        </w:rPr>
      </w:pPr>
      <w:r w:rsidRPr="00FC3867">
        <w:rPr>
          <w:rFonts w:cs="Arial"/>
        </w:rPr>
        <w:t>A written confirmation by the Bidder that, if awarded the Contract, it shall accept responsibility for successful integration and interoperability of all the proposed Information Technologies included in the System, as further specified in the Technical Requirements.</w:t>
      </w:r>
    </w:p>
    <w:p w14:paraId="279776B1" w14:textId="77777777" w:rsidR="004B57AB" w:rsidRPr="00FC3867" w:rsidRDefault="004B57AB" w:rsidP="004B57AB">
      <w:pPr>
        <w:jc w:val="both"/>
        <w:rPr>
          <w:rFonts w:cs="Arial"/>
        </w:rPr>
      </w:pPr>
    </w:p>
    <w:p w14:paraId="54C3B5E2" w14:textId="77777777" w:rsidR="004B57AB" w:rsidRPr="00FC3867" w:rsidRDefault="004B57AB" w:rsidP="00E4482C">
      <w:pPr>
        <w:pStyle w:val="ListParagraph"/>
        <w:numPr>
          <w:ilvl w:val="0"/>
          <w:numId w:val="239"/>
        </w:numPr>
        <w:jc w:val="both"/>
        <w:rPr>
          <w:rFonts w:cs="Arial"/>
        </w:rPr>
      </w:pPr>
      <w:r w:rsidRPr="00FC3867">
        <w:rPr>
          <w:rFonts w:cs="Arial"/>
        </w:rPr>
        <w:t xml:space="preserve">Item-by-Item Commentary on the Technical Requirements demonstrating the substantial responsiveness of the overall design of the System and the individual Information Technologies, Goods, and Services offered to those Technical Requirements.  </w:t>
      </w:r>
    </w:p>
    <w:p w14:paraId="73258BE5" w14:textId="77777777" w:rsidR="004B57AB" w:rsidRPr="00FC3867" w:rsidRDefault="004B57AB" w:rsidP="004B57AB">
      <w:pPr>
        <w:pStyle w:val="ListParagraph"/>
        <w:rPr>
          <w:rFonts w:cs="Arial"/>
        </w:rPr>
      </w:pPr>
    </w:p>
    <w:p w14:paraId="21CC4B9D" w14:textId="77777777" w:rsidR="004B57AB" w:rsidRPr="00FC3867" w:rsidRDefault="004B57AB" w:rsidP="004B57AB">
      <w:pPr>
        <w:pStyle w:val="ListParagraph"/>
        <w:jc w:val="both"/>
        <w:rPr>
          <w:rFonts w:cs="Arial"/>
        </w:rPr>
      </w:pPr>
      <w:r w:rsidRPr="00FC3867">
        <w:rPr>
          <w:rFonts w:cs="Arial"/>
        </w:rPr>
        <w:t>In demonstrating the responsiveness of its bid, the Bidder must use the Technical Responsiveness Checklist (Format).  Failure to do so increases significantly the risk that the Bidder’s Technical Bid will be declared technically non-responsive.  Among other things, the checklist should contain explicit cross-references to the relevant pages in supporting materials included the Bidder’s Technical Bid.</w:t>
      </w:r>
    </w:p>
    <w:p w14:paraId="2DC4990F" w14:textId="77777777" w:rsidR="004B57AB" w:rsidRPr="00FC3867" w:rsidRDefault="004B57AB" w:rsidP="004B57AB">
      <w:pPr>
        <w:pStyle w:val="ListParagraph"/>
        <w:jc w:val="both"/>
        <w:rPr>
          <w:rFonts w:cs="Arial"/>
        </w:rPr>
      </w:pPr>
    </w:p>
    <w:p w14:paraId="74DB4954" w14:textId="77777777" w:rsidR="004B57AB" w:rsidRPr="00FC3867" w:rsidRDefault="004B57AB" w:rsidP="004B57AB">
      <w:pPr>
        <w:pStyle w:val="ListParagraph"/>
        <w:jc w:val="both"/>
        <w:rPr>
          <w:rFonts w:cs="Arial"/>
        </w:rPr>
      </w:pPr>
      <w:r w:rsidRPr="00FC3867">
        <w:rPr>
          <w:rFonts w:cs="Arial"/>
          <w:b/>
        </w:rPr>
        <w:t>Note</w:t>
      </w:r>
      <w:r w:rsidRPr="00FC3867">
        <w:rPr>
          <w:rFonts w:cs="Arial"/>
        </w:rPr>
        <w:t>:</w:t>
      </w:r>
      <w:r w:rsidRPr="00FC3867">
        <w:rPr>
          <w:rFonts w:cs="Arial"/>
        </w:rPr>
        <w:tab/>
        <w:t xml:space="preserve">The Technical Requirements are voiced as requirements of the </w:t>
      </w:r>
      <w:r w:rsidRPr="00FC3867">
        <w:rPr>
          <w:rFonts w:cs="Arial"/>
          <w:i/>
        </w:rPr>
        <w:t>Supplier</w:t>
      </w:r>
      <w:r w:rsidRPr="00FC3867">
        <w:rPr>
          <w:rFonts w:cs="Arial"/>
        </w:rPr>
        <w:t xml:space="preserve"> and/or the </w:t>
      </w:r>
      <w:r w:rsidRPr="00FC3867">
        <w:rPr>
          <w:rFonts w:cs="Arial"/>
          <w:i/>
        </w:rPr>
        <w:t>System</w:t>
      </w:r>
      <w:r w:rsidRPr="00FC3867">
        <w:rPr>
          <w:rFonts w:cs="Arial"/>
        </w:rPr>
        <w:t xml:space="preserve">.  The Bidder’s response must provide clear evidence for the evaluation team to assess the credibility of the response.  A response of “yes” or “will do” is unlikely to convey the credibility of the response.  The Bidder should indicate </w:t>
      </w:r>
      <w:r w:rsidRPr="00FC3867">
        <w:rPr>
          <w:rFonts w:cs="Arial"/>
          <w:i/>
        </w:rPr>
        <w:t>that</w:t>
      </w:r>
      <w:r w:rsidRPr="00FC3867">
        <w:rPr>
          <w:rFonts w:cs="Arial"/>
        </w:rPr>
        <w:t xml:space="preserve"> – and to the greatest extent practical – </w:t>
      </w:r>
      <w:r w:rsidRPr="00FC3867">
        <w:rPr>
          <w:rFonts w:cs="Arial"/>
          <w:i/>
        </w:rPr>
        <w:t>how</w:t>
      </w:r>
      <w:r w:rsidRPr="00FC3867">
        <w:rPr>
          <w:rFonts w:cs="Arial"/>
        </w:rPr>
        <w:t xml:space="preserve"> the Bidder would comply with the requirements if awarded the contract.  Whenever the technical requirements relate to feature(s) of existing products (e.g., hardware or software), the features should be described and the relevant product literature referenced.  When the technical requirements relate to professional services (e.g., analysis, configuration, integration, training, etc.) some effort should be expended to describe how they would be rendered – not just a commitment to perform the [cut-and-paste] requirement.  Whenever a technical requirement is for the Supplier to provide certifications (e.g., ISO 9001), copies of these certifications must be included in the Technical Bid.  </w:t>
      </w:r>
    </w:p>
    <w:p w14:paraId="59734E7D" w14:textId="77777777" w:rsidR="004B57AB" w:rsidRPr="00FC3867" w:rsidRDefault="004B57AB" w:rsidP="004B57AB">
      <w:pPr>
        <w:pStyle w:val="ListParagraph"/>
        <w:jc w:val="both"/>
        <w:rPr>
          <w:rFonts w:cs="Arial"/>
          <w:b/>
        </w:rPr>
      </w:pPr>
    </w:p>
    <w:p w14:paraId="76184B5E" w14:textId="77777777" w:rsidR="004B57AB" w:rsidRPr="00FC3867" w:rsidRDefault="004B57AB" w:rsidP="004B57AB">
      <w:pPr>
        <w:pStyle w:val="ListParagraph"/>
        <w:jc w:val="both"/>
        <w:rPr>
          <w:rFonts w:cs="Arial"/>
        </w:rPr>
      </w:pPr>
      <w:r w:rsidRPr="00FC3867">
        <w:rPr>
          <w:rFonts w:cs="Arial"/>
          <w:b/>
        </w:rPr>
        <w:t>Note</w:t>
      </w:r>
      <w:r w:rsidRPr="00FC3867">
        <w:rPr>
          <w:rFonts w:cs="Arial"/>
        </w:rPr>
        <w:t>:</w:t>
      </w:r>
      <w:r w:rsidRPr="00FC3867">
        <w:rPr>
          <w:rFonts w:cs="Arial"/>
        </w:rPr>
        <w:tab/>
        <w:t>The Manufacture’s Authorizations (and any Subcontractor Agreements) are to be included in Attachment 2 (Bidder Qualifications), in accordance with and ITB 15.</w:t>
      </w:r>
    </w:p>
    <w:p w14:paraId="126E6012" w14:textId="77777777" w:rsidR="004B57AB" w:rsidRPr="00FC3867" w:rsidRDefault="004B57AB" w:rsidP="004B57AB">
      <w:pPr>
        <w:pStyle w:val="ListParagraph"/>
        <w:jc w:val="both"/>
        <w:rPr>
          <w:rFonts w:cs="Arial"/>
          <w:b/>
        </w:rPr>
      </w:pPr>
    </w:p>
    <w:p w14:paraId="7C5130A2" w14:textId="77777777" w:rsidR="004B57AB" w:rsidRPr="00FC3867" w:rsidRDefault="004B57AB" w:rsidP="004B57AB">
      <w:pPr>
        <w:pStyle w:val="ListParagraph"/>
        <w:jc w:val="both"/>
        <w:rPr>
          <w:rFonts w:cs="Arial"/>
        </w:rPr>
      </w:pPr>
      <w:r w:rsidRPr="00FC3867">
        <w:rPr>
          <w:rFonts w:cs="Arial"/>
          <w:b/>
        </w:rPr>
        <w:lastRenderedPageBreak/>
        <w:t>Note</w:t>
      </w:r>
      <w:r w:rsidRPr="00FC3867">
        <w:rPr>
          <w:rFonts w:cs="Arial"/>
        </w:rPr>
        <w:t>:</w:t>
      </w:r>
      <w:r w:rsidRPr="00FC3867">
        <w:rPr>
          <w:rFonts w:cs="Arial"/>
        </w:rPr>
        <w:tab/>
        <w:t xml:space="preserve">As a matter of practice, the contract cannot be awarded to a Bidder whose Technical Bid deviates (materially) from the Technical Requirements – </w:t>
      </w:r>
      <w:r w:rsidRPr="00FC3867">
        <w:rPr>
          <w:rFonts w:cs="Arial"/>
          <w:i/>
        </w:rPr>
        <w:t>on any Technical Requirement</w:t>
      </w:r>
      <w:r w:rsidRPr="00FC3867">
        <w:rPr>
          <w:rFonts w:cs="Arial"/>
        </w:rPr>
        <w:t xml:space="preserve">.  Such deviations include omissions (e.g., non-responses) and responses that do not meet or exceed the requirement.  Extreme care must be exercised in the preparation and presentation of the responses to all the Technical Requirements.  </w:t>
      </w:r>
    </w:p>
    <w:p w14:paraId="2702CC49" w14:textId="77777777" w:rsidR="004B57AB" w:rsidRPr="00FC3867" w:rsidRDefault="004B57AB" w:rsidP="004B57AB">
      <w:pPr>
        <w:jc w:val="both"/>
        <w:rPr>
          <w:rFonts w:cs="Arial"/>
        </w:rPr>
      </w:pPr>
    </w:p>
    <w:p w14:paraId="1FC9DD5A" w14:textId="28B1DE2E" w:rsidR="004B57AB" w:rsidRPr="00FC3867" w:rsidRDefault="004B57AB" w:rsidP="00E4482C">
      <w:pPr>
        <w:pStyle w:val="ListParagraph"/>
        <w:numPr>
          <w:ilvl w:val="0"/>
          <w:numId w:val="239"/>
        </w:numPr>
        <w:jc w:val="both"/>
        <w:rPr>
          <w:rFonts w:cs="Arial"/>
        </w:rPr>
      </w:pPr>
      <w:r w:rsidRPr="00FC3867">
        <w:rPr>
          <w:rFonts w:cs="Arial"/>
        </w:rPr>
        <w:t xml:space="preserve">Supporting materials to underpin the Item-by-item Commentary on the Technical Requirements (e.g., product literature, white-papers, narrative descriptions of technical approaches to be employed, etc.).  In the interest of timely bid evaluation and contract award, Bidders are encouraged not to overload the supporting materials with documents that do not directly address the Purchaser’s requirements.    </w:t>
      </w:r>
    </w:p>
    <w:p w14:paraId="7D0F422B" w14:textId="77777777" w:rsidR="004B57AB" w:rsidRPr="00FC3867" w:rsidRDefault="004B57AB" w:rsidP="004B57AB">
      <w:pPr>
        <w:jc w:val="both"/>
        <w:rPr>
          <w:rFonts w:cs="Arial"/>
        </w:rPr>
      </w:pPr>
    </w:p>
    <w:p w14:paraId="214A3C6A" w14:textId="77777777" w:rsidR="004B57AB" w:rsidRPr="00FC3867" w:rsidRDefault="004B57AB" w:rsidP="00E4482C">
      <w:pPr>
        <w:pStyle w:val="ListParagraph"/>
        <w:numPr>
          <w:ilvl w:val="0"/>
          <w:numId w:val="239"/>
        </w:numPr>
        <w:jc w:val="both"/>
        <w:rPr>
          <w:rFonts w:cs="Arial"/>
        </w:rPr>
      </w:pPr>
      <w:r w:rsidRPr="00FC3867">
        <w:rPr>
          <w:rFonts w:cs="Arial"/>
        </w:rPr>
        <w:t>Any separate and enforceable contract(s) for Recurrent Cost items which the BDS ITB 17.2 required Bidders to bid.</w:t>
      </w:r>
    </w:p>
    <w:p w14:paraId="37FC746B" w14:textId="77777777" w:rsidR="004B57AB" w:rsidRPr="00FC3867" w:rsidRDefault="004B57AB" w:rsidP="004B57AB">
      <w:pPr>
        <w:pStyle w:val="ListParagraph"/>
        <w:rPr>
          <w:rFonts w:cs="Arial"/>
          <w:b/>
        </w:rPr>
      </w:pPr>
    </w:p>
    <w:p w14:paraId="593DAB93" w14:textId="32527B20" w:rsidR="00BF515F" w:rsidRPr="00FC3867" w:rsidRDefault="004B57AB" w:rsidP="004B57AB">
      <w:pPr>
        <w:pStyle w:val="ListParagraph"/>
        <w:jc w:val="both"/>
        <w:rPr>
          <w:rFonts w:cs="Arial"/>
        </w:rPr>
      </w:pPr>
      <w:r w:rsidRPr="00FC3867">
        <w:rPr>
          <w:rFonts w:cs="Arial"/>
          <w:b/>
        </w:rPr>
        <w:t>Note</w:t>
      </w:r>
      <w:r w:rsidRPr="00FC3867">
        <w:rPr>
          <w:rFonts w:cs="Arial"/>
        </w:rPr>
        <w:t>:</w:t>
      </w:r>
      <w:r w:rsidRPr="00FC3867">
        <w:rPr>
          <w:rFonts w:cs="Arial"/>
        </w:rPr>
        <w:tab/>
        <w:t>To facilitate bid evaluation and contract award, Bidders encouraged to provide electronic copies of their Technical Bid – preferably in a format that the evaluation team can extract text from to facilitate the bid clarification process and to facilitate the preparation of the Bid Evaluation Report.</w:t>
      </w:r>
    </w:p>
    <w:p w14:paraId="569F01C4" w14:textId="77777777" w:rsidR="00C20DA8" w:rsidRPr="00FC3867" w:rsidRDefault="00C20DA8" w:rsidP="002B6EEA">
      <w:pPr>
        <w:jc w:val="both"/>
        <w:rPr>
          <w:rFonts w:cs="Arial"/>
        </w:rPr>
      </w:pPr>
    </w:p>
    <w:p w14:paraId="3847B341" w14:textId="471D1B1F" w:rsidR="002B6EEA" w:rsidRPr="00FC3867" w:rsidRDefault="00DD6530" w:rsidP="00BF515F">
      <w:pPr>
        <w:pStyle w:val="Heading1"/>
      </w:pPr>
      <w:bookmarkStart w:id="394" w:name="_Toc169184501"/>
      <w:r w:rsidRPr="00FC3867">
        <w:t>7</w:t>
      </w:r>
      <w:r w:rsidR="002B6EEA" w:rsidRPr="00FC3867">
        <w:t>. Technical Responsiveness Checklist</w:t>
      </w:r>
      <w:bookmarkEnd w:id="394"/>
      <w:r w:rsidR="00E562F0" w:rsidRPr="00FC3867">
        <w:t xml:space="preserve"> </w:t>
      </w:r>
    </w:p>
    <w:p w14:paraId="40CD05ED" w14:textId="77777777" w:rsidR="005A296D" w:rsidRPr="00FC3867" w:rsidRDefault="005A296D" w:rsidP="005A296D">
      <w:pPr>
        <w:jc w:val="both"/>
        <w:rPr>
          <w:rFonts w:cs="Arial"/>
        </w:rPr>
      </w:pPr>
      <w:r w:rsidRPr="00FC3867">
        <w:rPr>
          <w:rFonts w:cs="Arial"/>
        </w:rPr>
        <w:t xml:space="preserve">Note on Preparation of the Checklist for Purchasers:  The following is a sample format that is designed to help Bidders quickly understand: </w:t>
      </w:r>
    </w:p>
    <w:p w14:paraId="146935AF" w14:textId="75538BBF" w:rsidR="005A296D" w:rsidRPr="00FC3867" w:rsidRDefault="005A296D" w:rsidP="00E4482C">
      <w:pPr>
        <w:pStyle w:val="ListParagraph"/>
        <w:numPr>
          <w:ilvl w:val="0"/>
          <w:numId w:val="186"/>
        </w:numPr>
        <w:jc w:val="both"/>
        <w:rPr>
          <w:rFonts w:cs="Arial"/>
        </w:rPr>
      </w:pPr>
      <w:r w:rsidRPr="00FC3867">
        <w:rPr>
          <w:rFonts w:cs="Arial"/>
        </w:rPr>
        <w:t xml:space="preserve">the Technical Specification given in the Technical Requirements; </w:t>
      </w:r>
    </w:p>
    <w:p w14:paraId="233D3339" w14:textId="4C951118" w:rsidR="005A296D" w:rsidRPr="00FC3867" w:rsidRDefault="005A296D" w:rsidP="00E4482C">
      <w:pPr>
        <w:pStyle w:val="ListParagraph"/>
        <w:numPr>
          <w:ilvl w:val="0"/>
          <w:numId w:val="186"/>
        </w:numPr>
        <w:jc w:val="both"/>
        <w:rPr>
          <w:rFonts w:cs="Arial"/>
        </w:rPr>
      </w:pPr>
      <w:r w:rsidRPr="00FC3867">
        <w:rPr>
          <w:rFonts w:cs="Arial"/>
        </w:rPr>
        <w:t xml:space="preserve">whether each Requirement is mandatory or only “preferred”; and </w:t>
      </w:r>
    </w:p>
    <w:p w14:paraId="7DE2D178" w14:textId="3510053F" w:rsidR="005A296D" w:rsidRPr="00FC3867" w:rsidRDefault="005A296D" w:rsidP="00E4482C">
      <w:pPr>
        <w:pStyle w:val="ListParagraph"/>
        <w:numPr>
          <w:ilvl w:val="0"/>
          <w:numId w:val="186"/>
        </w:numPr>
        <w:jc w:val="both"/>
        <w:rPr>
          <w:rFonts w:cs="Arial"/>
        </w:rPr>
      </w:pPr>
      <w:r w:rsidRPr="00FC3867">
        <w:rPr>
          <w:rFonts w:cs="Arial"/>
        </w:rPr>
        <w:t xml:space="preserve">to ensure that each Bidder includes along with a specific response to the Purchaser, a cross reference to the supporting information provided elsewhere in its Technical Bid.  </w:t>
      </w:r>
    </w:p>
    <w:p w14:paraId="51A41E44" w14:textId="018AD88A" w:rsidR="00BF515F" w:rsidRPr="00FC3867" w:rsidRDefault="005A296D" w:rsidP="005A296D">
      <w:pPr>
        <w:jc w:val="both"/>
        <w:rPr>
          <w:rFonts w:cs="Arial"/>
        </w:rPr>
      </w:pPr>
      <w:r w:rsidRPr="00FC3867">
        <w:rPr>
          <w:rFonts w:cs="Arial"/>
        </w:rPr>
        <w:t>It is important that the tables be prepared carefully and completely, with accurate references to the relevant section and paragraph numbers in the Technical Requirements so that Bidders will be more likely to submit complete information, particularly regarding the mandatory and scored Requirements.  In preparing each Checklist entry, Purchasers should start with an abbreviated text of each Requirement so that Bidders can quickly confirm that they are responding to the right Requirement.  Inconsistencies between the Checklist and the referenced section in the Technical Requirements should be avoided. Giving Bidders a revisable, “electronic” version of the Checklist as part of the Bidding Document will enhance the completeness of bids.</w:t>
      </w:r>
    </w:p>
    <w:p w14:paraId="2015BDD7" w14:textId="77777777" w:rsidR="005A296D" w:rsidRPr="00FC3867" w:rsidRDefault="005A296D" w:rsidP="005A296D">
      <w:pPr>
        <w:jc w:val="both"/>
        <w:rPr>
          <w:rFonts w:cs="Arial"/>
        </w:rPr>
      </w:pPr>
    </w:p>
    <w:p w14:paraId="04434D90" w14:textId="6FAA3AD8" w:rsidR="00C20DA8" w:rsidRPr="00FC3867" w:rsidRDefault="00C20DA8" w:rsidP="00C20DA8">
      <w:pPr>
        <w:jc w:val="both"/>
        <w:rPr>
          <w:rFonts w:cs="Arial"/>
          <w:b/>
        </w:rPr>
      </w:pPr>
      <w:bookmarkStart w:id="395" w:name="_Toc521498282"/>
      <w:bookmarkStart w:id="396" w:name="_Toc44063106"/>
      <w:r w:rsidRPr="00FC3867">
        <w:rPr>
          <w:rFonts w:cs="Arial"/>
          <w:b/>
        </w:rPr>
        <w:t>Technical Responsiveness Checklist</w:t>
      </w:r>
      <w:bookmarkEnd w:id="395"/>
      <w:bookmarkEnd w:id="396"/>
    </w:p>
    <w:p w14:paraId="1A984765" w14:textId="77777777" w:rsidR="009F24ED" w:rsidRPr="00FC3867" w:rsidRDefault="00C20DA8" w:rsidP="009F24ED">
      <w:pPr>
        <w:jc w:val="both"/>
        <w:rPr>
          <w:rFonts w:cs="Arial"/>
        </w:rPr>
      </w:pPr>
      <w:r w:rsidRPr="00FC3867">
        <w:rPr>
          <w:rFonts w:cs="Arial"/>
        </w:rPr>
        <w:t xml:space="preserve">Note to Bidders:  The following Checklist is provided to help the Bidder organize and consistently present its Technical Bid.  For each of the following Technical Requirements, the Bidder must describe how its Technical Bid responds to each </w:t>
      </w:r>
      <w:r w:rsidRPr="00FC3867">
        <w:rPr>
          <w:rFonts w:cs="Arial"/>
        </w:rPr>
        <w:lastRenderedPageBreak/>
        <w:t>Requirement.  In addition, the Bidder must provide cross references to the relevant supporting information, if any, included in the bid.  The cross reference should identify the relevant document(s), page number(s), and paragraph(s).  The Technical Responsiveness Checklist does not supersede the rest of the Technical Requirements (or any other part of the Bidding Documents).  If a requirement is not mentioned in the Checklist, that does not relieve the Bidder from the responsibility of including supporting evidence of compliance with that other requirement in its Technical Bid.  One- or two-word responses (e.g. “Yes,” “No,” “Will comply,” etc.) are normally not sufficient to confirm technical responsiveness with Technical Requirements.</w:t>
      </w:r>
    </w:p>
    <w:p w14:paraId="0CA742E3" w14:textId="77777777" w:rsidR="009F24ED" w:rsidRPr="00FC3867" w:rsidRDefault="009F24ED" w:rsidP="009F24ED">
      <w:pPr>
        <w:jc w:val="both"/>
        <w:rPr>
          <w:rFonts w:cs="Arial"/>
        </w:rPr>
      </w:pPr>
    </w:p>
    <w:tbl>
      <w:tblPr>
        <w:tblStyle w:val="TableGrid"/>
        <w:tblW w:w="5000" w:type="pct"/>
        <w:tblLook w:val="04A0" w:firstRow="1" w:lastRow="0" w:firstColumn="1" w:lastColumn="0" w:noHBand="0" w:noVBand="1"/>
      </w:tblPr>
      <w:tblGrid>
        <w:gridCol w:w="791"/>
        <w:gridCol w:w="3580"/>
        <w:gridCol w:w="1642"/>
        <w:gridCol w:w="1463"/>
        <w:gridCol w:w="1586"/>
      </w:tblGrid>
      <w:tr w:rsidR="009F24ED" w:rsidRPr="00FC3867" w14:paraId="1859E8FD" w14:textId="77777777" w:rsidTr="009F24ED">
        <w:tc>
          <w:tcPr>
            <w:tcW w:w="442" w:type="pct"/>
            <w:vAlign w:val="center"/>
            <w:hideMark/>
          </w:tcPr>
          <w:p w14:paraId="4CEFC3FB" w14:textId="77777777" w:rsidR="009F24ED" w:rsidRPr="00FC3867" w:rsidRDefault="009F24ED" w:rsidP="009F24ED">
            <w:pPr>
              <w:spacing w:before="0"/>
              <w:jc w:val="both"/>
              <w:rPr>
                <w:rFonts w:cs="Arial"/>
                <w:b/>
                <w:bCs/>
                <w:sz w:val="22"/>
                <w:szCs w:val="22"/>
              </w:rPr>
            </w:pPr>
            <w:bookmarkStart w:id="397" w:name="_Hlk168858294"/>
            <w:r w:rsidRPr="00FC3867">
              <w:rPr>
                <w:rFonts w:cs="Arial"/>
                <w:b/>
                <w:bCs/>
                <w:sz w:val="22"/>
                <w:szCs w:val="22"/>
              </w:rPr>
              <w:t>#</w:t>
            </w:r>
          </w:p>
        </w:tc>
        <w:tc>
          <w:tcPr>
            <w:tcW w:w="1980" w:type="pct"/>
            <w:vAlign w:val="center"/>
            <w:hideMark/>
          </w:tcPr>
          <w:p w14:paraId="253E42EF" w14:textId="77777777" w:rsidR="009F24ED" w:rsidRPr="00FC3867" w:rsidRDefault="009F24ED" w:rsidP="009F24ED">
            <w:pPr>
              <w:spacing w:before="0"/>
              <w:jc w:val="center"/>
              <w:rPr>
                <w:rFonts w:cs="Arial"/>
                <w:b/>
                <w:bCs/>
                <w:sz w:val="22"/>
                <w:szCs w:val="22"/>
              </w:rPr>
            </w:pPr>
            <w:r w:rsidRPr="00FC3867">
              <w:rPr>
                <w:rFonts w:cs="Arial"/>
                <w:b/>
                <w:bCs/>
                <w:sz w:val="22"/>
                <w:szCs w:val="22"/>
              </w:rPr>
              <w:t>Description</w:t>
            </w:r>
          </w:p>
        </w:tc>
        <w:tc>
          <w:tcPr>
            <w:tcW w:w="911" w:type="pct"/>
            <w:vAlign w:val="center"/>
            <w:hideMark/>
          </w:tcPr>
          <w:p w14:paraId="609AA0FD" w14:textId="77777777" w:rsidR="009F24ED" w:rsidRPr="00FC3867" w:rsidRDefault="009F24ED" w:rsidP="009F24ED">
            <w:pPr>
              <w:spacing w:before="0"/>
              <w:jc w:val="center"/>
              <w:rPr>
                <w:rFonts w:cs="Arial"/>
                <w:b/>
                <w:bCs/>
                <w:sz w:val="22"/>
                <w:szCs w:val="22"/>
              </w:rPr>
            </w:pPr>
            <w:r w:rsidRPr="00FC3867">
              <w:rPr>
                <w:rFonts w:cs="Arial"/>
                <w:b/>
                <w:bCs/>
                <w:sz w:val="22"/>
                <w:szCs w:val="22"/>
              </w:rPr>
              <w:t>Priority</w:t>
            </w:r>
          </w:p>
        </w:tc>
        <w:tc>
          <w:tcPr>
            <w:tcW w:w="796" w:type="pct"/>
            <w:vAlign w:val="center"/>
            <w:hideMark/>
          </w:tcPr>
          <w:p w14:paraId="271F05C5" w14:textId="77777777" w:rsidR="009F24ED" w:rsidRPr="00FC3867" w:rsidRDefault="009F24ED" w:rsidP="009F24ED">
            <w:pPr>
              <w:spacing w:before="0"/>
              <w:jc w:val="center"/>
              <w:rPr>
                <w:rFonts w:cs="Arial"/>
                <w:b/>
                <w:bCs/>
                <w:sz w:val="22"/>
                <w:szCs w:val="22"/>
              </w:rPr>
            </w:pPr>
            <w:r w:rsidRPr="00FC3867">
              <w:rPr>
                <w:rFonts w:cs="Arial"/>
                <w:b/>
                <w:bCs/>
                <w:sz w:val="22"/>
                <w:szCs w:val="22"/>
              </w:rPr>
              <w:t>Compliance</w:t>
            </w:r>
          </w:p>
        </w:tc>
        <w:tc>
          <w:tcPr>
            <w:tcW w:w="870" w:type="pct"/>
            <w:vAlign w:val="center"/>
            <w:hideMark/>
          </w:tcPr>
          <w:p w14:paraId="6C2D13B5" w14:textId="77777777" w:rsidR="009F24ED" w:rsidRPr="00FC3867" w:rsidRDefault="009F24ED" w:rsidP="009F24ED">
            <w:pPr>
              <w:spacing w:before="0"/>
              <w:jc w:val="center"/>
              <w:rPr>
                <w:rFonts w:cs="Arial"/>
                <w:b/>
                <w:bCs/>
                <w:sz w:val="22"/>
                <w:szCs w:val="22"/>
              </w:rPr>
            </w:pPr>
            <w:r w:rsidRPr="00FC3867">
              <w:rPr>
                <w:rFonts w:cs="Arial"/>
                <w:b/>
                <w:bCs/>
                <w:sz w:val="22"/>
                <w:szCs w:val="22"/>
              </w:rPr>
              <w:t>Details Description / Reference</w:t>
            </w:r>
          </w:p>
        </w:tc>
      </w:tr>
      <w:tr w:rsidR="009F24ED" w:rsidRPr="00FC3867" w14:paraId="0387CB4D" w14:textId="77777777" w:rsidTr="009F24ED">
        <w:tc>
          <w:tcPr>
            <w:tcW w:w="442" w:type="pct"/>
            <w:vAlign w:val="center"/>
          </w:tcPr>
          <w:p w14:paraId="4C4BEA7B" w14:textId="77777777" w:rsidR="009F24ED" w:rsidRPr="00FC3867" w:rsidRDefault="009F24ED" w:rsidP="009F24ED">
            <w:pPr>
              <w:spacing w:before="0"/>
              <w:jc w:val="both"/>
              <w:rPr>
                <w:rFonts w:cs="Arial"/>
                <w:b/>
                <w:bCs/>
                <w:sz w:val="22"/>
                <w:szCs w:val="22"/>
              </w:rPr>
            </w:pPr>
          </w:p>
        </w:tc>
        <w:tc>
          <w:tcPr>
            <w:tcW w:w="1980" w:type="pct"/>
            <w:vAlign w:val="center"/>
          </w:tcPr>
          <w:p w14:paraId="176F4FD8" w14:textId="77777777" w:rsidR="009F24ED" w:rsidRPr="00FC3867" w:rsidRDefault="009F24ED" w:rsidP="009F24ED">
            <w:pPr>
              <w:spacing w:before="0"/>
              <w:rPr>
                <w:rFonts w:cs="Arial"/>
                <w:b/>
                <w:bCs/>
                <w:sz w:val="22"/>
                <w:szCs w:val="22"/>
              </w:rPr>
            </w:pPr>
            <w:r w:rsidRPr="00FC3867">
              <w:rPr>
                <w:rFonts w:cs="Arial"/>
                <w:b/>
                <w:bCs/>
                <w:sz w:val="22"/>
                <w:szCs w:val="22"/>
              </w:rPr>
              <w:t>ERP Finance Component Considerations</w:t>
            </w:r>
          </w:p>
        </w:tc>
        <w:tc>
          <w:tcPr>
            <w:tcW w:w="911" w:type="pct"/>
            <w:vAlign w:val="center"/>
          </w:tcPr>
          <w:p w14:paraId="2456DF2C" w14:textId="77777777" w:rsidR="009F24ED" w:rsidRPr="00FC3867" w:rsidRDefault="009F24ED" w:rsidP="009F24ED">
            <w:pPr>
              <w:spacing w:before="0"/>
              <w:jc w:val="center"/>
              <w:rPr>
                <w:rFonts w:cs="Arial"/>
                <w:b/>
                <w:bCs/>
                <w:sz w:val="22"/>
                <w:szCs w:val="22"/>
              </w:rPr>
            </w:pPr>
          </w:p>
        </w:tc>
        <w:tc>
          <w:tcPr>
            <w:tcW w:w="796" w:type="pct"/>
            <w:vAlign w:val="center"/>
          </w:tcPr>
          <w:p w14:paraId="33BC5C53" w14:textId="77777777" w:rsidR="009F24ED" w:rsidRPr="00FC3867" w:rsidRDefault="009F24ED" w:rsidP="009F24ED">
            <w:pPr>
              <w:spacing w:before="0"/>
              <w:jc w:val="center"/>
              <w:rPr>
                <w:rFonts w:cs="Arial"/>
                <w:b/>
                <w:bCs/>
                <w:sz w:val="22"/>
                <w:szCs w:val="22"/>
              </w:rPr>
            </w:pPr>
          </w:p>
        </w:tc>
        <w:tc>
          <w:tcPr>
            <w:tcW w:w="870" w:type="pct"/>
            <w:vAlign w:val="center"/>
          </w:tcPr>
          <w:p w14:paraId="5C2E9E9D" w14:textId="77777777" w:rsidR="009F24ED" w:rsidRPr="00FC3867" w:rsidRDefault="009F24ED" w:rsidP="009F24ED">
            <w:pPr>
              <w:spacing w:before="0"/>
              <w:rPr>
                <w:rFonts w:cs="Arial"/>
                <w:b/>
                <w:bCs/>
                <w:sz w:val="22"/>
                <w:szCs w:val="22"/>
              </w:rPr>
            </w:pPr>
          </w:p>
        </w:tc>
      </w:tr>
      <w:tr w:rsidR="009F24ED" w:rsidRPr="00FC3867" w14:paraId="05D3BD50" w14:textId="77777777" w:rsidTr="009F24ED">
        <w:tc>
          <w:tcPr>
            <w:tcW w:w="442" w:type="pct"/>
            <w:vAlign w:val="center"/>
            <w:hideMark/>
          </w:tcPr>
          <w:p w14:paraId="0B8EE96C" w14:textId="77777777" w:rsidR="009F24ED" w:rsidRPr="00FC3867" w:rsidRDefault="009F24ED" w:rsidP="009F24ED">
            <w:pPr>
              <w:spacing w:before="0"/>
              <w:jc w:val="both"/>
              <w:rPr>
                <w:rFonts w:cs="Arial"/>
                <w:sz w:val="22"/>
                <w:szCs w:val="22"/>
              </w:rPr>
            </w:pPr>
            <w:r w:rsidRPr="00FC3867">
              <w:rPr>
                <w:rFonts w:cs="Arial"/>
                <w:sz w:val="22"/>
                <w:szCs w:val="22"/>
              </w:rPr>
              <w:t>1</w:t>
            </w:r>
          </w:p>
        </w:tc>
        <w:tc>
          <w:tcPr>
            <w:tcW w:w="1980" w:type="pct"/>
            <w:vAlign w:val="center"/>
            <w:hideMark/>
          </w:tcPr>
          <w:p w14:paraId="049D7A4D" w14:textId="77777777" w:rsidR="009F24ED" w:rsidRPr="00FC3867" w:rsidRDefault="009F24ED" w:rsidP="009F24ED">
            <w:pPr>
              <w:spacing w:before="0"/>
              <w:rPr>
                <w:rFonts w:cs="Arial"/>
                <w:sz w:val="22"/>
                <w:szCs w:val="22"/>
              </w:rPr>
            </w:pPr>
            <w:r w:rsidRPr="00FC3867">
              <w:rPr>
                <w:rFonts w:cs="Arial"/>
                <w:sz w:val="22"/>
                <w:szCs w:val="22"/>
              </w:rPr>
              <w:t>The ERP should support comprehensive financial management capabilities.</w:t>
            </w:r>
          </w:p>
        </w:tc>
        <w:tc>
          <w:tcPr>
            <w:tcW w:w="911" w:type="pct"/>
            <w:vAlign w:val="center"/>
            <w:hideMark/>
          </w:tcPr>
          <w:p w14:paraId="286999F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6436E57" w14:textId="77777777" w:rsidR="009F24ED" w:rsidRPr="00FC3867" w:rsidRDefault="009F24ED" w:rsidP="009F24ED">
            <w:pPr>
              <w:spacing w:before="0"/>
              <w:jc w:val="center"/>
              <w:rPr>
                <w:rFonts w:cs="Arial"/>
                <w:sz w:val="22"/>
                <w:szCs w:val="22"/>
              </w:rPr>
            </w:pPr>
          </w:p>
        </w:tc>
        <w:tc>
          <w:tcPr>
            <w:tcW w:w="870" w:type="pct"/>
            <w:vAlign w:val="center"/>
            <w:hideMark/>
          </w:tcPr>
          <w:p w14:paraId="13ECFDD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w:t>
            </w:r>
          </w:p>
        </w:tc>
      </w:tr>
      <w:tr w:rsidR="009F24ED" w:rsidRPr="00FC3867" w14:paraId="094F3A8B" w14:textId="77777777" w:rsidTr="009F24ED">
        <w:tc>
          <w:tcPr>
            <w:tcW w:w="442" w:type="pct"/>
            <w:vAlign w:val="center"/>
            <w:hideMark/>
          </w:tcPr>
          <w:p w14:paraId="2712581E" w14:textId="77777777" w:rsidR="009F24ED" w:rsidRPr="00FC3867" w:rsidRDefault="009F24ED" w:rsidP="009F24ED">
            <w:pPr>
              <w:spacing w:before="0"/>
              <w:jc w:val="both"/>
              <w:rPr>
                <w:rFonts w:cs="Arial"/>
                <w:sz w:val="22"/>
                <w:szCs w:val="22"/>
              </w:rPr>
            </w:pPr>
            <w:r w:rsidRPr="00FC3867">
              <w:rPr>
                <w:rFonts w:cs="Arial"/>
                <w:sz w:val="22"/>
                <w:szCs w:val="22"/>
              </w:rPr>
              <w:t>1.1</w:t>
            </w:r>
          </w:p>
        </w:tc>
        <w:tc>
          <w:tcPr>
            <w:tcW w:w="1980" w:type="pct"/>
            <w:vAlign w:val="center"/>
            <w:hideMark/>
          </w:tcPr>
          <w:p w14:paraId="05CB3744" w14:textId="77777777" w:rsidR="009F24ED" w:rsidRPr="00FC3867" w:rsidRDefault="009F24ED" w:rsidP="009F24ED">
            <w:pPr>
              <w:spacing w:before="0"/>
              <w:rPr>
                <w:rFonts w:cs="Arial"/>
                <w:sz w:val="22"/>
                <w:szCs w:val="22"/>
              </w:rPr>
            </w:pPr>
            <w:r w:rsidRPr="00FC3867">
              <w:rPr>
                <w:rFonts w:cs="Arial"/>
                <w:sz w:val="22"/>
                <w:szCs w:val="22"/>
              </w:rPr>
              <w:t>The system should provide General Ledger Management to ensure accurate and consistent financial data.</w:t>
            </w:r>
          </w:p>
        </w:tc>
        <w:tc>
          <w:tcPr>
            <w:tcW w:w="911" w:type="pct"/>
            <w:vAlign w:val="center"/>
            <w:hideMark/>
          </w:tcPr>
          <w:p w14:paraId="6013E04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590D771" w14:textId="77777777" w:rsidR="009F24ED" w:rsidRPr="00FC3867" w:rsidRDefault="009F24ED" w:rsidP="009F24ED">
            <w:pPr>
              <w:spacing w:before="0"/>
              <w:jc w:val="center"/>
              <w:rPr>
                <w:rFonts w:cs="Arial"/>
                <w:sz w:val="22"/>
                <w:szCs w:val="22"/>
              </w:rPr>
            </w:pPr>
          </w:p>
        </w:tc>
        <w:tc>
          <w:tcPr>
            <w:tcW w:w="870" w:type="pct"/>
            <w:vAlign w:val="center"/>
            <w:hideMark/>
          </w:tcPr>
          <w:p w14:paraId="50A5F25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w:t>
            </w:r>
          </w:p>
        </w:tc>
      </w:tr>
      <w:tr w:rsidR="009F24ED" w:rsidRPr="00FC3867" w14:paraId="35B09945" w14:textId="77777777" w:rsidTr="009F24ED">
        <w:tc>
          <w:tcPr>
            <w:tcW w:w="442" w:type="pct"/>
            <w:vAlign w:val="center"/>
            <w:hideMark/>
          </w:tcPr>
          <w:p w14:paraId="3F85A3CA" w14:textId="77777777" w:rsidR="009F24ED" w:rsidRPr="00FC3867" w:rsidRDefault="009F24ED" w:rsidP="009F24ED">
            <w:pPr>
              <w:spacing w:before="0"/>
              <w:jc w:val="both"/>
              <w:rPr>
                <w:rFonts w:cs="Arial"/>
                <w:sz w:val="22"/>
                <w:szCs w:val="22"/>
              </w:rPr>
            </w:pPr>
            <w:r w:rsidRPr="00FC3867">
              <w:rPr>
                <w:rFonts w:cs="Arial"/>
                <w:sz w:val="22"/>
                <w:szCs w:val="22"/>
              </w:rPr>
              <w:t>1.2</w:t>
            </w:r>
          </w:p>
        </w:tc>
        <w:tc>
          <w:tcPr>
            <w:tcW w:w="1980" w:type="pct"/>
            <w:vAlign w:val="center"/>
            <w:hideMark/>
          </w:tcPr>
          <w:p w14:paraId="04E94631" w14:textId="77777777" w:rsidR="009F24ED" w:rsidRPr="00FC3867" w:rsidRDefault="009F24ED" w:rsidP="009F24ED">
            <w:pPr>
              <w:spacing w:before="0"/>
              <w:rPr>
                <w:rFonts w:cs="Arial"/>
                <w:sz w:val="22"/>
                <w:szCs w:val="22"/>
              </w:rPr>
            </w:pPr>
            <w:r w:rsidRPr="00FC3867">
              <w:rPr>
                <w:rFonts w:cs="Arial"/>
                <w:sz w:val="22"/>
                <w:szCs w:val="22"/>
              </w:rPr>
              <w:t>Accounts Payable Automation should streamline invoice processing and payment workflows.</w:t>
            </w:r>
          </w:p>
        </w:tc>
        <w:tc>
          <w:tcPr>
            <w:tcW w:w="911" w:type="pct"/>
            <w:vAlign w:val="center"/>
            <w:hideMark/>
          </w:tcPr>
          <w:p w14:paraId="0436760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85BD007" w14:textId="77777777" w:rsidR="009F24ED" w:rsidRPr="00FC3867" w:rsidRDefault="009F24ED" w:rsidP="009F24ED">
            <w:pPr>
              <w:spacing w:before="0"/>
              <w:jc w:val="center"/>
              <w:rPr>
                <w:rFonts w:cs="Arial"/>
                <w:sz w:val="22"/>
                <w:szCs w:val="22"/>
              </w:rPr>
            </w:pPr>
          </w:p>
        </w:tc>
        <w:tc>
          <w:tcPr>
            <w:tcW w:w="870" w:type="pct"/>
            <w:vAlign w:val="center"/>
            <w:hideMark/>
          </w:tcPr>
          <w:p w14:paraId="3548675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w:t>
            </w:r>
          </w:p>
        </w:tc>
      </w:tr>
      <w:tr w:rsidR="009F24ED" w:rsidRPr="00FC3867" w14:paraId="091B5BE8" w14:textId="77777777" w:rsidTr="009F24ED">
        <w:tc>
          <w:tcPr>
            <w:tcW w:w="442" w:type="pct"/>
            <w:vAlign w:val="center"/>
            <w:hideMark/>
          </w:tcPr>
          <w:p w14:paraId="52F4B5CC" w14:textId="77777777" w:rsidR="009F24ED" w:rsidRPr="00FC3867" w:rsidRDefault="009F24ED" w:rsidP="009F24ED">
            <w:pPr>
              <w:spacing w:before="0"/>
              <w:jc w:val="both"/>
              <w:rPr>
                <w:rFonts w:cs="Arial"/>
                <w:sz w:val="22"/>
                <w:szCs w:val="22"/>
              </w:rPr>
            </w:pPr>
            <w:r w:rsidRPr="00FC3867">
              <w:rPr>
                <w:rFonts w:cs="Arial"/>
                <w:sz w:val="22"/>
                <w:szCs w:val="22"/>
              </w:rPr>
              <w:t>1.3</w:t>
            </w:r>
          </w:p>
        </w:tc>
        <w:tc>
          <w:tcPr>
            <w:tcW w:w="1980" w:type="pct"/>
            <w:vAlign w:val="center"/>
            <w:hideMark/>
          </w:tcPr>
          <w:p w14:paraId="10EF22C3" w14:textId="77777777" w:rsidR="009F24ED" w:rsidRPr="00FC3867" w:rsidRDefault="009F24ED" w:rsidP="009F24ED">
            <w:pPr>
              <w:spacing w:before="0"/>
              <w:rPr>
                <w:rFonts w:cs="Arial"/>
                <w:sz w:val="22"/>
                <w:szCs w:val="22"/>
              </w:rPr>
            </w:pPr>
            <w:r w:rsidRPr="00FC3867">
              <w:rPr>
                <w:rFonts w:cs="Arial"/>
                <w:sz w:val="22"/>
                <w:szCs w:val="22"/>
              </w:rPr>
              <w:t>Accounts Receivable Automation should enhance billing and collections processes.</w:t>
            </w:r>
          </w:p>
        </w:tc>
        <w:tc>
          <w:tcPr>
            <w:tcW w:w="911" w:type="pct"/>
            <w:vAlign w:val="center"/>
            <w:hideMark/>
          </w:tcPr>
          <w:p w14:paraId="4115498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8B2FD89" w14:textId="77777777" w:rsidR="009F24ED" w:rsidRPr="00FC3867" w:rsidRDefault="009F24ED" w:rsidP="009F24ED">
            <w:pPr>
              <w:spacing w:before="0"/>
              <w:jc w:val="center"/>
              <w:rPr>
                <w:rFonts w:cs="Arial"/>
                <w:sz w:val="22"/>
                <w:szCs w:val="22"/>
              </w:rPr>
            </w:pPr>
          </w:p>
        </w:tc>
        <w:tc>
          <w:tcPr>
            <w:tcW w:w="870" w:type="pct"/>
            <w:vAlign w:val="center"/>
            <w:hideMark/>
          </w:tcPr>
          <w:p w14:paraId="35B558C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3.3.2.1.3</w:t>
            </w:r>
          </w:p>
        </w:tc>
      </w:tr>
      <w:tr w:rsidR="009F24ED" w:rsidRPr="00FC3867" w14:paraId="6BB46AF2" w14:textId="77777777" w:rsidTr="009F24ED">
        <w:tc>
          <w:tcPr>
            <w:tcW w:w="442" w:type="pct"/>
            <w:vAlign w:val="center"/>
            <w:hideMark/>
          </w:tcPr>
          <w:p w14:paraId="79A17AB1" w14:textId="77777777" w:rsidR="009F24ED" w:rsidRPr="00FC3867" w:rsidRDefault="009F24ED" w:rsidP="009F24ED">
            <w:pPr>
              <w:spacing w:before="0"/>
              <w:jc w:val="both"/>
              <w:rPr>
                <w:rFonts w:cs="Arial"/>
                <w:sz w:val="22"/>
                <w:szCs w:val="22"/>
              </w:rPr>
            </w:pPr>
            <w:r w:rsidRPr="00FC3867">
              <w:rPr>
                <w:rFonts w:cs="Arial"/>
                <w:sz w:val="22"/>
                <w:szCs w:val="22"/>
              </w:rPr>
              <w:t>1.4</w:t>
            </w:r>
          </w:p>
        </w:tc>
        <w:tc>
          <w:tcPr>
            <w:tcW w:w="1980" w:type="pct"/>
            <w:vAlign w:val="center"/>
            <w:hideMark/>
          </w:tcPr>
          <w:p w14:paraId="42ECC6F8" w14:textId="77777777" w:rsidR="009F24ED" w:rsidRPr="00FC3867" w:rsidRDefault="009F24ED" w:rsidP="009F24ED">
            <w:pPr>
              <w:spacing w:before="0"/>
              <w:rPr>
                <w:rFonts w:cs="Arial"/>
                <w:sz w:val="22"/>
                <w:szCs w:val="22"/>
              </w:rPr>
            </w:pPr>
            <w:r w:rsidRPr="00FC3867">
              <w:rPr>
                <w:rFonts w:cs="Arial"/>
                <w:sz w:val="22"/>
                <w:szCs w:val="22"/>
              </w:rPr>
              <w:t>Cash Flow Management should provide insights into cash inflows and outflows.</w:t>
            </w:r>
          </w:p>
        </w:tc>
        <w:tc>
          <w:tcPr>
            <w:tcW w:w="911" w:type="pct"/>
            <w:vAlign w:val="center"/>
            <w:hideMark/>
          </w:tcPr>
          <w:p w14:paraId="1099FCE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E86DC9C" w14:textId="77777777" w:rsidR="009F24ED" w:rsidRPr="00FC3867" w:rsidRDefault="009F24ED" w:rsidP="009F24ED">
            <w:pPr>
              <w:spacing w:before="0"/>
              <w:jc w:val="center"/>
              <w:rPr>
                <w:rFonts w:cs="Arial"/>
                <w:sz w:val="22"/>
                <w:szCs w:val="22"/>
              </w:rPr>
            </w:pPr>
          </w:p>
        </w:tc>
        <w:tc>
          <w:tcPr>
            <w:tcW w:w="870" w:type="pct"/>
            <w:vAlign w:val="center"/>
            <w:hideMark/>
          </w:tcPr>
          <w:p w14:paraId="16CA589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3.3.2.1.4</w:t>
            </w:r>
          </w:p>
        </w:tc>
      </w:tr>
      <w:tr w:rsidR="009F24ED" w:rsidRPr="00FC3867" w14:paraId="3C256AAE" w14:textId="77777777" w:rsidTr="009F24ED">
        <w:tc>
          <w:tcPr>
            <w:tcW w:w="442" w:type="pct"/>
            <w:vAlign w:val="center"/>
            <w:hideMark/>
          </w:tcPr>
          <w:p w14:paraId="0377AF91" w14:textId="77777777" w:rsidR="009F24ED" w:rsidRPr="00FC3867" w:rsidRDefault="009F24ED" w:rsidP="009F24ED">
            <w:pPr>
              <w:spacing w:before="0"/>
              <w:jc w:val="both"/>
              <w:rPr>
                <w:rFonts w:cs="Arial"/>
                <w:sz w:val="22"/>
                <w:szCs w:val="22"/>
              </w:rPr>
            </w:pPr>
            <w:r w:rsidRPr="00FC3867">
              <w:rPr>
                <w:rFonts w:cs="Arial"/>
                <w:sz w:val="22"/>
                <w:szCs w:val="22"/>
              </w:rPr>
              <w:t>1.5</w:t>
            </w:r>
          </w:p>
        </w:tc>
        <w:tc>
          <w:tcPr>
            <w:tcW w:w="1980" w:type="pct"/>
            <w:vAlign w:val="center"/>
            <w:hideMark/>
          </w:tcPr>
          <w:p w14:paraId="219705A6" w14:textId="77777777" w:rsidR="009F24ED" w:rsidRPr="00FC3867" w:rsidRDefault="009F24ED" w:rsidP="009F24ED">
            <w:pPr>
              <w:spacing w:before="0"/>
              <w:rPr>
                <w:rFonts w:cs="Arial"/>
                <w:sz w:val="22"/>
                <w:szCs w:val="22"/>
              </w:rPr>
            </w:pPr>
            <w:r w:rsidRPr="00FC3867">
              <w:rPr>
                <w:rFonts w:cs="Arial"/>
                <w:sz w:val="22"/>
                <w:szCs w:val="22"/>
              </w:rPr>
              <w:t>Budgeting and Forecasting should support financial planning and performance tracking.</w:t>
            </w:r>
          </w:p>
        </w:tc>
        <w:tc>
          <w:tcPr>
            <w:tcW w:w="911" w:type="pct"/>
            <w:vAlign w:val="center"/>
            <w:hideMark/>
          </w:tcPr>
          <w:p w14:paraId="39C07F1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8D810F0" w14:textId="77777777" w:rsidR="009F24ED" w:rsidRPr="00FC3867" w:rsidRDefault="009F24ED" w:rsidP="009F24ED">
            <w:pPr>
              <w:spacing w:before="0"/>
              <w:jc w:val="center"/>
              <w:rPr>
                <w:rFonts w:cs="Arial"/>
                <w:sz w:val="22"/>
                <w:szCs w:val="22"/>
              </w:rPr>
            </w:pPr>
          </w:p>
        </w:tc>
        <w:tc>
          <w:tcPr>
            <w:tcW w:w="870" w:type="pct"/>
            <w:vAlign w:val="center"/>
            <w:hideMark/>
          </w:tcPr>
          <w:p w14:paraId="040E858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3.3.2.1.5</w:t>
            </w:r>
          </w:p>
        </w:tc>
      </w:tr>
      <w:tr w:rsidR="009F24ED" w:rsidRPr="00FC3867" w14:paraId="784CA1A2" w14:textId="77777777" w:rsidTr="009F24ED">
        <w:tc>
          <w:tcPr>
            <w:tcW w:w="442" w:type="pct"/>
            <w:vAlign w:val="center"/>
            <w:hideMark/>
          </w:tcPr>
          <w:p w14:paraId="027A5880" w14:textId="77777777" w:rsidR="009F24ED" w:rsidRPr="00FC3867" w:rsidRDefault="009F24ED" w:rsidP="009F24ED">
            <w:pPr>
              <w:spacing w:before="0"/>
              <w:jc w:val="both"/>
              <w:rPr>
                <w:rFonts w:cs="Arial"/>
                <w:sz w:val="22"/>
                <w:szCs w:val="22"/>
              </w:rPr>
            </w:pPr>
            <w:r w:rsidRPr="00FC3867">
              <w:rPr>
                <w:rFonts w:cs="Arial"/>
                <w:sz w:val="22"/>
                <w:szCs w:val="22"/>
              </w:rPr>
              <w:t>1.6</w:t>
            </w:r>
          </w:p>
        </w:tc>
        <w:tc>
          <w:tcPr>
            <w:tcW w:w="1980" w:type="pct"/>
            <w:vAlign w:val="center"/>
            <w:hideMark/>
          </w:tcPr>
          <w:p w14:paraId="2AA1DE53" w14:textId="77777777" w:rsidR="009F24ED" w:rsidRPr="00FC3867" w:rsidRDefault="009F24ED" w:rsidP="009F24ED">
            <w:pPr>
              <w:spacing w:before="0"/>
              <w:rPr>
                <w:rFonts w:cs="Arial"/>
                <w:sz w:val="22"/>
                <w:szCs w:val="22"/>
              </w:rPr>
            </w:pPr>
            <w:r w:rsidRPr="00FC3867">
              <w:rPr>
                <w:rFonts w:cs="Arial"/>
                <w:sz w:val="22"/>
                <w:szCs w:val="22"/>
              </w:rPr>
              <w:t>Expense Management should simplify employee expense handling from submission to reimbursement.</w:t>
            </w:r>
          </w:p>
        </w:tc>
        <w:tc>
          <w:tcPr>
            <w:tcW w:w="911" w:type="pct"/>
            <w:vAlign w:val="center"/>
            <w:hideMark/>
          </w:tcPr>
          <w:p w14:paraId="1EDAD5F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C5058D3" w14:textId="77777777" w:rsidR="009F24ED" w:rsidRPr="00FC3867" w:rsidRDefault="009F24ED" w:rsidP="009F24ED">
            <w:pPr>
              <w:spacing w:before="0"/>
              <w:jc w:val="center"/>
              <w:rPr>
                <w:rFonts w:cs="Arial"/>
                <w:sz w:val="22"/>
                <w:szCs w:val="22"/>
              </w:rPr>
            </w:pPr>
          </w:p>
        </w:tc>
        <w:tc>
          <w:tcPr>
            <w:tcW w:w="870" w:type="pct"/>
            <w:vAlign w:val="center"/>
            <w:hideMark/>
          </w:tcPr>
          <w:p w14:paraId="416C718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3.3.2.1.6</w:t>
            </w:r>
          </w:p>
        </w:tc>
      </w:tr>
      <w:tr w:rsidR="009F24ED" w:rsidRPr="00FC3867" w14:paraId="3D089609" w14:textId="77777777" w:rsidTr="009F24ED">
        <w:tc>
          <w:tcPr>
            <w:tcW w:w="442" w:type="pct"/>
            <w:vAlign w:val="center"/>
            <w:hideMark/>
          </w:tcPr>
          <w:p w14:paraId="2EE1B046" w14:textId="77777777" w:rsidR="009F24ED" w:rsidRPr="00FC3867" w:rsidRDefault="009F24ED" w:rsidP="009F24ED">
            <w:pPr>
              <w:spacing w:before="0"/>
              <w:jc w:val="both"/>
              <w:rPr>
                <w:rFonts w:cs="Arial"/>
                <w:sz w:val="22"/>
                <w:szCs w:val="22"/>
              </w:rPr>
            </w:pPr>
            <w:r w:rsidRPr="00FC3867">
              <w:rPr>
                <w:rFonts w:cs="Arial"/>
                <w:sz w:val="22"/>
                <w:szCs w:val="22"/>
              </w:rPr>
              <w:t>1.7</w:t>
            </w:r>
          </w:p>
        </w:tc>
        <w:tc>
          <w:tcPr>
            <w:tcW w:w="1980" w:type="pct"/>
            <w:vAlign w:val="center"/>
            <w:hideMark/>
          </w:tcPr>
          <w:p w14:paraId="233440FA" w14:textId="77777777" w:rsidR="009F24ED" w:rsidRPr="00FC3867" w:rsidRDefault="009F24ED" w:rsidP="009F24ED">
            <w:pPr>
              <w:spacing w:before="0"/>
              <w:rPr>
                <w:rFonts w:cs="Arial"/>
                <w:sz w:val="22"/>
                <w:szCs w:val="22"/>
              </w:rPr>
            </w:pPr>
            <w:r w:rsidRPr="00FC3867">
              <w:rPr>
                <w:rFonts w:cs="Arial"/>
                <w:sz w:val="22"/>
                <w:szCs w:val="22"/>
              </w:rPr>
              <w:t>Financial Consolidation should facilitate merging financial data from multiple units.</w:t>
            </w:r>
          </w:p>
        </w:tc>
        <w:tc>
          <w:tcPr>
            <w:tcW w:w="911" w:type="pct"/>
            <w:vAlign w:val="center"/>
            <w:hideMark/>
          </w:tcPr>
          <w:p w14:paraId="26AD7E9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8DEB43B" w14:textId="77777777" w:rsidR="009F24ED" w:rsidRPr="00FC3867" w:rsidRDefault="009F24ED" w:rsidP="009F24ED">
            <w:pPr>
              <w:spacing w:before="0"/>
              <w:jc w:val="center"/>
              <w:rPr>
                <w:rFonts w:cs="Arial"/>
                <w:sz w:val="22"/>
                <w:szCs w:val="22"/>
              </w:rPr>
            </w:pPr>
          </w:p>
        </w:tc>
        <w:tc>
          <w:tcPr>
            <w:tcW w:w="870" w:type="pct"/>
            <w:vAlign w:val="center"/>
            <w:hideMark/>
          </w:tcPr>
          <w:p w14:paraId="42B536E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3.3.2.1.7</w:t>
            </w:r>
          </w:p>
        </w:tc>
      </w:tr>
      <w:tr w:rsidR="009F24ED" w:rsidRPr="00FC3867" w14:paraId="33DCB07E" w14:textId="77777777" w:rsidTr="009F24ED">
        <w:tc>
          <w:tcPr>
            <w:tcW w:w="442" w:type="pct"/>
            <w:vAlign w:val="center"/>
            <w:hideMark/>
          </w:tcPr>
          <w:p w14:paraId="0D70A7BF" w14:textId="77777777" w:rsidR="009F24ED" w:rsidRPr="00FC3867" w:rsidRDefault="009F24ED" w:rsidP="009F24ED">
            <w:pPr>
              <w:spacing w:before="0"/>
              <w:jc w:val="both"/>
              <w:rPr>
                <w:rFonts w:cs="Arial"/>
                <w:sz w:val="22"/>
                <w:szCs w:val="22"/>
              </w:rPr>
            </w:pPr>
            <w:r w:rsidRPr="00FC3867">
              <w:rPr>
                <w:rFonts w:cs="Arial"/>
                <w:sz w:val="22"/>
                <w:szCs w:val="22"/>
              </w:rPr>
              <w:t>1.8</w:t>
            </w:r>
          </w:p>
        </w:tc>
        <w:tc>
          <w:tcPr>
            <w:tcW w:w="1980" w:type="pct"/>
            <w:vAlign w:val="center"/>
            <w:hideMark/>
          </w:tcPr>
          <w:p w14:paraId="35E00103" w14:textId="77777777" w:rsidR="009F24ED" w:rsidRPr="00FC3867" w:rsidRDefault="009F24ED" w:rsidP="009F24ED">
            <w:pPr>
              <w:spacing w:before="0"/>
              <w:rPr>
                <w:rFonts w:cs="Arial"/>
                <w:sz w:val="22"/>
                <w:szCs w:val="22"/>
              </w:rPr>
            </w:pPr>
            <w:r w:rsidRPr="00FC3867">
              <w:rPr>
                <w:rFonts w:cs="Arial"/>
                <w:sz w:val="22"/>
                <w:szCs w:val="22"/>
              </w:rPr>
              <w:t>Tax Management should automate tax calculations and reporting.</w:t>
            </w:r>
          </w:p>
        </w:tc>
        <w:tc>
          <w:tcPr>
            <w:tcW w:w="911" w:type="pct"/>
            <w:vAlign w:val="center"/>
            <w:hideMark/>
          </w:tcPr>
          <w:p w14:paraId="6D93938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18F67CD" w14:textId="77777777" w:rsidR="009F24ED" w:rsidRPr="00FC3867" w:rsidRDefault="009F24ED" w:rsidP="009F24ED">
            <w:pPr>
              <w:spacing w:before="0"/>
              <w:jc w:val="center"/>
              <w:rPr>
                <w:rFonts w:cs="Arial"/>
                <w:sz w:val="22"/>
                <w:szCs w:val="22"/>
              </w:rPr>
            </w:pPr>
          </w:p>
        </w:tc>
        <w:tc>
          <w:tcPr>
            <w:tcW w:w="870" w:type="pct"/>
            <w:vAlign w:val="center"/>
            <w:hideMark/>
          </w:tcPr>
          <w:p w14:paraId="058E018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3.3.2.1.8</w:t>
            </w:r>
          </w:p>
        </w:tc>
      </w:tr>
      <w:tr w:rsidR="009F24ED" w:rsidRPr="00FC3867" w14:paraId="032F78AB" w14:textId="77777777" w:rsidTr="009F24ED">
        <w:tc>
          <w:tcPr>
            <w:tcW w:w="442" w:type="pct"/>
            <w:vAlign w:val="center"/>
            <w:hideMark/>
          </w:tcPr>
          <w:p w14:paraId="346BAA91" w14:textId="77777777" w:rsidR="009F24ED" w:rsidRPr="00FC3867" w:rsidRDefault="009F24ED" w:rsidP="009F24ED">
            <w:pPr>
              <w:spacing w:before="0"/>
              <w:jc w:val="both"/>
              <w:rPr>
                <w:rFonts w:cs="Arial"/>
                <w:sz w:val="22"/>
                <w:szCs w:val="22"/>
              </w:rPr>
            </w:pPr>
            <w:r w:rsidRPr="00FC3867">
              <w:rPr>
                <w:rFonts w:cs="Arial"/>
                <w:sz w:val="22"/>
                <w:szCs w:val="22"/>
              </w:rPr>
              <w:t>1.9</w:t>
            </w:r>
          </w:p>
        </w:tc>
        <w:tc>
          <w:tcPr>
            <w:tcW w:w="1980" w:type="pct"/>
            <w:vAlign w:val="center"/>
            <w:hideMark/>
          </w:tcPr>
          <w:p w14:paraId="217B3985" w14:textId="77777777" w:rsidR="009F24ED" w:rsidRPr="00FC3867" w:rsidRDefault="009F24ED" w:rsidP="009F24ED">
            <w:pPr>
              <w:spacing w:before="0"/>
              <w:rPr>
                <w:rFonts w:cs="Arial"/>
                <w:sz w:val="22"/>
                <w:szCs w:val="22"/>
              </w:rPr>
            </w:pPr>
            <w:r w:rsidRPr="00FC3867">
              <w:rPr>
                <w:rFonts w:cs="Arial"/>
                <w:sz w:val="22"/>
                <w:szCs w:val="22"/>
              </w:rPr>
              <w:t>Fixed Assets Management should track the lifecycle of fixed assets.</w:t>
            </w:r>
          </w:p>
        </w:tc>
        <w:tc>
          <w:tcPr>
            <w:tcW w:w="911" w:type="pct"/>
            <w:vAlign w:val="center"/>
            <w:hideMark/>
          </w:tcPr>
          <w:p w14:paraId="0F5A69A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A94DAD5" w14:textId="77777777" w:rsidR="009F24ED" w:rsidRPr="00FC3867" w:rsidRDefault="009F24ED" w:rsidP="009F24ED">
            <w:pPr>
              <w:spacing w:before="0"/>
              <w:jc w:val="center"/>
              <w:rPr>
                <w:rFonts w:cs="Arial"/>
                <w:sz w:val="22"/>
                <w:szCs w:val="22"/>
              </w:rPr>
            </w:pPr>
          </w:p>
        </w:tc>
        <w:tc>
          <w:tcPr>
            <w:tcW w:w="870" w:type="pct"/>
            <w:vAlign w:val="center"/>
            <w:hideMark/>
          </w:tcPr>
          <w:p w14:paraId="5B9BCDB5"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3.3.2.1.9</w:t>
            </w:r>
          </w:p>
        </w:tc>
      </w:tr>
      <w:tr w:rsidR="009F24ED" w:rsidRPr="00FC3867" w14:paraId="179DB3DA" w14:textId="77777777" w:rsidTr="009F24ED">
        <w:tc>
          <w:tcPr>
            <w:tcW w:w="442" w:type="pct"/>
            <w:vAlign w:val="center"/>
            <w:hideMark/>
          </w:tcPr>
          <w:p w14:paraId="4F34D86A" w14:textId="77777777" w:rsidR="009F24ED" w:rsidRPr="00FC3867" w:rsidRDefault="009F24ED" w:rsidP="009F24ED">
            <w:pPr>
              <w:spacing w:before="0"/>
              <w:jc w:val="both"/>
              <w:rPr>
                <w:rFonts w:cs="Arial"/>
                <w:sz w:val="22"/>
                <w:szCs w:val="22"/>
              </w:rPr>
            </w:pPr>
            <w:r w:rsidRPr="00FC3867">
              <w:rPr>
                <w:rFonts w:cs="Arial"/>
                <w:sz w:val="22"/>
                <w:szCs w:val="22"/>
              </w:rPr>
              <w:lastRenderedPageBreak/>
              <w:t>1.10</w:t>
            </w:r>
          </w:p>
        </w:tc>
        <w:tc>
          <w:tcPr>
            <w:tcW w:w="1980" w:type="pct"/>
            <w:vAlign w:val="center"/>
            <w:hideMark/>
          </w:tcPr>
          <w:p w14:paraId="395F3F5D" w14:textId="77777777" w:rsidR="009F24ED" w:rsidRPr="00FC3867" w:rsidRDefault="009F24ED" w:rsidP="009F24ED">
            <w:pPr>
              <w:spacing w:before="0"/>
              <w:rPr>
                <w:rFonts w:cs="Arial"/>
                <w:sz w:val="22"/>
                <w:szCs w:val="22"/>
              </w:rPr>
            </w:pPr>
            <w:r w:rsidRPr="00FC3867">
              <w:rPr>
                <w:rFonts w:cs="Arial"/>
                <w:sz w:val="22"/>
                <w:szCs w:val="22"/>
              </w:rPr>
              <w:t>Revenue Recognition Management should automate revenue recognition processes.</w:t>
            </w:r>
          </w:p>
        </w:tc>
        <w:tc>
          <w:tcPr>
            <w:tcW w:w="911" w:type="pct"/>
            <w:vAlign w:val="center"/>
            <w:hideMark/>
          </w:tcPr>
          <w:p w14:paraId="160EB00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C82A1FA" w14:textId="77777777" w:rsidR="009F24ED" w:rsidRPr="00FC3867" w:rsidRDefault="009F24ED" w:rsidP="009F24ED">
            <w:pPr>
              <w:spacing w:before="0"/>
              <w:jc w:val="center"/>
              <w:rPr>
                <w:rFonts w:cs="Arial"/>
                <w:sz w:val="22"/>
                <w:szCs w:val="22"/>
              </w:rPr>
            </w:pPr>
          </w:p>
        </w:tc>
        <w:tc>
          <w:tcPr>
            <w:tcW w:w="870" w:type="pct"/>
            <w:vAlign w:val="center"/>
            <w:hideMark/>
          </w:tcPr>
          <w:p w14:paraId="4A8CD39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3.3.2.1.10</w:t>
            </w:r>
          </w:p>
        </w:tc>
      </w:tr>
      <w:tr w:rsidR="009F24ED" w:rsidRPr="00FC3867" w14:paraId="7A4A9031" w14:textId="77777777" w:rsidTr="009F24ED">
        <w:tc>
          <w:tcPr>
            <w:tcW w:w="442" w:type="pct"/>
            <w:vAlign w:val="center"/>
            <w:hideMark/>
          </w:tcPr>
          <w:p w14:paraId="180978EE" w14:textId="77777777" w:rsidR="009F24ED" w:rsidRPr="00FC3867" w:rsidRDefault="009F24ED" w:rsidP="009F24ED">
            <w:pPr>
              <w:spacing w:before="0"/>
              <w:jc w:val="both"/>
              <w:rPr>
                <w:rFonts w:cs="Arial"/>
                <w:sz w:val="22"/>
                <w:szCs w:val="22"/>
              </w:rPr>
            </w:pPr>
            <w:r w:rsidRPr="00FC3867">
              <w:rPr>
                <w:rFonts w:cs="Arial"/>
                <w:sz w:val="22"/>
                <w:szCs w:val="22"/>
              </w:rPr>
              <w:t>1.11</w:t>
            </w:r>
          </w:p>
        </w:tc>
        <w:tc>
          <w:tcPr>
            <w:tcW w:w="1980" w:type="pct"/>
            <w:vAlign w:val="center"/>
            <w:hideMark/>
          </w:tcPr>
          <w:p w14:paraId="3E7107EB" w14:textId="77777777" w:rsidR="009F24ED" w:rsidRPr="00FC3867" w:rsidRDefault="009F24ED" w:rsidP="009F24ED">
            <w:pPr>
              <w:spacing w:before="0"/>
              <w:rPr>
                <w:rFonts w:cs="Arial"/>
                <w:sz w:val="22"/>
                <w:szCs w:val="22"/>
              </w:rPr>
            </w:pPr>
            <w:r w:rsidRPr="00FC3867">
              <w:rPr>
                <w:rFonts w:cs="Arial"/>
                <w:sz w:val="22"/>
                <w:szCs w:val="22"/>
              </w:rPr>
              <w:t>Multi-Currency Support should facilitate handling transactions in different currencies.</w:t>
            </w:r>
          </w:p>
        </w:tc>
        <w:tc>
          <w:tcPr>
            <w:tcW w:w="911" w:type="pct"/>
            <w:vAlign w:val="center"/>
            <w:hideMark/>
          </w:tcPr>
          <w:p w14:paraId="1149AAD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22B1C12" w14:textId="77777777" w:rsidR="009F24ED" w:rsidRPr="00FC3867" w:rsidRDefault="009F24ED" w:rsidP="009F24ED">
            <w:pPr>
              <w:spacing w:before="0"/>
              <w:jc w:val="center"/>
              <w:rPr>
                <w:rFonts w:cs="Arial"/>
                <w:sz w:val="22"/>
                <w:szCs w:val="22"/>
              </w:rPr>
            </w:pPr>
          </w:p>
        </w:tc>
        <w:tc>
          <w:tcPr>
            <w:tcW w:w="870" w:type="pct"/>
            <w:vAlign w:val="center"/>
            <w:hideMark/>
          </w:tcPr>
          <w:p w14:paraId="5AE0B9F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3.3.2.1.11</w:t>
            </w:r>
          </w:p>
        </w:tc>
      </w:tr>
      <w:tr w:rsidR="009F24ED" w:rsidRPr="00FC3867" w14:paraId="72DCEE44" w14:textId="77777777" w:rsidTr="009F24ED">
        <w:tc>
          <w:tcPr>
            <w:tcW w:w="442" w:type="pct"/>
            <w:vAlign w:val="center"/>
            <w:hideMark/>
          </w:tcPr>
          <w:p w14:paraId="198A9DBE" w14:textId="77777777" w:rsidR="009F24ED" w:rsidRPr="00FC3867" w:rsidRDefault="009F24ED" w:rsidP="009F24ED">
            <w:pPr>
              <w:spacing w:before="0"/>
              <w:jc w:val="both"/>
              <w:rPr>
                <w:rFonts w:cs="Arial"/>
                <w:sz w:val="22"/>
                <w:szCs w:val="22"/>
              </w:rPr>
            </w:pPr>
            <w:r w:rsidRPr="00FC3867">
              <w:rPr>
                <w:rFonts w:cs="Arial"/>
                <w:sz w:val="22"/>
                <w:szCs w:val="22"/>
              </w:rPr>
              <w:t>1.12</w:t>
            </w:r>
          </w:p>
        </w:tc>
        <w:tc>
          <w:tcPr>
            <w:tcW w:w="1980" w:type="pct"/>
            <w:vAlign w:val="center"/>
            <w:hideMark/>
          </w:tcPr>
          <w:p w14:paraId="75D231E6" w14:textId="77777777" w:rsidR="009F24ED" w:rsidRPr="00FC3867" w:rsidRDefault="009F24ED" w:rsidP="009F24ED">
            <w:pPr>
              <w:spacing w:before="0"/>
              <w:rPr>
                <w:rFonts w:cs="Arial"/>
                <w:sz w:val="22"/>
                <w:szCs w:val="22"/>
              </w:rPr>
            </w:pPr>
            <w:r w:rsidRPr="00FC3867">
              <w:rPr>
                <w:rFonts w:cs="Arial"/>
                <w:sz w:val="22"/>
                <w:szCs w:val="22"/>
              </w:rPr>
              <w:t>Risk Management should provide tools for identifying and mitigating financial risks.</w:t>
            </w:r>
          </w:p>
        </w:tc>
        <w:tc>
          <w:tcPr>
            <w:tcW w:w="911" w:type="pct"/>
            <w:vAlign w:val="center"/>
            <w:hideMark/>
          </w:tcPr>
          <w:p w14:paraId="1BD1476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6AC33C6" w14:textId="77777777" w:rsidR="009F24ED" w:rsidRPr="00FC3867" w:rsidRDefault="009F24ED" w:rsidP="009F24ED">
            <w:pPr>
              <w:spacing w:before="0"/>
              <w:jc w:val="center"/>
              <w:rPr>
                <w:rFonts w:cs="Arial"/>
                <w:sz w:val="22"/>
                <w:szCs w:val="22"/>
              </w:rPr>
            </w:pPr>
          </w:p>
        </w:tc>
        <w:tc>
          <w:tcPr>
            <w:tcW w:w="870" w:type="pct"/>
            <w:vAlign w:val="center"/>
            <w:hideMark/>
          </w:tcPr>
          <w:p w14:paraId="574AFD1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3.3.2.1.12</w:t>
            </w:r>
          </w:p>
        </w:tc>
      </w:tr>
      <w:tr w:rsidR="009F24ED" w:rsidRPr="00FC3867" w14:paraId="53BCD7A3" w14:textId="77777777" w:rsidTr="009F24ED">
        <w:tc>
          <w:tcPr>
            <w:tcW w:w="442" w:type="pct"/>
            <w:vAlign w:val="center"/>
            <w:hideMark/>
          </w:tcPr>
          <w:p w14:paraId="20AD9167" w14:textId="77777777" w:rsidR="009F24ED" w:rsidRPr="00FC3867" w:rsidRDefault="009F24ED" w:rsidP="009F24ED">
            <w:pPr>
              <w:spacing w:before="0"/>
              <w:jc w:val="both"/>
              <w:rPr>
                <w:rFonts w:cs="Arial"/>
                <w:sz w:val="22"/>
                <w:szCs w:val="22"/>
              </w:rPr>
            </w:pPr>
            <w:r w:rsidRPr="00FC3867">
              <w:rPr>
                <w:rFonts w:cs="Arial"/>
                <w:sz w:val="22"/>
                <w:szCs w:val="22"/>
              </w:rPr>
              <w:t>1.13</w:t>
            </w:r>
          </w:p>
        </w:tc>
        <w:tc>
          <w:tcPr>
            <w:tcW w:w="1980" w:type="pct"/>
            <w:vAlign w:val="center"/>
            <w:hideMark/>
          </w:tcPr>
          <w:p w14:paraId="3DAFE912" w14:textId="77777777" w:rsidR="009F24ED" w:rsidRPr="00FC3867" w:rsidRDefault="009F24ED" w:rsidP="009F24ED">
            <w:pPr>
              <w:spacing w:before="0"/>
              <w:rPr>
                <w:rFonts w:cs="Arial"/>
                <w:sz w:val="22"/>
                <w:szCs w:val="22"/>
              </w:rPr>
            </w:pPr>
            <w:r w:rsidRPr="00FC3867">
              <w:rPr>
                <w:rFonts w:cs="Arial"/>
                <w:sz w:val="22"/>
                <w:szCs w:val="22"/>
              </w:rPr>
              <w:t>Financial Reporting and Analytics should deliver robust reporting and analysis capabilities.</w:t>
            </w:r>
          </w:p>
        </w:tc>
        <w:tc>
          <w:tcPr>
            <w:tcW w:w="911" w:type="pct"/>
            <w:vAlign w:val="center"/>
            <w:hideMark/>
          </w:tcPr>
          <w:p w14:paraId="208D2A6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2A0D3F0" w14:textId="77777777" w:rsidR="009F24ED" w:rsidRPr="00FC3867" w:rsidRDefault="009F24ED" w:rsidP="009F24ED">
            <w:pPr>
              <w:spacing w:before="0"/>
              <w:jc w:val="center"/>
              <w:rPr>
                <w:rFonts w:cs="Arial"/>
                <w:sz w:val="22"/>
                <w:szCs w:val="22"/>
              </w:rPr>
            </w:pPr>
          </w:p>
        </w:tc>
        <w:tc>
          <w:tcPr>
            <w:tcW w:w="870" w:type="pct"/>
            <w:vAlign w:val="center"/>
            <w:hideMark/>
          </w:tcPr>
          <w:p w14:paraId="4EEF773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3.3.2.1.13</w:t>
            </w:r>
          </w:p>
        </w:tc>
      </w:tr>
      <w:tr w:rsidR="009F24ED" w:rsidRPr="00FC3867" w14:paraId="2272C0D4" w14:textId="77777777" w:rsidTr="009F24ED">
        <w:tc>
          <w:tcPr>
            <w:tcW w:w="442" w:type="pct"/>
            <w:vAlign w:val="center"/>
            <w:hideMark/>
          </w:tcPr>
          <w:p w14:paraId="0EA96893" w14:textId="77777777" w:rsidR="009F24ED" w:rsidRPr="00FC3867" w:rsidRDefault="009F24ED" w:rsidP="009F24ED">
            <w:pPr>
              <w:spacing w:before="0"/>
              <w:jc w:val="both"/>
              <w:rPr>
                <w:rFonts w:cs="Arial"/>
                <w:sz w:val="22"/>
                <w:szCs w:val="22"/>
              </w:rPr>
            </w:pPr>
            <w:r w:rsidRPr="00FC3867">
              <w:rPr>
                <w:rFonts w:cs="Arial"/>
                <w:sz w:val="22"/>
                <w:szCs w:val="22"/>
              </w:rPr>
              <w:t>1.14</w:t>
            </w:r>
          </w:p>
        </w:tc>
        <w:tc>
          <w:tcPr>
            <w:tcW w:w="1980" w:type="pct"/>
            <w:vAlign w:val="center"/>
            <w:hideMark/>
          </w:tcPr>
          <w:p w14:paraId="141D9982" w14:textId="77777777" w:rsidR="009F24ED" w:rsidRPr="00FC3867" w:rsidRDefault="009F24ED" w:rsidP="009F24ED">
            <w:pPr>
              <w:spacing w:before="0"/>
              <w:rPr>
                <w:rFonts w:cs="Arial"/>
                <w:sz w:val="22"/>
                <w:szCs w:val="22"/>
              </w:rPr>
            </w:pPr>
            <w:r w:rsidRPr="00FC3867">
              <w:rPr>
                <w:rFonts w:cs="Arial"/>
                <w:sz w:val="22"/>
                <w:szCs w:val="22"/>
              </w:rPr>
              <w:t>Cost Allocation should enable precise tracking and allocation of costs.</w:t>
            </w:r>
          </w:p>
        </w:tc>
        <w:tc>
          <w:tcPr>
            <w:tcW w:w="911" w:type="pct"/>
            <w:vAlign w:val="center"/>
            <w:hideMark/>
          </w:tcPr>
          <w:p w14:paraId="4E96DC5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C905785" w14:textId="77777777" w:rsidR="009F24ED" w:rsidRPr="00FC3867" w:rsidRDefault="009F24ED" w:rsidP="009F24ED">
            <w:pPr>
              <w:spacing w:before="0"/>
              <w:jc w:val="center"/>
              <w:rPr>
                <w:rFonts w:cs="Arial"/>
                <w:sz w:val="22"/>
                <w:szCs w:val="22"/>
              </w:rPr>
            </w:pPr>
          </w:p>
        </w:tc>
        <w:tc>
          <w:tcPr>
            <w:tcW w:w="870" w:type="pct"/>
            <w:vAlign w:val="center"/>
            <w:hideMark/>
          </w:tcPr>
          <w:p w14:paraId="187A2F3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3.3.2.1.14</w:t>
            </w:r>
          </w:p>
        </w:tc>
      </w:tr>
      <w:tr w:rsidR="009F24ED" w:rsidRPr="00FC3867" w14:paraId="6B248BF9" w14:textId="77777777" w:rsidTr="009F24ED">
        <w:tc>
          <w:tcPr>
            <w:tcW w:w="442" w:type="pct"/>
            <w:vAlign w:val="center"/>
            <w:hideMark/>
          </w:tcPr>
          <w:p w14:paraId="275C490D" w14:textId="77777777" w:rsidR="009F24ED" w:rsidRPr="00FC3867" w:rsidRDefault="009F24ED" w:rsidP="009F24ED">
            <w:pPr>
              <w:spacing w:before="0"/>
              <w:jc w:val="both"/>
              <w:rPr>
                <w:rFonts w:cs="Arial"/>
                <w:sz w:val="22"/>
                <w:szCs w:val="22"/>
              </w:rPr>
            </w:pPr>
            <w:r w:rsidRPr="00FC3867">
              <w:rPr>
                <w:rFonts w:cs="Arial"/>
                <w:sz w:val="22"/>
                <w:szCs w:val="22"/>
              </w:rPr>
              <w:t>1.15</w:t>
            </w:r>
          </w:p>
        </w:tc>
        <w:tc>
          <w:tcPr>
            <w:tcW w:w="1980" w:type="pct"/>
            <w:vAlign w:val="center"/>
            <w:hideMark/>
          </w:tcPr>
          <w:p w14:paraId="1A6B4EDE" w14:textId="77777777" w:rsidR="009F24ED" w:rsidRPr="00FC3867" w:rsidRDefault="009F24ED" w:rsidP="009F24ED">
            <w:pPr>
              <w:spacing w:before="0"/>
              <w:rPr>
                <w:rFonts w:cs="Arial"/>
                <w:sz w:val="22"/>
                <w:szCs w:val="22"/>
              </w:rPr>
            </w:pPr>
            <w:r w:rsidRPr="00FC3867">
              <w:rPr>
                <w:rFonts w:cs="Arial"/>
                <w:sz w:val="22"/>
                <w:szCs w:val="22"/>
              </w:rPr>
              <w:t>Treasury Management should manage liquidity, investments, and financial risks.</w:t>
            </w:r>
          </w:p>
        </w:tc>
        <w:tc>
          <w:tcPr>
            <w:tcW w:w="911" w:type="pct"/>
            <w:vAlign w:val="center"/>
            <w:hideMark/>
          </w:tcPr>
          <w:p w14:paraId="21BD57A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7D802DF" w14:textId="77777777" w:rsidR="009F24ED" w:rsidRPr="00FC3867" w:rsidRDefault="009F24ED" w:rsidP="009F24ED">
            <w:pPr>
              <w:spacing w:before="0"/>
              <w:jc w:val="center"/>
              <w:rPr>
                <w:rFonts w:cs="Arial"/>
                <w:sz w:val="22"/>
                <w:szCs w:val="22"/>
              </w:rPr>
            </w:pPr>
          </w:p>
        </w:tc>
        <w:tc>
          <w:tcPr>
            <w:tcW w:w="870" w:type="pct"/>
            <w:vAlign w:val="center"/>
            <w:hideMark/>
          </w:tcPr>
          <w:p w14:paraId="34F30C1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3.3.2.1.15</w:t>
            </w:r>
          </w:p>
        </w:tc>
      </w:tr>
      <w:tr w:rsidR="009F24ED" w:rsidRPr="00FC3867" w14:paraId="7BEEA95B" w14:textId="77777777" w:rsidTr="009F24ED">
        <w:tc>
          <w:tcPr>
            <w:tcW w:w="442" w:type="pct"/>
            <w:vAlign w:val="center"/>
            <w:hideMark/>
          </w:tcPr>
          <w:p w14:paraId="741ACEAF" w14:textId="77777777" w:rsidR="009F24ED" w:rsidRPr="00FC3867" w:rsidRDefault="009F24ED" w:rsidP="009F24ED">
            <w:pPr>
              <w:spacing w:before="0"/>
              <w:jc w:val="both"/>
              <w:rPr>
                <w:rFonts w:cs="Arial"/>
                <w:sz w:val="22"/>
                <w:szCs w:val="22"/>
              </w:rPr>
            </w:pPr>
            <w:r w:rsidRPr="00FC3867">
              <w:rPr>
                <w:rFonts w:cs="Arial"/>
                <w:sz w:val="22"/>
                <w:szCs w:val="22"/>
              </w:rPr>
              <w:t>1.16</w:t>
            </w:r>
          </w:p>
        </w:tc>
        <w:tc>
          <w:tcPr>
            <w:tcW w:w="1980" w:type="pct"/>
            <w:vAlign w:val="center"/>
            <w:hideMark/>
          </w:tcPr>
          <w:p w14:paraId="4377F9E6" w14:textId="77777777" w:rsidR="009F24ED" w:rsidRPr="00FC3867" w:rsidRDefault="009F24ED" w:rsidP="009F24ED">
            <w:pPr>
              <w:spacing w:before="0"/>
              <w:rPr>
                <w:rFonts w:cs="Arial"/>
                <w:sz w:val="22"/>
                <w:szCs w:val="22"/>
              </w:rPr>
            </w:pPr>
            <w:r w:rsidRPr="00FC3867">
              <w:rPr>
                <w:rFonts w:cs="Arial"/>
                <w:sz w:val="22"/>
                <w:szCs w:val="22"/>
              </w:rPr>
              <w:t>Compliance and Controls should ensure adherence to regulatory requirements.</w:t>
            </w:r>
          </w:p>
        </w:tc>
        <w:tc>
          <w:tcPr>
            <w:tcW w:w="911" w:type="pct"/>
            <w:vAlign w:val="center"/>
            <w:hideMark/>
          </w:tcPr>
          <w:p w14:paraId="6CBABCC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2E9F2EB" w14:textId="77777777" w:rsidR="009F24ED" w:rsidRPr="00FC3867" w:rsidRDefault="009F24ED" w:rsidP="009F24ED">
            <w:pPr>
              <w:spacing w:before="0"/>
              <w:jc w:val="center"/>
              <w:rPr>
                <w:rFonts w:cs="Arial"/>
                <w:sz w:val="22"/>
                <w:szCs w:val="22"/>
              </w:rPr>
            </w:pPr>
          </w:p>
        </w:tc>
        <w:tc>
          <w:tcPr>
            <w:tcW w:w="870" w:type="pct"/>
            <w:vAlign w:val="center"/>
            <w:hideMark/>
          </w:tcPr>
          <w:p w14:paraId="7418F15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3.3.2.1.16</w:t>
            </w:r>
          </w:p>
        </w:tc>
      </w:tr>
      <w:tr w:rsidR="009F24ED" w:rsidRPr="00FC3867" w14:paraId="3B98321F" w14:textId="77777777" w:rsidTr="009F24ED">
        <w:tc>
          <w:tcPr>
            <w:tcW w:w="442" w:type="pct"/>
            <w:vAlign w:val="center"/>
            <w:hideMark/>
          </w:tcPr>
          <w:p w14:paraId="0DE40EDC" w14:textId="77777777" w:rsidR="009F24ED" w:rsidRPr="00FC3867" w:rsidRDefault="009F24ED" w:rsidP="009F24ED">
            <w:pPr>
              <w:spacing w:before="0"/>
              <w:jc w:val="both"/>
              <w:rPr>
                <w:rFonts w:cs="Arial"/>
                <w:sz w:val="22"/>
                <w:szCs w:val="22"/>
              </w:rPr>
            </w:pPr>
            <w:r w:rsidRPr="00FC3867">
              <w:rPr>
                <w:rFonts w:cs="Arial"/>
                <w:sz w:val="22"/>
                <w:szCs w:val="22"/>
              </w:rPr>
              <w:t>1.17</w:t>
            </w:r>
          </w:p>
        </w:tc>
        <w:tc>
          <w:tcPr>
            <w:tcW w:w="1980" w:type="pct"/>
            <w:vAlign w:val="center"/>
            <w:hideMark/>
          </w:tcPr>
          <w:p w14:paraId="011AB8B6" w14:textId="77777777" w:rsidR="009F24ED" w:rsidRPr="00FC3867" w:rsidRDefault="009F24ED" w:rsidP="009F24ED">
            <w:pPr>
              <w:spacing w:before="0"/>
              <w:rPr>
                <w:rFonts w:cs="Arial"/>
                <w:sz w:val="22"/>
                <w:szCs w:val="22"/>
              </w:rPr>
            </w:pPr>
            <w:r w:rsidRPr="00FC3867">
              <w:rPr>
                <w:rFonts w:cs="Arial"/>
                <w:sz w:val="22"/>
                <w:szCs w:val="22"/>
              </w:rPr>
              <w:t>Audit Trail Capabilities should provide a comprehensive log of financial transactions.</w:t>
            </w:r>
          </w:p>
        </w:tc>
        <w:tc>
          <w:tcPr>
            <w:tcW w:w="911" w:type="pct"/>
            <w:vAlign w:val="center"/>
            <w:hideMark/>
          </w:tcPr>
          <w:p w14:paraId="792CC6B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5D0B8A5" w14:textId="77777777" w:rsidR="009F24ED" w:rsidRPr="00FC3867" w:rsidRDefault="009F24ED" w:rsidP="009F24ED">
            <w:pPr>
              <w:spacing w:before="0"/>
              <w:jc w:val="center"/>
              <w:rPr>
                <w:rFonts w:cs="Arial"/>
                <w:sz w:val="22"/>
                <w:szCs w:val="22"/>
              </w:rPr>
            </w:pPr>
          </w:p>
        </w:tc>
        <w:tc>
          <w:tcPr>
            <w:tcW w:w="870" w:type="pct"/>
            <w:vAlign w:val="center"/>
            <w:hideMark/>
          </w:tcPr>
          <w:p w14:paraId="734866A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3.3.2.1.17</w:t>
            </w:r>
          </w:p>
        </w:tc>
      </w:tr>
      <w:tr w:rsidR="009F24ED" w:rsidRPr="00FC3867" w14:paraId="36ED8313" w14:textId="77777777" w:rsidTr="009F24ED">
        <w:tc>
          <w:tcPr>
            <w:tcW w:w="442" w:type="pct"/>
            <w:vAlign w:val="center"/>
            <w:hideMark/>
          </w:tcPr>
          <w:p w14:paraId="58C7B47D" w14:textId="77777777" w:rsidR="009F24ED" w:rsidRPr="00FC3867" w:rsidRDefault="009F24ED" w:rsidP="009F24ED">
            <w:pPr>
              <w:spacing w:before="0"/>
              <w:jc w:val="both"/>
              <w:rPr>
                <w:rFonts w:cs="Arial"/>
                <w:sz w:val="22"/>
                <w:szCs w:val="22"/>
              </w:rPr>
            </w:pPr>
            <w:r w:rsidRPr="00FC3867">
              <w:rPr>
                <w:rFonts w:cs="Arial"/>
                <w:sz w:val="22"/>
                <w:szCs w:val="22"/>
              </w:rPr>
              <w:t>1.18</w:t>
            </w:r>
          </w:p>
        </w:tc>
        <w:tc>
          <w:tcPr>
            <w:tcW w:w="1980" w:type="pct"/>
            <w:vAlign w:val="center"/>
            <w:hideMark/>
          </w:tcPr>
          <w:p w14:paraId="00640877" w14:textId="77777777" w:rsidR="009F24ED" w:rsidRPr="00FC3867" w:rsidRDefault="009F24ED" w:rsidP="009F24ED">
            <w:pPr>
              <w:spacing w:before="0"/>
              <w:rPr>
                <w:rFonts w:cs="Arial"/>
                <w:sz w:val="22"/>
                <w:szCs w:val="22"/>
              </w:rPr>
            </w:pPr>
            <w:r w:rsidRPr="00FC3867">
              <w:rPr>
                <w:rFonts w:cs="Arial"/>
                <w:sz w:val="22"/>
                <w:szCs w:val="22"/>
              </w:rPr>
              <w:t>E-Invoicing and Payments should streamline electronic invoicing and payment processes.</w:t>
            </w:r>
          </w:p>
        </w:tc>
        <w:tc>
          <w:tcPr>
            <w:tcW w:w="911" w:type="pct"/>
            <w:vAlign w:val="center"/>
            <w:hideMark/>
          </w:tcPr>
          <w:p w14:paraId="18A563A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BED77EF" w14:textId="77777777" w:rsidR="009F24ED" w:rsidRPr="00FC3867" w:rsidRDefault="009F24ED" w:rsidP="009F24ED">
            <w:pPr>
              <w:spacing w:before="0"/>
              <w:jc w:val="center"/>
              <w:rPr>
                <w:rFonts w:cs="Arial"/>
                <w:sz w:val="22"/>
                <w:szCs w:val="22"/>
              </w:rPr>
            </w:pPr>
          </w:p>
        </w:tc>
        <w:tc>
          <w:tcPr>
            <w:tcW w:w="870" w:type="pct"/>
            <w:vAlign w:val="center"/>
            <w:hideMark/>
          </w:tcPr>
          <w:p w14:paraId="001EC16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3.3.2.1.18</w:t>
            </w:r>
          </w:p>
        </w:tc>
      </w:tr>
      <w:tr w:rsidR="009F24ED" w:rsidRPr="00FC3867" w14:paraId="2F5B3719" w14:textId="77777777" w:rsidTr="009F24ED">
        <w:tc>
          <w:tcPr>
            <w:tcW w:w="442" w:type="pct"/>
            <w:vAlign w:val="center"/>
            <w:hideMark/>
          </w:tcPr>
          <w:p w14:paraId="50CA4BC4" w14:textId="77777777" w:rsidR="009F24ED" w:rsidRPr="00FC3867" w:rsidRDefault="009F24ED" w:rsidP="009F24ED">
            <w:pPr>
              <w:spacing w:before="0"/>
              <w:jc w:val="both"/>
              <w:rPr>
                <w:rFonts w:cs="Arial"/>
                <w:sz w:val="22"/>
                <w:szCs w:val="22"/>
              </w:rPr>
            </w:pPr>
            <w:r w:rsidRPr="00FC3867">
              <w:rPr>
                <w:rFonts w:cs="Arial"/>
                <w:sz w:val="22"/>
                <w:szCs w:val="22"/>
              </w:rPr>
              <w:t>1.19</w:t>
            </w:r>
          </w:p>
        </w:tc>
        <w:tc>
          <w:tcPr>
            <w:tcW w:w="1980" w:type="pct"/>
            <w:vAlign w:val="center"/>
            <w:hideMark/>
          </w:tcPr>
          <w:p w14:paraId="7BC97A96" w14:textId="77777777" w:rsidR="009F24ED" w:rsidRPr="00FC3867" w:rsidRDefault="009F24ED" w:rsidP="009F24ED">
            <w:pPr>
              <w:spacing w:before="0"/>
              <w:rPr>
                <w:rFonts w:cs="Arial"/>
                <w:sz w:val="22"/>
                <w:szCs w:val="22"/>
              </w:rPr>
            </w:pPr>
            <w:r w:rsidRPr="00FC3867">
              <w:rPr>
                <w:rFonts w:cs="Arial"/>
                <w:sz w:val="22"/>
                <w:szCs w:val="22"/>
              </w:rPr>
              <w:t>Project Accounting should track financial elements of projects.</w:t>
            </w:r>
          </w:p>
        </w:tc>
        <w:tc>
          <w:tcPr>
            <w:tcW w:w="911" w:type="pct"/>
            <w:vAlign w:val="center"/>
            <w:hideMark/>
          </w:tcPr>
          <w:p w14:paraId="7B70CB4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132FCCB" w14:textId="77777777" w:rsidR="009F24ED" w:rsidRPr="00FC3867" w:rsidRDefault="009F24ED" w:rsidP="009F24ED">
            <w:pPr>
              <w:spacing w:before="0"/>
              <w:jc w:val="center"/>
              <w:rPr>
                <w:rFonts w:cs="Arial"/>
                <w:sz w:val="22"/>
                <w:szCs w:val="22"/>
              </w:rPr>
            </w:pPr>
          </w:p>
        </w:tc>
        <w:tc>
          <w:tcPr>
            <w:tcW w:w="870" w:type="pct"/>
            <w:vAlign w:val="center"/>
            <w:hideMark/>
          </w:tcPr>
          <w:p w14:paraId="0C18D2C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3.3.2.1.19</w:t>
            </w:r>
          </w:p>
        </w:tc>
      </w:tr>
      <w:tr w:rsidR="009F24ED" w:rsidRPr="00FC3867" w14:paraId="70EAC13D" w14:textId="77777777" w:rsidTr="009F24ED">
        <w:tc>
          <w:tcPr>
            <w:tcW w:w="442" w:type="pct"/>
            <w:vAlign w:val="center"/>
            <w:hideMark/>
          </w:tcPr>
          <w:p w14:paraId="595D77E6" w14:textId="77777777" w:rsidR="009F24ED" w:rsidRPr="00FC3867" w:rsidRDefault="009F24ED" w:rsidP="009F24ED">
            <w:pPr>
              <w:spacing w:before="0"/>
              <w:jc w:val="both"/>
              <w:rPr>
                <w:rFonts w:cs="Arial"/>
                <w:sz w:val="22"/>
                <w:szCs w:val="22"/>
              </w:rPr>
            </w:pPr>
            <w:r w:rsidRPr="00FC3867">
              <w:rPr>
                <w:rFonts w:cs="Arial"/>
                <w:sz w:val="22"/>
                <w:szCs w:val="22"/>
              </w:rPr>
              <w:t>1.20</w:t>
            </w:r>
          </w:p>
        </w:tc>
        <w:tc>
          <w:tcPr>
            <w:tcW w:w="1980" w:type="pct"/>
            <w:vAlign w:val="center"/>
            <w:hideMark/>
          </w:tcPr>
          <w:p w14:paraId="71CD86C5" w14:textId="77777777" w:rsidR="009F24ED" w:rsidRPr="00FC3867" w:rsidRDefault="009F24ED" w:rsidP="009F24ED">
            <w:pPr>
              <w:spacing w:before="0"/>
              <w:rPr>
                <w:rFonts w:cs="Arial"/>
                <w:sz w:val="22"/>
                <w:szCs w:val="22"/>
              </w:rPr>
            </w:pPr>
            <w:r w:rsidRPr="00FC3867">
              <w:rPr>
                <w:rFonts w:cs="Arial"/>
                <w:sz w:val="22"/>
                <w:szCs w:val="22"/>
              </w:rPr>
              <w:t>Procure-to-Pay Processes should integrate purchasing and payment activities.</w:t>
            </w:r>
          </w:p>
        </w:tc>
        <w:tc>
          <w:tcPr>
            <w:tcW w:w="911" w:type="pct"/>
            <w:vAlign w:val="center"/>
            <w:hideMark/>
          </w:tcPr>
          <w:p w14:paraId="74B83A0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A985373" w14:textId="77777777" w:rsidR="009F24ED" w:rsidRPr="00FC3867" w:rsidRDefault="009F24ED" w:rsidP="009F24ED">
            <w:pPr>
              <w:spacing w:before="0"/>
              <w:jc w:val="center"/>
              <w:rPr>
                <w:rFonts w:cs="Arial"/>
                <w:sz w:val="22"/>
                <w:szCs w:val="22"/>
              </w:rPr>
            </w:pPr>
          </w:p>
        </w:tc>
        <w:tc>
          <w:tcPr>
            <w:tcW w:w="870" w:type="pct"/>
            <w:vAlign w:val="center"/>
            <w:hideMark/>
          </w:tcPr>
          <w:p w14:paraId="20C6425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3.3.2.1.20</w:t>
            </w:r>
          </w:p>
        </w:tc>
      </w:tr>
      <w:tr w:rsidR="009F24ED" w:rsidRPr="00FC3867" w14:paraId="267C6619" w14:textId="77777777" w:rsidTr="009F24ED">
        <w:tc>
          <w:tcPr>
            <w:tcW w:w="442" w:type="pct"/>
            <w:vAlign w:val="center"/>
            <w:hideMark/>
          </w:tcPr>
          <w:p w14:paraId="79043A9E" w14:textId="77777777" w:rsidR="009F24ED" w:rsidRPr="00FC3867" w:rsidRDefault="009F24ED" w:rsidP="009F24ED">
            <w:pPr>
              <w:spacing w:before="0"/>
              <w:jc w:val="both"/>
              <w:rPr>
                <w:rFonts w:cs="Arial"/>
                <w:sz w:val="22"/>
                <w:szCs w:val="22"/>
              </w:rPr>
            </w:pPr>
            <w:r w:rsidRPr="00FC3867">
              <w:rPr>
                <w:rFonts w:cs="Arial"/>
                <w:sz w:val="22"/>
                <w:szCs w:val="22"/>
              </w:rPr>
              <w:t>1.21</w:t>
            </w:r>
          </w:p>
        </w:tc>
        <w:tc>
          <w:tcPr>
            <w:tcW w:w="1980" w:type="pct"/>
            <w:vAlign w:val="center"/>
            <w:hideMark/>
          </w:tcPr>
          <w:p w14:paraId="3249AA2C" w14:textId="77777777" w:rsidR="009F24ED" w:rsidRPr="00FC3867" w:rsidRDefault="009F24ED" w:rsidP="009F24ED">
            <w:pPr>
              <w:spacing w:before="0"/>
              <w:rPr>
                <w:rFonts w:cs="Arial"/>
                <w:sz w:val="22"/>
                <w:szCs w:val="22"/>
              </w:rPr>
            </w:pPr>
            <w:r w:rsidRPr="00FC3867">
              <w:rPr>
                <w:rFonts w:cs="Arial"/>
                <w:sz w:val="22"/>
                <w:szCs w:val="22"/>
              </w:rPr>
              <w:t>Order-to-Cash Processes should automate the sequence from sales order to payment receipt.</w:t>
            </w:r>
          </w:p>
        </w:tc>
        <w:tc>
          <w:tcPr>
            <w:tcW w:w="911" w:type="pct"/>
            <w:vAlign w:val="center"/>
            <w:hideMark/>
          </w:tcPr>
          <w:p w14:paraId="4F122DA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76F41EF" w14:textId="77777777" w:rsidR="009F24ED" w:rsidRPr="00FC3867" w:rsidRDefault="009F24ED" w:rsidP="009F24ED">
            <w:pPr>
              <w:spacing w:before="0"/>
              <w:jc w:val="center"/>
              <w:rPr>
                <w:rFonts w:cs="Arial"/>
                <w:sz w:val="22"/>
                <w:szCs w:val="22"/>
              </w:rPr>
            </w:pPr>
          </w:p>
        </w:tc>
        <w:tc>
          <w:tcPr>
            <w:tcW w:w="870" w:type="pct"/>
            <w:vAlign w:val="center"/>
            <w:hideMark/>
          </w:tcPr>
          <w:p w14:paraId="5241198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3.3.2.1.21</w:t>
            </w:r>
          </w:p>
        </w:tc>
      </w:tr>
      <w:tr w:rsidR="009F24ED" w:rsidRPr="00FC3867" w14:paraId="2FB06BB9" w14:textId="77777777" w:rsidTr="009F24ED">
        <w:tc>
          <w:tcPr>
            <w:tcW w:w="442" w:type="pct"/>
            <w:vAlign w:val="center"/>
            <w:hideMark/>
          </w:tcPr>
          <w:p w14:paraId="0D6586B5" w14:textId="77777777" w:rsidR="009F24ED" w:rsidRPr="00FC3867" w:rsidRDefault="009F24ED" w:rsidP="009F24ED">
            <w:pPr>
              <w:spacing w:before="0"/>
              <w:jc w:val="both"/>
              <w:rPr>
                <w:rFonts w:cs="Arial"/>
                <w:sz w:val="22"/>
                <w:szCs w:val="22"/>
              </w:rPr>
            </w:pPr>
            <w:r w:rsidRPr="00FC3867">
              <w:rPr>
                <w:rFonts w:cs="Arial"/>
                <w:sz w:val="22"/>
                <w:szCs w:val="22"/>
              </w:rPr>
              <w:t>1.22</w:t>
            </w:r>
          </w:p>
        </w:tc>
        <w:tc>
          <w:tcPr>
            <w:tcW w:w="1980" w:type="pct"/>
            <w:vAlign w:val="center"/>
            <w:hideMark/>
          </w:tcPr>
          <w:p w14:paraId="0AED7505" w14:textId="77777777" w:rsidR="009F24ED" w:rsidRPr="00FC3867" w:rsidRDefault="009F24ED" w:rsidP="009F24ED">
            <w:pPr>
              <w:spacing w:before="0"/>
              <w:rPr>
                <w:rFonts w:cs="Arial"/>
                <w:sz w:val="22"/>
                <w:szCs w:val="22"/>
              </w:rPr>
            </w:pPr>
            <w:r w:rsidRPr="00FC3867">
              <w:rPr>
                <w:rFonts w:cs="Arial"/>
                <w:sz w:val="22"/>
                <w:szCs w:val="22"/>
              </w:rPr>
              <w:t>Financial Planning and Analysis should support strategic financial planning and analysis.</w:t>
            </w:r>
          </w:p>
        </w:tc>
        <w:tc>
          <w:tcPr>
            <w:tcW w:w="911" w:type="pct"/>
            <w:vAlign w:val="center"/>
            <w:hideMark/>
          </w:tcPr>
          <w:p w14:paraId="52AEFB2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DE72706" w14:textId="77777777" w:rsidR="009F24ED" w:rsidRPr="00FC3867" w:rsidRDefault="009F24ED" w:rsidP="009F24ED">
            <w:pPr>
              <w:spacing w:before="0"/>
              <w:jc w:val="center"/>
              <w:rPr>
                <w:rFonts w:cs="Arial"/>
                <w:sz w:val="22"/>
                <w:szCs w:val="22"/>
              </w:rPr>
            </w:pPr>
          </w:p>
        </w:tc>
        <w:tc>
          <w:tcPr>
            <w:tcW w:w="870" w:type="pct"/>
            <w:vAlign w:val="center"/>
            <w:hideMark/>
          </w:tcPr>
          <w:p w14:paraId="47D0C8B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3.3.2.1.22</w:t>
            </w:r>
          </w:p>
        </w:tc>
      </w:tr>
      <w:tr w:rsidR="009F24ED" w:rsidRPr="00FC3867" w14:paraId="2A550AED" w14:textId="77777777" w:rsidTr="009F24ED">
        <w:tc>
          <w:tcPr>
            <w:tcW w:w="442" w:type="pct"/>
            <w:vAlign w:val="center"/>
            <w:hideMark/>
          </w:tcPr>
          <w:p w14:paraId="1E2152E1" w14:textId="77777777" w:rsidR="009F24ED" w:rsidRPr="00FC3867" w:rsidRDefault="009F24ED" w:rsidP="009F24ED">
            <w:pPr>
              <w:spacing w:before="0"/>
              <w:jc w:val="both"/>
              <w:rPr>
                <w:rFonts w:cs="Arial"/>
                <w:sz w:val="22"/>
                <w:szCs w:val="22"/>
              </w:rPr>
            </w:pPr>
            <w:r w:rsidRPr="00FC3867">
              <w:rPr>
                <w:rFonts w:cs="Arial"/>
                <w:sz w:val="22"/>
                <w:szCs w:val="22"/>
              </w:rPr>
              <w:lastRenderedPageBreak/>
              <w:t>1.23</w:t>
            </w:r>
          </w:p>
        </w:tc>
        <w:tc>
          <w:tcPr>
            <w:tcW w:w="1980" w:type="pct"/>
            <w:vAlign w:val="center"/>
            <w:hideMark/>
          </w:tcPr>
          <w:p w14:paraId="7F753DD4" w14:textId="77777777" w:rsidR="009F24ED" w:rsidRPr="00FC3867" w:rsidRDefault="009F24ED" w:rsidP="009F24ED">
            <w:pPr>
              <w:spacing w:before="0"/>
              <w:rPr>
                <w:rFonts w:cs="Arial"/>
                <w:sz w:val="22"/>
                <w:szCs w:val="22"/>
              </w:rPr>
            </w:pPr>
            <w:r w:rsidRPr="00FC3867">
              <w:rPr>
                <w:rFonts w:cs="Arial"/>
                <w:sz w:val="22"/>
                <w:szCs w:val="22"/>
              </w:rPr>
              <w:t>Bank Reconciliation should automate matching bank statements with ledger entries.</w:t>
            </w:r>
          </w:p>
        </w:tc>
        <w:tc>
          <w:tcPr>
            <w:tcW w:w="911" w:type="pct"/>
            <w:vAlign w:val="center"/>
            <w:hideMark/>
          </w:tcPr>
          <w:p w14:paraId="4FD1E1C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1CF818F" w14:textId="77777777" w:rsidR="009F24ED" w:rsidRPr="00FC3867" w:rsidRDefault="009F24ED" w:rsidP="009F24ED">
            <w:pPr>
              <w:spacing w:before="0"/>
              <w:jc w:val="center"/>
              <w:rPr>
                <w:rFonts w:cs="Arial"/>
                <w:sz w:val="22"/>
                <w:szCs w:val="22"/>
              </w:rPr>
            </w:pPr>
          </w:p>
        </w:tc>
        <w:tc>
          <w:tcPr>
            <w:tcW w:w="870" w:type="pct"/>
            <w:vAlign w:val="center"/>
            <w:hideMark/>
          </w:tcPr>
          <w:p w14:paraId="50AA24D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3.3.2.1.23</w:t>
            </w:r>
          </w:p>
        </w:tc>
      </w:tr>
      <w:tr w:rsidR="009F24ED" w:rsidRPr="00FC3867" w14:paraId="034F34E7" w14:textId="77777777" w:rsidTr="009F24ED">
        <w:tc>
          <w:tcPr>
            <w:tcW w:w="442" w:type="pct"/>
            <w:vAlign w:val="center"/>
            <w:hideMark/>
          </w:tcPr>
          <w:p w14:paraId="1B90FB5E" w14:textId="77777777" w:rsidR="009F24ED" w:rsidRPr="00FC3867" w:rsidRDefault="009F24ED" w:rsidP="009F24ED">
            <w:pPr>
              <w:spacing w:before="0"/>
              <w:jc w:val="both"/>
              <w:rPr>
                <w:rFonts w:cs="Arial"/>
                <w:sz w:val="22"/>
                <w:szCs w:val="22"/>
              </w:rPr>
            </w:pPr>
            <w:r w:rsidRPr="00FC3867">
              <w:rPr>
                <w:rFonts w:cs="Arial"/>
                <w:sz w:val="22"/>
                <w:szCs w:val="22"/>
              </w:rPr>
              <w:t>1.24</w:t>
            </w:r>
          </w:p>
        </w:tc>
        <w:tc>
          <w:tcPr>
            <w:tcW w:w="1980" w:type="pct"/>
            <w:vAlign w:val="center"/>
            <w:hideMark/>
          </w:tcPr>
          <w:p w14:paraId="240813C0" w14:textId="77777777" w:rsidR="009F24ED" w:rsidRPr="00FC3867" w:rsidRDefault="009F24ED" w:rsidP="009F24ED">
            <w:pPr>
              <w:spacing w:before="0"/>
              <w:rPr>
                <w:rFonts w:cs="Arial"/>
                <w:sz w:val="22"/>
                <w:szCs w:val="22"/>
              </w:rPr>
            </w:pPr>
            <w:r w:rsidRPr="00FC3867">
              <w:rPr>
                <w:rFonts w:cs="Arial"/>
                <w:sz w:val="22"/>
                <w:szCs w:val="22"/>
              </w:rPr>
              <w:t>Credit Management should manage and control credit extended to customers.</w:t>
            </w:r>
          </w:p>
        </w:tc>
        <w:tc>
          <w:tcPr>
            <w:tcW w:w="911" w:type="pct"/>
            <w:vAlign w:val="center"/>
            <w:hideMark/>
          </w:tcPr>
          <w:p w14:paraId="64EA74F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1969EEC" w14:textId="77777777" w:rsidR="009F24ED" w:rsidRPr="00FC3867" w:rsidRDefault="009F24ED" w:rsidP="009F24ED">
            <w:pPr>
              <w:spacing w:before="0"/>
              <w:jc w:val="center"/>
              <w:rPr>
                <w:rFonts w:cs="Arial"/>
                <w:sz w:val="22"/>
                <w:szCs w:val="22"/>
              </w:rPr>
            </w:pPr>
          </w:p>
        </w:tc>
        <w:tc>
          <w:tcPr>
            <w:tcW w:w="870" w:type="pct"/>
            <w:vAlign w:val="center"/>
            <w:hideMark/>
          </w:tcPr>
          <w:p w14:paraId="5A5B802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3.3.2.1.24</w:t>
            </w:r>
          </w:p>
        </w:tc>
      </w:tr>
      <w:tr w:rsidR="009F24ED" w:rsidRPr="00FC3867" w14:paraId="17082EF0" w14:textId="77777777" w:rsidTr="009F24ED">
        <w:tc>
          <w:tcPr>
            <w:tcW w:w="442" w:type="pct"/>
            <w:vAlign w:val="center"/>
            <w:hideMark/>
          </w:tcPr>
          <w:p w14:paraId="10AD3D44" w14:textId="77777777" w:rsidR="009F24ED" w:rsidRPr="00FC3867" w:rsidRDefault="009F24ED" w:rsidP="009F24ED">
            <w:pPr>
              <w:spacing w:before="0"/>
              <w:jc w:val="both"/>
              <w:rPr>
                <w:rFonts w:cs="Arial"/>
                <w:sz w:val="22"/>
                <w:szCs w:val="22"/>
              </w:rPr>
            </w:pPr>
            <w:r w:rsidRPr="00FC3867">
              <w:rPr>
                <w:rFonts w:cs="Arial"/>
                <w:sz w:val="22"/>
                <w:szCs w:val="22"/>
              </w:rPr>
              <w:t>1.25</w:t>
            </w:r>
          </w:p>
        </w:tc>
        <w:tc>
          <w:tcPr>
            <w:tcW w:w="1980" w:type="pct"/>
            <w:vAlign w:val="center"/>
            <w:hideMark/>
          </w:tcPr>
          <w:p w14:paraId="611407C9" w14:textId="77777777" w:rsidR="009F24ED" w:rsidRPr="00FC3867" w:rsidRDefault="009F24ED" w:rsidP="009F24ED">
            <w:pPr>
              <w:spacing w:before="0"/>
              <w:rPr>
                <w:rFonts w:cs="Arial"/>
                <w:sz w:val="22"/>
                <w:szCs w:val="22"/>
              </w:rPr>
            </w:pPr>
            <w:r w:rsidRPr="00FC3867">
              <w:rPr>
                <w:rFonts w:cs="Arial"/>
                <w:sz w:val="22"/>
                <w:szCs w:val="22"/>
              </w:rPr>
              <w:t>Intercompany Transactions should facilitate tracking transactions between affiliated companies.</w:t>
            </w:r>
          </w:p>
        </w:tc>
        <w:tc>
          <w:tcPr>
            <w:tcW w:w="911" w:type="pct"/>
            <w:vAlign w:val="center"/>
            <w:hideMark/>
          </w:tcPr>
          <w:p w14:paraId="587B8FB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7448C2A" w14:textId="77777777" w:rsidR="009F24ED" w:rsidRPr="00FC3867" w:rsidRDefault="009F24ED" w:rsidP="009F24ED">
            <w:pPr>
              <w:spacing w:before="0"/>
              <w:jc w:val="center"/>
              <w:rPr>
                <w:rFonts w:cs="Arial"/>
                <w:sz w:val="22"/>
                <w:szCs w:val="22"/>
              </w:rPr>
            </w:pPr>
          </w:p>
        </w:tc>
        <w:tc>
          <w:tcPr>
            <w:tcW w:w="870" w:type="pct"/>
            <w:vAlign w:val="center"/>
            <w:hideMark/>
          </w:tcPr>
          <w:p w14:paraId="3BC1DB5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3.3.2.1.25</w:t>
            </w:r>
          </w:p>
        </w:tc>
      </w:tr>
      <w:tr w:rsidR="009F24ED" w:rsidRPr="00FC3867" w14:paraId="65DA49F4" w14:textId="77777777" w:rsidTr="009F24ED">
        <w:tc>
          <w:tcPr>
            <w:tcW w:w="442" w:type="pct"/>
            <w:vAlign w:val="center"/>
            <w:hideMark/>
          </w:tcPr>
          <w:p w14:paraId="2FFD659C" w14:textId="77777777" w:rsidR="009F24ED" w:rsidRPr="00FC3867" w:rsidRDefault="009F24ED" w:rsidP="009F24ED">
            <w:pPr>
              <w:spacing w:before="0"/>
              <w:jc w:val="both"/>
              <w:rPr>
                <w:rFonts w:cs="Arial"/>
                <w:sz w:val="22"/>
                <w:szCs w:val="22"/>
              </w:rPr>
            </w:pPr>
            <w:r w:rsidRPr="00FC3867">
              <w:rPr>
                <w:rFonts w:cs="Arial"/>
                <w:sz w:val="22"/>
                <w:szCs w:val="22"/>
              </w:rPr>
              <w:t>1.26</w:t>
            </w:r>
          </w:p>
        </w:tc>
        <w:tc>
          <w:tcPr>
            <w:tcW w:w="1980" w:type="pct"/>
            <w:vAlign w:val="center"/>
            <w:hideMark/>
          </w:tcPr>
          <w:p w14:paraId="272FE2E5" w14:textId="77777777" w:rsidR="009F24ED" w:rsidRPr="00FC3867" w:rsidRDefault="009F24ED" w:rsidP="009F24ED">
            <w:pPr>
              <w:spacing w:before="0"/>
              <w:rPr>
                <w:rFonts w:cs="Arial"/>
                <w:sz w:val="22"/>
                <w:szCs w:val="22"/>
              </w:rPr>
            </w:pPr>
            <w:r w:rsidRPr="00FC3867">
              <w:rPr>
                <w:rFonts w:cs="Arial"/>
                <w:sz w:val="22"/>
                <w:szCs w:val="22"/>
              </w:rPr>
              <w:t>Financial Close Management should streamline month-end and year-end close processes.</w:t>
            </w:r>
          </w:p>
        </w:tc>
        <w:tc>
          <w:tcPr>
            <w:tcW w:w="911" w:type="pct"/>
            <w:vAlign w:val="center"/>
            <w:hideMark/>
          </w:tcPr>
          <w:p w14:paraId="7320412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76F9C4E" w14:textId="77777777" w:rsidR="009F24ED" w:rsidRPr="00FC3867" w:rsidRDefault="009F24ED" w:rsidP="009F24ED">
            <w:pPr>
              <w:spacing w:before="0"/>
              <w:jc w:val="center"/>
              <w:rPr>
                <w:rFonts w:cs="Arial"/>
                <w:sz w:val="22"/>
                <w:szCs w:val="22"/>
              </w:rPr>
            </w:pPr>
          </w:p>
        </w:tc>
        <w:tc>
          <w:tcPr>
            <w:tcW w:w="870" w:type="pct"/>
            <w:vAlign w:val="center"/>
            <w:hideMark/>
          </w:tcPr>
          <w:p w14:paraId="4FCC25F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3.3.2.1.26</w:t>
            </w:r>
          </w:p>
        </w:tc>
      </w:tr>
      <w:tr w:rsidR="009F24ED" w:rsidRPr="00FC3867" w14:paraId="1F227703" w14:textId="77777777" w:rsidTr="009F24ED">
        <w:tc>
          <w:tcPr>
            <w:tcW w:w="442" w:type="pct"/>
            <w:vAlign w:val="center"/>
            <w:hideMark/>
          </w:tcPr>
          <w:p w14:paraId="0253F6D4" w14:textId="77777777" w:rsidR="009F24ED" w:rsidRPr="00FC3867" w:rsidRDefault="009F24ED" w:rsidP="009F24ED">
            <w:pPr>
              <w:spacing w:before="0"/>
              <w:jc w:val="both"/>
              <w:rPr>
                <w:rFonts w:cs="Arial"/>
                <w:sz w:val="22"/>
                <w:szCs w:val="22"/>
              </w:rPr>
            </w:pPr>
            <w:r w:rsidRPr="00FC3867">
              <w:rPr>
                <w:rFonts w:cs="Arial"/>
                <w:sz w:val="22"/>
                <w:szCs w:val="22"/>
              </w:rPr>
              <w:t>1.27</w:t>
            </w:r>
          </w:p>
        </w:tc>
        <w:tc>
          <w:tcPr>
            <w:tcW w:w="1980" w:type="pct"/>
            <w:vAlign w:val="center"/>
            <w:hideMark/>
          </w:tcPr>
          <w:p w14:paraId="6A30C6AE" w14:textId="77777777" w:rsidR="009F24ED" w:rsidRPr="00FC3867" w:rsidRDefault="009F24ED" w:rsidP="009F24ED">
            <w:pPr>
              <w:spacing w:before="0"/>
              <w:rPr>
                <w:rFonts w:cs="Arial"/>
                <w:sz w:val="22"/>
                <w:szCs w:val="22"/>
              </w:rPr>
            </w:pPr>
            <w:r w:rsidRPr="00FC3867">
              <w:rPr>
                <w:rFonts w:cs="Arial"/>
                <w:sz w:val="22"/>
                <w:szCs w:val="22"/>
              </w:rPr>
              <w:t>Lease Accounting should manage accounting and reporting of lease contracts.</w:t>
            </w:r>
          </w:p>
        </w:tc>
        <w:tc>
          <w:tcPr>
            <w:tcW w:w="911" w:type="pct"/>
            <w:vAlign w:val="center"/>
            <w:hideMark/>
          </w:tcPr>
          <w:p w14:paraId="6C42ECB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E80CBE0" w14:textId="77777777" w:rsidR="009F24ED" w:rsidRPr="00FC3867" w:rsidRDefault="009F24ED" w:rsidP="009F24ED">
            <w:pPr>
              <w:spacing w:before="0"/>
              <w:jc w:val="center"/>
              <w:rPr>
                <w:rFonts w:cs="Arial"/>
                <w:sz w:val="22"/>
                <w:szCs w:val="22"/>
              </w:rPr>
            </w:pPr>
          </w:p>
        </w:tc>
        <w:tc>
          <w:tcPr>
            <w:tcW w:w="870" w:type="pct"/>
            <w:vAlign w:val="center"/>
            <w:hideMark/>
          </w:tcPr>
          <w:p w14:paraId="0E1A39A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3.3.2.1.27</w:t>
            </w:r>
          </w:p>
        </w:tc>
      </w:tr>
      <w:tr w:rsidR="009F24ED" w:rsidRPr="00FC3867" w14:paraId="6639C313" w14:textId="77777777" w:rsidTr="009F24ED">
        <w:tc>
          <w:tcPr>
            <w:tcW w:w="442" w:type="pct"/>
            <w:vAlign w:val="center"/>
            <w:hideMark/>
          </w:tcPr>
          <w:p w14:paraId="083C828A" w14:textId="77777777" w:rsidR="009F24ED" w:rsidRPr="00FC3867" w:rsidRDefault="009F24ED" w:rsidP="009F24ED">
            <w:pPr>
              <w:spacing w:before="0"/>
              <w:jc w:val="both"/>
              <w:rPr>
                <w:rFonts w:cs="Arial"/>
                <w:sz w:val="22"/>
                <w:szCs w:val="22"/>
              </w:rPr>
            </w:pPr>
            <w:r w:rsidRPr="00FC3867">
              <w:rPr>
                <w:rFonts w:cs="Arial"/>
                <w:sz w:val="22"/>
                <w:szCs w:val="22"/>
              </w:rPr>
              <w:t>1.28</w:t>
            </w:r>
          </w:p>
        </w:tc>
        <w:tc>
          <w:tcPr>
            <w:tcW w:w="1980" w:type="pct"/>
            <w:vAlign w:val="center"/>
            <w:hideMark/>
          </w:tcPr>
          <w:p w14:paraId="14689072" w14:textId="77777777" w:rsidR="009F24ED" w:rsidRPr="00FC3867" w:rsidRDefault="009F24ED" w:rsidP="009F24ED">
            <w:pPr>
              <w:spacing w:before="0"/>
              <w:rPr>
                <w:rFonts w:cs="Arial"/>
                <w:sz w:val="22"/>
                <w:szCs w:val="22"/>
              </w:rPr>
            </w:pPr>
            <w:r w:rsidRPr="00FC3867">
              <w:rPr>
                <w:rFonts w:cs="Arial"/>
                <w:sz w:val="22"/>
                <w:szCs w:val="22"/>
              </w:rPr>
              <w:t>Segmented Accounting should support detailed financial tracking at various organizational levels.</w:t>
            </w:r>
          </w:p>
        </w:tc>
        <w:tc>
          <w:tcPr>
            <w:tcW w:w="911" w:type="pct"/>
            <w:vAlign w:val="center"/>
            <w:hideMark/>
          </w:tcPr>
          <w:p w14:paraId="0A7A349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D4144A7" w14:textId="77777777" w:rsidR="009F24ED" w:rsidRPr="00FC3867" w:rsidRDefault="009F24ED" w:rsidP="009F24ED">
            <w:pPr>
              <w:spacing w:before="0"/>
              <w:jc w:val="center"/>
              <w:rPr>
                <w:rFonts w:cs="Arial"/>
                <w:sz w:val="22"/>
                <w:szCs w:val="22"/>
              </w:rPr>
            </w:pPr>
          </w:p>
        </w:tc>
        <w:tc>
          <w:tcPr>
            <w:tcW w:w="870" w:type="pct"/>
            <w:vAlign w:val="center"/>
            <w:hideMark/>
          </w:tcPr>
          <w:p w14:paraId="1BF3777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3.3.2.1.28</w:t>
            </w:r>
          </w:p>
        </w:tc>
      </w:tr>
      <w:tr w:rsidR="009F24ED" w:rsidRPr="00FC3867" w14:paraId="1EFD63E8" w14:textId="77777777" w:rsidTr="009F24ED">
        <w:tc>
          <w:tcPr>
            <w:tcW w:w="442" w:type="pct"/>
            <w:vAlign w:val="center"/>
            <w:hideMark/>
          </w:tcPr>
          <w:p w14:paraId="50FDA35E" w14:textId="77777777" w:rsidR="009F24ED" w:rsidRPr="00FC3867" w:rsidRDefault="009F24ED" w:rsidP="009F24ED">
            <w:pPr>
              <w:spacing w:before="0"/>
              <w:jc w:val="both"/>
              <w:rPr>
                <w:rFonts w:cs="Arial"/>
                <w:sz w:val="22"/>
                <w:szCs w:val="22"/>
              </w:rPr>
            </w:pPr>
            <w:r w:rsidRPr="00FC3867">
              <w:rPr>
                <w:rFonts w:cs="Arial"/>
                <w:sz w:val="22"/>
                <w:szCs w:val="22"/>
              </w:rPr>
              <w:t>1.29</w:t>
            </w:r>
          </w:p>
        </w:tc>
        <w:tc>
          <w:tcPr>
            <w:tcW w:w="1980" w:type="pct"/>
            <w:vAlign w:val="center"/>
            <w:hideMark/>
          </w:tcPr>
          <w:p w14:paraId="2D712378" w14:textId="77777777" w:rsidR="009F24ED" w:rsidRPr="00FC3867" w:rsidRDefault="009F24ED" w:rsidP="009F24ED">
            <w:pPr>
              <w:spacing w:before="0"/>
              <w:rPr>
                <w:rFonts w:cs="Arial"/>
                <w:sz w:val="22"/>
                <w:szCs w:val="22"/>
              </w:rPr>
            </w:pPr>
            <w:r w:rsidRPr="00FC3867">
              <w:rPr>
                <w:rFonts w:cs="Arial"/>
                <w:sz w:val="22"/>
                <w:szCs w:val="22"/>
              </w:rPr>
              <w:t>Financial Event Logging should capture all financial transactions and events.</w:t>
            </w:r>
          </w:p>
        </w:tc>
        <w:tc>
          <w:tcPr>
            <w:tcW w:w="911" w:type="pct"/>
            <w:vAlign w:val="center"/>
            <w:hideMark/>
          </w:tcPr>
          <w:p w14:paraId="686A6FA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64A81A8" w14:textId="77777777" w:rsidR="009F24ED" w:rsidRPr="00FC3867" w:rsidRDefault="009F24ED" w:rsidP="009F24ED">
            <w:pPr>
              <w:spacing w:before="0"/>
              <w:jc w:val="center"/>
              <w:rPr>
                <w:rFonts w:cs="Arial"/>
                <w:sz w:val="22"/>
                <w:szCs w:val="22"/>
              </w:rPr>
            </w:pPr>
          </w:p>
        </w:tc>
        <w:tc>
          <w:tcPr>
            <w:tcW w:w="870" w:type="pct"/>
            <w:vAlign w:val="center"/>
            <w:hideMark/>
          </w:tcPr>
          <w:p w14:paraId="035CED0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3.3.2.1.29</w:t>
            </w:r>
          </w:p>
        </w:tc>
      </w:tr>
      <w:tr w:rsidR="009F24ED" w:rsidRPr="00FC3867" w14:paraId="3D71B8B9" w14:textId="77777777" w:rsidTr="009F24ED">
        <w:tc>
          <w:tcPr>
            <w:tcW w:w="442" w:type="pct"/>
            <w:vAlign w:val="center"/>
            <w:hideMark/>
          </w:tcPr>
          <w:p w14:paraId="79EE909F" w14:textId="77777777" w:rsidR="009F24ED" w:rsidRPr="00FC3867" w:rsidRDefault="009F24ED" w:rsidP="009F24ED">
            <w:pPr>
              <w:spacing w:before="0"/>
              <w:jc w:val="both"/>
              <w:rPr>
                <w:rFonts w:cs="Arial"/>
                <w:sz w:val="22"/>
                <w:szCs w:val="22"/>
              </w:rPr>
            </w:pPr>
            <w:r w:rsidRPr="00FC3867">
              <w:rPr>
                <w:rFonts w:cs="Arial"/>
                <w:sz w:val="22"/>
                <w:szCs w:val="22"/>
              </w:rPr>
              <w:t>1.30</w:t>
            </w:r>
          </w:p>
        </w:tc>
        <w:tc>
          <w:tcPr>
            <w:tcW w:w="1980" w:type="pct"/>
            <w:vAlign w:val="center"/>
            <w:hideMark/>
          </w:tcPr>
          <w:p w14:paraId="502F1FB1" w14:textId="77777777" w:rsidR="009F24ED" w:rsidRPr="00FC3867" w:rsidRDefault="009F24ED" w:rsidP="009F24ED">
            <w:pPr>
              <w:spacing w:before="0"/>
              <w:rPr>
                <w:rFonts w:cs="Arial"/>
                <w:sz w:val="22"/>
                <w:szCs w:val="22"/>
              </w:rPr>
            </w:pPr>
            <w:r w:rsidRPr="00FC3867">
              <w:rPr>
                <w:rFonts w:cs="Arial"/>
                <w:sz w:val="22"/>
                <w:szCs w:val="22"/>
              </w:rPr>
              <w:t>Sustainability Accounting should track and report on sustainability initiatives.</w:t>
            </w:r>
          </w:p>
        </w:tc>
        <w:tc>
          <w:tcPr>
            <w:tcW w:w="911" w:type="pct"/>
            <w:vAlign w:val="center"/>
            <w:hideMark/>
          </w:tcPr>
          <w:p w14:paraId="3ADFB3E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30650C8" w14:textId="77777777" w:rsidR="009F24ED" w:rsidRPr="00FC3867" w:rsidRDefault="009F24ED" w:rsidP="009F24ED">
            <w:pPr>
              <w:spacing w:before="0"/>
              <w:jc w:val="center"/>
              <w:rPr>
                <w:rFonts w:cs="Arial"/>
                <w:sz w:val="22"/>
                <w:szCs w:val="22"/>
              </w:rPr>
            </w:pPr>
          </w:p>
        </w:tc>
        <w:tc>
          <w:tcPr>
            <w:tcW w:w="870" w:type="pct"/>
            <w:vAlign w:val="center"/>
            <w:hideMark/>
          </w:tcPr>
          <w:p w14:paraId="1455DFA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3.3.2.1.30</w:t>
            </w:r>
          </w:p>
        </w:tc>
      </w:tr>
      <w:tr w:rsidR="009F24ED" w:rsidRPr="00FC3867" w14:paraId="6653B1A2" w14:textId="77777777" w:rsidTr="009F24ED">
        <w:tc>
          <w:tcPr>
            <w:tcW w:w="442" w:type="pct"/>
            <w:vAlign w:val="center"/>
            <w:hideMark/>
          </w:tcPr>
          <w:p w14:paraId="4EC86DBE" w14:textId="77777777" w:rsidR="009F24ED" w:rsidRPr="00FC3867" w:rsidRDefault="009F24ED" w:rsidP="009F24ED">
            <w:pPr>
              <w:spacing w:before="0"/>
              <w:jc w:val="both"/>
              <w:rPr>
                <w:rFonts w:cs="Arial"/>
                <w:sz w:val="22"/>
                <w:szCs w:val="22"/>
              </w:rPr>
            </w:pPr>
            <w:r w:rsidRPr="00FC3867">
              <w:rPr>
                <w:rFonts w:cs="Arial"/>
                <w:sz w:val="22"/>
                <w:szCs w:val="22"/>
              </w:rPr>
              <w:t>1.31</w:t>
            </w:r>
          </w:p>
        </w:tc>
        <w:tc>
          <w:tcPr>
            <w:tcW w:w="1980" w:type="pct"/>
            <w:vAlign w:val="center"/>
            <w:hideMark/>
          </w:tcPr>
          <w:p w14:paraId="7A26F85F" w14:textId="77777777" w:rsidR="009F24ED" w:rsidRPr="00FC3867" w:rsidRDefault="009F24ED" w:rsidP="009F24ED">
            <w:pPr>
              <w:spacing w:before="0"/>
              <w:rPr>
                <w:rFonts w:cs="Arial"/>
                <w:sz w:val="22"/>
                <w:szCs w:val="22"/>
              </w:rPr>
            </w:pPr>
            <w:r w:rsidRPr="00FC3867">
              <w:rPr>
                <w:rFonts w:cs="Arial"/>
                <w:sz w:val="22"/>
                <w:szCs w:val="22"/>
              </w:rPr>
              <w:t>Regular IFRS-Compliant Financial Reporting should be supported.</w:t>
            </w:r>
          </w:p>
        </w:tc>
        <w:tc>
          <w:tcPr>
            <w:tcW w:w="911" w:type="pct"/>
            <w:vAlign w:val="center"/>
            <w:hideMark/>
          </w:tcPr>
          <w:p w14:paraId="4413595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557FA36" w14:textId="77777777" w:rsidR="009F24ED" w:rsidRPr="00FC3867" w:rsidRDefault="009F24ED" w:rsidP="009F24ED">
            <w:pPr>
              <w:spacing w:before="0"/>
              <w:jc w:val="center"/>
              <w:rPr>
                <w:rFonts w:cs="Arial"/>
                <w:sz w:val="22"/>
                <w:szCs w:val="22"/>
              </w:rPr>
            </w:pPr>
          </w:p>
        </w:tc>
        <w:tc>
          <w:tcPr>
            <w:tcW w:w="870" w:type="pct"/>
            <w:vAlign w:val="center"/>
            <w:hideMark/>
          </w:tcPr>
          <w:p w14:paraId="0B26B0A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3.3.2.1.31</w:t>
            </w:r>
          </w:p>
        </w:tc>
      </w:tr>
      <w:tr w:rsidR="009F24ED" w:rsidRPr="00FC3867" w14:paraId="1993A52E" w14:textId="77777777" w:rsidTr="009F24ED">
        <w:tc>
          <w:tcPr>
            <w:tcW w:w="442" w:type="pct"/>
            <w:vAlign w:val="center"/>
          </w:tcPr>
          <w:p w14:paraId="33D2922F" w14:textId="77777777" w:rsidR="009F24ED" w:rsidRPr="00FC3867" w:rsidRDefault="009F24ED" w:rsidP="009F24ED">
            <w:pPr>
              <w:spacing w:before="0"/>
              <w:jc w:val="both"/>
              <w:rPr>
                <w:rFonts w:cs="Arial"/>
                <w:sz w:val="22"/>
                <w:szCs w:val="22"/>
              </w:rPr>
            </w:pPr>
          </w:p>
        </w:tc>
        <w:tc>
          <w:tcPr>
            <w:tcW w:w="1980" w:type="pct"/>
            <w:vAlign w:val="center"/>
          </w:tcPr>
          <w:p w14:paraId="303ED1FE" w14:textId="77777777" w:rsidR="009F24ED" w:rsidRPr="00FC3867" w:rsidRDefault="009F24ED" w:rsidP="009F24ED">
            <w:pPr>
              <w:spacing w:before="0"/>
              <w:rPr>
                <w:rFonts w:cs="Arial"/>
                <w:sz w:val="22"/>
                <w:szCs w:val="22"/>
              </w:rPr>
            </w:pPr>
            <w:r w:rsidRPr="00FC3867">
              <w:rPr>
                <w:rFonts w:cs="Arial"/>
                <w:b/>
                <w:bCs/>
                <w:sz w:val="22"/>
                <w:szCs w:val="22"/>
              </w:rPr>
              <w:t>ERP Human Resource Component Considerations</w:t>
            </w:r>
          </w:p>
        </w:tc>
        <w:tc>
          <w:tcPr>
            <w:tcW w:w="911" w:type="pct"/>
            <w:vAlign w:val="center"/>
          </w:tcPr>
          <w:p w14:paraId="750ACA99" w14:textId="77777777" w:rsidR="009F24ED" w:rsidRPr="00FC3867" w:rsidRDefault="009F24ED" w:rsidP="009F24ED">
            <w:pPr>
              <w:spacing w:before="0"/>
              <w:jc w:val="center"/>
              <w:rPr>
                <w:rFonts w:cs="Arial"/>
                <w:sz w:val="22"/>
                <w:szCs w:val="22"/>
              </w:rPr>
            </w:pPr>
          </w:p>
        </w:tc>
        <w:tc>
          <w:tcPr>
            <w:tcW w:w="796" w:type="pct"/>
            <w:vAlign w:val="center"/>
          </w:tcPr>
          <w:p w14:paraId="3A0B3ACE" w14:textId="77777777" w:rsidR="009F24ED" w:rsidRPr="00FC3867" w:rsidRDefault="009F24ED" w:rsidP="009F24ED">
            <w:pPr>
              <w:spacing w:before="0"/>
              <w:jc w:val="center"/>
              <w:rPr>
                <w:rFonts w:cs="Arial"/>
                <w:sz w:val="22"/>
                <w:szCs w:val="22"/>
              </w:rPr>
            </w:pPr>
          </w:p>
        </w:tc>
        <w:tc>
          <w:tcPr>
            <w:tcW w:w="870" w:type="pct"/>
            <w:vAlign w:val="center"/>
          </w:tcPr>
          <w:p w14:paraId="5BDBC7FA" w14:textId="77777777" w:rsidR="009F24ED" w:rsidRPr="00FC3867" w:rsidRDefault="009F24ED" w:rsidP="009F24ED">
            <w:pPr>
              <w:spacing w:before="0"/>
              <w:rPr>
                <w:rFonts w:cs="Arial"/>
                <w:sz w:val="22"/>
                <w:szCs w:val="22"/>
              </w:rPr>
            </w:pPr>
          </w:p>
        </w:tc>
      </w:tr>
      <w:tr w:rsidR="009F24ED" w:rsidRPr="00FC3867" w14:paraId="33CEF65F" w14:textId="77777777" w:rsidTr="009F24ED">
        <w:tc>
          <w:tcPr>
            <w:tcW w:w="442" w:type="pct"/>
            <w:vAlign w:val="center"/>
            <w:hideMark/>
          </w:tcPr>
          <w:p w14:paraId="503483A4" w14:textId="77777777" w:rsidR="009F24ED" w:rsidRPr="00FC3867" w:rsidRDefault="009F24ED" w:rsidP="009F24ED">
            <w:pPr>
              <w:spacing w:before="0"/>
              <w:jc w:val="both"/>
              <w:rPr>
                <w:rFonts w:cs="Arial"/>
                <w:sz w:val="22"/>
                <w:szCs w:val="22"/>
              </w:rPr>
            </w:pPr>
            <w:r w:rsidRPr="00FC3867">
              <w:rPr>
                <w:rFonts w:cs="Arial"/>
                <w:sz w:val="22"/>
                <w:szCs w:val="22"/>
              </w:rPr>
              <w:t>2</w:t>
            </w:r>
          </w:p>
        </w:tc>
        <w:tc>
          <w:tcPr>
            <w:tcW w:w="1980" w:type="pct"/>
            <w:vAlign w:val="center"/>
            <w:hideMark/>
          </w:tcPr>
          <w:p w14:paraId="09AB11AF" w14:textId="77777777" w:rsidR="009F24ED" w:rsidRPr="00FC3867" w:rsidRDefault="009F24ED" w:rsidP="009F24ED">
            <w:pPr>
              <w:spacing w:before="0"/>
              <w:rPr>
                <w:rFonts w:cs="Arial"/>
                <w:sz w:val="22"/>
                <w:szCs w:val="22"/>
              </w:rPr>
            </w:pPr>
            <w:r w:rsidRPr="00FC3867">
              <w:rPr>
                <w:rFonts w:cs="Arial"/>
                <w:sz w:val="22"/>
                <w:szCs w:val="22"/>
              </w:rPr>
              <w:t>The ERP should support comprehensive human resource management capabilities.</w:t>
            </w:r>
          </w:p>
        </w:tc>
        <w:tc>
          <w:tcPr>
            <w:tcW w:w="911" w:type="pct"/>
            <w:vAlign w:val="center"/>
            <w:hideMark/>
          </w:tcPr>
          <w:p w14:paraId="02D217A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0E23A88" w14:textId="77777777" w:rsidR="009F24ED" w:rsidRPr="00FC3867" w:rsidRDefault="009F24ED" w:rsidP="009F24ED">
            <w:pPr>
              <w:spacing w:before="0"/>
              <w:jc w:val="center"/>
              <w:rPr>
                <w:rFonts w:cs="Arial"/>
                <w:sz w:val="22"/>
                <w:szCs w:val="22"/>
              </w:rPr>
            </w:pPr>
          </w:p>
        </w:tc>
        <w:tc>
          <w:tcPr>
            <w:tcW w:w="870" w:type="pct"/>
            <w:vAlign w:val="center"/>
            <w:hideMark/>
          </w:tcPr>
          <w:p w14:paraId="11EC5D9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w:t>
            </w:r>
          </w:p>
        </w:tc>
      </w:tr>
      <w:tr w:rsidR="009F24ED" w:rsidRPr="00FC3867" w14:paraId="79E4A53A" w14:textId="77777777" w:rsidTr="009F24ED">
        <w:tc>
          <w:tcPr>
            <w:tcW w:w="442" w:type="pct"/>
            <w:vAlign w:val="center"/>
            <w:hideMark/>
          </w:tcPr>
          <w:p w14:paraId="25CE5ACD" w14:textId="77777777" w:rsidR="009F24ED" w:rsidRPr="00FC3867" w:rsidRDefault="009F24ED" w:rsidP="009F24ED">
            <w:pPr>
              <w:spacing w:before="0"/>
              <w:jc w:val="both"/>
              <w:rPr>
                <w:rFonts w:cs="Arial"/>
                <w:sz w:val="22"/>
                <w:szCs w:val="22"/>
              </w:rPr>
            </w:pPr>
            <w:r w:rsidRPr="00FC3867">
              <w:rPr>
                <w:rFonts w:cs="Arial"/>
                <w:sz w:val="22"/>
                <w:szCs w:val="22"/>
              </w:rPr>
              <w:t>2.1</w:t>
            </w:r>
          </w:p>
        </w:tc>
        <w:tc>
          <w:tcPr>
            <w:tcW w:w="1980" w:type="pct"/>
            <w:vAlign w:val="center"/>
            <w:hideMark/>
          </w:tcPr>
          <w:p w14:paraId="787E3E77" w14:textId="77777777" w:rsidR="009F24ED" w:rsidRPr="00FC3867" w:rsidRDefault="009F24ED" w:rsidP="009F24ED">
            <w:pPr>
              <w:spacing w:before="0"/>
              <w:rPr>
                <w:rFonts w:cs="Arial"/>
                <w:sz w:val="22"/>
                <w:szCs w:val="22"/>
              </w:rPr>
            </w:pPr>
            <w:r w:rsidRPr="00FC3867">
              <w:rPr>
                <w:rFonts w:cs="Arial"/>
                <w:sz w:val="22"/>
                <w:szCs w:val="22"/>
              </w:rPr>
              <w:t>Employee Lifecycle Management should track all stages of an employee's tenure.</w:t>
            </w:r>
          </w:p>
        </w:tc>
        <w:tc>
          <w:tcPr>
            <w:tcW w:w="911" w:type="pct"/>
            <w:vAlign w:val="center"/>
            <w:hideMark/>
          </w:tcPr>
          <w:p w14:paraId="1E2F4CD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7A2FC38" w14:textId="77777777" w:rsidR="009F24ED" w:rsidRPr="00FC3867" w:rsidRDefault="009F24ED" w:rsidP="009F24ED">
            <w:pPr>
              <w:spacing w:before="0"/>
              <w:jc w:val="center"/>
              <w:rPr>
                <w:rFonts w:cs="Arial"/>
                <w:sz w:val="22"/>
                <w:szCs w:val="22"/>
              </w:rPr>
            </w:pPr>
          </w:p>
        </w:tc>
        <w:tc>
          <w:tcPr>
            <w:tcW w:w="870" w:type="pct"/>
            <w:vAlign w:val="center"/>
            <w:hideMark/>
          </w:tcPr>
          <w:p w14:paraId="62B2A15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w:t>
            </w:r>
          </w:p>
        </w:tc>
      </w:tr>
      <w:tr w:rsidR="009F24ED" w:rsidRPr="00FC3867" w14:paraId="7120212B" w14:textId="77777777" w:rsidTr="009F24ED">
        <w:tc>
          <w:tcPr>
            <w:tcW w:w="442" w:type="pct"/>
            <w:vAlign w:val="center"/>
            <w:hideMark/>
          </w:tcPr>
          <w:p w14:paraId="53A3905D" w14:textId="77777777" w:rsidR="009F24ED" w:rsidRPr="00FC3867" w:rsidRDefault="009F24ED" w:rsidP="009F24ED">
            <w:pPr>
              <w:spacing w:before="0"/>
              <w:jc w:val="both"/>
              <w:rPr>
                <w:rFonts w:cs="Arial"/>
                <w:sz w:val="22"/>
                <w:szCs w:val="22"/>
              </w:rPr>
            </w:pPr>
            <w:r w:rsidRPr="00FC3867">
              <w:rPr>
                <w:rFonts w:cs="Arial"/>
                <w:sz w:val="22"/>
                <w:szCs w:val="22"/>
              </w:rPr>
              <w:t>2.2</w:t>
            </w:r>
          </w:p>
        </w:tc>
        <w:tc>
          <w:tcPr>
            <w:tcW w:w="1980" w:type="pct"/>
            <w:vAlign w:val="center"/>
            <w:hideMark/>
          </w:tcPr>
          <w:p w14:paraId="44E62803" w14:textId="77777777" w:rsidR="009F24ED" w:rsidRPr="00FC3867" w:rsidRDefault="009F24ED" w:rsidP="009F24ED">
            <w:pPr>
              <w:spacing w:before="0"/>
              <w:rPr>
                <w:rFonts w:cs="Arial"/>
                <w:sz w:val="22"/>
                <w:szCs w:val="22"/>
              </w:rPr>
            </w:pPr>
            <w:r w:rsidRPr="00FC3867">
              <w:rPr>
                <w:rFonts w:cs="Arial"/>
                <w:sz w:val="22"/>
                <w:szCs w:val="22"/>
              </w:rPr>
              <w:t>Recruitment Management should streamline the hiring process.</w:t>
            </w:r>
          </w:p>
        </w:tc>
        <w:tc>
          <w:tcPr>
            <w:tcW w:w="911" w:type="pct"/>
            <w:vAlign w:val="center"/>
            <w:hideMark/>
          </w:tcPr>
          <w:p w14:paraId="4C99C7F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2993682" w14:textId="77777777" w:rsidR="009F24ED" w:rsidRPr="00FC3867" w:rsidRDefault="009F24ED" w:rsidP="009F24ED">
            <w:pPr>
              <w:spacing w:before="0"/>
              <w:jc w:val="center"/>
              <w:rPr>
                <w:rFonts w:cs="Arial"/>
                <w:sz w:val="22"/>
                <w:szCs w:val="22"/>
              </w:rPr>
            </w:pPr>
          </w:p>
        </w:tc>
        <w:tc>
          <w:tcPr>
            <w:tcW w:w="870" w:type="pct"/>
            <w:vAlign w:val="center"/>
            <w:hideMark/>
          </w:tcPr>
          <w:p w14:paraId="0ACCE2A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w:t>
            </w:r>
          </w:p>
        </w:tc>
      </w:tr>
      <w:tr w:rsidR="009F24ED" w:rsidRPr="00FC3867" w14:paraId="05ADD77A" w14:textId="77777777" w:rsidTr="009F24ED">
        <w:tc>
          <w:tcPr>
            <w:tcW w:w="442" w:type="pct"/>
            <w:vAlign w:val="center"/>
            <w:hideMark/>
          </w:tcPr>
          <w:p w14:paraId="78A55C2A" w14:textId="77777777" w:rsidR="009F24ED" w:rsidRPr="00FC3867" w:rsidRDefault="009F24ED" w:rsidP="009F24ED">
            <w:pPr>
              <w:spacing w:before="0"/>
              <w:jc w:val="both"/>
              <w:rPr>
                <w:rFonts w:cs="Arial"/>
                <w:sz w:val="22"/>
                <w:szCs w:val="22"/>
              </w:rPr>
            </w:pPr>
            <w:r w:rsidRPr="00FC3867">
              <w:rPr>
                <w:rFonts w:cs="Arial"/>
                <w:sz w:val="22"/>
                <w:szCs w:val="22"/>
              </w:rPr>
              <w:t>2.3</w:t>
            </w:r>
          </w:p>
        </w:tc>
        <w:tc>
          <w:tcPr>
            <w:tcW w:w="1980" w:type="pct"/>
            <w:vAlign w:val="center"/>
            <w:hideMark/>
          </w:tcPr>
          <w:p w14:paraId="7ACDA6AC" w14:textId="77777777" w:rsidR="009F24ED" w:rsidRPr="00FC3867" w:rsidRDefault="009F24ED" w:rsidP="009F24ED">
            <w:pPr>
              <w:spacing w:before="0"/>
              <w:rPr>
                <w:rFonts w:cs="Arial"/>
                <w:sz w:val="22"/>
                <w:szCs w:val="22"/>
              </w:rPr>
            </w:pPr>
            <w:r w:rsidRPr="00FC3867">
              <w:rPr>
                <w:rFonts w:cs="Arial"/>
                <w:sz w:val="22"/>
                <w:szCs w:val="22"/>
              </w:rPr>
              <w:t>Onboarding and Offboarding should facilitate smooth transitions for employees.</w:t>
            </w:r>
          </w:p>
        </w:tc>
        <w:tc>
          <w:tcPr>
            <w:tcW w:w="911" w:type="pct"/>
            <w:vAlign w:val="center"/>
            <w:hideMark/>
          </w:tcPr>
          <w:p w14:paraId="3E80189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33BEEF5" w14:textId="77777777" w:rsidR="009F24ED" w:rsidRPr="00FC3867" w:rsidRDefault="009F24ED" w:rsidP="009F24ED">
            <w:pPr>
              <w:spacing w:before="0"/>
              <w:jc w:val="center"/>
              <w:rPr>
                <w:rFonts w:cs="Arial"/>
                <w:sz w:val="22"/>
                <w:szCs w:val="22"/>
              </w:rPr>
            </w:pPr>
          </w:p>
        </w:tc>
        <w:tc>
          <w:tcPr>
            <w:tcW w:w="870" w:type="pct"/>
            <w:vAlign w:val="center"/>
            <w:hideMark/>
          </w:tcPr>
          <w:p w14:paraId="3D4B1D3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3.3.2.2.3</w:t>
            </w:r>
          </w:p>
        </w:tc>
      </w:tr>
      <w:tr w:rsidR="009F24ED" w:rsidRPr="00FC3867" w14:paraId="3ACFAD56" w14:textId="77777777" w:rsidTr="009F24ED">
        <w:tc>
          <w:tcPr>
            <w:tcW w:w="442" w:type="pct"/>
            <w:vAlign w:val="center"/>
            <w:hideMark/>
          </w:tcPr>
          <w:p w14:paraId="793011C6" w14:textId="77777777" w:rsidR="009F24ED" w:rsidRPr="00FC3867" w:rsidRDefault="009F24ED" w:rsidP="009F24ED">
            <w:pPr>
              <w:spacing w:before="0"/>
              <w:jc w:val="both"/>
              <w:rPr>
                <w:rFonts w:cs="Arial"/>
                <w:sz w:val="22"/>
                <w:szCs w:val="22"/>
              </w:rPr>
            </w:pPr>
            <w:r w:rsidRPr="00FC3867">
              <w:rPr>
                <w:rFonts w:cs="Arial"/>
                <w:sz w:val="22"/>
                <w:szCs w:val="22"/>
              </w:rPr>
              <w:lastRenderedPageBreak/>
              <w:t>2.4</w:t>
            </w:r>
          </w:p>
        </w:tc>
        <w:tc>
          <w:tcPr>
            <w:tcW w:w="1980" w:type="pct"/>
            <w:vAlign w:val="center"/>
            <w:hideMark/>
          </w:tcPr>
          <w:p w14:paraId="4426CA72" w14:textId="77777777" w:rsidR="009F24ED" w:rsidRPr="00FC3867" w:rsidRDefault="009F24ED" w:rsidP="009F24ED">
            <w:pPr>
              <w:spacing w:before="0"/>
              <w:rPr>
                <w:rFonts w:cs="Arial"/>
                <w:sz w:val="22"/>
                <w:szCs w:val="22"/>
              </w:rPr>
            </w:pPr>
            <w:r w:rsidRPr="00FC3867">
              <w:rPr>
                <w:rFonts w:cs="Arial"/>
                <w:sz w:val="22"/>
                <w:szCs w:val="22"/>
              </w:rPr>
              <w:t>Performance Management should monitor and evaluate employee performance.</w:t>
            </w:r>
          </w:p>
        </w:tc>
        <w:tc>
          <w:tcPr>
            <w:tcW w:w="911" w:type="pct"/>
            <w:vAlign w:val="center"/>
            <w:hideMark/>
          </w:tcPr>
          <w:p w14:paraId="1F31587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31AEFDF" w14:textId="77777777" w:rsidR="009F24ED" w:rsidRPr="00FC3867" w:rsidRDefault="009F24ED" w:rsidP="009F24ED">
            <w:pPr>
              <w:spacing w:before="0"/>
              <w:jc w:val="center"/>
              <w:rPr>
                <w:rFonts w:cs="Arial"/>
                <w:sz w:val="22"/>
                <w:szCs w:val="22"/>
              </w:rPr>
            </w:pPr>
          </w:p>
        </w:tc>
        <w:tc>
          <w:tcPr>
            <w:tcW w:w="870" w:type="pct"/>
            <w:vAlign w:val="center"/>
            <w:hideMark/>
          </w:tcPr>
          <w:p w14:paraId="7B710B6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3.3.2.2.4</w:t>
            </w:r>
          </w:p>
        </w:tc>
      </w:tr>
      <w:tr w:rsidR="009F24ED" w:rsidRPr="00FC3867" w14:paraId="0B69470F" w14:textId="77777777" w:rsidTr="009F24ED">
        <w:tc>
          <w:tcPr>
            <w:tcW w:w="442" w:type="pct"/>
            <w:vAlign w:val="center"/>
            <w:hideMark/>
          </w:tcPr>
          <w:p w14:paraId="4C398F30" w14:textId="77777777" w:rsidR="009F24ED" w:rsidRPr="00FC3867" w:rsidRDefault="009F24ED" w:rsidP="009F24ED">
            <w:pPr>
              <w:spacing w:before="0"/>
              <w:jc w:val="both"/>
              <w:rPr>
                <w:rFonts w:cs="Arial"/>
                <w:sz w:val="22"/>
                <w:szCs w:val="22"/>
              </w:rPr>
            </w:pPr>
            <w:r w:rsidRPr="00FC3867">
              <w:rPr>
                <w:rFonts w:cs="Arial"/>
                <w:sz w:val="22"/>
                <w:szCs w:val="22"/>
              </w:rPr>
              <w:t>2.5</w:t>
            </w:r>
          </w:p>
        </w:tc>
        <w:tc>
          <w:tcPr>
            <w:tcW w:w="1980" w:type="pct"/>
            <w:vAlign w:val="center"/>
            <w:hideMark/>
          </w:tcPr>
          <w:p w14:paraId="57370133" w14:textId="77777777" w:rsidR="009F24ED" w:rsidRPr="00FC3867" w:rsidRDefault="009F24ED" w:rsidP="009F24ED">
            <w:pPr>
              <w:spacing w:before="0"/>
              <w:rPr>
                <w:rFonts w:cs="Arial"/>
                <w:sz w:val="22"/>
                <w:szCs w:val="22"/>
              </w:rPr>
            </w:pPr>
            <w:r w:rsidRPr="00FC3867">
              <w:rPr>
                <w:rFonts w:cs="Arial"/>
                <w:sz w:val="22"/>
                <w:szCs w:val="22"/>
              </w:rPr>
              <w:t>Talent Management should identify and develop high-potential employees.</w:t>
            </w:r>
          </w:p>
        </w:tc>
        <w:tc>
          <w:tcPr>
            <w:tcW w:w="911" w:type="pct"/>
            <w:vAlign w:val="center"/>
            <w:hideMark/>
          </w:tcPr>
          <w:p w14:paraId="7435D66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06FBF5B" w14:textId="77777777" w:rsidR="009F24ED" w:rsidRPr="00FC3867" w:rsidRDefault="009F24ED" w:rsidP="009F24ED">
            <w:pPr>
              <w:spacing w:before="0"/>
              <w:jc w:val="center"/>
              <w:rPr>
                <w:rFonts w:cs="Arial"/>
                <w:sz w:val="22"/>
                <w:szCs w:val="22"/>
              </w:rPr>
            </w:pPr>
          </w:p>
        </w:tc>
        <w:tc>
          <w:tcPr>
            <w:tcW w:w="870" w:type="pct"/>
            <w:vAlign w:val="center"/>
            <w:hideMark/>
          </w:tcPr>
          <w:p w14:paraId="6A0CE2E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3.3.2.2.5</w:t>
            </w:r>
          </w:p>
        </w:tc>
      </w:tr>
      <w:tr w:rsidR="009F24ED" w:rsidRPr="00FC3867" w14:paraId="098F49F1" w14:textId="77777777" w:rsidTr="009F24ED">
        <w:tc>
          <w:tcPr>
            <w:tcW w:w="442" w:type="pct"/>
            <w:vAlign w:val="center"/>
            <w:hideMark/>
          </w:tcPr>
          <w:p w14:paraId="60D7B216" w14:textId="77777777" w:rsidR="009F24ED" w:rsidRPr="00FC3867" w:rsidRDefault="009F24ED" w:rsidP="009F24ED">
            <w:pPr>
              <w:spacing w:before="0"/>
              <w:jc w:val="both"/>
              <w:rPr>
                <w:rFonts w:cs="Arial"/>
                <w:sz w:val="22"/>
                <w:szCs w:val="22"/>
              </w:rPr>
            </w:pPr>
            <w:r w:rsidRPr="00FC3867">
              <w:rPr>
                <w:rFonts w:cs="Arial"/>
                <w:sz w:val="22"/>
                <w:szCs w:val="22"/>
              </w:rPr>
              <w:t>2.6</w:t>
            </w:r>
          </w:p>
        </w:tc>
        <w:tc>
          <w:tcPr>
            <w:tcW w:w="1980" w:type="pct"/>
            <w:vAlign w:val="center"/>
            <w:hideMark/>
          </w:tcPr>
          <w:p w14:paraId="4DD7D334" w14:textId="77777777" w:rsidR="009F24ED" w:rsidRPr="00FC3867" w:rsidRDefault="009F24ED" w:rsidP="009F24ED">
            <w:pPr>
              <w:spacing w:before="0"/>
              <w:rPr>
                <w:rFonts w:cs="Arial"/>
                <w:sz w:val="22"/>
                <w:szCs w:val="22"/>
              </w:rPr>
            </w:pPr>
            <w:r w:rsidRPr="00FC3867">
              <w:rPr>
                <w:rFonts w:cs="Arial"/>
                <w:sz w:val="22"/>
                <w:szCs w:val="22"/>
              </w:rPr>
              <w:t>Learning Management System (LMS) should provide training and development resources.</w:t>
            </w:r>
          </w:p>
        </w:tc>
        <w:tc>
          <w:tcPr>
            <w:tcW w:w="911" w:type="pct"/>
            <w:vAlign w:val="center"/>
            <w:hideMark/>
          </w:tcPr>
          <w:p w14:paraId="6BCE4A3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4029931" w14:textId="77777777" w:rsidR="009F24ED" w:rsidRPr="00FC3867" w:rsidRDefault="009F24ED" w:rsidP="009F24ED">
            <w:pPr>
              <w:spacing w:before="0"/>
              <w:jc w:val="center"/>
              <w:rPr>
                <w:rFonts w:cs="Arial"/>
                <w:sz w:val="22"/>
                <w:szCs w:val="22"/>
              </w:rPr>
            </w:pPr>
          </w:p>
        </w:tc>
        <w:tc>
          <w:tcPr>
            <w:tcW w:w="870" w:type="pct"/>
            <w:vAlign w:val="center"/>
            <w:hideMark/>
          </w:tcPr>
          <w:p w14:paraId="52BBCC0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3.3.2.2.6</w:t>
            </w:r>
          </w:p>
        </w:tc>
      </w:tr>
      <w:tr w:rsidR="009F24ED" w:rsidRPr="00FC3867" w14:paraId="36532137" w14:textId="77777777" w:rsidTr="009F24ED">
        <w:tc>
          <w:tcPr>
            <w:tcW w:w="442" w:type="pct"/>
            <w:vAlign w:val="center"/>
            <w:hideMark/>
          </w:tcPr>
          <w:p w14:paraId="59145FC4" w14:textId="77777777" w:rsidR="009F24ED" w:rsidRPr="00FC3867" w:rsidRDefault="009F24ED" w:rsidP="009F24ED">
            <w:pPr>
              <w:spacing w:before="0"/>
              <w:jc w:val="both"/>
              <w:rPr>
                <w:rFonts w:cs="Arial"/>
                <w:sz w:val="22"/>
                <w:szCs w:val="22"/>
              </w:rPr>
            </w:pPr>
            <w:r w:rsidRPr="00FC3867">
              <w:rPr>
                <w:rFonts w:cs="Arial"/>
                <w:sz w:val="22"/>
                <w:szCs w:val="22"/>
              </w:rPr>
              <w:t>2.7</w:t>
            </w:r>
          </w:p>
        </w:tc>
        <w:tc>
          <w:tcPr>
            <w:tcW w:w="1980" w:type="pct"/>
            <w:vAlign w:val="center"/>
            <w:hideMark/>
          </w:tcPr>
          <w:p w14:paraId="7DAACB66" w14:textId="77777777" w:rsidR="009F24ED" w:rsidRPr="00FC3867" w:rsidRDefault="009F24ED" w:rsidP="009F24ED">
            <w:pPr>
              <w:spacing w:before="0"/>
              <w:rPr>
                <w:rFonts w:cs="Arial"/>
                <w:sz w:val="22"/>
                <w:szCs w:val="22"/>
              </w:rPr>
            </w:pPr>
            <w:r w:rsidRPr="00FC3867">
              <w:rPr>
                <w:rFonts w:cs="Arial"/>
                <w:sz w:val="22"/>
                <w:szCs w:val="22"/>
              </w:rPr>
              <w:t>Compensation Management should handle employee compensation plans.</w:t>
            </w:r>
          </w:p>
        </w:tc>
        <w:tc>
          <w:tcPr>
            <w:tcW w:w="911" w:type="pct"/>
            <w:vAlign w:val="center"/>
            <w:hideMark/>
          </w:tcPr>
          <w:p w14:paraId="1C4A092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F4E1C2B" w14:textId="77777777" w:rsidR="009F24ED" w:rsidRPr="00FC3867" w:rsidRDefault="009F24ED" w:rsidP="009F24ED">
            <w:pPr>
              <w:spacing w:before="0"/>
              <w:jc w:val="center"/>
              <w:rPr>
                <w:rFonts w:cs="Arial"/>
                <w:sz w:val="22"/>
                <w:szCs w:val="22"/>
              </w:rPr>
            </w:pPr>
          </w:p>
        </w:tc>
        <w:tc>
          <w:tcPr>
            <w:tcW w:w="870" w:type="pct"/>
            <w:vAlign w:val="center"/>
            <w:hideMark/>
          </w:tcPr>
          <w:p w14:paraId="529B994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3.3.2.2.7</w:t>
            </w:r>
          </w:p>
        </w:tc>
      </w:tr>
      <w:tr w:rsidR="009F24ED" w:rsidRPr="00FC3867" w14:paraId="782C0867" w14:textId="77777777" w:rsidTr="009F24ED">
        <w:tc>
          <w:tcPr>
            <w:tcW w:w="442" w:type="pct"/>
            <w:vAlign w:val="center"/>
            <w:hideMark/>
          </w:tcPr>
          <w:p w14:paraId="2E2E0336" w14:textId="77777777" w:rsidR="009F24ED" w:rsidRPr="00FC3867" w:rsidRDefault="009F24ED" w:rsidP="009F24ED">
            <w:pPr>
              <w:spacing w:before="0"/>
              <w:jc w:val="both"/>
              <w:rPr>
                <w:rFonts w:cs="Arial"/>
                <w:sz w:val="22"/>
                <w:szCs w:val="22"/>
              </w:rPr>
            </w:pPr>
            <w:r w:rsidRPr="00FC3867">
              <w:rPr>
                <w:rFonts w:cs="Arial"/>
                <w:sz w:val="22"/>
                <w:szCs w:val="22"/>
              </w:rPr>
              <w:t>2.8</w:t>
            </w:r>
          </w:p>
        </w:tc>
        <w:tc>
          <w:tcPr>
            <w:tcW w:w="1980" w:type="pct"/>
            <w:vAlign w:val="center"/>
            <w:hideMark/>
          </w:tcPr>
          <w:p w14:paraId="363E0C5A" w14:textId="77777777" w:rsidR="009F24ED" w:rsidRPr="00FC3867" w:rsidRDefault="009F24ED" w:rsidP="009F24ED">
            <w:pPr>
              <w:spacing w:before="0"/>
              <w:rPr>
                <w:rFonts w:cs="Arial"/>
                <w:sz w:val="22"/>
                <w:szCs w:val="22"/>
              </w:rPr>
            </w:pPr>
            <w:r w:rsidRPr="00FC3867">
              <w:rPr>
                <w:rFonts w:cs="Arial"/>
                <w:sz w:val="22"/>
                <w:szCs w:val="22"/>
              </w:rPr>
              <w:t>Benefits Administration should manage employee benefits programs.</w:t>
            </w:r>
          </w:p>
        </w:tc>
        <w:tc>
          <w:tcPr>
            <w:tcW w:w="911" w:type="pct"/>
            <w:vAlign w:val="center"/>
            <w:hideMark/>
          </w:tcPr>
          <w:p w14:paraId="056CBB7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760140D" w14:textId="77777777" w:rsidR="009F24ED" w:rsidRPr="00FC3867" w:rsidRDefault="009F24ED" w:rsidP="009F24ED">
            <w:pPr>
              <w:spacing w:before="0"/>
              <w:jc w:val="center"/>
              <w:rPr>
                <w:rFonts w:cs="Arial"/>
                <w:sz w:val="22"/>
                <w:szCs w:val="22"/>
              </w:rPr>
            </w:pPr>
          </w:p>
        </w:tc>
        <w:tc>
          <w:tcPr>
            <w:tcW w:w="870" w:type="pct"/>
            <w:vAlign w:val="center"/>
            <w:hideMark/>
          </w:tcPr>
          <w:p w14:paraId="7BEE186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3.3.2.2.8</w:t>
            </w:r>
          </w:p>
        </w:tc>
      </w:tr>
      <w:tr w:rsidR="009F24ED" w:rsidRPr="00FC3867" w14:paraId="4895D433" w14:textId="77777777" w:rsidTr="009F24ED">
        <w:tc>
          <w:tcPr>
            <w:tcW w:w="442" w:type="pct"/>
            <w:vAlign w:val="center"/>
            <w:hideMark/>
          </w:tcPr>
          <w:p w14:paraId="4C4B4C88" w14:textId="77777777" w:rsidR="009F24ED" w:rsidRPr="00FC3867" w:rsidRDefault="009F24ED" w:rsidP="009F24ED">
            <w:pPr>
              <w:spacing w:before="0"/>
              <w:jc w:val="both"/>
              <w:rPr>
                <w:rFonts w:cs="Arial"/>
                <w:sz w:val="22"/>
                <w:szCs w:val="22"/>
              </w:rPr>
            </w:pPr>
            <w:r w:rsidRPr="00FC3867">
              <w:rPr>
                <w:rFonts w:cs="Arial"/>
                <w:sz w:val="22"/>
                <w:szCs w:val="22"/>
              </w:rPr>
              <w:t>2.9</w:t>
            </w:r>
          </w:p>
        </w:tc>
        <w:tc>
          <w:tcPr>
            <w:tcW w:w="1980" w:type="pct"/>
            <w:vAlign w:val="center"/>
            <w:hideMark/>
          </w:tcPr>
          <w:p w14:paraId="7FC3D3A5" w14:textId="77777777" w:rsidR="009F24ED" w:rsidRPr="00FC3867" w:rsidRDefault="009F24ED" w:rsidP="009F24ED">
            <w:pPr>
              <w:spacing w:before="0"/>
              <w:rPr>
                <w:rFonts w:cs="Arial"/>
                <w:sz w:val="22"/>
                <w:szCs w:val="22"/>
              </w:rPr>
            </w:pPr>
            <w:r w:rsidRPr="00FC3867">
              <w:rPr>
                <w:rFonts w:cs="Arial"/>
                <w:sz w:val="22"/>
                <w:szCs w:val="22"/>
              </w:rPr>
              <w:t>Leave and Absence Management should track employee leave and absences.</w:t>
            </w:r>
          </w:p>
        </w:tc>
        <w:tc>
          <w:tcPr>
            <w:tcW w:w="911" w:type="pct"/>
            <w:vAlign w:val="center"/>
            <w:hideMark/>
          </w:tcPr>
          <w:p w14:paraId="169B63C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24F35BC" w14:textId="77777777" w:rsidR="009F24ED" w:rsidRPr="00FC3867" w:rsidRDefault="009F24ED" w:rsidP="009F24ED">
            <w:pPr>
              <w:spacing w:before="0"/>
              <w:jc w:val="center"/>
              <w:rPr>
                <w:rFonts w:cs="Arial"/>
                <w:sz w:val="22"/>
                <w:szCs w:val="22"/>
              </w:rPr>
            </w:pPr>
          </w:p>
        </w:tc>
        <w:tc>
          <w:tcPr>
            <w:tcW w:w="870" w:type="pct"/>
            <w:vAlign w:val="center"/>
            <w:hideMark/>
          </w:tcPr>
          <w:p w14:paraId="13CD5DD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3.3.2.2.9</w:t>
            </w:r>
          </w:p>
        </w:tc>
      </w:tr>
      <w:tr w:rsidR="009F24ED" w:rsidRPr="00FC3867" w14:paraId="56CB5BD9" w14:textId="77777777" w:rsidTr="009F24ED">
        <w:tc>
          <w:tcPr>
            <w:tcW w:w="442" w:type="pct"/>
            <w:vAlign w:val="center"/>
            <w:hideMark/>
          </w:tcPr>
          <w:p w14:paraId="36FA933A" w14:textId="77777777" w:rsidR="009F24ED" w:rsidRPr="00FC3867" w:rsidRDefault="009F24ED" w:rsidP="009F24ED">
            <w:pPr>
              <w:spacing w:before="0"/>
              <w:jc w:val="both"/>
              <w:rPr>
                <w:rFonts w:cs="Arial"/>
                <w:sz w:val="22"/>
                <w:szCs w:val="22"/>
              </w:rPr>
            </w:pPr>
            <w:r w:rsidRPr="00FC3867">
              <w:rPr>
                <w:rFonts w:cs="Arial"/>
                <w:sz w:val="22"/>
                <w:szCs w:val="22"/>
              </w:rPr>
              <w:t>2.10</w:t>
            </w:r>
          </w:p>
        </w:tc>
        <w:tc>
          <w:tcPr>
            <w:tcW w:w="1980" w:type="pct"/>
            <w:vAlign w:val="center"/>
            <w:hideMark/>
          </w:tcPr>
          <w:p w14:paraId="45EEE4B9" w14:textId="77777777" w:rsidR="009F24ED" w:rsidRPr="00FC3867" w:rsidRDefault="009F24ED" w:rsidP="009F24ED">
            <w:pPr>
              <w:spacing w:before="0"/>
              <w:rPr>
                <w:rFonts w:cs="Arial"/>
                <w:sz w:val="22"/>
                <w:szCs w:val="22"/>
              </w:rPr>
            </w:pPr>
            <w:r w:rsidRPr="00FC3867">
              <w:rPr>
                <w:rFonts w:cs="Arial"/>
                <w:sz w:val="22"/>
                <w:szCs w:val="22"/>
              </w:rPr>
              <w:t>Time and Attendance Tracking should monitor employee work hours.</w:t>
            </w:r>
          </w:p>
        </w:tc>
        <w:tc>
          <w:tcPr>
            <w:tcW w:w="911" w:type="pct"/>
            <w:vAlign w:val="center"/>
            <w:hideMark/>
          </w:tcPr>
          <w:p w14:paraId="78C9601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077B50F" w14:textId="77777777" w:rsidR="009F24ED" w:rsidRPr="00FC3867" w:rsidRDefault="009F24ED" w:rsidP="009F24ED">
            <w:pPr>
              <w:spacing w:before="0"/>
              <w:jc w:val="center"/>
              <w:rPr>
                <w:rFonts w:cs="Arial"/>
                <w:sz w:val="22"/>
                <w:szCs w:val="22"/>
              </w:rPr>
            </w:pPr>
          </w:p>
        </w:tc>
        <w:tc>
          <w:tcPr>
            <w:tcW w:w="870" w:type="pct"/>
            <w:vAlign w:val="center"/>
            <w:hideMark/>
          </w:tcPr>
          <w:p w14:paraId="6B69D98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3.3.2.2.10</w:t>
            </w:r>
          </w:p>
        </w:tc>
      </w:tr>
      <w:tr w:rsidR="009F24ED" w:rsidRPr="00FC3867" w14:paraId="645F2A3E" w14:textId="77777777" w:rsidTr="009F24ED">
        <w:tc>
          <w:tcPr>
            <w:tcW w:w="442" w:type="pct"/>
            <w:vAlign w:val="center"/>
            <w:hideMark/>
          </w:tcPr>
          <w:p w14:paraId="528F7011" w14:textId="77777777" w:rsidR="009F24ED" w:rsidRPr="00FC3867" w:rsidRDefault="009F24ED" w:rsidP="009F24ED">
            <w:pPr>
              <w:spacing w:before="0"/>
              <w:jc w:val="both"/>
              <w:rPr>
                <w:rFonts w:cs="Arial"/>
                <w:sz w:val="22"/>
                <w:szCs w:val="22"/>
              </w:rPr>
            </w:pPr>
            <w:r w:rsidRPr="00FC3867">
              <w:rPr>
                <w:rFonts w:cs="Arial"/>
                <w:sz w:val="22"/>
                <w:szCs w:val="22"/>
              </w:rPr>
              <w:t>2.11</w:t>
            </w:r>
          </w:p>
        </w:tc>
        <w:tc>
          <w:tcPr>
            <w:tcW w:w="1980" w:type="pct"/>
            <w:vAlign w:val="center"/>
            <w:hideMark/>
          </w:tcPr>
          <w:p w14:paraId="63CB2D04" w14:textId="77777777" w:rsidR="009F24ED" w:rsidRPr="00FC3867" w:rsidRDefault="009F24ED" w:rsidP="009F24ED">
            <w:pPr>
              <w:spacing w:before="0"/>
              <w:rPr>
                <w:rFonts w:cs="Arial"/>
                <w:sz w:val="22"/>
                <w:szCs w:val="22"/>
              </w:rPr>
            </w:pPr>
            <w:r w:rsidRPr="00FC3867">
              <w:rPr>
                <w:rFonts w:cs="Arial"/>
                <w:sz w:val="22"/>
                <w:szCs w:val="22"/>
              </w:rPr>
              <w:t>Workforce Planning and Analytics should support strategic workforce planning.</w:t>
            </w:r>
          </w:p>
        </w:tc>
        <w:tc>
          <w:tcPr>
            <w:tcW w:w="911" w:type="pct"/>
            <w:vAlign w:val="center"/>
            <w:hideMark/>
          </w:tcPr>
          <w:p w14:paraId="048AE16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EF6C672" w14:textId="77777777" w:rsidR="009F24ED" w:rsidRPr="00FC3867" w:rsidRDefault="009F24ED" w:rsidP="009F24ED">
            <w:pPr>
              <w:spacing w:before="0"/>
              <w:jc w:val="center"/>
              <w:rPr>
                <w:rFonts w:cs="Arial"/>
                <w:sz w:val="22"/>
                <w:szCs w:val="22"/>
              </w:rPr>
            </w:pPr>
          </w:p>
        </w:tc>
        <w:tc>
          <w:tcPr>
            <w:tcW w:w="870" w:type="pct"/>
            <w:vAlign w:val="center"/>
            <w:hideMark/>
          </w:tcPr>
          <w:p w14:paraId="3C27F7E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3.3.2.2.11</w:t>
            </w:r>
          </w:p>
        </w:tc>
      </w:tr>
      <w:tr w:rsidR="009F24ED" w:rsidRPr="00FC3867" w14:paraId="01C8DB5E" w14:textId="77777777" w:rsidTr="009F24ED">
        <w:tc>
          <w:tcPr>
            <w:tcW w:w="442" w:type="pct"/>
            <w:vAlign w:val="center"/>
            <w:hideMark/>
          </w:tcPr>
          <w:p w14:paraId="31E482FC" w14:textId="77777777" w:rsidR="009F24ED" w:rsidRPr="00FC3867" w:rsidRDefault="009F24ED" w:rsidP="009F24ED">
            <w:pPr>
              <w:spacing w:before="0"/>
              <w:jc w:val="both"/>
              <w:rPr>
                <w:rFonts w:cs="Arial"/>
                <w:sz w:val="22"/>
                <w:szCs w:val="22"/>
              </w:rPr>
            </w:pPr>
            <w:r w:rsidRPr="00FC3867">
              <w:rPr>
                <w:rFonts w:cs="Arial"/>
                <w:sz w:val="22"/>
                <w:szCs w:val="22"/>
              </w:rPr>
              <w:t>2.12</w:t>
            </w:r>
          </w:p>
        </w:tc>
        <w:tc>
          <w:tcPr>
            <w:tcW w:w="1980" w:type="pct"/>
            <w:vAlign w:val="center"/>
            <w:hideMark/>
          </w:tcPr>
          <w:p w14:paraId="2681DE0E" w14:textId="77777777" w:rsidR="009F24ED" w:rsidRPr="00FC3867" w:rsidRDefault="009F24ED" w:rsidP="009F24ED">
            <w:pPr>
              <w:spacing w:before="0"/>
              <w:rPr>
                <w:rFonts w:cs="Arial"/>
                <w:sz w:val="22"/>
                <w:szCs w:val="22"/>
              </w:rPr>
            </w:pPr>
            <w:r w:rsidRPr="00FC3867">
              <w:rPr>
                <w:rFonts w:cs="Arial"/>
                <w:sz w:val="22"/>
                <w:szCs w:val="22"/>
              </w:rPr>
              <w:t>Employee Self-Service Portal should allow employees to manage their HR information.</w:t>
            </w:r>
          </w:p>
        </w:tc>
        <w:tc>
          <w:tcPr>
            <w:tcW w:w="911" w:type="pct"/>
            <w:vAlign w:val="center"/>
            <w:hideMark/>
          </w:tcPr>
          <w:p w14:paraId="5F30972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62290DF" w14:textId="77777777" w:rsidR="009F24ED" w:rsidRPr="00FC3867" w:rsidRDefault="009F24ED" w:rsidP="009F24ED">
            <w:pPr>
              <w:spacing w:before="0"/>
              <w:jc w:val="center"/>
              <w:rPr>
                <w:rFonts w:cs="Arial"/>
                <w:sz w:val="22"/>
                <w:szCs w:val="22"/>
              </w:rPr>
            </w:pPr>
          </w:p>
        </w:tc>
        <w:tc>
          <w:tcPr>
            <w:tcW w:w="870" w:type="pct"/>
            <w:vAlign w:val="center"/>
            <w:hideMark/>
          </w:tcPr>
          <w:p w14:paraId="571CAA9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3.3.2.2.12</w:t>
            </w:r>
          </w:p>
        </w:tc>
      </w:tr>
      <w:tr w:rsidR="009F24ED" w:rsidRPr="00FC3867" w14:paraId="27F03389" w14:textId="77777777" w:rsidTr="009F24ED">
        <w:tc>
          <w:tcPr>
            <w:tcW w:w="442" w:type="pct"/>
            <w:vAlign w:val="center"/>
            <w:hideMark/>
          </w:tcPr>
          <w:p w14:paraId="11945255" w14:textId="77777777" w:rsidR="009F24ED" w:rsidRPr="00FC3867" w:rsidRDefault="009F24ED" w:rsidP="009F24ED">
            <w:pPr>
              <w:spacing w:before="0"/>
              <w:jc w:val="both"/>
              <w:rPr>
                <w:rFonts w:cs="Arial"/>
                <w:sz w:val="22"/>
                <w:szCs w:val="22"/>
              </w:rPr>
            </w:pPr>
            <w:r w:rsidRPr="00FC3867">
              <w:rPr>
                <w:rFonts w:cs="Arial"/>
                <w:sz w:val="22"/>
                <w:szCs w:val="22"/>
              </w:rPr>
              <w:t>2.13</w:t>
            </w:r>
          </w:p>
        </w:tc>
        <w:tc>
          <w:tcPr>
            <w:tcW w:w="1980" w:type="pct"/>
            <w:vAlign w:val="center"/>
            <w:hideMark/>
          </w:tcPr>
          <w:p w14:paraId="02274EAB" w14:textId="77777777" w:rsidR="009F24ED" w:rsidRPr="00FC3867" w:rsidRDefault="009F24ED" w:rsidP="009F24ED">
            <w:pPr>
              <w:spacing w:before="0"/>
              <w:rPr>
                <w:rFonts w:cs="Arial"/>
                <w:sz w:val="22"/>
                <w:szCs w:val="22"/>
              </w:rPr>
            </w:pPr>
            <w:r w:rsidRPr="00FC3867">
              <w:rPr>
                <w:rFonts w:cs="Arial"/>
                <w:sz w:val="22"/>
                <w:szCs w:val="22"/>
              </w:rPr>
              <w:t>Manager Self-Service Portal should enable managers to handle HR tasks.</w:t>
            </w:r>
          </w:p>
        </w:tc>
        <w:tc>
          <w:tcPr>
            <w:tcW w:w="911" w:type="pct"/>
            <w:vAlign w:val="center"/>
            <w:hideMark/>
          </w:tcPr>
          <w:p w14:paraId="39019AB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D981DFF" w14:textId="77777777" w:rsidR="009F24ED" w:rsidRPr="00FC3867" w:rsidRDefault="009F24ED" w:rsidP="009F24ED">
            <w:pPr>
              <w:spacing w:before="0"/>
              <w:jc w:val="center"/>
              <w:rPr>
                <w:rFonts w:cs="Arial"/>
                <w:sz w:val="22"/>
                <w:szCs w:val="22"/>
              </w:rPr>
            </w:pPr>
          </w:p>
        </w:tc>
        <w:tc>
          <w:tcPr>
            <w:tcW w:w="870" w:type="pct"/>
            <w:vAlign w:val="center"/>
            <w:hideMark/>
          </w:tcPr>
          <w:p w14:paraId="1FC371C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3.3.2.2.13</w:t>
            </w:r>
          </w:p>
        </w:tc>
      </w:tr>
      <w:tr w:rsidR="009F24ED" w:rsidRPr="00FC3867" w14:paraId="31E4692C" w14:textId="77777777" w:rsidTr="009F24ED">
        <w:tc>
          <w:tcPr>
            <w:tcW w:w="442" w:type="pct"/>
            <w:vAlign w:val="center"/>
            <w:hideMark/>
          </w:tcPr>
          <w:p w14:paraId="44F5E59D" w14:textId="77777777" w:rsidR="009F24ED" w:rsidRPr="00FC3867" w:rsidRDefault="009F24ED" w:rsidP="009F24ED">
            <w:pPr>
              <w:spacing w:before="0"/>
              <w:jc w:val="both"/>
              <w:rPr>
                <w:rFonts w:cs="Arial"/>
                <w:sz w:val="22"/>
                <w:szCs w:val="22"/>
              </w:rPr>
            </w:pPr>
            <w:r w:rsidRPr="00FC3867">
              <w:rPr>
                <w:rFonts w:cs="Arial"/>
                <w:sz w:val="22"/>
                <w:szCs w:val="22"/>
              </w:rPr>
              <w:t>2.14</w:t>
            </w:r>
          </w:p>
        </w:tc>
        <w:tc>
          <w:tcPr>
            <w:tcW w:w="1980" w:type="pct"/>
            <w:vAlign w:val="center"/>
            <w:hideMark/>
          </w:tcPr>
          <w:p w14:paraId="28767F85" w14:textId="77777777" w:rsidR="009F24ED" w:rsidRPr="00FC3867" w:rsidRDefault="009F24ED" w:rsidP="009F24ED">
            <w:pPr>
              <w:spacing w:before="0"/>
              <w:rPr>
                <w:rFonts w:cs="Arial"/>
                <w:sz w:val="22"/>
                <w:szCs w:val="22"/>
              </w:rPr>
            </w:pPr>
            <w:r w:rsidRPr="00FC3867">
              <w:rPr>
                <w:rFonts w:cs="Arial"/>
                <w:sz w:val="22"/>
                <w:szCs w:val="22"/>
              </w:rPr>
              <w:t>HR Document Management should store and manage HR documents.</w:t>
            </w:r>
          </w:p>
        </w:tc>
        <w:tc>
          <w:tcPr>
            <w:tcW w:w="911" w:type="pct"/>
            <w:vAlign w:val="center"/>
            <w:hideMark/>
          </w:tcPr>
          <w:p w14:paraId="6506CFB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15C1E89" w14:textId="77777777" w:rsidR="009F24ED" w:rsidRPr="00FC3867" w:rsidRDefault="009F24ED" w:rsidP="009F24ED">
            <w:pPr>
              <w:spacing w:before="0"/>
              <w:jc w:val="center"/>
              <w:rPr>
                <w:rFonts w:cs="Arial"/>
                <w:sz w:val="22"/>
                <w:szCs w:val="22"/>
              </w:rPr>
            </w:pPr>
          </w:p>
        </w:tc>
        <w:tc>
          <w:tcPr>
            <w:tcW w:w="870" w:type="pct"/>
            <w:vAlign w:val="center"/>
            <w:hideMark/>
          </w:tcPr>
          <w:p w14:paraId="560C534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3.3.2.2.14</w:t>
            </w:r>
          </w:p>
        </w:tc>
      </w:tr>
      <w:tr w:rsidR="009F24ED" w:rsidRPr="00FC3867" w14:paraId="28DEFB40" w14:textId="77777777" w:rsidTr="009F24ED">
        <w:tc>
          <w:tcPr>
            <w:tcW w:w="442" w:type="pct"/>
            <w:vAlign w:val="center"/>
            <w:hideMark/>
          </w:tcPr>
          <w:p w14:paraId="22A3794E" w14:textId="77777777" w:rsidR="009F24ED" w:rsidRPr="00FC3867" w:rsidRDefault="009F24ED" w:rsidP="009F24ED">
            <w:pPr>
              <w:spacing w:before="0"/>
              <w:jc w:val="both"/>
              <w:rPr>
                <w:rFonts w:cs="Arial"/>
                <w:sz w:val="22"/>
                <w:szCs w:val="22"/>
              </w:rPr>
            </w:pPr>
            <w:r w:rsidRPr="00FC3867">
              <w:rPr>
                <w:rFonts w:cs="Arial"/>
                <w:sz w:val="22"/>
                <w:szCs w:val="22"/>
              </w:rPr>
              <w:t>2.15</w:t>
            </w:r>
          </w:p>
        </w:tc>
        <w:tc>
          <w:tcPr>
            <w:tcW w:w="1980" w:type="pct"/>
            <w:vAlign w:val="center"/>
            <w:hideMark/>
          </w:tcPr>
          <w:p w14:paraId="74716147" w14:textId="77777777" w:rsidR="009F24ED" w:rsidRPr="00FC3867" w:rsidRDefault="009F24ED" w:rsidP="009F24ED">
            <w:pPr>
              <w:spacing w:before="0"/>
              <w:rPr>
                <w:rFonts w:cs="Arial"/>
                <w:sz w:val="22"/>
                <w:szCs w:val="22"/>
              </w:rPr>
            </w:pPr>
            <w:r w:rsidRPr="00FC3867">
              <w:rPr>
                <w:rFonts w:cs="Arial"/>
                <w:sz w:val="22"/>
                <w:szCs w:val="22"/>
              </w:rPr>
              <w:t>Compliance Management should ensure adherence to HR regulations.</w:t>
            </w:r>
          </w:p>
        </w:tc>
        <w:tc>
          <w:tcPr>
            <w:tcW w:w="911" w:type="pct"/>
            <w:vAlign w:val="center"/>
            <w:hideMark/>
          </w:tcPr>
          <w:p w14:paraId="3CADC69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1A995E7" w14:textId="77777777" w:rsidR="009F24ED" w:rsidRPr="00FC3867" w:rsidRDefault="009F24ED" w:rsidP="009F24ED">
            <w:pPr>
              <w:spacing w:before="0"/>
              <w:jc w:val="center"/>
              <w:rPr>
                <w:rFonts w:cs="Arial"/>
                <w:sz w:val="22"/>
                <w:szCs w:val="22"/>
              </w:rPr>
            </w:pPr>
          </w:p>
        </w:tc>
        <w:tc>
          <w:tcPr>
            <w:tcW w:w="870" w:type="pct"/>
            <w:vAlign w:val="center"/>
            <w:hideMark/>
          </w:tcPr>
          <w:p w14:paraId="11E8BE7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3.3.2.2.15</w:t>
            </w:r>
          </w:p>
        </w:tc>
      </w:tr>
      <w:tr w:rsidR="009F24ED" w:rsidRPr="00FC3867" w14:paraId="7E1ED7F2" w14:textId="77777777" w:rsidTr="009F24ED">
        <w:tc>
          <w:tcPr>
            <w:tcW w:w="442" w:type="pct"/>
            <w:vAlign w:val="center"/>
            <w:hideMark/>
          </w:tcPr>
          <w:p w14:paraId="0D5985F1" w14:textId="77777777" w:rsidR="009F24ED" w:rsidRPr="00FC3867" w:rsidRDefault="009F24ED" w:rsidP="009F24ED">
            <w:pPr>
              <w:spacing w:before="0"/>
              <w:jc w:val="both"/>
              <w:rPr>
                <w:rFonts w:cs="Arial"/>
                <w:sz w:val="22"/>
                <w:szCs w:val="22"/>
              </w:rPr>
            </w:pPr>
            <w:r w:rsidRPr="00FC3867">
              <w:rPr>
                <w:rFonts w:cs="Arial"/>
                <w:sz w:val="22"/>
                <w:szCs w:val="22"/>
              </w:rPr>
              <w:t>2.16</w:t>
            </w:r>
          </w:p>
        </w:tc>
        <w:tc>
          <w:tcPr>
            <w:tcW w:w="1980" w:type="pct"/>
            <w:vAlign w:val="center"/>
            <w:hideMark/>
          </w:tcPr>
          <w:p w14:paraId="3E74312A" w14:textId="77777777" w:rsidR="009F24ED" w:rsidRPr="00FC3867" w:rsidRDefault="009F24ED" w:rsidP="009F24ED">
            <w:pPr>
              <w:spacing w:before="0"/>
              <w:rPr>
                <w:rFonts w:cs="Arial"/>
                <w:sz w:val="22"/>
                <w:szCs w:val="22"/>
              </w:rPr>
            </w:pPr>
            <w:r w:rsidRPr="00FC3867">
              <w:rPr>
                <w:rFonts w:cs="Arial"/>
                <w:sz w:val="22"/>
                <w:szCs w:val="22"/>
              </w:rPr>
              <w:t>HR Reporting and Analytics should provide insights into HR metrics.</w:t>
            </w:r>
          </w:p>
        </w:tc>
        <w:tc>
          <w:tcPr>
            <w:tcW w:w="911" w:type="pct"/>
            <w:vAlign w:val="center"/>
            <w:hideMark/>
          </w:tcPr>
          <w:p w14:paraId="0A8EDE1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5EAFD49" w14:textId="77777777" w:rsidR="009F24ED" w:rsidRPr="00FC3867" w:rsidRDefault="009F24ED" w:rsidP="009F24ED">
            <w:pPr>
              <w:spacing w:before="0"/>
              <w:jc w:val="center"/>
              <w:rPr>
                <w:rFonts w:cs="Arial"/>
                <w:sz w:val="22"/>
                <w:szCs w:val="22"/>
              </w:rPr>
            </w:pPr>
          </w:p>
        </w:tc>
        <w:tc>
          <w:tcPr>
            <w:tcW w:w="870" w:type="pct"/>
            <w:vAlign w:val="center"/>
            <w:hideMark/>
          </w:tcPr>
          <w:p w14:paraId="4303A6B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3.3.2.2.16</w:t>
            </w:r>
          </w:p>
        </w:tc>
      </w:tr>
      <w:tr w:rsidR="009F24ED" w:rsidRPr="00FC3867" w14:paraId="7C196541" w14:textId="77777777" w:rsidTr="009F24ED">
        <w:tc>
          <w:tcPr>
            <w:tcW w:w="442" w:type="pct"/>
            <w:vAlign w:val="center"/>
            <w:hideMark/>
          </w:tcPr>
          <w:p w14:paraId="004F6497" w14:textId="77777777" w:rsidR="009F24ED" w:rsidRPr="00FC3867" w:rsidRDefault="009F24ED" w:rsidP="009F24ED">
            <w:pPr>
              <w:spacing w:before="0"/>
              <w:jc w:val="both"/>
              <w:rPr>
                <w:rFonts w:cs="Arial"/>
                <w:sz w:val="22"/>
                <w:szCs w:val="22"/>
              </w:rPr>
            </w:pPr>
            <w:r w:rsidRPr="00FC3867">
              <w:rPr>
                <w:rFonts w:cs="Arial"/>
                <w:sz w:val="22"/>
                <w:szCs w:val="22"/>
              </w:rPr>
              <w:t>2.17</w:t>
            </w:r>
          </w:p>
        </w:tc>
        <w:tc>
          <w:tcPr>
            <w:tcW w:w="1980" w:type="pct"/>
            <w:vAlign w:val="center"/>
            <w:hideMark/>
          </w:tcPr>
          <w:p w14:paraId="00D2AA22" w14:textId="77777777" w:rsidR="009F24ED" w:rsidRPr="00FC3867" w:rsidRDefault="009F24ED" w:rsidP="009F24ED">
            <w:pPr>
              <w:spacing w:before="0"/>
              <w:rPr>
                <w:rFonts w:cs="Arial"/>
                <w:sz w:val="22"/>
                <w:szCs w:val="22"/>
              </w:rPr>
            </w:pPr>
            <w:r w:rsidRPr="00FC3867">
              <w:rPr>
                <w:rFonts w:cs="Arial"/>
                <w:sz w:val="22"/>
                <w:szCs w:val="22"/>
              </w:rPr>
              <w:t>Payroll Management should handle employee payroll processing.</w:t>
            </w:r>
          </w:p>
        </w:tc>
        <w:tc>
          <w:tcPr>
            <w:tcW w:w="911" w:type="pct"/>
            <w:vAlign w:val="center"/>
            <w:hideMark/>
          </w:tcPr>
          <w:p w14:paraId="2CD5937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886745D" w14:textId="77777777" w:rsidR="009F24ED" w:rsidRPr="00FC3867" w:rsidRDefault="009F24ED" w:rsidP="009F24ED">
            <w:pPr>
              <w:spacing w:before="0"/>
              <w:jc w:val="center"/>
              <w:rPr>
                <w:rFonts w:cs="Arial"/>
                <w:sz w:val="22"/>
                <w:szCs w:val="22"/>
              </w:rPr>
            </w:pPr>
          </w:p>
        </w:tc>
        <w:tc>
          <w:tcPr>
            <w:tcW w:w="870" w:type="pct"/>
            <w:vAlign w:val="center"/>
            <w:hideMark/>
          </w:tcPr>
          <w:p w14:paraId="792ADAD0"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3.3.2.2.17</w:t>
            </w:r>
          </w:p>
        </w:tc>
      </w:tr>
      <w:tr w:rsidR="009F24ED" w:rsidRPr="00FC3867" w14:paraId="33BEEA50" w14:textId="77777777" w:rsidTr="009F24ED">
        <w:tc>
          <w:tcPr>
            <w:tcW w:w="442" w:type="pct"/>
            <w:vAlign w:val="center"/>
            <w:hideMark/>
          </w:tcPr>
          <w:p w14:paraId="754E6D04" w14:textId="77777777" w:rsidR="009F24ED" w:rsidRPr="00FC3867" w:rsidRDefault="009F24ED" w:rsidP="009F24ED">
            <w:pPr>
              <w:spacing w:before="0"/>
              <w:jc w:val="both"/>
              <w:rPr>
                <w:rFonts w:cs="Arial"/>
                <w:sz w:val="22"/>
                <w:szCs w:val="22"/>
              </w:rPr>
            </w:pPr>
            <w:r w:rsidRPr="00FC3867">
              <w:rPr>
                <w:rFonts w:cs="Arial"/>
                <w:sz w:val="22"/>
                <w:szCs w:val="22"/>
              </w:rPr>
              <w:lastRenderedPageBreak/>
              <w:t>2.18</w:t>
            </w:r>
          </w:p>
        </w:tc>
        <w:tc>
          <w:tcPr>
            <w:tcW w:w="1980" w:type="pct"/>
            <w:vAlign w:val="center"/>
            <w:hideMark/>
          </w:tcPr>
          <w:p w14:paraId="5CB91CC6" w14:textId="77777777" w:rsidR="009F24ED" w:rsidRPr="00FC3867" w:rsidRDefault="009F24ED" w:rsidP="009F24ED">
            <w:pPr>
              <w:spacing w:before="0"/>
              <w:rPr>
                <w:rFonts w:cs="Arial"/>
                <w:sz w:val="22"/>
                <w:szCs w:val="22"/>
              </w:rPr>
            </w:pPr>
            <w:r w:rsidRPr="00FC3867">
              <w:rPr>
                <w:rFonts w:cs="Arial"/>
                <w:sz w:val="22"/>
                <w:szCs w:val="22"/>
              </w:rPr>
              <w:t>Expense Management should manage employee expenses.</w:t>
            </w:r>
          </w:p>
        </w:tc>
        <w:tc>
          <w:tcPr>
            <w:tcW w:w="911" w:type="pct"/>
            <w:vAlign w:val="center"/>
            <w:hideMark/>
          </w:tcPr>
          <w:p w14:paraId="4491CE8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8AD7294" w14:textId="77777777" w:rsidR="009F24ED" w:rsidRPr="00FC3867" w:rsidRDefault="009F24ED" w:rsidP="009F24ED">
            <w:pPr>
              <w:spacing w:before="0"/>
              <w:jc w:val="center"/>
              <w:rPr>
                <w:rFonts w:cs="Arial"/>
                <w:sz w:val="22"/>
                <w:szCs w:val="22"/>
              </w:rPr>
            </w:pPr>
          </w:p>
        </w:tc>
        <w:tc>
          <w:tcPr>
            <w:tcW w:w="870" w:type="pct"/>
            <w:vAlign w:val="center"/>
            <w:hideMark/>
          </w:tcPr>
          <w:p w14:paraId="2111679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3.3.2.2.18</w:t>
            </w:r>
          </w:p>
        </w:tc>
      </w:tr>
      <w:tr w:rsidR="009F24ED" w:rsidRPr="00FC3867" w14:paraId="48B8D080" w14:textId="77777777" w:rsidTr="009F24ED">
        <w:tc>
          <w:tcPr>
            <w:tcW w:w="442" w:type="pct"/>
            <w:vAlign w:val="center"/>
            <w:hideMark/>
          </w:tcPr>
          <w:p w14:paraId="3E2FC13A" w14:textId="77777777" w:rsidR="009F24ED" w:rsidRPr="00FC3867" w:rsidRDefault="009F24ED" w:rsidP="009F24ED">
            <w:pPr>
              <w:spacing w:before="0"/>
              <w:jc w:val="both"/>
              <w:rPr>
                <w:rFonts w:cs="Arial"/>
                <w:sz w:val="22"/>
                <w:szCs w:val="22"/>
              </w:rPr>
            </w:pPr>
            <w:r w:rsidRPr="00FC3867">
              <w:rPr>
                <w:rFonts w:cs="Arial"/>
                <w:sz w:val="22"/>
                <w:szCs w:val="22"/>
              </w:rPr>
              <w:t>2.19</w:t>
            </w:r>
          </w:p>
        </w:tc>
        <w:tc>
          <w:tcPr>
            <w:tcW w:w="1980" w:type="pct"/>
            <w:vAlign w:val="center"/>
            <w:hideMark/>
          </w:tcPr>
          <w:p w14:paraId="49149075" w14:textId="77777777" w:rsidR="009F24ED" w:rsidRPr="00FC3867" w:rsidRDefault="009F24ED" w:rsidP="009F24ED">
            <w:pPr>
              <w:spacing w:before="0"/>
              <w:rPr>
                <w:rFonts w:cs="Arial"/>
                <w:sz w:val="22"/>
                <w:szCs w:val="22"/>
              </w:rPr>
            </w:pPr>
            <w:r w:rsidRPr="00FC3867">
              <w:rPr>
                <w:rFonts w:cs="Arial"/>
                <w:sz w:val="22"/>
                <w:szCs w:val="22"/>
              </w:rPr>
              <w:t>Diversity and Inclusion Tracking should monitor diversity and inclusion metrics.</w:t>
            </w:r>
          </w:p>
        </w:tc>
        <w:tc>
          <w:tcPr>
            <w:tcW w:w="911" w:type="pct"/>
            <w:vAlign w:val="center"/>
            <w:hideMark/>
          </w:tcPr>
          <w:p w14:paraId="34F6AFC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6C2F009" w14:textId="77777777" w:rsidR="009F24ED" w:rsidRPr="00FC3867" w:rsidRDefault="009F24ED" w:rsidP="009F24ED">
            <w:pPr>
              <w:spacing w:before="0"/>
              <w:jc w:val="center"/>
              <w:rPr>
                <w:rFonts w:cs="Arial"/>
                <w:sz w:val="22"/>
                <w:szCs w:val="22"/>
              </w:rPr>
            </w:pPr>
          </w:p>
        </w:tc>
        <w:tc>
          <w:tcPr>
            <w:tcW w:w="870" w:type="pct"/>
            <w:vAlign w:val="center"/>
            <w:hideMark/>
          </w:tcPr>
          <w:p w14:paraId="2F7F7BB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3.3.2.2.19</w:t>
            </w:r>
          </w:p>
        </w:tc>
      </w:tr>
      <w:tr w:rsidR="009F24ED" w:rsidRPr="00FC3867" w14:paraId="31B5FBBB" w14:textId="77777777" w:rsidTr="009F24ED">
        <w:tc>
          <w:tcPr>
            <w:tcW w:w="442" w:type="pct"/>
            <w:vAlign w:val="center"/>
            <w:hideMark/>
          </w:tcPr>
          <w:p w14:paraId="752395DD" w14:textId="77777777" w:rsidR="009F24ED" w:rsidRPr="00FC3867" w:rsidRDefault="009F24ED" w:rsidP="009F24ED">
            <w:pPr>
              <w:spacing w:before="0"/>
              <w:jc w:val="both"/>
              <w:rPr>
                <w:rFonts w:cs="Arial"/>
                <w:sz w:val="22"/>
                <w:szCs w:val="22"/>
              </w:rPr>
            </w:pPr>
            <w:r w:rsidRPr="00FC3867">
              <w:rPr>
                <w:rFonts w:cs="Arial"/>
                <w:sz w:val="22"/>
                <w:szCs w:val="22"/>
              </w:rPr>
              <w:t>2.20</w:t>
            </w:r>
          </w:p>
        </w:tc>
        <w:tc>
          <w:tcPr>
            <w:tcW w:w="1980" w:type="pct"/>
            <w:vAlign w:val="center"/>
            <w:hideMark/>
          </w:tcPr>
          <w:p w14:paraId="7139378B" w14:textId="77777777" w:rsidR="009F24ED" w:rsidRPr="00FC3867" w:rsidRDefault="009F24ED" w:rsidP="009F24ED">
            <w:pPr>
              <w:spacing w:before="0"/>
              <w:rPr>
                <w:rFonts w:cs="Arial"/>
                <w:sz w:val="22"/>
                <w:szCs w:val="22"/>
              </w:rPr>
            </w:pPr>
            <w:r w:rsidRPr="00FC3867">
              <w:rPr>
                <w:rFonts w:cs="Arial"/>
                <w:sz w:val="22"/>
                <w:szCs w:val="22"/>
              </w:rPr>
              <w:t>Organizational Charting should provide visual representations of organizational structure.</w:t>
            </w:r>
          </w:p>
        </w:tc>
        <w:tc>
          <w:tcPr>
            <w:tcW w:w="911" w:type="pct"/>
            <w:vAlign w:val="center"/>
            <w:hideMark/>
          </w:tcPr>
          <w:p w14:paraId="3B14BDD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5C4B68E" w14:textId="77777777" w:rsidR="009F24ED" w:rsidRPr="00FC3867" w:rsidRDefault="009F24ED" w:rsidP="009F24ED">
            <w:pPr>
              <w:spacing w:before="0"/>
              <w:jc w:val="center"/>
              <w:rPr>
                <w:rFonts w:cs="Arial"/>
                <w:sz w:val="22"/>
                <w:szCs w:val="22"/>
              </w:rPr>
            </w:pPr>
          </w:p>
        </w:tc>
        <w:tc>
          <w:tcPr>
            <w:tcW w:w="870" w:type="pct"/>
            <w:vAlign w:val="center"/>
            <w:hideMark/>
          </w:tcPr>
          <w:p w14:paraId="069C355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3.3.2.2.20</w:t>
            </w:r>
          </w:p>
        </w:tc>
      </w:tr>
      <w:tr w:rsidR="009F24ED" w:rsidRPr="00FC3867" w14:paraId="328FD3BB" w14:textId="77777777" w:rsidTr="009F24ED">
        <w:tc>
          <w:tcPr>
            <w:tcW w:w="442" w:type="pct"/>
            <w:vAlign w:val="center"/>
            <w:hideMark/>
          </w:tcPr>
          <w:p w14:paraId="2D86FB38" w14:textId="77777777" w:rsidR="009F24ED" w:rsidRPr="00FC3867" w:rsidRDefault="009F24ED" w:rsidP="009F24ED">
            <w:pPr>
              <w:spacing w:before="0"/>
              <w:jc w:val="both"/>
              <w:rPr>
                <w:rFonts w:cs="Arial"/>
                <w:sz w:val="22"/>
                <w:szCs w:val="22"/>
              </w:rPr>
            </w:pPr>
            <w:r w:rsidRPr="00FC3867">
              <w:rPr>
                <w:rFonts w:cs="Arial"/>
                <w:sz w:val="22"/>
                <w:szCs w:val="22"/>
              </w:rPr>
              <w:t>2.21</w:t>
            </w:r>
          </w:p>
        </w:tc>
        <w:tc>
          <w:tcPr>
            <w:tcW w:w="1980" w:type="pct"/>
            <w:vAlign w:val="center"/>
            <w:hideMark/>
          </w:tcPr>
          <w:p w14:paraId="2E60555B" w14:textId="77777777" w:rsidR="009F24ED" w:rsidRPr="00FC3867" w:rsidRDefault="009F24ED" w:rsidP="009F24ED">
            <w:pPr>
              <w:spacing w:before="0"/>
              <w:rPr>
                <w:rFonts w:cs="Arial"/>
                <w:sz w:val="22"/>
                <w:szCs w:val="22"/>
              </w:rPr>
            </w:pPr>
            <w:r w:rsidRPr="00FC3867">
              <w:rPr>
                <w:rFonts w:cs="Arial"/>
                <w:sz w:val="22"/>
                <w:szCs w:val="22"/>
              </w:rPr>
              <w:t>Job and Position Management should handle job roles and position details.</w:t>
            </w:r>
          </w:p>
        </w:tc>
        <w:tc>
          <w:tcPr>
            <w:tcW w:w="911" w:type="pct"/>
            <w:vAlign w:val="center"/>
            <w:hideMark/>
          </w:tcPr>
          <w:p w14:paraId="40B75ED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5BF708B" w14:textId="77777777" w:rsidR="009F24ED" w:rsidRPr="00FC3867" w:rsidRDefault="009F24ED" w:rsidP="009F24ED">
            <w:pPr>
              <w:spacing w:before="0"/>
              <w:jc w:val="center"/>
              <w:rPr>
                <w:rFonts w:cs="Arial"/>
                <w:sz w:val="22"/>
                <w:szCs w:val="22"/>
              </w:rPr>
            </w:pPr>
          </w:p>
        </w:tc>
        <w:tc>
          <w:tcPr>
            <w:tcW w:w="870" w:type="pct"/>
            <w:vAlign w:val="center"/>
            <w:hideMark/>
          </w:tcPr>
          <w:p w14:paraId="2C4D750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3.3.2.2.21</w:t>
            </w:r>
          </w:p>
        </w:tc>
      </w:tr>
      <w:tr w:rsidR="009F24ED" w:rsidRPr="00FC3867" w14:paraId="24F3202A" w14:textId="77777777" w:rsidTr="009F24ED">
        <w:tc>
          <w:tcPr>
            <w:tcW w:w="442" w:type="pct"/>
            <w:vAlign w:val="center"/>
            <w:hideMark/>
          </w:tcPr>
          <w:p w14:paraId="52BA7144" w14:textId="77777777" w:rsidR="009F24ED" w:rsidRPr="00FC3867" w:rsidRDefault="009F24ED" w:rsidP="009F24ED">
            <w:pPr>
              <w:spacing w:before="0"/>
              <w:jc w:val="both"/>
              <w:rPr>
                <w:rFonts w:cs="Arial"/>
                <w:sz w:val="22"/>
                <w:szCs w:val="22"/>
              </w:rPr>
            </w:pPr>
            <w:r w:rsidRPr="00FC3867">
              <w:rPr>
                <w:rFonts w:cs="Arial"/>
                <w:sz w:val="22"/>
                <w:szCs w:val="22"/>
              </w:rPr>
              <w:t>2.22</w:t>
            </w:r>
          </w:p>
        </w:tc>
        <w:tc>
          <w:tcPr>
            <w:tcW w:w="1980" w:type="pct"/>
            <w:vAlign w:val="center"/>
            <w:hideMark/>
          </w:tcPr>
          <w:p w14:paraId="559830B8" w14:textId="77777777" w:rsidR="009F24ED" w:rsidRPr="00FC3867" w:rsidRDefault="009F24ED" w:rsidP="009F24ED">
            <w:pPr>
              <w:spacing w:before="0"/>
              <w:rPr>
                <w:rFonts w:cs="Arial"/>
                <w:sz w:val="22"/>
                <w:szCs w:val="22"/>
              </w:rPr>
            </w:pPr>
            <w:r w:rsidRPr="00FC3867">
              <w:rPr>
                <w:rFonts w:cs="Arial"/>
                <w:sz w:val="22"/>
                <w:szCs w:val="22"/>
              </w:rPr>
              <w:t>Employee Surveys should facilitate feedback collection from employees.</w:t>
            </w:r>
          </w:p>
        </w:tc>
        <w:tc>
          <w:tcPr>
            <w:tcW w:w="911" w:type="pct"/>
            <w:vAlign w:val="center"/>
            <w:hideMark/>
          </w:tcPr>
          <w:p w14:paraId="4A91D5B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7C0A346" w14:textId="77777777" w:rsidR="009F24ED" w:rsidRPr="00FC3867" w:rsidRDefault="009F24ED" w:rsidP="009F24ED">
            <w:pPr>
              <w:spacing w:before="0"/>
              <w:jc w:val="center"/>
              <w:rPr>
                <w:rFonts w:cs="Arial"/>
                <w:sz w:val="22"/>
                <w:szCs w:val="22"/>
              </w:rPr>
            </w:pPr>
          </w:p>
        </w:tc>
        <w:tc>
          <w:tcPr>
            <w:tcW w:w="870" w:type="pct"/>
            <w:vAlign w:val="center"/>
            <w:hideMark/>
          </w:tcPr>
          <w:p w14:paraId="14448D7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3.3.2.2.22</w:t>
            </w:r>
          </w:p>
        </w:tc>
      </w:tr>
      <w:tr w:rsidR="009F24ED" w:rsidRPr="00FC3867" w14:paraId="214AB5EA" w14:textId="77777777" w:rsidTr="009F24ED">
        <w:tc>
          <w:tcPr>
            <w:tcW w:w="442" w:type="pct"/>
            <w:vAlign w:val="center"/>
            <w:hideMark/>
          </w:tcPr>
          <w:p w14:paraId="1E25A541" w14:textId="77777777" w:rsidR="009F24ED" w:rsidRPr="00FC3867" w:rsidRDefault="009F24ED" w:rsidP="009F24ED">
            <w:pPr>
              <w:spacing w:before="0"/>
              <w:jc w:val="both"/>
              <w:rPr>
                <w:rFonts w:cs="Arial"/>
                <w:sz w:val="22"/>
                <w:szCs w:val="22"/>
              </w:rPr>
            </w:pPr>
            <w:r w:rsidRPr="00FC3867">
              <w:rPr>
                <w:rFonts w:cs="Arial"/>
                <w:sz w:val="22"/>
                <w:szCs w:val="22"/>
              </w:rPr>
              <w:t>2.23</w:t>
            </w:r>
          </w:p>
        </w:tc>
        <w:tc>
          <w:tcPr>
            <w:tcW w:w="1980" w:type="pct"/>
            <w:vAlign w:val="center"/>
            <w:hideMark/>
          </w:tcPr>
          <w:p w14:paraId="254178B8" w14:textId="77777777" w:rsidR="009F24ED" w:rsidRPr="00FC3867" w:rsidRDefault="009F24ED" w:rsidP="009F24ED">
            <w:pPr>
              <w:spacing w:before="0"/>
              <w:rPr>
                <w:rFonts w:cs="Arial"/>
                <w:sz w:val="22"/>
                <w:szCs w:val="22"/>
              </w:rPr>
            </w:pPr>
            <w:r w:rsidRPr="00FC3867">
              <w:rPr>
                <w:rFonts w:cs="Arial"/>
                <w:sz w:val="22"/>
                <w:szCs w:val="22"/>
              </w:rPr>
              <w:t>Health and Safety Compliance should ensure workplace safety standards.</w:t>
            </w:r>
          </w:p>
        </w:tc>
        <w:tc>
          <w:tcPr>
            <w:tcW w:w="911" w:type="pct"/>
            <w:vAlign w:val="center"/>
            <w:hideMark/>
          </w:tcPr>
          <w:p w14:paraId="5BC0F6F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4CF76EA" w14:textId="77777777" w:rsidR="009F24ED" w:rsidRPr="00FC3867" w:rsidRDefault="009F24ED" w:rsidP="009F24ED">
            <w:pPr>
              <w:spacing w:before="0"/>
              <w:jc w:val="center"/>
              <w:rPr>
                <w:rFonts w:cs="Arial"/>
                <w:sz w:val="22"/>
                <w:szCs w:val="22"/>
              </w:rPr>
            </w:pPr>
          </w:p>
        </w:tc>
        <w:tc>
          <w:tcPr>
            <w:tcW w:w="870" w:type="pct"/>
            <w:vAlign w:val="center"/>
            <w:hideMark/>
          </w:tcPr>
          <w:p w14:paraId="7611BB4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3.3.2.2.23</w:t>
            </w:r>
          </w:p>
        </w:tc>
      </w:tr>
      <w:tr w:rsidR="009F24ED" w:rsidRPr="00FC3867" w14:paraId="587807EC" w14:textId="77777777" w:rsidTr="009F24ED">
        <w:tc>
          <w:tcPr>
            <w:tcW w:w="442" w:type="pct"/>
            <w:vAlign w:val="center"/>
            <w:hideMark/>
          </w:tcPr>
          <w:p w14:paraId="4A31961E" w14:textId="77777777" w:rsidR="009F24ED" w:rsidRPr="00FC3867" w:rsidRDefault="009F24ED" w:rsidP="009F24ED">
            <w:pPr>
              <w:spacing w:before="0"/>
              <w:jc w:val="both"/>
              <w:rPr>
                <w:rFonts w:cs="Arial"/>
                <w:sz w:val="22"/>
                <w:szCs w:val="22"/>
              </w:rPr>
            </w:pPr>
            <w:r w:rsidRPr="00FC3867">
              <w:rPr>
                <w:rFonts w:cs="Arial"/>
                <w:sz w:val="22"/>
                <w:szCs w:val="22"/>
              </w:rPr>
              <w:t>2.24</w:t>
            </w:r>
          </w:p>
        </w:tc>
        <w:tc>
          <w:tcPr>
            <w:tcW w:w="1980" w:type="pct"/>
            <w:vAlign w:val="center"/>
            <w:hideMark/>
          </w:tcPr>
          <w:p w14:paraId="6B58DB02" w14:textId="77777777" w:rsidR="009F24ED" w:rsidRPr="00FC3867" w:rsidRDefault="009F24ED" w:rsidP="009F24ED">
            <w:pPr>
              <w:spacing w:before="0"/>
              <w:rPr>
                <w:rFonts w:cs="Arial"/>
                <w:sz w:val="22"/>
                <w:szCs w:val="22"/>
              </w:rPr>
            </w:pPr>
            <w:r w:rsidRPr="00FC3867">
              <w:rPr>
                <w:rFonts w:cs="Arial"/>
                <w:sz w:val="22"/>
                <w:szCs w:val="22"/>
              </w:rPr>
              <w:t>Global HR Support should manage HR functions across multiple regions.</w:t>
            </w:r>
          </w:p>
        </w:tc>
        <w:tc>
          <w:tcPr>
            <w:tcW w:w="911" w:type="pct"/>
            <w:vAlign w:val="center"/>
            <w:hideMark/>
          </w:tcPr>
          <w:p w14:paraId="4AD6BAF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ACF441D" w14:textId="77777777" w:rsidR="009F24ED" w:rsidRPr="00FC3867" w:rsidRDefault="009F24ED" w:rsidP="009F24ED">
            <w:pPr>
              <w:spacing w:before="0"/>
              <w:jc w:val="center"/>
              <w:rPr>
                <w:rFonts w:cs="Arial"/>
                <w:sz w:val="22"/>
                <w:szCs w:val="22"/>
              </w:rPr>
            </w:pPr>
          </w:p>
        </w:tc>
        <w:tc>
          <w:tcPr>
            <w:tcW w:w="870" w:type="pct"/>
            <w:vAlign w:val="center"/>
            <w:hideMark/>
          </w:tcPr>
          <w:p w14:paraId="6C74D0B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3.3.2.2.24</w:t>
            </w:r>
          </w:p>
        </w:tc>
      </w:tr>
      <w:tr w:rsidR="009F24ED" w:rsidRPr="00FC3867" w14:paraId="5C99294D" w14:textId="77777777" w:rsidTr="009F24ED">
        <w:tc>
          <w:tcPr>
            <w:tcW w:w="442" w:type="pct"/>
            <w:vAlign w:val="center"/>
            <w:hideMark/>
          </w:tcPr>
          <w:p w14:paraId="0FD4C3ED" w14:textId="77777777" w:rsidR="009F24ED" w:rsidRPr="00FC3867" w:rsidRDefault="009F24ED" w:rsidP="009F24ED">
            <w:pPr>
              <w:spacing w:before="0"/>
              <w:jc w:val="both"/>
              <w:rPr>
                <w:rFonts w:cs="Arial"/>
                <w:sz w:val="22"/>
                <w:szCs w:val="22"/>
              </w:rPr>
            </w:pPr>
            <w:r w:rsidRPr="00FC3867">
              <w:rPr>
                <w:rFonts w:cs="Arial"/>
                <w:sz w:val="22"/>
                <w:szCs w:val="22"/>
              </w:rPr>
              <w:t>2.25</w:t>
            </w:r>
          </w:p>
        </w:tc>
        <w:tc>
          <w:tcPr>
            <w:tcW w:w="1980" w:type="pct"/>
            <w:vAlign w:val="center"/>
            <w:hideMark/>
          </w:tcPr>
          <w:p w14:paraId="706D10BE" w14:textId="77777777" w:rsidR="009F24ED" w:rsidRPr="00FC3867" w:rsidRDefault="009F24ED" w:rsidP="009F24ED">
            <w:pPr>
              <w:spacing w:before="0"/>
              <w:rPr>
                <w:rFonts w:cs="Arial"/>
                <w:sz w:val="22"/>
                <w:szCs w:val="22"/>
              </w:rPr>
            </w:pPr>
            <w:r w:rsidRPr="00FC3867">
              <w:rPr>
                <w:rFonts w:cs="Arial"/>
                <w:sz w:val="22"/>
                <w:szCs w:val="22"/>
              </w:rPr>
              <w:t>Mobile HR Management should provide HR functionalities on mobile devices.</w:t>
            </w:r>
          </w:p>
        </w:tc>
        <w:tc>
          <w:tcPr>
            <w:tcW w:w="911" w:type="pct"/>
            <w:vAlign w:val="center"/>
            <w:hideMark/>
          </w:tcPr>
          <w:p w14:paraId="23284B5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BDE8432" w14:textId="77777777" w:rsidR="009F24ED" w:rsidRPr="00FC3867" w:rsidRDefault="009F24ED" w:rsidP="009F24ED">
            <w:pPr>
              <w:spacing w:before="0"/>
              <w:jc w:val="center"/>
              <w:rPr>
                <w:rFonts w:cs="Arial"/>
                <w:sz w:val="22"/>
                <w:szCs w:val="22"/>
              </w:rPr>
            </w:pPr>
          </w:p>
        </w:tc>
        <w:tc>
          <w:tcPr>
            <w:tcW w:w="870" w:type="pct"/>
            <w:vAlign w:val="center"/>
            <w:hideMark/>
          </w:tcPr>
          <w:p w14:paraId="0282523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3.3.2.2.25</w:t>
            </w:r>
          </w:p>
        </w:tc>
      </w:tr>
      <w:tr w:rsidR="009F24ED" w:rsidRPr="00FC3867" w14:paraId="2B6B19B0" w14:textId="77777777" w:rsidTr="009F24ED">
        <w:tc>
          <w:tcPr>
            <w:tcW w:w="442" w:type="pct"/>
            <w:vAlign w:val="center"/>
            <w:hideMark/>
          </w:tcPr>
          <w:p w14:paraId="7AD24B95" w14:textId="77777777" w:rsidR="009F24ED" w:rsidRPr="00FC3867" w:rsidRDefault="009F24ED" w:rsidP="009F24ED">
            <w:pPr>
              <w:spacing w:before="0"/>
              <w:jc w:val="both"/>
              <w:rPr>
                <w:rFonts w:cs="Arial"/>
                <w:sz w:val="22"/>
                <w:szCs w:val="22"/>
              </w:rPr>
            </w:pPr>
            <w:r w:rsidRPr="00FC3867">
              <w:rPr>
                <w:rFonts w:cs="Arial"/>
                <w:sz w:val="22"/>
                <w:szCs w:val="22"/>
              </w:rPr>
              <w:t>2.26</w:t>
            </w:r>
          </w:p>
        </w:tc>
        <w:tc>
          <w:tcPr>
            <w:tcW w:w="1980" w:type="pct"/>
            <w:vAlign w:val="center"/>
            <w:hideMark/>
          </w:tcPr>
          <w:p w14:paraId="70AA9773" w14:textId="77777777" w:rsidR="009F24ED" w:rsidRPr="00FC3867" w:rsidRDefault="009F24ED" w:rsidP="009F24ED">
            <w:pPr>
              <w:spacing w:before="0"/>
              <w:rPr>
                <w:rFonts w:cs="Arial"/>
                <w:sz w:val="22"/>
                <w:szCs w:val="22"/>
              </w:rPr>
            </w:pPr>
            <w:r w:rsidRPr="00FC3867">
              <w:rPr>
                <w:rFonts w:cs="Arial"/>
                <w:sz w:val="22"/>
                <w:szCs w:val="22"/>
              </w:rPr>
              <w:t>Workforce Scheduling should manage employee schedules.</w:t>
            </w:r>
          </w:p>
        </w:tc>
        <w:tc>
          <w:tcPr>
            <w:tcW w:w="911" w:type="pct"/>
            <w:vAlign w:val="center"/>
            <w:hideMark/>
          </w:tcPr>
          <w:p w14:paraId="5B810E9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1197B6B" w14:textId="77777777" w:rsidR="009F24ED" w:rsidRPr="00FC3867" w:rsidRDefault="009F24ED" w:rsidP="009F24ED">
            <w:pPr>
              <w:spacing w:before="0"/>
              <w:jc w:val="center"/>
              <w:rPr>
                <w:rFonts w:cs="Arial"/>
                <w:sz w:val="22"/>
                <w:szCs w:val="22"/>
              </w:rPr>
            </w:pPr>
          </w:p>
        </w:tc>
        <w:tc>
          <w:tcPr>
            <w:tcW w:w="870" w:type="pct"/>
            <w:vAlign w:val="center"/>
            <w:hideMark/>
          </w:tcPr>
          <w:p w14:paraId="49A0731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3.3.2.2.26</w:t>
            </w:r>
          </w:p>
        </w:tc>
      </w:tr>
      <w:tr w:rsidR="009F24ED" w:rsidRPr="00FC3867" w14:paraId="4B26028C" w14:textId="77777777" w:rsidTr="009F24ED">
        <w:tc>
          <w:tcPr>
            <w:tcW w:w="442" w:type="pct"/>
            <w:vAlign w:val="center"/>
            <w:hideMark/>
          </w:tcPr>
          <w:p w14:paraId="46C530F4" w14:textId="77777777" w:rsidR="009F24ED" w:rsidRPr="00FC3867" w:rsidRDefault="009F24ED" w:rsidP="009F24ED">
            <w:pPr>
              <w:spacing w:before="0"/>
              <w:jc w:val="both"/>
              <w:rPr>
                <w:rFonts w:cs="Arial"/>
                <w:sz w:val="22"/>
                <w:szCs w:val="22"/>
              </w:rPr>
            </w:pPr>
            <w:r w:rsidRPr="00FC3867">
              <w:rPr>
                <w:rFonts w:cs="Arial"/>
                <w:sz w:val="22"/>
                <w:szCs w:val="22"/>
              </w:rPr>
              <w:t>2.27</w:t>
            </w:r>
          </w:p>
        </w:tc>
        <w:tc>
          <w:tcPr>
            <w:tcW w:w="1980" w:type="pct"/>
            <w:vAlign w:val="center"/>
            <w:hideMark/>
          </w:tcPr>
          <w:p w14:paraId="15F3ED70" w14:textId="77777777" w:rsidR="009F24ED" w:rsidRPr="00FC3867" w:rsidRDefault="009F24ED" w:rsidP="009F24ED">
            <w:pPr>
              <w:spacing w:before="0"/>
              <w:rPr>
                <w:rFonts w:cs="Arial"/>
                <w:sz w:val="22"/>
                <w:szCs w:val="22"/>
              </w:rPr>
            </w:pPr>
            <w:r w:rsidRPr="00FC3867">
              <w:rPr>
                <w:rFonts w:cs="Arial"/>
                <w:sz w:val="22"/>
                <w:szCs w:val="22"/>
              </w:rPr>
              <w:t>Employee Relationship Management should handle employee relations.</w:t>
            </w:r>
          </w:p>
        </w:tc>
        <w:tc>
          <w:tcPr>
            <w:tcW w:w="911" w:type="pct"/>
            <w:vAlign w:val="center"/>
            <w:hideMark/>
          </w:tcPr>
          <w:p w14:paraId="49E8B1A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EF38CC8" w14:textId="77777777" w:rsidR="009F24ED" w:rsidRPr="00FC3867" w:rsidRDefault="009F24ED" w:rsidP="009F24ED">
            <w:pPr>
              <w:spacing w:before="0"/>
              <w:jc w:val="center"/>
              <w:rPr>
                <w:rFonts w:cs="Arial"/>
                <w:sz w:val="22"/>
                <w:szCs w:val="22"/>
              </w:rPr>
            </w:pPr>
          </w:p>
        </w:tc>
        <w:tc>
          <w:tcPr>
            <w:tcW w:w="870" w:type="pct"/>
            <w:vAlign w:val="center"/>
            <w:hideMark/>
          </w:tcPr>
          <w:p w14:paraId="606CDB4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3.3.2.2.27</w:t>
            </w:r>
          </w:p>
        </w:tc>
      </w:tr>
      <w:tr w:rsidR="009F24ED" w:rsidRPr="00FC3867" w14:paraId="34E65EFF" w14:textId="77777777" w:rsidTr="009F24ED">
        <w:tc>
          <w:tcPr>
            <w:tcW w:w="442" w:type="pct"/>
            <w:vAlign w:val="center"/>
            <w:hideMark/>
          </w:tcPr>
          <w:p w14:paraId="0C3C8C14" w14:textId="77777777" w:rsidR="009F24ED" w:rsidRPr="00FC3867" w:rsidRDefault="009F24ED" w:rsidP="009F24ED">
            <w:pPr>
              <w:spacing w:before="0"/>
              <w:jc w:val="both"/>
              <w:rPr>
                <w:rFonts w:cs="Arial"/>
                <w:sz w:val="22"/>
                <w:szCs w:val="22"/>
              </w:rPr>
            </w:pPr>
            <w:r w:rsidRPr="00FC3867">
              <w:rPr>
                <w:rFonts w:cs="Arial"/>
                <w:sz w:val="22"/>
                <w:szCs w:val="22"/>
              </w:rPr>
              <w:t>2.28</w:t>
            </w:r>
          </w:p>
        </w:tc>
        <w:tc>
          <w:tcPr>
            <w:tcW w:w="1980" w:type="pct"/>
            <w:vAlign w:val="center"/>
            <w:hideMark/>
          </w:tcPr>
          <w:p w14:paraId="09D69F3B" w14:textId="77777777" w:rsidR="009F24ED" w:rsidRPr="00FC3867" w:rsidRDefault="009F24ED" w:rsidP="009F24ED">
            <w:pPr>
              <w:spacing w:before="0"/>
              <w:rPr>
                <w:rFonts w:cs="Arial"/>
                <w:sz w:val="22"/>
                <w:szCs w:val="22"/>
              </w:rPr>
            </w:pPr>
            <w:r w:rsidRPr="00FC3867">
              <w:rPr>
                <w:rFonts w:cs="Arial"/>
                <w:sz w:val="22"/>
                <w:szCs w:val="22"/>
              </w:rPr>
              <w:t>Succession Planning should identify and develop future leaders.</w:t>
            </w:r>
          </w:p>
        </w:tc>
        <w:tc>
          <w:tcPr>
            <w:tcW w:w="911" w:type="pct"/>
            <w:vAlign w:val="center"/>
            <w:hideMark/>
          </w:tcPr>
          <w:p w14:paraId="09A7443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0F1E5FF" w14:textId="77777777" w:rsidR="009F24ED" w:rsidRPr="00FC3867" w:rsidRDefault="009F24ED" w:rsidP="009F24ED">
            <w:pPr>
              <w:spacing w:before="0"/>
              <w:jc w:val="center"/>
              <w:rPr>
                <w:rFonts w:cs="Arial"/>
                <w:sz w:val="22"/>
                <w:szCs w:val="22"/>
              </w:rPr>
            </w:pPr>
          </w:p>
        </w:tc>
        <w:tc>
          <w:tcPr>
            <w:tcW w:w="870" w:type="pct"/>
            <w:vAlign w:val="center"/>
            <w:hideMark/>
          </w:tcPr>
          <w:p w14:paraId="0B1161E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3.3.2.2.28</w:t>
            </w:r>
          </w:p>
        </w:tc>
      </w:tr>
      <w:tr w:rsidR="009F24ED" w:rsidRPr="00FC3867" w14:paraId="5212AE1E" w14:textId="77777777" w:rsidTr="009F24ED">
        <w:tc>
          <w:tcPr>
            <w:tcW w:w="442" w:type="pct"/>
            <w:vAlign w:val="center"/>
            <w:hideMark/>
          </w:tcPr>
          <w:p w14:paraId="04D72253" w14:textId="77777777" w:rsidR="009F24ED" w:rsidRPr="00FC3867" w:rsidRDefault="009F24ED" w:rsidP="009F24ED">
            <w:pPr>
              <w:spacing w:before="0"/>
              <w:jc w:val="both"/>
              <w:rPr>
                <w:rFonts w:cs="Arial"/>
                <w:sz w:val="22"/>
                <w:szCs w:val="22"/>
              </w:rPr>
            </w:pPr>
            <w:r w:rsidRPr="00FC3867">
              <w:rPr>
                <w:rFonts w:cs="Arial"/>
                <w:sz w:val="22"/>
                <w:szCs w:val="22"/>
              </w:rPr>
              <w:t>2.29</w:t>
            </w:r>
          </w:p>
        </w:tc>
        <w:tc>
          <w:tcPr>
            <w:tcW w:w="1980" w:type="pct"/>
            <w:vAlign w:val="center"/>
            <w:hideMark/>
          </w:tcPr>
          <w:p w14:paraId="4C4C7AC8" w14:textId="77777777" w:rsidR="009F24ED" w:rsidRPr="00FC3867" w:rsidRDefault="009F24ED" w:rsidP="009F24ED">
            <w:pPr>
              <w:spacing w:before="0"/>
              <w:rPr>
                <w:rFonts w:cs="Arial"/>
                <w:sz w:val="22"/>
                <w:szCs w:val="22"/>
              </w:rPr>
            </w:pPr>
            <w:r w:rsidRPr="00FC3867">
              <w:rPr>
                <w:rFonts w:cs="Arial"/>
                <w:sz w:val="22"/>
                <w:szCs w:val="22"/>
              </w:rPr>
              <w:t>HR Process Automation should streamline HR processes.</w:t>
            </w:r>
          </w:p>
        </w:tc>
        <w:tc>
          <w:tcPr>
            <w:tcW w:w="911" w:type="pct"/>
            <w:vAlign w:val="center"/>
            <w:hideMark/>
          </w:tcPr>
          <w:p w14:paraId="2D0F201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84E5571" w14:textId="77777777" w:rsidR="009F24ED" w:rsidRPr="00FC3867" w:rsidRDefault="009F24ED" w:rsidP="009F24ED">
            <w:pPr>
              <w:spacing w:before="0"/>
              <w:jc w:val="center"/>
              <w:rPr>
                <w:rFonts w:cs="Arial"/>
                <w:sz w:val="22"/>
                <w:szCs w:val="22"/>
              </w:rPr>
            </w:pPr>
          </w:p>
        </w:tc>
        <w:tc>
          <w:tcPr>
            <w:tcW w:w="870" w:type="pct"/>
            <w:vAlign w:val="center"/>
            <w:hideMark/>
          </w:tcPr>
          <w:p w14:paraId="3030900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3.3.2.2.29</w:t>
            </w:r>
          </w:p>
        </w:tc>
      </w:tr>
      <w:tr w:rsidR="009F24ED" w:rsidRPr="00FC3867" w14:paraId="203B6EA5" w14:textId="77777777" w:rsidTr="009F24ED">
        <w:tc>
          <w:tcPr>
            <w:tcW w:w="442" w:type="pct"/>
            <w:vAlign w:val="center"/>
            <w:hideMark/>
          </w:tcPr>
          <w:p w14:paraId="31AE909D" w14:textId="77777777" w:rsidR="009F24ED" w:rsidRPr="00FC3867" w:rsidRDefault="009F24ED" w:rsidP="009F24ED">
            <w:pPr>
              <w:spacing w:before="0"/>
              <w:jc w:val="both"/>
              <w:rPr>
                <w:rFonts w:cs="Arial"/>
                <w:sz w:val="22"/>
                <w:szCs w:val="22"/>
              </w:rPr>
            </w:pPr>
            <w:r w:rsidRPr="00FC3867">
              <w:rPr>
                <w:rFonts w:cs="Arial"/>
                <w:sz w:val="22"/>
                <w:szCs w:val="22"/>
              </w:rPr>
              <w:t>2.30</w:t>
            </w:r>
          </w:p>
        </w:tc>
        <w:tc>
          <w:tcPr>
            <w:tcW w:w="1980" w:type="pct"/>
            <w:vAlign w:val="center"/>
            <w:hideMark/>
          </w:tcPr>
          <w:p w14:paraId="10EE971A" w14:textId="77777777" w:rsidR="009F24ED" w:rsidRPr="00FC3867" w:rsidRDefault="009F24ED" w:rsidP="009F24ED">
            <w:pPr>
              <w:spacing w:before="0"/>
              <w:rPr>
                <w:rFonts w:cs="Arial"/>
                <w:sz w:val="22"/>
                <w:szCs w:val="22"/>
              </w:rPr>
            </w:pPr>
            <w:r w:rsidRPr="00FC3867">
              <w:rPr>
                <w:rFonts w:cs="Arial"/>
                <w:sz w:val="22"/>
                <w:szCs w:val="22"/>
              </w:rPr>
              <w:t>Strategic HR Insights should provide data-driven insights into HR strategy.</w:t>
            </w:r>
          </w:p>
        </w:tc>
        <w:tc>
          <w:tcPr>
            <w:tcW w:w="911" w:type="pct"/>
            <w:vAlign w:val="center"/>
            <w:hideMark/>
          </w:tcPr>
          <w:p w14:paraId="2C277F8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254825D" w14:textId="77777777" w:rsidR="009F24ED" w:rsidRPr="00FC3867" w:rsidRDefault="009F24ED" w:rsidP="009F24ED">
            <w:pPr>
              <w:spacing w:before="0"/>
              <w:jc w:val="center"/>
              <w:rPr>
                <w:rFonts w:cs="Arial"/>
                <w:sz w:val="22"/>
                <w:szCs w:val="22"/>
              </w:rPr>
            </w:pPr>
          </w:p>
        </w:tc>
        <w:tc>
          <w:tcPr>
            <w:tcW w:w="870" w:type="pct"/>
            <w:vAlign w:val="center"/>
            <w:hideMark/>
          </w:tcPr>
          <w:p w14:paraId="7F19EA3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3.3.2.2.30</w:t>
            </w:r>
          </w:p>
        </w:tc>
      </w:tr>
      <w:tr w:rsidR="009F24ED" w:rsidRPr="00FC3867" w14:paraId="2B1118E1" w14:textId="77777777" w:rsidTr="009F24ED">
        <w:tc>
          <w:tcPr>
            <w:tcW w:w="442" w:type="pct"/>
            <w:vAlign w:val="center"/>
          </w:tcPr>
          <w:p w14:paraId="23106392" w14:textId="77777777" w:rsidR="009F24ED" w:rsidRPr="00FC3867" w:rsidRDefault="009F24ED" w:rsidP="009F24ED">
            <w:pPr>
              <w:spacing w:before="0"/>
              <w:jc w:val="both"/>
              <w:rPr>
                <w:rFonts w:cs="Arial"/>
                <w:sz w:val="22"/>
                <w:szCs w:val="22"/>
              </w:rPr>
            </w:pPr>
          </w:p>
        </w:tc>
        <w:tc>
          <w:tcPr>
            <w:tcW w:w="1980" w:type="pct"/>
            <w:vAlign w:val="center"/>
          </w:tcPr>
          <w:p w14:paraId="46C89149" w14:textId="77777777" w:rsidR="009F24ED" w:rsidRPr="00FC3867" w:rsidRDefault="009F24ED" w:rsidP="009F24ED">
            <w:pPr>
              <w:spacing w:before="0"/>
              <w:rPr>
                <w:rFonts w:cs="Arial"/>
                <w:sz w:val="22"/>
                <w:szCs w:val="22"/>
              </w:rPr>
            </w:pPr>
            <w:r w:rsidRPr="00FC3867">
              <w:rPr>
                <w:rFonts w:cs="Arial"/>
                <w:b/>
                <w:bCs/>
                <w:sz w:val="22"/>
                <w:szCs w:val="22"/>
              </w:rPr>
              <w:t>ERP Procurement Component Considerations</w:t>
            </w:r>
          </w:p>
        </w:tc>
        <w:tc>
          <w:tcPr>
            <w:tcW w:w="911" w:type="pct"/>
            <w:vAlign w:val="center"/>
          </w:tcPr>
          <w:p w14:paraId="177A6EAB" w14:textId="77777777" w:rsidR="009F24ED" w:rsidRPr="00FC3867" w:rsidRDefault="009F24ED" w:rsidP="009F24ED">
            <w:pPr>
              <w:spacing w:before="0"/>
              <w:jc w:val="center"/>
              <w:rPr>
                <w:rFonts w:cs="Arial"/>
                <w:sz w:val="22"/>
                <w:szCs w:val="22"/>
              </w:rPr>
            </w:pPr>
          </w:p>
        </w:tc>
        <w:tc>
          <w:tcPr>
            <w:tcW w:w="796" w:type="pct"/>
            <w:vAlign w:val="center"/>
          </w:tcPr>
          <w:p w14:paraId="4EF46518" w14:textId="77777777" w:rsidR="009F24ED" w:rsidRPr="00FC3867" w:rsidRDefault="009F24ED" w:rsidP="009F24ED">
            <w:pPr>
              <w:spacing w:before="0"/>
              <w:jc w:val="center"/>
              <w:rPr>
                <w:rFonts w:cs="Arial"/>
                <w:sz w:val="22"/>
                <w:szCs w:val="22"/>
              </w:rPr>
            </w:pPr>
          </w:p>
        </w:tc>
        <w:tc>
          <w:tcPr>
            <w:tcW w:w="870" w:type="pct"/>
            <w:vAlign w:val="center"/>
          </w:tcPr>
          <w:p w14:paraId="10D734CB" w14:textId="77777777" w:rsidR="009F24ED" w:rsidRPr="00FC3867" w:rsidRDefault="009F24ED" w:rsidP="009F24ED">
            <w:pPr>
              <w:spacing w:before="0"/>
              <w:rPr>
                <w:rFonts w:cs="Arial"/>
                <w:sz w:val="22"/>
                <w:szCs w:val="22"/>
              </w:rPr>
            </w:pPr>
          </w:p>
        </w:tc>
      </w:tr>
      <w:tr w:rsidR="009F24ED" w:rsidRPr="00FC3867" w14:paraId="3E249587" w14:textId="77777777" w:rsidTr="009F24ED">
        <w:tc>
          <w:tcPr>
            <w:tcW w:w="442" w:type="pct"/>
            <w:vAlign w:val="center"/>
            <w:hideMark/>
          </w:tcPr>
          <w:p w14:paraId="49F42E01" w14:textId="77777777" w:rsidR="009F24ED" w:rsidRPr="00FC3867" w:rsidRDefault="009F24ED" w:rsidP="009F24ED">
            <w:pPr>
              <w:spacing w:before="0"/>
              <w:jc w:val="both"/>
              <w:rPr>
                <w:rFonts w:cs="Arial"/>
                <w:sz w:val="22"/>
                <w:szCs w:val="22"/>
              </w:rPr>
            </w:pPr>
            <w:r w:rsidRPr="00FC3867">
              <w:rPr>
                <w:rFonts w:cs="Arial"/>
                <w:sz w:val="22"/>
                <w:szCs w:val="22"/>
              </w:rPr>
              <w:t>3</w:t>
            </w:r>
          </w:p>
        </w:tc>
        <w:tc>
          <w:tcPr>
            <w:tcW w:w="1980" w:type="pct"/>
            <w:vAlign w:val="center"/>
            <w:hideMark/>
          </w:tcPr>
          <w:p w14:paraId="3795B408" w14:textId="77777777" w:rsidR="009F24ED" w:rsidRPr="00FC3867" w:rsidRDefault="009F24ED" w:rsidP="009F24ED">
            <w:pPr>
              <w:spacing w:before="0"/>
              <w:rPr>
                <w:rFonts w:cs="Arial"/>
                <w:sz w:val="22"/>
                <w:szCs w:val="22"/>
              </w:rPr>
            </w:pPr>
            <w:r w:rsidRPr="00FC3867">
              <w:rPr>
                <w:rFonts w:cs="Arial"/>
                <w:sz w:val="22"/>
                <w:szCs w:val="22"/>
              </w:rPr>
              <w:t>The ERP should support comprehensive procurement management capabilities.</w:t>
            </w:r>
          </w:p>
        </w:tc>
        <w:tc>
          <w:tcPr>
            <w:tcW w:w="911" w:type="pct"/>
            <w:vAlign w:val="center"/>
            <w:hideMark/>
          </w:tcPr>
          <w:p w14:paraId="05285E5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8B700DF" w14:textId="77777777" w:rsidR="009F24ED" w:rsidRPr="00FC3867" w:rsidRDefault="009F24ED" w:rsidP="009F24ED">
            <w:pPr>
              <w:spacing w:before="0"/>
              <w:jc w:val="center"/>
              <w:rPr>
                <w:rFonts w:cs="Arial"/>
                <w:sz w:val="22"/>
                <w:szCs w:val="22"/>
              </w:rPr>
            </w:pPr>
          </w:p>
        </w:tc>
        <w:tc>
          <w:tcPr>
            <w:tcW w:w="870" w:type="pct"/>
            <w:vAlign w:val="center"/>
            <w:hideMark/>
          </w:tcPr>
          <w:p w14:paraId="1FA954B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w:t>
            </w:r>
          </w:p>
        </w:tc>
      </w:tr>
      <w:tr w:rsidR="009F24ED" w:rsidRPr="00FC3867" w14:paraId="2A220D25" w14:textId="77777777" w:rsidTr="009F24ED">
        <w:tc>
          <w:tcPr>
            <w:tcW w:w="442" w:type="pct"/>
            <w:vAlign w:val="center"/>
            <w:hideMark/>
          </w:tcPr>
          <w:p w14:paraId="1C891EBB" w14:textId="77777777" w:rsidR="009F24ED" w:rsidRPr="00FC3867" w:rsidRDefault="009F24ED" w:rsidP="009F24ED">
            <w:pPr>
              <w:spacing w:before="0"/>
              <w:jc w:val="both"/>
              <w:rPr>
                <w:rFonts w:cs="Arial"/>
                <w:sz w:val="22"/>
                <w:szCs w:val="22"/>
              </w:rPr>
            </w:pPr>
            <w:r w:rsidRPr="00FC3867">
              <w:rPr>
                <w:rFonts w:cs="Arial"/>
                <w:sz w:val="22"/>
                <w:szCs w:val="22"/>
              </w:rPr>
              <w:t>3.1</w:t>
            </w:r>
          </w:p>
        </w:tc>
        <w:tc>
          <w:tcPr>
            <w:tcW w:w="1980" w:type="pct"/>
            <w:vAlign w:val="center"/>
            <w:hideMark/>
          </w:tcPr>
          <w:p w14:paraId="536CB8BC" w14:textId="77777777" w:rsidR="009F24ED" w:rsidRPr="00FC3867" w:rsidRDefault="009F24ED" w:rsidP="009F24ED">
            <w:pPr>
              <w:spacing w:before="0"/>
              <w:rPr>
                <w:rFonts w:cs="Arial"/>
                <w:sz w:val="22"/>
                <w:szCs w:val="22"/>
              </w:rPr>
            </w:pPr>
            <w:r w:rsidRPr="00FC3867">
              <w:rPr>
                <w:rFonts w:cs="Arial"/>
                <w:sz w:val="22"/>
                <w:szCs w:val="22"/>
              </w:rPr>
              <w:t>Automated Requisition to Purchase Order Process should streamline procurement workflows.</w:t>
            </w:r>
          </w:p>
        </w:tc>
        <w:tc>
          <w:tcPr>
            <w:tcW w:w="911" w:type="pct"/>
            <w:vAlign w:val="center"/>
            <w:hideMark/>
          </w:tcPr>
          <w:p w14:paraId="0CF7E51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D1D0A5D" w14:textId="77777777" w:rsidR="009F24ED" w:rsidRPr="00FC3867" w:rsidRDefault="009F24ED" w:rsidP="009F24ED">
            <w:pPr>
              <w:spacing w:before="0"/>
              <w:jc w:val="center"/>
              <w:rPr>
                <w:rFonts w:cs="Arial"/>
                <w:sz w:val="22"/>
                <w:szCs w:val="22"/>
              </w:rPr>
            </w:pPr>
          </w:p>
        </w:tc>
        <w:tc>
          <w:tcPr>
            <w:tcW w:w="870" w:type="pct"/>
            <w:vAlign w:val="center"/>
            <w:hideMark/>
          </w:tcPr>
          <w:p w14:paraId="7E23452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w:t>
            </w:r>
          </w:p>
        </w:tc>
      </w:tr>
      <w:tr w:rsidR="009F24ED" w:rsidRPr="00FC3867" w14:paraId="6F0B1EE2" w14:textId="77777777" w:rsidTr="009F24ED">
        <w:tc>
          <w:tcPr>
            <w:tcW w:w="442" w:type="pct"/>
            <w:vAlign w:val="center"/>
            <w:hideMark/>
          </w:tcPr>
          <w:p w14:paraId="775EFBA9" w14:textId="77777777" w:rsidR="009F24ED" w:rsidRPr="00FC3867" w:rsidRDefault="009F24ED" w:rsidP="009F24ED">
            <w:pPr>
              <w:spacing w:before="0"/>
              <w:jc w:val="both"/>
              <w:rPr>
                <w:rFonts w:cs="Arial"/>
                <w:sz w:val="22"/>
                <w:szCs w:val="22"/>
              </w:rPr>
            </w:pPr>
            <w:r w:rsidRPr="00FC3867">
              <w:rPr>
                <w:rFonts w:cs="Arial"/>
                <w:sz w:val="22"/>
                <w:szCs w:val="22"/>
              </w:rPr>
              <w:t>3.2</w:t>
            </w:r>
          </w:p>
        </w:tc>
        <w:tc>
          <w:tcPr>
            <w:tcW w:w="1980" w:type="pct"/>
            <w:vAlign w:val="center"/>
            <w:hideMark/>
          </w:tcPr>
          <w:p w14:paraId="11E97D94" w14:textId="77777777" w:rsidR="009F24ED" w:rsidRPr="00FC3867" w:rsidRDefault="009F24ED" w:rsidP="009F24ED">
            <w:pPr>
              <w:spacing w:before="0"/>
              <w:rPr>
                <w:rFonts w:cs="Arial"/>
                <w:sz w:val="22"/>
                <w:szCs w:val="22"/>
              </w:rPr>
            </w:pPr>
            <w:r w:rsidRPr="00FC3867">
              <w:rPr>
                <w:rFonts w:cs="Arial"/>
                <w:sz w:val="22"/>
                <w:szCs w:val="22"/>
              </w:rPr>
              <w:t>Supplier Relationship Management should manage interactions with suppliers.</w:t>
            </w:r>
          </w:p>
        </w:tc>
        <w:tc>
          <w:tcPr>
            <w:tcW w:w="911" w:type="pct"/>
            <w:vAlign w:val="center"/>
            <w:hideMark/>
          </w:tcPr>
          <w:p w14:paraId="458361E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C505554" w14:textId="77777777" w:rsidR="009F24ED" w:rsidRPr="00FC3867" w:rsidRDefault="009F24ED" w:rsidP="009F24ED">
            <w:pPr>
              <w:spacing w:before="0"/>
              <w:jc w:val="center"/>
              <w:rPr>
                <w:rFonts w:cs="Arial"/>
                <w:sz w:val="22"/>
                <w:szCs w:val="22"/>
              </w:rPr>
            </w:pPr>
          </w:p>
        </w:tc>
        <w:tc>
          <w:tcPr>
            <w:tcW w:w="870" w:type="pct"/>
            <w:vAlign w:val="center"/>
            <w:hideMark/>
          </w:tcPr>
          <w:p w14:paraId="10E6530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w:t>
            </w:r>
          </w:p>
        </w:tc>
      </w:tr>
      <w:tr w:rsidR="009F24ED" w:rsidRPr="00FC3867" w14:paraId="0A69A28D" w14:textId="77777777" w:rsidTr="009F24ED">
        <w:tc>
          <w:tcPr>
            <w:tcW w:w="442" w:type="pct"/>
            <w:vAlign w:val="center"/>
            <w:hideMark/>
          </w:tcPr>
          <w:p w14:paraId="18ACB5EC" w14:textId="77777777" w:rsidR="009F24ED" w:rsidRPr="00FC3867" w:rsidRDefault="009F24ED" w:rsidP="009F24ED">
            <w:pPr>
              <w:spacing w:before="0"/>
              <w:jc w:val="both"/>
              <w:rPr>
                <w:rFonts w:cs="Arial"/>
                <w:sz w:val="22"/>
                <w:szCs w:val="22"/>
              </w:rPr>
            </w:pPr>
            <w:r w:rsidRPr="00FC3867">
              <w:rPr>
                <w:rFonts w:cs="Arial"/>
                <w:sz w:val="22"/>
                <w:szCs w:val="22"/>
              </w:rPr>
              <w:t>3.3</w:t>
            </w:r>
          </w:p>
        </w:tc>
        <w:tc>
          <w:tcPr>
            <w:tcW w:w="1980" w:type="pct"/>
            <w:vAlign w:val="center"/>
            <w:hideMark/>
          </w:tcPr>
          <w:p w14:paraId="34CBCEEA" w14:textId="77777777" w:rsidR="009F24ED" w:rsidRPr="00FC3867" w:rsidRDefault="009F24ED" w:rsidP="009F24ED">
            <w:pPr>
              <w:spacing w:before="0"/>
              <w:rPr>
                <w:rFonts w:cs="Arial"/>
                <w:sz w:val="22"/>
                <w:szCs w:val="22"/>
              </w:rPr>
            </w:pPr>
            <w:r w:rsidRPr="00FC3867">
              <w:rPr>
                <w:rFonts w:cs="Arial"/>
                <w:sz w:val="22"/>
                <w:szCs w:val="22"/>
              </w:rPr>
              <w:t>Contract Management should handle procurement contracts.</w:t>
            </w:r>
          </w:p>
        </w:tc>
        <w:tc>
          <w:tcPr>
            <w:tcW w:w="911" w:type="pct"/>
            <w:vAlign w:val="center"/>
            <w:hideMark/>
          </w:tcPr>
          <w:p w14:paraId="09CDB8F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43E4416" w14:textId="77777777" w:rsidR="009F24ED" w:rsidRPr="00FC3867" w:rsidRDefault="009F24ED" w:rsidP="009F24ED">
            <w:pPr>
              <w:spacing w:before="0"/>
              <w:jc w:val="center"/>
              <w:rPr>
                <w:rFonts w:cs="Arial"/>
                <w:sz w:val="22"/>
                <w:szCs w:val="22"/>
              </w:rPr>
            </w:pPr>
          </w:p>
        </w:tc>
        <w:tc>
          <w:tcPr>
            <w:tcW w:w="870" w:type="pct"/>
            <w:vAlign w:val="center"/>
            <w:hideMark/>
          </w:tcPr>
          <w:p w14:paraId="53C6BDB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3.3.2.3.3</w:t>
            </w:r>
          </w:p>
        </w:tc>
      </w:tr>
      <w:tr w:rsidR="009F24ED" w:rsidRPr="00FC3867" w14:paraId="2A055896" w14:textId="77777777" w:rsidTr="009F24ED">
        <w:tc>
          <w:tcPr>
            <w:tcW w:w="442" w:type="pct"/>
            <w:vAlign w:val="center"/>
            <w:hideMark/>
          </w:tcPr>
          <w:p w14:paraId="118DB91E" w14:textId="77777777" w:rsidR="009F24ED" w:rsidRPr="00FC3867" w:rsidRDefault="009F24ED" w:rsidP="009F24ED">
            <w:pPr>
              <w:spacing w:before="0"/>
              <w:jc w:val="both"/>
              <w:rPr>
                <w:rFonts w:cs="Arial"/>
                <w:sz w:val="22"/>
                <w:szCs w:val="22"/>
              </w:rPr>
            </w:pPr>
            <w:r w:rsidRPr="00FC3867">
              <w:rPr>
                <w:rFonts w:cs="Arial"/>
                <w:sz w:val="22"/>
                <w:szCs w:val="22"/>
              </w:rPr>
              <w:t>3.4</w:t>
            </w:r>
          </w:p>
        </w:tc>
        <w:tc>
          <w:tcPr>
            <w:tcW w:w="1980" w:type="pct"/>
            <w:vAlign w:val="center"/>
            <w:hideMark/>
          </w:tcPr>
          <w:p w14:paraId="050368BA" w14:textId="77777777" w:rsidR="009F24ED" w:rsidRPr="00FC3867" w:rsidRDefault="009F24ED" w:rsidP="009F24ED">
            <w:pPr>
              <w:spacing w:before="0"/>
              <w:rPr>
                <w:rFonts w:cs="Arial"/>
                <w:sz w:val="22"/>
                <w:szCs w:val="22"/>
              </w:rPr>
            </w:pPr>
            <w:r w:rsidRPr="00FC3867">
              <w:rPr>
                <w:rFonts w:cs="Arial"/>
                <w:sz w:val="22"/>
                <w:szCs w:val="22"/>
              </w:rPr>
              <w:t>Spend Analysis Tools should analyze procurement spending.</w:t>
            </w:r>
          </w:p>
        </w:tc>
        <w:tc>
          <w:tcPr>
            <w:tcW w:w="911" w:type="pct"/>
            <w:vAlign w:val="center"/>
            <w:hideMark/>
          </w:tcPr>
          <w:p w14:paraId="6ED55D3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A660949" w14:textId="77777777" w:rsidR="009F24ED" w:rsidRPr="00FC3867" w:rsidRDefault="009F24ED" w:rsidP="009F24ED">
            <w:pPr>
              <w:spacing w:before="0"/>
              <w:jc w:val="center"/>
              <w:rPr>
                <w:rFonts w:cs="Arial"/>
                <w:sz w:val="22"/>
                <w:szCs w:val="22"/>
              </w:rPr>
            </w:pPr>
          </w:p>
        </w:tc>
        <w:tc>
          <w:tcPr>
            <w:tcW w:w="870" w:type="pct"/>
            <w:vAlign w:val="center"/>
            <w:hideMark/>
          </w:tcPr>
          <w:p w14:paraId="077EE43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3.3.2.3.4</w:t>
            </w:r>
          </w:p>
        </w:tc>
      </w:tr>
      <w:tr w:rsidR="009F24ED" w:rsidRPr="00FC3867" w14:paraId="33D4C03F" w14:textId="77777777" w:rsidTr="009F24ED">
        <w:tc>
          <w:tcPr>
            <w:tcW w:w="442" w:type="pct"/>
            <w:vAlign w:val="center"/>
            <w:hideMark/>
          </w:tcPr>
          <w:p w14:paraId="2A244716" w14:textId="77777777" w:rsidR="009F24ED" w:rsidRPr="00FC3867" w:rsidRDefault="009F24ED" w:rsidP="009F24ED">
            <w:pPr>
              <w:spacing w:before="0"/>
              <w:jc w:val="both"/>
              <w:rPr>
                <w:rFonts w:cs="Arial"/>
                <w:sz w:val="22"/>
                <w:szCs w:val="22"/>
              </w:rPr>
            </w:pPr>
            <w:r w:rsidRPr="00FC3867">
              <w:rPr>
                <w:rFonts w:cs="Arial"/>
                <w:sz w:val="22"/>
                <w:szCs w:val="22"/>
              </w:rPr>
              <w:t>3.5</w:t>
            </w:r>
          </w:p>
        </w:tc>
        <w:tc>
          <w:tcPr>
            <w:tcW w:w="1980" w:type="pct"/>
            <w:vAlign w:val="center"/>
            <w:hideMark/>
          </w:tcPr>
          <w:p w14:paraId="4CC7F39A" w14:textId="77777777" w:rsidR="009F24ED" w:rsidRPr="00FC3867" w:rsidRDefault="009F24ED" w:rsidP="009F24ED">
            <w:pPr>
              <w:spacing w:before="0"/>
              <w:rPr>
                <w:rFonts w:cs="Arial"/>
                <w:sz w:val="22"/>
                <w:szCs w:val="22"/>
              </w:rPr>
            </w:pPr>
            <w:r w:rsidRPr="00FC3867">
              <w:rPr>
                <w:rFonts w:cs="Arial"/>
                <w:sz w:val="22"/>
                <w:szCs w:val="22"/>
              </w:rPr>
              <w:t>Electronic Purchase Orders should enable digital purchase orders.</w:t>
            </w:r>
          </w:p>
        </w:tc>
        <w:tc>
          <w:tcPr>
            <w:tcW w:w="911" w:type="pct"/>
            <w:vAlign w:val="center"/>
            <w:hideMark/>
          </w:tcPr>
          <w:p w14:paraId="2DD9484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3B63312" w14:textId="77777777" w:rsidR="009F24ED" w:rsidRPr="00FC3867" w:rsidRDefault="009F24ED" w:rsidP="009F24ED">
            <w:pPr>
              <w:spacing w:before="0"/>
              <w:jc w:val="center"/>
              <w:rPr>
                <w:rFonts w:cs="Arial"/>
                <w:sz w:val="22"/>
                <w:szCs w:val="22"/>
              </w:rPr>
            </w:pPr>
          </w:p>
        </w:tc>
        <w:tc>
          <w:tcPr>
            <w:tcW w:w="870" w:type="pct"/>
            <w:vAlign w:val="center"/>
            <w:hideMark/>
          </w:tcPr>
          <w:p w14:paraId="7FD1EF4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3.3.2.3.5</w:t>
            </w:r>
          </w:p>
        </w:tc>
      </w:tr>
      <w:tr w:rsidR="009F24ED" w:rsidRPr="00FC3867" w14:paraId="10231E81" w14:textId="77777777" w:rsidTr="009F24ED">
        <w:tc>
          <w:tcPr>
            <w:tcW w:w="442" w:type="pct"/>
            <w:vAlign w:val="center"/>
            <w:hideMark/>
          </w:tcPr>
          <w:p w14:paraId="03E001BD" w14:textId="77777777" w:rsidR="009F24ED" w:rsidRPr="00FC3867" w:rsidRDefault="009F24ED" w:rsidP="009F24ED">
            <w:pPr>
              <w:spacing w:before="0"/>
              <w:jc w:val="both"/>
              <w:rPr>
                <w:rFonts w:cs="Arial"/>
                <w:sz w:val="22"/>
                <w:szCs w:val="22"/>
              </w:rPr>
            </w:pPr>
            <w:r w:rsidRPr="00FC3867">
              <w:rPr>
                <w:rFonts w:cs="Arial"/>
                <w:sz w:val="22"/>
                <w:szCs w:val="22"/>
              </w:rPr>
              <w:t>3.6</w:t>
            </w:r>
          </w:p>
        </w:tc>
        <w:tc>
          <w:tcPr>
            <w:tcW w:w="1980" w:type="pct"/>
            <w:vAlign w:val="center"/>
            <w:hideMark/>
          </w:tcPr>
          <w:p w14:paraId="43AF62C3" w14:textId="77777777" w:rsidR="009F24ED" w:rsidRPr="00FC3867" w:rsidRDefault="009F24ED" w:rsidP="009F24ED">
            <w:pPr>
              <w:spacing w:before="0"/>
              <w:rPr>
                <w:rFonts w:cs="Arial"/>
                <w:sz w:val="22"/>
                <w:szCs w:val="22"/>
              </w:rPr>
            </w:pPr>
            <w:r w:rsidRPr="00FC3867">
              <w:rPr>
                <w:rFonts w:cs="Arial"/>
                <w:sz w:val="22"/>
                <w:szCs w:val="22"/>
              </w:rPr>
              <w:t>Supplier Portal Access should provide suppliers with portal access.</w:t>
            </w:r>
          </w:p>
        </w:tc>
        <w:tc>
          <w:tcPr>
            <w:tcW w:w="911" w:type="pct"/>
            <w:vAlign w:val="center"/>
            <w:hideMark/>
          </w:tcPr>
          <w:p w14:paraId="3A6CA80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57728E6" w14:textId="77777777" w:rsidR="009F24ED" w:rsidRPr="00FC3867" w:rsidRDefault="009F24ED" w:rsidP="009F24ED">
            <w:pPr>
              <w:spacing w:before="0"/>
              <w:jc w:val="center"/>
              <w:rPr>
                <w:rFonts w:cs="Arial"/>
                <w:sz w:val="22"/>
                <w:szCs w:val="22"/>
              </w:rPr>
            </w:pPr>
          </w:p>
        </w:tc>
        <w:tc>
          <w:tcPr>
            <w:tcW w:w="870" w:type="pct"/>
            <w:vAlign w:val="center"/>
            <w:hideMark/>
          </w:tcPr>
          <w:p w14:paraId="7768F24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3.3.2.3.6</w:t>
            </w:r>
          </w:p>
        </w:tc>
      </w:tr>
      <w:tr w:rsidR="009F24ED" w:rsidRPr="00FC3867" w14:paraId="7BEF7338" w14:textId="77777777" w:rsidTr="009F24ED">
        <w:tc>
          <w:tcPr>
            <w:tcW w:w="442" w:type="pct"/>
            <w:vAlign w:val="center"/>
            <w:hideMark/>
          </w:tcPr>
          <w:p w14:paraId="2E5601D2" w14:textId="77777777" w:rsidR="009F24ED" w:rsidRPr="00FC3867" w:rsidRDefault="009F24ED" w:rsidP="009F24ED">
            <w:pPr>
              <w:spacing w:before="0"/>
              <w:jc w:val="both"/>
              <w:rPr>
                <w:rFonts w:cs="Arial"/>
                <w:sz w:val="22"/>
                <w:szCs w:val="22"/>
              </w:rPr>
            </w:pPr>
            <w:r w:rsidRPr="00FC3867">
              <w:rPr>
                <w:rFonts w:cs="Arial"/>
                <w:sz w:val="22"/>
                <w:szCs w:val="22"/>
              </w:rPr>
              <w:t>3.7</w:t>
            </w:r>
          </w:p>
        </w:tc>
        <w:tc>
          <w:tcPr>
            <w:tcW w:w="1980" w:type="pct"/>
            <w:vAlign w:val="center"/>
            <w:hideMark/>
          </w:tcPr>
          <w:p w14:paraId="3490AFA7" w14:textId="77777777" w:rsidR="009F24ED" w:rsidRPr="00FC3867" w:rsidRDefault="009F24ED" w:rsidP="009F24ED">
            <w:pPr>
              <w:spacing w:before="0"/>
              <w:rPr>
                <w:rFonts w:cs="Arial"/>
                <w:sz w:val="22"/>
                <w:szCs w:val="22"/>
              </w:rPr>
            </w:pPr>
            <w:r w:rsidRPr="00FC3867">
              <w:rPr>
                <w:rFonts w:cs="Arial"/>
                <w:sz w:val="22"/>
                <w:szCs w:val="22"/>
              </w:rPr>
              <w:t>Catalog Management should handle product and service catalogs.</w:t>
            </w:r>
          </w:p>
        </w:tc>
        <w:tc>
          <w:tcPr>
            <w:tcW w:w="911" w:type="pct"/>
            <w:vAlign w:val="center"/>
            <w:hideMark/>
          </w:tcPr>
          <w:p w14:paraId="2DAF75C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F455005" w14:textId="77777777" w:rsidR="009F24ED" w:rsidRPr="00FC3867" w:rsidRDefault="009F24ED" w:rsidP="009F24ED">
            <w:pPr>
              <w:spacing w:before="0"/>
              <w:jc w:val="center"/>
              <w:rPr>
                <w:rFonts w:cs="Arial"/>
                <w:sz w:val="22"/>
                <w:szCs w:val="22"/>
              </w:rPr>
            </w:pPr>
          </w:p>
        </w:tc>
        <w:tc>
          <w:tcPr>
            <w:tcW w:w="870" w:type="pct"/>
            <w:vAlign w:val="center"/>
            <w:hideMark/>
          </w:tcPr>
          <w:p w14:paraId="611BA0A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3.3.2.3.7</w:t>
            </w:r>
          </w:p>
        </w:tc>
      </w:tr>
      <w:tr w:rsidR="009F24ED" w:rsidRPr="00FC3867" w14:paraId="714A3114" w14:textId="77777777" w:rsidTr="009F24ED">
        <w:tc>
          <w:tcPr>
            <w:tcW w:w="442" w:type="pct"/>
            <w:vAlign w:val="center"/>
            <w:hideMark/>
          </w:tcPr>
          <w:p w14:paraId="2C2426E7" w14:textId="77777777" w:rsidR="009F24ED" w:rsidRPr="00FC3867" w:rsidRDefault="009F24ED" w:rsidP="009F24ED">
            <w:pPr>
              <w:spacing w:before="0"/>
              <w:jc w:val="both"/>
              <w:rPr>
                <w:rFonts w:cs="Arial"/>
                <w:sz w:val="22"/>
                <w:szCs w:val="22"/>
              </w:rPr>
            </w:pPr>
            <w:r w:rsidRPr="00FC3867">
              <w:rPr>
                <w:rFonts w:cs="Arial"/>
                <w:sz w:val="22"/>
                <w:szCs w:val="22"/>
              </w:rPr>
              <w:t>3.8</w:t>
            </w:r>
          </w:p>
        </w:tc>
        <w:tc>
          <w:tcPr>
            <w:tcW w:w="1980" w:type="pct"/>
            <w:vAlign w:val="center"/>
            <w:hideMark/>
          </w:tcPr>
          <w:p w14:paraId="01F533A1" w14:textId="77777777" w:rsidR="009F24ED" w:rsidRPr="00FC3867" w:rsidRDefault="009F24ED" w:rsidP="009F24ED">
            <w:pPr>
              <w:spacing w:before="0"/>
              <w:rPr>
                <w:rFonts w:cs="Arial"/>
                <w:sz w:val="22"/>
                <w:szCs w:val="22"/>
              </w:rPr>
            </w:pPr>
            <w:r w:rsidRPr="00FC3867">
              <w:rPr>
                <w:rFonts w:cs="Arial"/>
                <w:sz w:val="22"/>
                <w:szCs w:val="22"/>
              </w:rPr>
              <w:t>Requisition Approval Workflows should streamline approval processes.</w:t>
            </w:r>
          </w:p>
        </w:tc>
        <w:tc>
          <w:tcPr>
            <w:tcW w:w="911" w:type="pct"/>
            <w:vAlign w:val="center"/>
            <w:hideMark/>
          </w:tcPr>
          <w:p w14:paraId="36CA547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B1672A9" w14:textId="77777777" w:rsidR="009F24ED" w:rsidRPr="00FC3867" w:rsidRDefault="009F24ED" w:rsidP="009F24ED">
            <w:pPr>
              <w:spacing w:before="0"/>
              <w:jc w:val="center"/>
              <w:rPr>
                <w:rFonts w:cs="Arial"/>
                <w:sz w:val="22"/>
                <w:szCs w:val="22"/>
              </w:rPr>
            </w:pPr>
          </w:p>
        </w:tc>
        <w:tc>
          <w:tcPr>
            <w:tcW w:w="870" w:type="pct"/>
            <w:vAlign w:val="center"/>
            <w:hideMark/>
          </w:tcPr>
          <w:p w14:paraId="77396E5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3.3.2.3.8</w:t>
            </w:r>
          </w:p>
        </w:tc>
      </w:tr>
      <w:tr w:rsidR="009F24ED" w:rsidRPr="00FC3867" w14:paraId="108720AF" w14:textId="77777777" w:rsidTr="009F24ED">
        <w:tc>
          <w:tcPr>
            <w:tcW w:w="442" w:type="pct"/>
            <w:vAlign w:val="center"/>
            <w:hideMark/>
          </w:tcPr>
          <w:p w14:paraId="4649BEAE" w14:textId="77777777" w:rsidR="009F24ED" w:rsidRPr="00FC3867" w:rsidRDefault="009F24ED" w:rsidP="009F24ED">
            <w:pPr>
              <w:spacing w:before="0"/>
              <w:jc w:val="both"/>
              <w:rPr>
                <w:rFonts w:cs="Arial"/>
                <w:sz w:val="22"/>
                <w:szCs w:val="22"/>
              </w:rPr>
            </w:pPr>
            <w:r w:rsidRPr="00FC3867">
              <w:rPr>
                <w:rFonts w:cs="Arial"/>
                <w:sz w:val="22"/>
                <w:szCs w:val="22"/>
              </w:rPr>
              <w:t>3.9</w:t>
            </w:r>
          </w:p>
        </w:tc>
        <w:tc>
          <w:tcPr>
            <w:tcW w:w="1980" w:type="pct"/>
            <w:vAlign w:val="center"/>
            <w:hideMark/>
          </w:tcPr>
          <w:p w14:paraId="16250124" w14:textId="77777777" w:rsidR="009F24ED" w:rsidRPr="00FC3867" w:rsidRDefault="009F24ED" w:rsidP="009F24ED">
            <w:pPr>
              <w:spacing w:before="0"/>
              <w:rPr>
                <w:rFonts w:cs="Arial"/>
                <w:sz w:val="22"/>
                <w:szCs w:val="22"/>
              </w:rPr>
            </w:pPr>
            <w:r w:rsidRPr="00FC3867">
              <w:rPr>
                <w:rFonts w:cs="Arial"/>
                <w:sz w:val="22"/>
                <w:szCs w:val="22"/>
              </w:rPr>
              <w:t>Mobile Procurement Capabilities should provide procurement functionalities on mobile devices.</w:t>
            </w:r>
          </w:p>
        </w:tc>
        <w:tc>
          <w:tcPr>
            <w:tcW w:w="911" w:type="pct"/>
            <w:vAlign w:val="center"/>
            <w:hideMark/>
          </w:tcPr>
          <w:p w14:paraId="24A9731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3B0BE87" w14:textId="77777777" w:rsidR="009F24ED" w:rsidRPr="00FC3867" w:rsidRDefault="009F24ED" w:rsidP="009F24ED">
            <w:pPr>
              <w:spacing w:before="0"/>
              <w:jc w:val="center"/>
              <w:rPr>
                <w:rFonts w:cs="Arial"/>
                <w:sz w:val="22"/>
                <w:szCs w:val="22"/>
              </w:rPr>
            </w:pPr>
          </w:p>
        </w:tc>
        <w:tc>
          <w:tcPr>
            <w:tcW w:w="870" w:type="pct"/>
            <w:vAlign w:val="center"/>
            <w:hideMark/>
          </w:tcPr>
          <w:p w14:paraId="7E8A08F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3.3.2.3.9</w:t>
            </w:r>
          </w:p>
        </w:tc>
      </w:tr>
      <w:tr w:rsidR="009F24ED" w:rsidRPr="00FC3867" w14:paraId="3153F23C" w14:textId="77777777" w:rsidTr="009F24ED">
        <w:tc>
          <w:tcPr>
            <w:tcW w:w="442" w:type="pct"/>
            <w:vAlign w:val="center"/>
            <w:hideMark/>
          </w:tcPr>
          <w:p w14:paraId="2AFDA687" w14:textId="77777777" w:rsidR="009F24ED" w:rsidRPr="00FC3867" w:rsidRDefault="009F24ED" w:rsidP="009F24ED">
            <w:pPr>
              <w:spacing w:before="0"/>
              <w:jc w:val="both"/>
              <w:rPr>
                <w:rFonts w:cs="Arial"/>
                <w:sz w:val="22"/>
                <w:szCs w:val="22"/>
              </w:rPr>
            </w:pPr>
            <w:r w:rsidRPr="00FC3867">
              <w:rPr>
                <w:rFonts w:cs="Arial"/>
                <w:sz w:val="22"/>
                <w:szCs w:val="22"/>
              </w:rPr>
              <w:t>3.10</w:t>
            </w:r>
          </w:p>
        </w:tc>
        <w:tc>
          <w:tcPr>
            <w:tcW w:w="1980" w:type="pct"/>
            <w:vAlign w:val="center"/>
            <w:hideMark/>
          </w:tcPr>
          <w:p w14:paraId="5FEA516C" w14:textId="77777777" w:rsidR="009F24ED" w:rsidRPr="00FC3867" w:rsidRDefault="009F24ED" w:rsidP="009F24ED">
            <w:pPr>
              <w:spacing w:before="0"/>
              <w:rPr>
                <w:rFonts w:cs="Arial"/>
                <w:sz w:val="22"/>
                <w:szCs w:val="22"/>
              </w:rPr>
            </w:pPr>
            <w:r w:rsidRPr="00FC3867">
              <w:rPr>
                <w:rFonts w:cs="Arial"/>
                <w:sz w:val="22"/>
                <w:szCs w:val="22"/>
              </w:rPr>
              <w:t>Three-Way Matching should match purchase orders, receipts, and invoices.</w:t>
            </w:r>
          </w:p>
        </w:tc>
        <w:tc>
          <w:tcPr>
            <w:tcW w:w="911" w:type="pct"/>
            <w:vAlign w:val="center"/>
            <w:hideMark/>
          </w:tcPr>
          <w:p w14:paraId="3B4287E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264A9CC" w14:textId="77777777" w:rsidR="009F24ED" w:rsidRPr="00FC3867" w:rsidRDefault="009F24ED" w:rsidP="009F24ED">
            <w:pPr>
              <w:spacing w:before="0"/>
              <w:jc w:val="center"/>
              <w:rPr>
                <w:rFonts w:cs="Arial"/>
                <w:sz w:val="22"/>
                <w:szCs w:val="22"/>
              </w:rPr>
            </w:pPr>
          </w:p>
        </w:tc>
        <w:tc>
          <w:tcPr>
            <w:tcW w:w="870" w:type="pct"/>
            <w:vAlign w:val="center"/>
            <w:hideMark/>
          </w:tcPr>
          <w:p w14:paraId="6AD2BAC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3.3.2.3.10</w:t>
            </w:r>
          </w:p>
        </w:tc>
      </w:tr>
      <w:tr w:rsidR="009F24ED" w:rsidRPr="00FC3867" w14:paraId="4F65462D" w14:textId="77777777" w:rsidTr="009F24ED">
        <w:tc>
          <w:tcPr>
            <w:tcW w:w="442" w:type="pct"/>
            <w:vAlign w:val="center"/>
            <w:hideMark/>
          </w:tcPr>
          <w:p w14:paraId="7C80AA1B" w14:textId="77777777" w:rsidR="009F24ED" w:rsidRPr="00FC3867" w:rsidRDefault="009F24ED" w:rsidP="009F24ED">
            <w:pPr>
              <w:spacing w:before="0"/>
              <w:jc w:val="both"/>
              <w:rPr>
                <w:rFonts w:cs="Arial"/>
                <w:sz w:val="22"/>
                <w:szCs w:val="22"/>
              </w:rPr>
            </w:pPr>
            <w:r w:rsidRPr="00FC3867">
              <w:rPr>
                <w:rFonts w:cs="Arial"/>
                <w:sz w:val="22"/>
                <w:szCs w:val="22"/>
              </w:rPr>
              <w:t>3.11</w:t>
            </w:r>
          </w:p>
        </w:tc>
        <w:tc>
          <w:tcPr>
            <w:tcW w:w="1980" w:type="pct"/>
            <w:vAlign w:val="center"/>
            <w:hideMark/>
          </w:tcPr>
          <w:p w14:paraId="6F0AC47E" w14:textId="77777777" w:rsidR="009F24ED" w:rsidRPr="00FC3867" w:rsidRDefault="009F24ED" w:rsidP="009F24ED">
            <w:pPr>
              <w:spacing w:before="0"/>
              <w:rPr>
                <w:rFonts w:cs="Arial"/>
                <w:sz w:val="22"/>
                <w:szCs w:val="22"/>
              </w:rPr>
            </w:pPr>
            <w:r w:rsidRPr="00FC3867">
              <w:rPr>
                <w:rFonts w:cs="Arial"/>
                <w:sz w:val="22"/>
                <w:szCs w:val="22"/>
              </w:rPr>
              <w:t>Procurement Budgeting and Forecasting should support financial planning for procurement.</w:t>
            </w:r>
          </w:p>
        </w:tc>
        <w:tc>
          <w:tcPr>
            <w:tcW w:w="911" w:type="pct"/>
            <w:vAlign w:val="center"/>
            <w:hideMark/>
          </w:tcPr>
          <w:p w14:paraId="0B210B3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DB6FC32" w14:textId="77777777" w:rsidR="009F24ED" w:rsidRPr="00FC3867" w:rsidRDefault="009F24ED" w:rsidP="009F24ED">
            <w:pPr>
              <w:spacing w:before="0"/>
              <w:jc w:val="center"/>
              <w:rPr>
                <w:rFonts w:cs="Arial"/>
                <w:sz w:val="22"/>
                <w:szCs w:val="22"/>
              </w:rPr>
            </w:pPr>
          </w:p>
        </w:tc>
        <w:tc>
          <w:tcPr>
            <w:tcW w:w="870" w:type="pct"/>
            <w:vAlign w:val="center"/>
            <w:hideMark/>
          </w:tcPr>
          <w:p w14:paraId="3FF5AFC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3.3.2.3.11</w:t>
            </w:r>
          </w:p>
        </w:tc>
      </w:tr>
      <w:tr w:rsidR="009F24ED" w:rsidRPr="00FC3867" w14:paraId="4996B14A" w14:textId="77777777" w:rsidTr="009F24ED">
        <w:tc>
          <w:tcPr>
            <w:tcW w:w="442" w:type="pct"/>
            <w:vAlign w:val="center"/>
            <w:hideMark/>
          </w:tcPr>
          <w:p w14:paraId="7B4200DD" w14:textId="77777777" w:rsidR="009F24ED" w:rsidRPr="00FC3867" w:rsidRDefault="009F24ED" w:rsidP="009F24ED">
            <w:pPr>
              <w:spacing w:before="0"/>
              <w:jc w:val="both"/>
              <w:rPr>
                <w:rFonts w:cs="Arial"/>
                <w:sz w:val="22"/>
                <w:szCs w:val="22"/>
              </w:rPr>
            </w:pPr>
            <w:r w:rsidRPr="00FC3867">
              <w:rPr>
                <w:rFonts w:cs="Arial"/>
                <w:sz w:val="22"/>
                <w:szCs w:val="22"/>
              </w:rPr>
              <w:t>3.12</w:t>
            </w:r>
          </w:p>
        </w:tc>
        <w:tc>
          <w:tcPr>
            <w:tcW w:w="1980" w:type="pct"/>
            <w:vAlign w:val="center"/>
            <w:hideMark/>
          </w:tcPr>
          <w:p w14:paraId="2E281A4B" w14:textId="77777777" w:rsidR="009F24ED" w:rsidRPr="00FC3867" w:rsidRDefault="009F24ED" w:rsidP="009F24ED">
            <w:pPr>
              <w:spacing w:before="0"/>
              <w:rPr>
                <w:rFonts w:cs="Arial"/>
                <w:sz w:val="22"/>
                <w:szCs w:val="22"/>
              </w:rPr>
            </w:pPr>
            <w:r w:rsidRPr="00FC3867">
              <w:rPr>
                <w:rFonts w:cs="Arial"/>
                <w:sz w:val="22"/>
                <w:szCs w:val="22"/>
              </w:rPr>
              <w:t>Purchase Order Change Management should handle changes to purchase orders.</w:t>
            </w:r>
          </w:p>
        </w:tc>
        <w:tc>
          <w:tcPr>
            <w:tcW w:w="911" w:type="pct"/>
            <w:vAlign w:val="center"/>
            <w:hideMark/>
          </w:tcPr>
          <w:p w14:paraId="53857A6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2B57C03" w14:textId="77777777" w:rsidR="009F24ED" w:rsidRPr="00FC3867" w:rsidRDefault="009F24ED" w:rsidP="009F24ED">
            <w:pPr>
              <w:spacing w:before="0"/>
              <w:jc w:val="center"/>
              <w:rPr>
                <w:rFonts w:cs="Arial"/>
                <w:sz w:val="22"/>
                <w:szCs w:val="22"/>
              </w:rPr>
            </w:pPr>
          </w:p>
        </w:tc>
        <w:tc>
          <w:tcPr>
            <w:tcW w:w="870" w:type="pct"/>
            <w:vAlign w:val="center"/>
            <w:hideMark/>
          </w:tcPr>
          <w:p w14:paraId="47635A9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3.3.2.3.12</w:t>
            </w:r>
          </w:p>
        </w:tc>
      </w:tr>
      <w:tr w:rsidR="009F24ED" w:rsidRPr="00FC3867" w14:paraId="65E0C73D" w14:textId="77777777" w:rsidTr="009F24ED">
        <w:tc>
          <w:tcPr>
            <w:tcW w:w="442" w:type="pct"/>
            <w:vAlign w:val="center"/>
            <w:hideMark/>
          </w:tcPr>
          <w:p w14:paraId="351C2F56" w14:textId="77777777" w:rsidR="009F24ED" w:rsidRPr="00FC3867" w:rsidRDefault="009F24ED" w:rsidP="009F24ED">
            <w:pPr>
              <w:spacing w:before="0"/>
              <w:jc w:val="both"/>
              <w:rPr>
                <w:rFonts w:cs="Arial"/>
                <w:sz w:val="22"/>
                <w:szCs w:val="22"/>
              </w:rPr>
            </w:pPr>
            <w:r w:rsidRPr="00FC3867">
              <w:rPr>
                <w:rFonts w:cs="Arial"/>
                <w:sz w:val="22"/>
                <w:szCs w:val="22"/>
              </w:rPr>
              <w:lastRenderedPageBreak/>
              <w:t>3.13</w:t>
            </w:r>
          </w:p>
        </w:tc>
        <w:tc>
          <w:tcPr>
            <w:tcW w:w="1980" w:type="pct"/>
            <w:vAlign w:val="center"/>
            <w:hideMark/>
          </w:tcPr>
          <w:p w14:paraId="1550CCB6" w14:textId="77777777" w:rsidR="009F24ED" w:rsidRPr="00FC3867" w:rsidRDefault="009F24ED" w:rsidP="009F24ED">
            <w:pPr>
              <w:spacing w:before="0"/>
              <w:rPr>
                <w:rFonts w:cs="Arial"/>
                <w:sz w:val="22"/>
                <w:szCs w:val="22"/>
              </w:rPr>
            </w:pPr>
            <w:r w:rsidRPr="00FC3867">
              <w:rPr>
                <w:rFonts w:cs="Arial"/>
                <w:sz w:val="22"/>
                <w:szCs w:val="22"/>
              </w:rPr>
              <w:t>Supplier Performance Analytics should evaluate supplier performance.</w:t>
            </w:r>
          </w:p>
        </w:tc>
        <w:tc>
          <w:tcPr>
            <w:tcW w:w="911" w:type="pct"/>
            <w:vAlign w:val="center"/>
            <w:hideMark/>
          </w:tcPr>
          <w:p w14:paraId="57CA2D1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231D149" w14:textId="77777777" w:rsidR="009F24ED" w:rsidRPr="00FC3867" w:rsidRDefault="009F24ED" w:rsidP="009F24ED">
            <w:pPr>
              <w:spacing w:before="0"/>
              <w:jc w:val="center"/>
              <w:rPr>
                <w:rFonts w:cs="Arial"/>
                <w:sz w:val="22"/>
                <w:szCs w:val="22"/>
              </w:rPr>
            </w:pPr>
          </w:p>
        </w:tc>
        <w:tc>
          <w:tcPr>
            <w:tcW w:w="870" w:type="pct"/>
            <w:vAlign w:val="center"/>
            <w:hideMark/>
          </w:tcPr>
          <w:p w14:paraId="4C369AE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3.3.2.3.13</w:t>
            </w:r>
          </w:p>
        </w:tc>
      </w:tr>
      <w:tr w:rsidR="009F24ED" w:rsidRPr="00FC3867" w14:paraId="51B23965" w14:textId="77777777" w:rsidTr="009F24ED">
        <w:tc>
          <w:tcPr>
            <w:tcW w:w="442" w:type="pct"/>
            <w:vAlign w:val="center"/>
            <w:hideMark/>
          </w:tcPr>
          <w:p w14:paraId="7B4858A8" w14:textId="77777777" w:rsidR="009F24ED" w:rsidRPr="00FC3867" w:rsidRDefault="009F24ED" w:rsidP="009F24ED">
            <w:pPr>
              <w:spacing w:before="0"/>
              <w:jc w:val="both"/>
              <w:rPr>
                <w:rFonts w:cs="Arial"/>
                <w:sz w:val="22"/>
                <w:szCs w:val="22"/>
              </w:rPr>
            </w:pPr>
            <w:r w:rsidRPr="00FC3867">
              <w:rPr>
                <w:rFonts w:cs="Arial"/>
                <w:sz w:val="22"/>
                <w:szCs w:val="22"/>
              </w:rPr>
              <w:t>3.14</w:t>
            </w:r>
          </w:p>
        </w:tc>
        <w:tc>
          <w:tcPr>
            <w:tcW w:w="1980" w:type="pct"/>
            <w:vAlign w:val="center"/>
            <w:hideMark/>
          </w:tcPr>
          <w:p w14:paraId="217E1BA5" w14:textId="77777777" w:rsidR="009F24ED" w:rsidRPr="00FC3867" w:rsidRDefault="009F24ED" w:rsidP="009F24ED">
            <w:pPr>
              <w:spacing w:before="0"/>
              <w:rPr>
                <w:rFonts w:cs="Arial"/>
                <w:sz w:val="22"/>
                <w:szCs w:val="22"/>
              </w:rPr>
            </w:pPr>
            <w:r w:rsidRPr="00FC3867">
              <w:rPr>
                <w:rFonts w:cs="Arial"/>
                <w:sz w:val="22"/>
                <w:szCs w:val="22"/>
              </w:rPr>
              <w:t>Advanced Pricing Negotiation Tools should support price negotiations.</w:t>
            </w:r>
          </w:p>
        </w:tc>
        <w:tc>
          <w:tcPr>
            <w:tcW w:w="911" w:type="pct"/>
            <w:vAlign w:val="center"/>
            <w:hideMark/>
          </w:tcPr>
          <w:p w14:paraId="7DF7511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3EF02DA" w14:textId="77777777" w:rsidR="009F24ED" w:rsidRPr="00FC3867" w:rsidRDefault="009F24ED" w:rsidP="009F24ED">
            <w:pPr>
              <w:spacing w:before="0"/>
              <w:jc w:val="center"/>
              <w:rPr>
                <w:rFonts w:cs="Arial"/>
                <w:sz w:val="22"/>
                <w:szCs w:val="22"/>
              </w:rPr>
            </w:pPr>
          </w:p>
        </w:tc>
        <w:tc>
          <w:tcPr>
            <w:tcW w:w="870" w:type="pct"/>
            <w:vAlign w:val="center"/>
            <w:hideMark/>
          </w:tcPr>
          <w:p w14:paraId="534D25D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3.3.2.3.14</w:t>
            </w:r>
          </w:p>
        </w:tc>
      </w:tr>
      <w:tr w:rsidR="009F24ED" w:rsidRPr="00FC3867" w14:paraId="76A729FA" w14:textId="77777777" w:rsidTr="009F24ED">
        <w:tc>
          <w:tcPr>
            <w:tcW w:w="442" w:type="pct"/>
            <w:vAlign w:val="center"/>
            <w:hideMark/>
          </w:tcPr>
          <w:p w14:paraId="3D50B4AE" w14:textId="77777777" w:rsidR="009F24ED" w:rsidRPr="00FC3867" w:rsidRDefault="009F24ED" w:rsidP="009F24ED">
            <w:pPr>
              <w:spacing w:before="0"/>
              <w:jc w:val="both"/>
              <w:rPr>
                <w:rFonts w:cs="Arial"/>
                <w:sz w:val="22"/>
                <w:szCs w:val="22"/>
              </w:rPr>
            </w:pPr>
            <w:r w:rsidRPr="00FC3867">
              <w:rPr>
                <w:rFonts w:cs="Arial"/>
                <w:sz w:val="22"/>
                <w:szCs w:val="22"/>
              </w:rPr>
              <w:t>3.15</w:t>
            </w:r>
          </w:p>
        </w:tc>
        <w:tc>
          <w:tcPr>
            <w:tcW w:w="1980" w:type="pct"/>
            <w:vAlign w:val="center"/>
            <w:hideMark/>
          </w:tcPr>
          <w:p w14:paraId="5C303AA5" w14:textId="77777777" w:rsidR="009F24ED" w:rsidRPr="00FC3867" w:rsidRDefault="009F24ED" w:rsidP="009F24ED">
            <w:pPr>
              <w:spacing w:before="0"/>
              <w:rPr>
                <w:rFonts w:cs="Arial"/>
                <w:sz w:val="22"/>
                <w:szCs w:val="22"/>
              </w:rPr>
            </w:pPr>
            <w:r w:rsidRPr="00FC3867">
              <w:rPr>
                <w:rFonts w:cs="Arial"/>
                <w:sz w:val="22"/>
                <w:szCs w:val="22"/>
              </w:rPr>
              <w:t>Compliance Tracking should ensure adherence to procurement regulations.</w:t>
            </w:r>
          </w:p>
        </w:tc>
        <w:tc>
          <w:tcPr>
            <w:tcW w:w="911" w:type="pct"/>
            <w:vAlign w:val="center"/>
            <w:hideMark/>
          </w:tcPr>
          <w:p w14:paraId="4146B81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1101BC6" w14:textId="77777777" w:rsidR="009F24ED" w:rsidRPr="00FC3867" w:rsidRDefault="009F24ED" w:rsidP="009F24ED">
            <w:pPr>
              <w:spacing w:before="0"/>
              <w:jc w:val="center"/>
              <w:rPr>
                <w:rFonts w:cs="Arial"/>
                <w:sz w:val="22"/>
                <w:szCs w:val="22"/>
              </w:rPr>
            </w:pPr>
          </w:p>
        </w:tc>
        <w:tc>
          <w:tcPr>
            <w:tcW w:w="870" w:type="pct"/>
            <w:vAlign w:val="center"/>
            <w:hideMark/>
          </w:tcPr>
          <w:p w14:paraId="72064C3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3.3.2.3.15</w:t>
            </w:r>
          </w:p>
        </w:tc>
      </w:tr>
      <w:tr w:rsidR="009F24ED" w:rsidRPr="00FC3867" w14:paraId="31C3C2B4" w14:textId="77777777" w:rsidTr="009F24ED">
        <w:tc>
          <w:tcPr>
            <w:tcW w:w="442" w:type="pct"/>
            <w:vAlign w:val="center"/>
            <w:hideMark/>
          </w:tcPr>
          <w:p w14:paraId="06026505" w14:textId="77777777" w:rsidR="009F24ED" w:rsidRPr="00FC3867" w:rsidRDefault="009F24ED" w:rsidP="009F24ED">
            <w:pPr>
              <w:spacing w:before="0"/>
              <w:jc w:val="both"/>
              <w:rPr>
                <w:rFonts w:cs="Arial"/>
                <w:sz w:val="22"/>
                <w:szCs w:val="22"/>
              </w:rPr>
            </w:pPr>
            <w:r w:rsidRPr="00FC3867">
              <w:rPr>
                <w:rFonts w:cs="Arial"/>
                <w:sz w:val="22"/>
                <w:szCs w:val="22"/>
              </w:rPr>
              <w:t>3.16</w:t>
            </w:r>
          </w:p>
        </w:tc>
        <w:tc>
          <w:tcPr>
            <w:tcW w:w="1980" w:type="pct"/>
            <w:vAlign w:val="center"/>
            <w:hideMark/>
          </w:tcPr>
          <w:p w14:paraId="24EA1469" w14:textId="77777777" w:rsidR="009F24ED" w:rsidRPr="00FC3867" w:rsidRDefault="009F24ED" w:rsidP="009F24ED">
            <w:pPr>
              <w:spacing w:before="0"/>
              <w:rPr>
                <w:rFonts w:cs="Arial"/>
                <w:sz w:val="22"/>
                <w:szCs w:val="22"/>
              </w:rPr>
            </w:pPr>
            <w:r w:rsidRPr="00FC3867">
              <w:rPr>
                <w:rFonts w:cs="Arial"/>
                <w:sz w:val="22"/>
                <w:szCs w:val="22"/>
              </w:rPr>
              <w:t>Inventory Integration should integrate procurement with inventory management.</w:t>
            </w:r>
          </w:p>
        </w:tc>
        <w:tc>
          <w:tcPr>
            <w:tcW w:w="911" w:type="pct"/>
            <w:vAlign w:val="center"/>
            <w:hideMark/>
          </w:tcPr>
          <w:p w14:paraId="431DBE5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71BB9F0" w14:textId="77777777" w:rsidR="009F24ED" w:rsidRPr="00FC3867" w:rsidRDefault="009F24ED" w:rsidP="009F24ED">
            <w:pPr>
              <w:spacing w:before="0"/>
              <w:jc w:val="center"/>
              <w:rPr>
                <w:rFonts w:cs="Arial"/>
                <w:sz w:val="22"/>
                <w:szCs w:val="22"/>
              </w:rPr>
            </w:pPr>
          </w:p>
        </w:tc>
        <w:tc>
          <w:tcPr>
            <w:tcW w:w="870" w:type="pct"/>
            <w:vAlign w:val="center"/>
            <w:hideMark/>
          </w:tcPr>
          <w:p w14:paraId="2DB91E1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3.3.2.3.16</w:t>
            </w:r>
          </w:p>
        </w:tc>
      </w:tr>
      <w:tr w:rsidR="009F24ED" w:rsidRPr="00FC3867" w14:paraId="7421A94B" w14:textId="77777777" w:rsidTr="009F24ED">
        <w:tc>
          <w:tcPr>
            <w:tcW w:w="442" w:type="pct"/>
            <w:vAlign w:val="center"/>
            <w:hideMark/>
          </w:tcPr>
          <w:p w14:paraId="3E113A46" w14:textId="77777777" w:rsidR="009F24ED" w:rsidRPr="00FC3867" w:rsidRDefault="009F24ED" w:rsidP="009F24ED">
            <w:pPr>
              <w:spacing w:before="0"/>
              <w:jc w:val="both"/>
              <w:rPr>
                <w:rFonts w:cs="Arial"/>
                <w:sz w:val="22"/>
                <w:szCs w:val="22"/>
              </w:rPr>
            </w:pPr>
            <w:r w:rsidRPr="00FC3867">
              <w:rPr>
                <w:rFonts w:cs="Arial"/>
                <w:sz w:val="22"/>
                <w:szCs w:val="22"/>
              </w:rPr>
              <w:t>3.17</w:t>
            </w:r>
          </w:p>
        </w:tc>
        <w:tc>
          <w:tcPr>
            <w:tcW w:w="1980" w:type="pct"/>
            <w:vAlign w:val="center"/>
            <w:hideMark/>
          </w:tcPr>
          <w:p w14:paraId="35F562D3" w14:textId="77777777" w:rsidR="009F24ED" w:rsidRPr="00FC3867" w:rsidRDefault="009F24ED" w:rsidP="009F24ED">
            <w:pPr>
              <w:spacing w:before="0"/>
              <w:rPr>
                <w:rFonts w:cs="Arial"/>
                <w:sz w:val="22"/>
                <w:szCs w:val="22"/>
              </w:rPr>
            </w:pPr>
            <w:r w:rsidRPr="00FC3867">
              <w:rPr>
                <w:rFonts w:cs="Arial"/>
                <w:sz w:val="22"/>
                <w:szCs w:val="22"/>
              </w:rPr>
              <w:t>Demand Planning Integration should align procurement with demand planning.</w:t>
            </w:r>
          </w:p>
        </w:tc>
        <w:tc>
          <w:tcPr>
            <w:tcW w:w="911" w:type="pct"/>
            <w:vAlign w:val="center"/>
            <w:hideMark/>
          </w:tcPr>
          <w:p w14:paraId="21DD18D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A0F9274" w14:textId="77777777" w:rsidR="009F24ED" w:rsidRPr="00FC3867" w:rsidRDefault="009F24ED" w:rsidP="009F24ED">
            <w:pPr>
              <w:spacing w:before="0"/>
              <w:jc w:val="center"/>
              <w:rPr>
                <w:rFonts w:cs="Arial"/>
                <w:sz w:val="22"/>
                <w:szCs w:val="22"/>
              </w:rPr>
            </w:pPr>
          </w:p>
        </w:tc>
        <w:tc>
          <w:tcPr>
            <w:tcW w:w="870" w:type="pct"/>
            <w:vAlign w:val="center"/>
            <w:hideMark/>
          </w:tcPr>
          <w:p w14:paraId="0272408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3.3.2.3.17</w:t>
            </w:r>
          </w:p>
        </w:tc>
      </w:tr>
      <w:tr w:rsidR="009F24ED" w:rsidRPr="00FC3867" w14:paraId="13760E22" w14:textId="77777777" w:rsidTr="009F24ED">
        <w:tc>
          <w:tcPr>
            <w:tcW w:w="442" w:type="pct"/>
            <w:vAlign w:val="center"/>
            <w:hideMark/>
          </w:tcPr>
          <w:p w14:paraId="4A689BEF" w14:textId="77777777" w:rsidR="009F24ED" w:rsidRPr="00FC3867" w:rsidRDefault="009F24ED" w:rsidP="009F24ED">
            <w:pPr>
              <w:spacing w:before="0"/>
              <w:jc w:val="both"/>
              <w:rPr>
                <w:rFonts w:cs="Arial"/>
                <w:sz w:val="22"/>
                <w:szCs w:val="22"/>
              </w:rPr>
            </w:pPr>
            <w:r w:rsidRPr="00FC3867">
              <w:rPr>
                <w:rFonts w:cs="Arial"/>
                <w:sz w:val="22"/>
                <w:szCs w:val="22"/>
              </w:rPr>
              <w:t>3.18</w:t>
            </w:r>
          </w:p>
        </w:tc>
        <w:tc>
          <w:tcPr>
            <w:tcW w:w="1980" w:type="pct"/>
            <w:vAlign w:val="center"/>
            <w:hideMark/>
          </w:tcPr>
          <w:p w14:paraId="2A32E9C8" w14:textId="77777777" w:rsidR="009F24ED" w:rsidRPr="00FC3867" w:rsidRDefault="009F24ED" w:rsidP="009F24ED">
            <w:pPr>
              <w:spacing w:before="0"/>
              <w:rPr>
                <w:rFonts w:cs="Arial"/>
                <w:sz w:val="22"/>
                <w:szCs w:val="22"/>
              </w:rPr>
            </w:pPr>
            <w:r w:rsidRPr="00FC3867">
              <w:rPr>
                <w:rFonts w:cs="Arial"/>
                <w:sz w:val="22"/>
                <w:szCs w:val="22"/>
              </w:rPr>
              <w:t>Supplier Diversity Tracking should monitor supplier diversity metrics.</w:t>
            </w:r>
          </w:p>
        </w:tc>
        <w:tc>
          <w:tcPr>
            <w:tcW w:w="911" w:type="pct"/>
            <w:vAlign w:val="center"/>
            <w:hideMark/>
          </w:tcPr>
          <w:p w14:paraId="7E3F5BD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FB36487" w14:textId="77777777" w:rsidR="009F24ED" w:rsidRPr="00FC3867" w:rsidRDefault="009F24ED" w:rsidP="009F24ED">
            <w:pPr>
              <w:spacing w:before="0"/>
              <w:jc w:val="center"/>
              <w:rPr>
                <w:rFonts w:cs="Arial"/>
                <w:sz w:val="22"/>
                <w:szCs w:val="22"/>
              </w:rPr>
            </w:pPr>
          </w:p>
        </w:tc>
        <w:tc>
          <w:tcPr>
            <w:tcW w:w="870" w:type="pct"/>
            <w:vAlign w:val="center"/>
            <w:hideMark/>
          </w:tcPr>
          <w:p w14:paraId="0024810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3.3.2.3.18</w:t>
            </w:r>
          </w:p>
        </w:tc>
      </w:tr>
      <w:tr w:rsidR="009F24ED" w:rsidRPr="00FC3867" w14:paraId="5A5E1FE4" w14:textId="77777777" w:rsidTr="009F24ED">
        <w:tc>
          <w:tcPr>
            <w:tcW w:w="442" w:type="pct"/>
            <w:vAlign w:val="center"/>
            <w:hideMark/>
          </w:tcPr>
          <w:p w14:paraId="3308F11E" w14:textId="77777777" w:rsidR="009F24ED" w:rsidRPr="00FC3867" w:rsidRDefault="009F24ED" w:rsidP="009F24ED">
            <w:pPr>
              <w:spacing w:before="0"/>
              <w:jc w:val="both"/>
              <w:rPr>
                <w:rFonts w:cs="Arial"/>
                <w:sz w:val="22"/>
                <w:szCs w:val="22"/>
              </w:rPr>
            </w:pPr>
            <w:r w:rsidRPr="00FC3867">
              <w:rPr>
                <w:rFonts w:cs="Arial"/>
                <w:sz w:val="22"/>
                <w:szCs w:val="22"/>
              </w:rPr>
              <w:t>3.19</w:t>
            </w:r>
          </w:p>
        </w:tc>
        <w:tc>
          <w:tcPr>
            <w:tcW w:w="1980" w:type="pct"/>
            <w:vAlign w:val="center"/>
            <w:hideMark/>
          </w:tcPr>
          <w:p w14:paraId="7916C7AB" w14:textId="77777777" w:rsidR="009F24ED" w:rsidRPr="00FC3867" w:rsidRDefault="009F24ED" w:rsidP="009F24ED">
            <w:pPr>
              <w:spacing w:before="0"/>
              <w:rPr>
                <w:rFonts w:cs="Arial"/>
                <w:sz w:val="22"/>
                <w:szCs w:val="22"/>
              </w:rPr>
            </w:pPr>
            <w:r w:rsidRPr="00FC3867">
              <w:rPr>
                <w:rFonts w:cs="Arial"/>
                <w:sz w:val="22"/>
                <w:szCs w:val="22"/>
              </w:rPr>
              <w:t>Risk Management Tools should identify and mitigate procurement risks.</w:t>
            </w:r>
          </w:p>
        </w:tc>
        <w:tc>
          <w:tcPr>
            <w:tcW w:w="911" w:type="pct"/>
            <w:vAlign w:val="center"/>
            <w:hideMark/>
          </w:tcPr>
          <w:p w14:paraId="79F6F13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191B6C3" w14:textId="77777777" w:rsidR="009F24ED" w:rsidRPr="00FC3867" w:rsidRDefault="009F24ED" w:rsidP="009F24ED">
            <w:pPr>
              <w:spacing w:before="0"/>
              <w:jc w:val="center"/>
              <w:rPr>
                <w:rFonts w:cs="Arial"/>
                <w:sz w:val="22"/>
                <w:szCs w:val="22"/>
              </w:rPr>
            </w:pPr>
          </w:p>
        </w:tc>
        <w:tc>
          <w:tcPr>
            <w:tcW w:w="870" w:type="pct"/>
            <w:vAlign w:val="center"/>
            <w:hideMark/>
          </w:tcPr>
          <w:p w14:paraId="1E1D053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3.3.2.3.19</w:t>
            </w:r>
          </w:p>
        </w:tc>
      </w:tr>
      <w:tr w:rsidR="009F24ED" w:rsidRPr="00FC3867" w14:paraId="79D71647" w14:textId="77777777" w:rsidTr="009F24ED">
        <w:tc>
          <w:tcPr>
            <w:tcW w:w="442" w:type="pct"/>
            <w:vAlign w:val="center"/>
            <w:hideMark/>
          </w:tcPr>
          <w:p w14:paraId="67FA52E7" w14:textId="77777777" w:rsidR="009F24ED" w:rsidRPr="00FC3867" w:rsidRDefault="009F24ED" w:rsidP="009F24ED">
            <w:pPr>
              <w:spacing w:before="0"/>
              <w:jc w:val="both"/>
              <w:rPr>
                <w:rFonts w:cs="Arial"/>
                <w:sz w:val="22"/>
                <w:szCs w:val="22"/>
              </w:rPr>
            </w:pPr>
            <w:r w:rsidRPr="00FC3867">
              <w:rPr>
                <w:rFonts w:cs="Arial"/>
                <w:sz w:val="22"/>
                <w:szCs w:val="22"/>
              </w:rPr>
              <w:t>3.20</w:t>
            </w:r>
          </w:p>
        </w:tc>
        <w:tc>
          <w:tcPr>
            <w:tcW w:w="1980" w:type="pct"/>
            <w:vAlign w:val="center"/>
            <w:hideMark/>
          </w:tcPr>
          <w:p w14:paraId="094B6966" w14:textId="77777777" w:rsidR="009F24ED" w:rsidRPr="00FC3867" w:rsidRDefault="009F24ED" w:rsidP="009F24ED">
            <w:pPr>
              <w:spacing w:before="0"/>
              <w:rPr>
                <w:rFonts w:cs="Arial"/>
                <w:sz w:val="22"/>
                <w:szCs w:val="22"/>
              </w:rPr>
            </w:pPr>
            <w:r w:rsidRPr="00FC3867">
              <w:rPr>
                <w:rFonts w:cs="Arial"/>
                <w:sz w:val="22"/>
                <w:szCs w:val="22"/>
              </w:rPr>
              <w:t>Sourcing Project Management should handle procurement project management.</w:t>
            </w:r>
          </w:p>
        </w:tc>
        <w:tc>
          <w:tcPr>
            <w:tcW w:w="911" w:type="pct"/>
            <w:vAlign w:val="center"/>
            <w:hideMark/>
          </w:tcPr>
          <w:p w14:paraId="2D171CB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AB6385A" w14:textId="77777777" w:rsidR="009F24ED" w:rsidRPr="00FC3867" w:rsidRDefault="009F24ED" w:rsidP="009F24ED">
            <w:pPr>
              <w:spacing w:before="0"/>
              <w:jc w:val="center"/>
              <w:rPr>
                <w:rFonts w:cs="Arial"/>
                <w:sz w:val="22"/>
                <w:szCs w:val="22"/>
              </w:rPr>
            </w:pPr>
          </w:p>
        </w:tc>
        <w:tc>
          <w:tcPr>
            <w:tcW w:w="870" w:type="pct"/>
            <w:vAlign w:val="center"/>
            <w:hideMark/>
          </w:tcPr>
          <w:p w14:paraId="6B9CCFA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3.3.2.3.20</w:t>
            </w:r>
          </w:p>
        </w:tc>
      </w:tr>
      <w:tr w:rsidR="009F24ED" w:rsidRPr="00FC3867" w14:paraId="5CD82D06" w14:textId="77777777" w:rsidTr="009F24ED">
        <w:tc>
          <w:tcPr>
            <w:tcW w:w="442" w:type="pct"/>
            <w:vAlign w:val="center"/>
            <w:hideMark/>
          </w:tcPr>
          <w:p w14:paraId="4B7E8F1D" w14:textId="77777777" w:rsidR="009F24ED" w:rsidRPr="00FC3867" w:rsidRDefault="009F24ED" w:rsidP="009F24ED">
            <w:pPr>
              <w:spacing w:before="0"/>
              <w:jc w:val="both"/>
              <w:rPr>
                <w:rFonts w:cs="Arial"/>
                <w:sz w:val="22"/>
                <w:szCs w:val="22"/>
              </w:rPr>
            </w:pPr>
            <w:r w:rsidRPr="00FC3867">
              <w:rPr>
                <w:rFonts w:cs="Arial"/>
                <w:sz w:val="22"/>
                <w:szCs w:val="22"/>
              </w:rPr>
              <w:t>3.21</w:t>
            </w:r>
          </w:p>
        </w:tc>
        <w:tc>
          <w:tcPr>
            <w:tcW w:w="1980" w:type="pct"/>
            <w:vAlign w:val="center"/>
            <w:hideMark/>
          </w:tcPr>
          <w:p w14:paraId="514525F9" w14:textId="77777777" w:rsidR="009F24ED" w:rsidRPr="00FC3867" w:rsidRDefault="009F24ED" w:rsidP="009F24ED">
            <w:pPr>
              <w:spacing w:before="0"/>
              <w:rPr>
                <w:rFonts w:cs="Arial"/>
                <w:sz w:val="22"/>
                <w:szCs w:val="22"/>
              </w:rPr>
            </w:pPr>
            <w:r w:rsidRPr="00FC3867">
              <w:rPr>
                <w:rFonts w:cs="Arial"/>
                <w:sz w:val="22"/>
                <w:szCs w:val="22"/>
              </w:rPr>
              <w:t>Sustainable Procurement Tools should support environmentally sustainable procurement.</w:t>
            </w:r>
          </w:p>
        </w:tc>
        <w:tc>
          <w:tcPr>
            <w:tcW w:w="911" w:type="pct"/>
            <w:vAlign w:val="center"/>
            <w:hideMark/>
          </w:tcPr>
          <w:p w14:paraId="64CEA48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68A145F" w14:textId="77777777" w:rsidR="009F24ED" w:rsidRPr="00FC3867" w:rsidRDefault="009F24ED" w:rsidP="009F24ED">
            <w:pPr>
              <w:spacing w:before="0"/>
              <w:jc w:val="center"/>
              <w:rPr>
                <w:rFonts w:cs="Arial"/>
                <w:sz w:val="22"/>
                <w:szCs w:val="22"/>
              </w:rPr>
            </w:pPr>
          </w:p>
        </w:tc>
        <w:tc>
          <w:tcPr>
            <w:tcW w:w="870" w:type="pct"/>
            <w:vAlign w:val="center"/>
            <w:hideMark/>
          </w:tcPr>
          <w:p w14:paraId="5A3C781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3.3.2.3.21</w:t>
            </w:r>
          </w:p>
        </w:tc>
      </w:tr>
      <w:tr w:rsidR="009F24ED" w:rsidRPr="00FC3867" w14:paraId="6260D776" w14:textId="77777777" w:rsidTr="009F24ED">
        <w:tc>
          <w:tcPr>
            <w:tcW w:w="442" w:type="pct"/>
            <w:vAlign w:val="center"/>
            <w:hideMark/>
          </w:tcPr>
          <w:p w14:paraId="6C442621" w14:textId="77777777" w:rsidR="009F24ED" w:rsidRPr="00FC3867" w:rsidRDefault="009F24ED" w:rsidP="009F24ED">
            <w:pPr>
              <w:spacing w:before="0"/>
              <w:jc w:val="both"/>
              <w:rPr>
                <w:rFonts w:cs="Arial"/>
                <w:sz w:val="22"/>
                <w:szCs w:val="22"/>
              </w:rPr>
            </w:pPr>
            <w:r w:rsidRPr="00FC3867">
              <w:rPr>
                <w:rFonts w:cs="Arial"/>
                <w:sz w:val="22"/>
                <w:szCs w:val="22"/>
              </w:rPr>
              <w:t>3.22</w:t>
            </w:r>
          </w:p>
        </w:tc>
        <w:tc>
          <w:tcPr>
            <w:tcW w:w="1980" w:type="pct"/>
            <w:vAlign w:val="center"/>
            <w:hideMark/>
          </w:tcPr>
          <w:p w14:paraId="0D77AFDC" w14:textId="77777777" w:rsidR="009F24ED" w:rsidRPr="00FC3867" w:rsidRDefault="009F24ED" w:rsidP="009F24ED">
            <w:pPr>
              <w:spacing w:before="0"/>
              <w:rPr>
                <w:rFonts w:cs="Arial"/>
                <w:sz w:val="22"/>
                <w:szCs w:val="22"/>
              </w:rPr>
            </w:pPr>
            <w:r w:rsidRPr="00FC3867">
              <w:rPr>
                <w:rFonts w:cs="Arial"/>
                <w:sz w:val="22"/>
                <w:szCs w:val="22"/>
              </w:rPr>
              <w:t>Procurement Dashboards should provide visual insights into procurement activities.</w:t>
            </w:r>
          </w:p>
        </w:tc>
        <w:tc>
          <w:tcPr>
            <w:tcW w:w="911" w:type="pct"/>
            <w:vAlign w:val="center"/>
            <w:hideMark/>
          </w:tcPr>
          <w:p w14:paraId="43A245B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35A540D" w14:textId="77777777" w:rsidR="009F24ED" w:rsidRPr="00FC3867" w:rsidRDefault="009F24ED" w:rsidP="009F24ED">
            <w:pPr>
              <w:spacing w:before="0"/>
              <w:jc w:val="center"/>
              <w:rPr>
                <w:rFonts w:cs="Arial"/>
                <w:sz w:val="22"/>
                <w:szCs w:val="22"/>
              </w:rPr>
            </w:pPr>
          </w:p>
        </w:tc>
        <w:tc>
          <w:tcPr>
            <w:tcW w:w="870" w:type="pct"/>
            <w:vAlign w:val="center"/>
            <w:hideMark/>
          </w:tcPr>
          <w:p w14:paraId="7B57623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3.3.2.3.22</w:t>
            </w:r>
          </w:p>
        </w:tc>
      </w:tr>
      <w:tr w:rsidR="009F24ED" w:rsidRPr="00FC3867" w14:paraId="053628E3" w14:textId="77777777" w:rsidTr="009F24ED">
        <w:tc>
          <w:tcPr>
            <w:tcW w:w="442" w:type="pct"/>
            <w:vAlign w:val="center"/>
            <w:hideMark/>
          </w:tcPr>
          <w:p w14:paraId="3836BC49" w14:textId="77777777" w:rsidR="009F24ED" w:rsidRPr="00FC3867" w:rsidRDefault="009F24ED" w:rsidP="009F24ED">
            <w:pPr>
              <w:spacing w:before="0"/>
              <w:jc w:val="both"/>
              <w:rPr>
                <w:rFonts w:cs="Arial"/>
                <w:sz w:val="22"/>
                <w:szCs w:val="22"/>
              </w:rPr>
            </w:pPr>
            <w:r w:rsidRPr="00FC3867">
              <w:rPr>
                <w:rFonts w:cs="Arial"/>
                <w:sz w:val="22"/>
                <w:szCs w:val="22"/>
              </w:rPr>
              <w:t>3.23</w:t>
            </w:r>
          </w:p>
        </w:tc>
        <w:tc>
          <w:tcPr>
            <w:tcW w:w="1980" w:type="pct"/>
            <w:vAlign w:val="center"/>
            <w:hideMark/>
          </w:tcPr>
          <w:p w14:paraId="26E1FE02" w14:textId="77777777" w:rsidR="009F24ED" w:rsidRPr="00FC3867" w:rsidRDefault="009F24ED" w:rsidP="009F24ED">
            <w:pPr>
              <w:spacing w:before="0"/>
              <w:rPr>
                <w:rFonts w:cs="Arial"/>
                <w:sz w:val="22"/>
                <w:szCs w:val="22"/>
              </w:rPr>
            </w:pPr>
            <w:r w:rsidRPr="00FC3867">
              <w:rPr>
                <w:rFonts w:cs="Arial"/>
                <w:sz w:val="22"/>
                <w:szCs w:val="22"/>
              </w:rPr>
              <w:t>Automated Alerts and Notifications should provide automated notifications for procurement activities.</w:t>
            </w:r>
          </w:p>
        </w:tc>
        <w:tc>
          <w:tcPr>
            <w:tcW w:w="911" w:type="pct"/>
            <w:vAlign w:val="center"/>
            <w:hideMark/>
          </w:tcPr>
          <w:p w14:paraId="46DA632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31998A5" w14:textId="77777777" w:rsidR="009F24ED" w:rsidRPr="00FC3867" w:rsidRDefault="009F24ED" w:rsidP="009F24ED">
            <w:pPr>
              <w:spacing w:before="0"/>
              <w:jc w:val="center"/>
              <w:rPr>
                <w:rFonts w:cs="Arial"/>
                <w:sz w:val="22"/>
                <w:szCs w:val="22"/>
              </w:rPr>
            </w:pPr>
          </w:p>
        </w:tc>
        <w:tc>
          <w:tcPr>
            <w:tcW w:w="870" w:type="pct"/>
            <w:vAlign w:val="center"/>
            <w:hideMark/>
          </w:tcPr>
          <w:p w14:paraId="4801B97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3.3.2.3.23</w:t>
            </w:r>
          </w:p>
        </w:tc>
      </w:tr>
      <w:tr w:rsidR="009F24ED" w:rsidRPr="00FC3867" w14:paraId="310D8B51" w14:textId="77777777" w:rsidTr="009F24ED">
        <w:tc>
          <w:tcPr>
            <w:tcW w:w="442" w:type="pct"/>
            <w:vAlign w:val="center"/>
            <w:hideMark/>
          </w:tcPr>
          <w:p w14:paraId="09CB4796" w14:textId="77777777" w:rsidR="009F24ED" w:rsidRPr="00FC3867" w:rsidRDefault="009F24ED" w:rsidP="009F24ED">
            <w:pPr>
              <w:spacing w:before="0"/>
              <w:jc w:val="both"/>
              <w:rPr>
                <w:rFonts w:cs="Arial"/>
                <w:sz w:val="22"/>
                <w:szCs w:val="22"/>
              </w:rPr>
            </w:pPr>
            <w:r w:rsidRPr="00FC3867">
              <w:rPr>
                <w:rFonts w:cs="Arial"/>
                <w:sz w:val="22"/>
                <w:szCs w:val="22"/>
              </w:rPr>
              <w:t>3.24</w:t>
            </w:r>
          </w:p>
        </w:tc>
        <w:tc>
          <w:tcPr>
            <w:tcW w:w="1980" w:type="pct"/>
            <w:vAlign w:val="center"/>
            <w:hideMark/>
          </w:tcPr>
          <w:p w14:paraId="56860508" w14:textId="77777777" w:rsidR="009F24ED" w:rsidRPr="00FC3867" w:rsidRDefault="009F24ED" w:rsidP="009F24ED">
            <w:pPr>
              <w:spacing w:before="0"/>
              <w:rPr>
                <w:rFonts w:cs="Arial"/>
                <w:sz w:val="22"/>
                <w:szCs w:val="22"/>
              </w:rPr>
            </w:pPr>
            <w:r w:rsidRPr="00FC3867">
              <w:rPr>
                <w:rFonts w:cs="Arial"/>
                <w:sz w:val="22"/>
                <w:szCs w:val="22"/>
              </w:rPr>
              <w:t>Multi-Currency Support should handle transactions in multiple currencies.</w:t>
            </w:r>
          </w:p>
        </w:tc>
        <w:tc>
          <w:tcPr>
            <w:tcW w:w="911" w:type="pct"/>
            <w:vAlign w:val="center"/>
            <w:hideMark/>
          </w:tcPr>
          <w:p w14:paraId="6E7BDEF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124B7FE" w14:textId="77777777" w:rsidR="009F24ED" w:rsidRPr="00FC3867" w:rsidRDefault="009F24ED" w:rsidP="009F24ED">
            <w:pPr>
              <w:spacing w:before="0"/>
              <w:jc w:val="center"/>
              <w:rPr>
                <w:rFonts w:cs="Arial"/>
                <w:sz w:val="22"/>
                <w:szCs w:val="22"/>
              </w:rPr>
            </w:pPr>
          </w:p>
        </w:tc>
        <w:tc>
          <w:tcPr>
            <w:tcW w:w="870" w:type="pct"/>
            <w:vAlign w:val="center"/>
            <w:hideMark/>
          </w:tcPr>
          <w:p w14:paraId="18B3493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3.3.2.3.24</w:t>
            </w:r>
          </w:p>
        </w:tc>
      </w:tr>
      <w:tr w:rsidR="009F24ED" w:rsidRPr="00FC3867" w14:paraId="5D942464" w14:textId="77777777" w:rsidTr="009F24ED">
        <w:tc>
          <w:tcPr>
            <w:tcW w:w="442" w:type="pct"/>
            <w:vAlign w:val="center"/>
            <w:hideMark/>
          </w:tcPr>
          <w:p w14:paraId="6FA67A50" w14:textId="77777777" w:rsidR="009F24ED" w:rsidRPr="00FC3867" w:rsidRDefault="009F24ED" w:rsidP="009F24ED">
            <w:pPr>
              <w:spacing w:before="0"/>
              <w:jc w:val="both"/>
              <w:rPr>
                <w:rFonts w:cs="Arial"/>
                <w:sz w:val="22"/>
                <w:szCs w:val="22"/>
              </w:rPr>
            </w:pPr>
            <w:r w:rsidRPr="00FC3867">
              <w:rPr>
                <w:rFonts w:cs="Arial"/>
                <w:sz w:val="22"/>
                <w:szCs w:val="22"/>
              </w:rPr>
              <w:t>3.25</w:t>
            </w:r>
          </w:p>
        </w:tc>
        <w:tc>
          <w:tcPr>
            <w:tcW w:w="1980" w:type="pct"/>
            <w:vAlign w:val="center"/>
            <w:hideMark/>
          </w:tcPr>
          <w:p w14:paraId="60AF51BC" w14:textId="77777777" w:rsidR="009F24ED" w:rsidRPr="00FC3867" w:rsidRDefault="009F24ED" w:rsidP="009F24ED">
            <w:pPr>
              <w:spacing w:before="0"/>
              <w:rPr>
                <w:rFonts w:cs="Arial"/>
                <w:sz w:val="22"/>
                <w:szCs w:val="22"/>
              </w:rPr>
            </w:pPr>
            <w:r w:rsidRPr="00FC3867">
              <w:rPr>
                <w:rFonts w:cs="Arial"/>
                <w:sz w:val="22"/>
                <w:szCs w:val="22"/>
              </w:rPr>
              <w:t>Quote Management and Comparison should streamline quote handling and comparisons.</w:t>
            </w:r>
          </w:p>
        </w:tc>
        <w:tc>
          <w:tcPr>
            <w:tcW w:w="911" w:type="pct"/>
            <w:vAlign w:val="center"/>
            <w:hideMark/>
          </w:tcPr>
          <w:p w14:paraId="40DF911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BCEA3A8" w14:textId="77777777" w:rsidR="009F24ED" w:rsidRPr="00FC3867" w:rsidRDefault="009F24ED" w:rsidP="009F24ED">
            <w:pPr>
              <w:spacing w:before="0"/>
              <w:jc w:val="center"/>
              <w:rPr>
                <w:rFonts w:cs="Arial"/>
                <w:sz w:val="22"/>
                <w:szCs w:val="22"/>
              </w:rPr>
            </w:pPr>
          </w:p>
        </w:tc>
        <w:tc>
          <w:tcPr>
            <w:tcW w:w="870" w:type="pct"/>
            <w:vAlign w:val="center"/>
            <w:hideMark/>
          </w:tcPr>
          <w:p w14:paraId="21693E9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3.3.2.3.25</w:t>
            </w:r>
          </w:p>
        </w:tc>
      </w:tr>
      <w:tr w:rsidR="009F24ED" w:rsidRPr="00FC3867" w14:paraId="26C6D2EF" w14:textId="77777777" w:rsidTr="009F24ED">
        <w:tc>
          <w:tcPr>
            <w:tcW w:w="442" w:type="pct"/>
            <w:vAlign w:val="center"/>
            <w:hideMark/>
          </w:tcPr>
          <w:p w14:paraId="1744E6E0" w14:textId="77777777" w:rsidR="009F24ED" w:rsidRPr="00FC3867" w:rsidRDefault="009F24ED" w:rsidP="009F24ED">
            <w:pPr>
              <w:spacing w:before="0"/>
              <w:jc w:val="both"/>
              <w:rPr>
                <w:rFonts w:cs="Arial"/>
                <w:sz w:val="22"/>
                <w:szCs w:val="22"/>
              </w:rPr>
            </w:pPr>
            <w:r w:rsidRPr="00FC3867">
              <w:rPr>
                <w:rFonts w:cs="Arial"/>
                <w:sz w:val="22"/>
                <w:szCs w:val="22"/>
              </w:rPr>
              <w:t>3.26</w:t>
            </w:r>
          </w:p>
        </w:tc>
        <w:tc>
          <w:tcPr>
            <w:tcW w:w="1980" w:type="pct"/>
            <w:vAlign w:val="center"/>
            <w:hideMark/>
          </w:tcPr>
          <w:p w14:paraId="4959CAFC" w14:textId="77777777" w:rsidR="009F24ED" w:rsidRPr="00FC3867" w:rsidRDefault="009F24ED" w:rsidP="009F24ED">
            <w:pPr>
              <w:spacing w:before="0"/>
              <w:rPr>
                <w:rFonts w:cs="Arial"/>
                <w:sz w:val="22"/>
                <w:szCs w:val="22"/>
              </w:rPr>
            </w:pPr>
            <w:r w:rsidRPr="00FC3867">
              <w:rPr>
                <w:rFonts w:cs="Arial"/>
                <w:sz w:val="22"/>
                <w:szCs w:val="22"/>
              </w:rPr>
              <w:t>Purchase Requisition Self-Service should allow users to submit purchase requisitions.</w:t>
            </w:r>
          </w:p>
        </w:tc>
        <w:tc>
          <w:tcPr>
            <w:tcW w:w="911" w:type="pct"/>
            <w:vAlign w:val="center"/>
            <w:hideMark/>
          </w:tcPr>
          <w:p w14:paraId="14CCF47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5CA9D85" w14:textId="77777777" w:rsidR="009F24ED" w:rsidRPr="00FC3867" w:rsidRDefault="009F24ED" w:rsidP="009F24ED">
            <w:pPr>
              <w:spacing w:before="0"/>
              <w:jc w:val="center"/>
              <w:rPr>
                <w:rFonts w:cs="Arial"/>
                <w:sz w:val="22"/>
                <w:szCs w:val="22"/>
              </w:rPr>
            </w:pPr>
          </w:p>
        </w:tc>
        <w:tc>
          <w:tcPr>
            <w:tcW w:w="870" w:type="pct"/>
            <w:vAlign w:val="center"/>
            <w:hideMark/>
          </w:tcPr>
          <w:p w14:paraId="1909C492"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3.3.2.3.26</w:t>
            </w:r>
          </w:p>
        </w:tc>
      </w:tr>
      <w:tr w:rsidR="009F24ED" w:rsidRPr="00FC3867" w14:paraId="2900329C" w14:textId="77777777" w:rsidTr="009F24ED">
        <w:tc>
          <w:tcPr>
            <w:tcW w:w="442" w:type="pct"/>
            <w:vAlign w:val="center"/>
            <w:hideMark/>
          </w:tcPr>
          <w:p w14:paraId="3496CFA6" w14:textId="77777777" w:rsidR="009F24ED" w:rsidRPr="00FC3867" w:rsidRDefault="009F24ED" w:rsidP="009F24ED">
            <w:pPr>
              <w:spacing w:before="0"/>
              <w:jc w:val="both"/>
              <w:rPr>
                <w:rFonts w:cs="Arial"/>
                <w:sz w:val="22"/>
                <w:szCs w:val="22"/>
              </w:rPr>
            </w:pPr>
            <w:r w:rsidRPr="00FC3867">
              <w:rPr>
                <w:rFonts w:cs="Arial"/>
                <w:sz w:val="22"/>
                <w:szCs w:val="22"/>
              </w:rPr>
              <w:lastRenderedPageBreak/>
              <w:t>3.27</w:t>
            </w:r>
          </w:p>
        </w:tc>
        <w:tc>
          <w:tcPr>
            <w:tcW w:w="1980" w:type="pct"/>
            <w:vAlign w:val="center"/>
            <w:hideMark/>
          </w:tcPr>
          <w:p w14:paraId="18A8EF52" w14:textId="77777777" w:rsidR="009F24ED" w:rsidRPr="00FC3867" w:rsidRDefault="009F24ED" w:rsidP="009F24ED">
            <w:pPr>
              <w:spacing w:before="0"/>
              <w:rPr>
                <w:rFonts w:cs="Arial"/>
                <w:sz w:val="22"/>
                <w:szCs w:val="22"/>
              </w:rPr>
            </w:pPr>
            <w:r w:rsidRPr="00FC3867">
              <w:rPr>
                <w:rFonts w:cs="Arial"/>
                <w:sz w:val="22"/>
                <w:szCs w:val="22"/>
              </w:rPr>
              <w:t>Vendor Managed Inventory (VMI) should support vendor-managed inventory processes.</w:t>
            </w:r>
          </w:p>
        </w:tc>
        <w:tc>
          <w:tcPr>
            <w:tcW w:w="911" w:type="pct"/>
            <w:vAlign w:val="center"/>
            <w:hideMark/>
          </w:tcPr>
          <w:p w14:paraId="23F1D25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F200EC2" w14:textId="77777777" w:rsidR="009F24ED" w:rsidRPr="00FC3867" w:rsidRDefault="009F24ED" w:rsidP="009F24ED">
            <w:pPr>
              <w:spacing w:before="0"/>
              <w:jc w:val="center"/>
              <w:rPr>
                <w:rFonts w:cs="Arial"/>
                <w:sz w:val="22"/>
                <w:szCs w:val="22"/>
              </w:rPr>
            </w:pPr>
          </w:p>
        </w:tc>
        <w:tc>
          <w:tcPr>
            <w:tcW w:w="870" w:type="pct"/>
            <w:vAlign w:val="center"/>
            <w:hideMark/>
          </w:tcPr>
          <w:p w14:paraId="5BE2DB3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3.3.2.3.27</w:t>
            </w:r>
          </w:p>
        </w:tc>
      </w:tr>
      <w:tr w:rsidR="009F24ED" w:rsidRPr="00FC3867" w14:paraId="73163894" w14:textId="77777777" w:rsidTr="009F24ED">
        <w:tc>
          <w:tcPr>
            <w:tcW w:w="442" w:type="pct"/>
            <w:vAlign w:val="center"/>
            <w:hideMark/>
          </w:tcPr>
          <w:p w14:paraId="07A2408D" w14:textId="77777777" w:rsidR="009F24ED" w:rsidRPr="00FC3867" w:rsidRDefault="009F24ED" w:rsidP="009F24ED">
            <w:pPr>
              <w:spacing w:before="0"/>
              <w:jc w:val="both"/>
              <w:rPr>
                <w:rFonts w:cs="Arial"/>
                <w:sz w:val="22"/>
                <w:szCs w:val="22"/>
              </w:rPr>
            </w:pPr>
            <w:r w:rsidRPr="00FC3867">
              <w:rPr>
                <w:rFonts w:cs="Arial"/>
                <w:sz w:val="22"/>
                <w:szCs w:val="22"/>
              </w:rPr>
              <w:t>3.28</w:t>
            </w:r>
          </w:p>
        </w:tc>
        <w:tc>
          <w:tcPr>
            <w:tcW w:w="1980" w:type="pct"/>
            <w:vAlign w:val="center"/>
            <w:hideMark/>
          </w:tcPr>
          <w:p w14:paraId="76930556" w14:textId="77777777" w:rsidR="009F24ED" w:rsidRPr="00FC3867" w:rsidRDefault="009F24ED" w:rsidP="009F24ED">
            <w:pPr>
              <w:spacing w:before="0"/>
              <w:rPr>
                <w:rFonts w:cs="Arial"/>
                <w:sz w:val="22"/>
                <w:szCs w:val="22"/>
              </w:rPr>
            </w:pPr>
            <w:r w:rsidRPr="00FC3867">
              <w:rPr>
                <w:rFonts w:cs="Arial"/>
                <w:sz w:val="22"/>
                <w:szCs w:val="22"/>
              </w:rPr>
              <w:t>eProcurement Integration should integrate with electronic procurement platforms.</w:t>
            </w:r>
          </w:p>
        </w:tc>
        <w:tc>
          <w:tcPr>
            <w:tcW w:w="911" w:type="pct"/>
            <w:vAlign w:val="center"/>
            <w:hideMark/>
          </w:tcPr>
          <w:p w14:paraId="0140A33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7C228E8" w14:textId="77777777" w:rsidR="009F24ED" w:rsidRPr="00FC3867" w:rsidRDefault="009F24ED" w:rsidP="009F24ED">
            <w:pPr>
              <w:spacing w:before="0"/>
              <w:jc w:val="center"/>
              <w:rPr>
                <w:rFonts w:cs="Arial"/>
                <w:sz w:val="22"/>
                <w:szCs w:val="22"/>
              </w:rPr>
            </w:pPr>
          </w:p>
        </w:tc>
        <w:tc>
          <w:tcPr>
            <w:tcW w:w="870" w:type="pct"/>
            <w:vAlign w:val="center"/>
            <w:hideMark/>
          </w:tcPr>
          <w:p w14:paraId="5EA8216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3.3.2.3.28</w:t>
            </w:r>
          </w:p>
        </w:tc>
      </w:tr>
      <w:tr w:rsidR="009F24ED" w:rsidRPr="00FC3867" w14:paraId="0D8958B2" w14:textId="77777777" w:rsidTr="009F24ED">
        <w:tc>
          <w:tcPr>
            <w:tcW w:w="442" w:type="pct"/>
            <w:vAlign w:val="center"/>
            <w:hideMark/>
          </w:tcPr>
          <w:p w14:paraId="36858B4A" w14:textId="77777777" w:rsidR="009F24ED" w:rsidRPr="00FC3867" w:rsidRDefault="009F24ED" w:rsidP="009F24ED">
            <w:pPr>
              <w:spacing w:before="0"/>
              <w:jc w:val="both"/>
              <w:rPr>
                <w:rFonts w:cs="Arial"/>
                <w:sz w:val="22"/>
                <w:szCs w:val="22"/>
              </w:rPr>
            </w:pPr>
            <w:r w:rsidRPr="00FC3867">
              <w:rPr>
                <w:rFonts w:cs="Arial"/>
                <w:sz w:val="22"/>
                <w:szCs w:val="22"/>
              </w:rPr>
              <w:t>3.29</w:t>
            </w:r>
          </w:p>
        </w:tc>
        <w:tc>
          <w:tcPr>
            <w:tcW w:w="1980" w:type="pct"/>
            <w:vAlign w:val="center"/>
            <w:hideMark/>
          </w:tcPr>
          <w:p w14:paraId="3C3D63BC" w14:textId="77777777" w:rsidR="009F24ED" w:rsidRPr="00FC3867" w:rsidRDefault="009F24ED" w:rsidP="009F24ED">
            <w:pPr>
              <w:spacing w:before="0"/>
              <w:rPr>
                <w:rFonts w:cs="Arial"/>
                <w:sz w:val="22"/>
                <w:szCs w:val="22"/>
              </w:rPr>
            </w:pPr>
            <w:r w:rsidRPr="00FC3867">
              <w:rPr>
                <w:rFonts w:cs="Arial"/>
                <w:sz w:val="22"/>
                <w:szCs w:val="22"/>
              </w:rPr>
              <w:t>Reverse Auction Capability should support reverse auctions for procurement.</w:t>
            </w:r>
          </w:p>
        </w:tc>
        <w:tc>
          <w:tcPr>
            <w:tcW w:w="911" w:type="pct"/>
            <w:vAlign w:val="center"/>
            <w:hideMark/>
          </w:tcPr>
          <w:p w14:paraId="1A27F29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991ABA0" w14:textId="77777777" w:rsidR="009F24ED" w:rsidRPr="00FC3867" w:rsidRDefault="009F24ED" w:rsidP="009F24ED">
            <w:pPr>
              <w:spacing w:before="0"/>
              <w:jc w:val="center"/>
              <w:rPr>
                <w:rFonts w:cs="Arial"/>
                <w:sz w:val="22"/>
                <w:szCs w:val="22"/>
              </w:rPr>
            </w:pPr>
          </w:p>
        </w:tc>
        <w:tc>
          <w:tcPr>
            <w:tcW w:w="870" w:type="pct"/>
            <w:vAlign w:val="center"/>
            <w:hideMark/>
          </w:tcPr>
          <w:p w14:paraId="3471D1C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3.3.2.3.29</w:t>
            </w:r>
          </w:p>
        </w:tc>
      </w:tr>
      <w:tr w:rsidR="009F24ED" w:rsidRPr="00FC3867" w14:paraId="7B159007" w14:textId="77777777" w:rsidTr="009F24ED">
        <w:tc>
          <w:tcPr>
            <w:tcW w:w="442" w:type="pct"/>
            <w:vAlign w:val="center"/>
            <w:hideMark/>
          </w:tcPr>
          <w:p w14:paraId="691C6E3E" w14:textId="77777777" w:rsidR="009F24ED" w:rsidRPr="00FC3867" w:rsidRDefault="009F24ED" w:rsidP="009F24ED">
            <w:pPr>
              <w:spacing w:before="0"/>
              <w:jc w:val="both"/>
              <w:rPr>
                <w:rFonts w:cs="Arial"/>
                <w:sz w:val="22"/>
                <w:szCs w:val="22"/>
              </w:rPr>
            </w:pPr>
            <w:r w:rsidRPr="00FC3867">
              <w:rPr>
                <w:rFonts w:cs="Arial"/>
                <w:sz w:val="22"/>
                <w:szCs w:val="22"/>
              </w:rPr>
              <w:t>3.30</w:t>
            </w:r>
          </w:p>
        </w:tc>
        <w:tc>
          <w:tcPr>
            <w:tcW w:w="1980" w:type="pct"/>
            <w:vAlign w:val="center"/>
            <w:hideMark/>
          </w:tcPr>
          <w:p w14:paraId="02BE289A" w14:textId="77777777" w:rsidR="009F24ED" w:rsidRPr="00FC3867" w:rsidRDefault="009F24ED" w:rsidP="009F24ED">
            <w:pPr>
              <w:spacing w:before="0"/>
              <w:rPr>
                <w:rFonts w:cs="Arial"/>
                <w:sz w:val="22"/>
                <w:szCs w:val="22"/>
              </w:rPr>
            </w:pPr>
            <w:r w:rsidRPr="00FC3867">
              <w:rPr>
                <w:rFonts w:cs="Arial"/>
                <w:sz w:val="22"/>
                <w:szCs w:val="22"/>
              </w:rPr>
              <w:t>Strategic Sourcing should support strategic sourcing initiatives.</w:t>
            </w:r>
          </w:p>
        </w:tc>
        <w:tc>
          <w:tcPr>
            <w:tcW w:w="911" w:type="pct"/>
            <w:vAlign w:val="center"/>
            <w:hideMark/>
          </w:tcPr>
          <w:p w14:paraId="54285AE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B338020" w14:textId="77777777" w:rsidR="009F24ED" w:rsidRPr="00FC3867" w:rsidRDefault="009F24ED" w:rsidP="009F24ED">
            <w:pPr>
              <w:spacing w:before="0"/>
              <w:jc w:val="center"/>
              <w:rPr>
                <w:rFonts w:cs="Arial"/>
                <w:sz w:val="22"/>
                <w:szCs w:val="22"/>
              </w:rPr>
            </w:pPr>
          </w:p>
        </w:tc>
        <w:tc>
          <w:tcPr>
            <w:tcW w:w="870" w:type="pct"/>
            <w:vAlign w:val="center"/>
            <w:hideMark/>
          </w:tcPr>
          <w:p w14:paraId="71C704F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3.3.2.3.30</w:t>
            </w:r>
          </w:p>
        </w:tc>
      </w:tr>
      <w:tr w:rsidR="009F24ED" w:rsidRPr="00FC3867" w14:paraId="37D62035" w14:textId="77777777" w:rsidTr="009F24ED">
        <w:tc>
          <w:tcPr>
            <w:tcW w:w="442" w:type="pct"/>
            <w:vAlign w:val="center"/>
          </w:tcPr>
          <w:p w14:paraId="05434DC3" w14:textId="77777777" w:rsidR="009F24ED" w:rsidRPr="00FC3867" w:rsidRDefault="009F24ED" w:rsidP="009F24ED">
            <w:pPr>
              <w:spacing w:before="0"/>
              <w:jc w:val="both"/>
              <w:rPr>
                <w:rFonts w:cs="Arial"/>
                <w:sz w:val="22"/>
                <w:szCs w:val="22"/>
              </w:rPr>
            </w:pPr>
          </w:p>
        </w:tc>
        <w:tc>
          <w:tcPr>
            <w:tcW w:w="1980" w:type="pct"/>
            <w:vAlign w:val="center"/>
          </w:tcPr>
          <w:p w14:paraId="020AF701" w14:textId="77777777" w:rsidR="009F24ED" w:rsidRPr="00FC3867" w:rsidRDefault="009F24ED" w:rsidP="009F24ED">
            <w:pPr>
              <w:spacing w:before="0"/>
              <w:rPr>
                <w:rFonts w:cs="Arial"/>
                <w:sz w:val="22"/>
                <w:szCs w:val="22"/>
              </w:rPr>
            </w:pPr>
            <w:r w:rsidRPr="00FC3867">
              <w:rPr>
                <w:rFonts w:cs="Arial"/>
                <w:b/>
                <w:bCs/>
                <w:sz w:val="22"/>
                <w:szCs w:val="22"/>
              </w:rPr>
              <w:t>ERP Audit Component Considerations</w:t>
            </w:r>
          </w:p>
        </w:tc>
        <w:tc>
          <w:tcPr>
            <w:tcW w:w="911" w:type="pct"/>
            <w:vAlign w:val="center"/>
          </w:tcPr>
          <w:p w14:paraId="79B28793" w14:textId="77777777" w:rsidR="009F24ED" w:rsidRPr="00FC3867" w:rsidRDefault="009F24ED" w:rsidP="009F24ED">
            <w:pPr>
              <w:spacing w:before="0"/>
              <w:jc w:val="center"/>
              <w:rPr>
                <w:rFonts w:cs="Arial"/>
                <w:sz w:val="22"/>
                <w:szCs w:val="22"/>
              </w:rPr>
            </w:pPr>
          </w:p>
        </w:tc>
        <w:tc>
          <w:tcPr>
            <w:tcW w:w="796" w:type="pct"/>
            <w:vAlign w:val="center"/>
          </w:tcPr>
          <w:p w14:paraId="510804AB" w14:textId="77777777" w:rsidR="009F24ED" w:rsidRPr="00FC3867" w:rsidRDefault="009F24ED" w:rsidP="009F24ED">
            <w:pPr>
              <w:spacing w:before="0"/>
              <w:jc w:val="center"/>
              <w:rPr>
                <w:rFonts w:cs="Arial"/>
                <w:sz w:val="22"/>
                <w:szCs w:val="22"/>
              </w:rPr>
            </w:pPr>
          </w:p>
        </w:tc>
        <w:tc>
          <w:tcPr>
            <w:tcW w:w="870" w:type="pct"/>
            <w:vAlign w:val="center"/>
          </w:tcPr>
          <w:p w14:paraId="3BA8050A" w14:textId="77777777" w:rsidR="009F24ED" w:rsidRPr="00FC3867" w:rsidRDefault="009F24ED" w:rsidP="009F24ED">
            <w:pPr>
              <w:spacing w:before="0"/>
              <w:rPr>
                <w:rFonts w:cs="Arial"/>
                <w:sz w:val="22"/>
                <w:szCs w:val="22"/>
              </w:rPr>
            </w:pPr>
          </w:p>
        </w:tc>
      </w:tr>
      <w:tr w:rsidR="009F24ED" w:rsidRPr="00FC3867" w14:paraId="4101A8E7" w14:textId="77777777" w:rsidTr="009F24ED">
        <w:tc>
          <w:tcPr>
            <w:tcW w:w="442" w:type="pct"/>
            <w:vAlign w:val="center"/>
            <w:hideMark/>
          </w:tcPr>
          <w:p w14:paraId="2C9E6759" w14:textId="77777777" w:rsidR="009F24ED" w:rsidRPr="00FC3867" w:rsidRDefault="009F24ED" w:rsidP="009F24ED">
            <w:pPr>
              <w:spacing w:before="0"/>
              <w:jc w:val="both"/>
              <w:rPr>
                <w:rFonts w:cs="Arial"/>
                <w:sz w:val="22"/>
                <w:szCs w:val="22"/>
              </w:rPr>
            </w:pPr>
            <w:r w:rsidRPr="00FC3867">
              <w:rPr>
                <w:rFonts w:cs="Arial"/>
                <w:sz w:val="22"/>
                <w:szCs w:val="22"/>
              </w:rPr>
              <w:t>4</w:t>
            </w:r>
          </w:p>
        </w:tc>
        <w:tc>
          <w:tcPr>
            <w:tcW w:w="1980" w:type="pct"/>
            <w:vAlign w:val="center"/>
            <w:hideMark/>
          </w:tcPr>
          <w:p w14:paraId="53EF8FDB" w14:textId="77777777" w:rsidR="009F24ED" w:rsidRPr="00FC3867" w:rsidRDefault="009F24ED" w:rsidP="009F24ED">
            <w:pPr>
              <w:spacing w:before="0"/>
              <w:rPr>
                <w:rFonts w:cs="Arial"/>
                <w:sz w:val="22"/>
                <w:szCs w:val="22"/>
              </w:rPr>
            </w:pPr>
            <w:r w:rsidRPr="00FC3867">
              <w:rPr>
                <w:rFonts w:cs="Arial"/>
                <w:sz w:val="22"/>
                <w:szCs w:val="22"/>
              </w:rPr>
              <w:t>The ERP should support comprehensive audit capabilities.</w:t>
            </w:r>
          </w:p>
        </w:tc>
        <w:tc>
          <w:tcPr>
            <w:tcW w:w="911" w:type="pct"/>
            <w:vAlign w:val="center"/>
            <w:hideMark/>
          </w:tcPr>
          <w:p w14:paraId="286EAC3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8D068EE" w14:textId="77777777" w:rsidR="009F24ED" w:rsidRPr="00FC3867" w:rsidRDefault="009F24ED" w:rsidP="009F24ED">
            <w:pPr>
              <w:spacing w:before="0"/>
              <w:jc w:val="center"/>
              <w:rPr>
                <w:rFonts w:cs="Arial"/>
                <w:sz w:val="22"/>
                <w:szCs w:val="22"/>
              </w:rPr>
            </w:pPr>
          </w:p>
        </w:tc>
        <w:tc>
          <w:tcPr>
            <w:tcW w:w="870" w:type="pct"/>
            <w:vAlign w:val="center"/>
            <w:hideMark/>
          </w:tcPr>
          <w:p w14:paraId="2E5654D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w:t>
            </w:r>
          </w:p>
        </w:tc>
      </w:tr>
      <w:tr w:rsidR="009F24ED" w:rsidRPr="00FC3867" w14:paraId="37A3D45D" w14:textId="77777777" w:rsidTr="009F24ED">
        <w:tc>
          <w:tcPr>
            <w:tcW w:w="442" w:type="pct"/>
            <w:vAlign w:val="center"/>
            <w:hideMark/>
          </w:tcPr>
          <w:p w14:paraId="77B975DD" w14:textId="77777777" w:rsidR="009F24ED" w:rsidRPr="00FC3867" w:rsidRDefault="009F24ED" w:rsidP="009F24ED">
            <w:pPr>
              <w:spacing w:before="0"/>
              <w:jc w:val="both"/>
              <w:rPr>
                <w:rFonts w:cs="Arial"/>
                <w:sz w:val="22"/>
                <w:szCs w:val="22"/>
              </w:rPr>
            </w:pPr>
            <w:r w:rsidRPr="00FC3867">
              <w:rPr>
                <w:rFonts w:cs="Arial"/>
                <w:sz w:val="22"/>
                <w:szCs w:val="22"/>
              </w:rPr>
              <w:t>4.1</w:t>
            </w:r>
          </w:p>
        </w:tc>
        <w:tc>
          <w:tcPr>
            <w:tcW w:w="1980" w:type="pct"/>
            <w:vAlign w:val="center"/>
            <w:hideMark/>
          </w:tcPr>
          <w:p w14:paraId="20EB9839" w14:textId="77777777" w:rsidR="009F24ED" w:rsidRPr="00FC3867" w:rsidRDefault="009F24ED" w:rsidP="009F24ED">
            <w:pPr>
              <w:spacing w:before="0"/>
              <w:rPr>
                <w:rFonts w:cs="Arial"/>
                <w:sz w:val="22"/>
                <w:szCs w:val="22"/>
              </w:rPr>
            </w:pPr>
            <w:r w:rsidRPr="00FC3867">
              <w:rPr>
                <w:rFonts w:cs="Arial"/>
                <w:sz w:val="22"/>
                <w:szCs w:val="22"/>
              </w:rPr>
              <w:t>Comprehensive Audit Trail should provide detailed logs of system activities.</w:t>
            </w:r>
          </w:p>
        </w:tc>
        <w:tc>
          <w:tcPr>
            <w:tcW w:w="911" w:type="pct"/>
            <w:vAlign w:val="center"/>
            <w:hideMark/>
          </w:tcPr>
          <w:p w14:paraId="093B7CC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A2EAF5D" w14:textId="77777777" w:rsidR="009F24ED" w:rsidRPr="00FC3867" w:rsidRDefault="009F24ED" w:rsidP="009F24ED">
            <w:pPr>
              <w:spacing w:before="0"/>
              <w:jc w:val="center"/>
              <w:rPr>
                <w:rFonts w:cs="Arial"/>
                <w:sz w:val="22"/>
                <w:szCs w:val="22"/>
              </w:rPr>
            </w:pPr>
          </w:p>
        </w:tc>
        <w:tc>
          <w:tcPr>
            <w:tcW w:w="870" w:type="pct"/>
            <w:vAlign w:val="center"/>
            <w:hideMark/>
          </w:tcPr>
          <w:p w14:paraId="7C0A712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w:t>
            </w:r>
          </w:p>
        </w:tc>
      </w:tr>
      <w:tr w:rsidR="009F24ED" w:rsidRPr="00FC3867" w14:paraId="00263B77" w14:textId="77777777" w:rsidTr="009F24ED">
        <w:tc>
          <w:tcPr>
            <w:tcW w:w="442" w:type="pct"/>
            <w:vAlign w:val="center"/>
            <w:hideMark/>
          </w:tcPr>
          <w:p w14:paraId="2316BC8B" w14:textId="77777777" w:rsidR="009F24ED" w:rsidRPr="00FC3867" w:rsidRDefault="009F24ED" w:rsidP="009F24ED">
            <w:pPr>
              <w:spacing w:before="0"/>
              <w:jc w:val="both"/>
              <w:rPr>
                <w:rFonts w:cs="Arial"/>
                <w:sz w:val="22"/>
                <w:szCs w:val="22"/>
              </w:rPr>
            </w:pPr>
            <w:r w:rsidRPr="00FC3867">
              <w:rPr>
                <w:rFonts w:cs="Arial"/>
                <w:sz w:val="22"/>
                <w:szCs w:val="22"/>
              </w:rPr>
              <w:t>4.2</w:t>
            </w:r>
          </w:p>
        </w:tc>
        <w:tc>
          <w:tcPr>
            <w:tcW w:w="1980" w:type="pct"/>
            <w:vAlign w:val="center"/>
            <w:hideMark/>
          </w:tcPr>
          <w:p w14:paraId="3A4BE249" w14:textId="77777777" w:rsidR="009F24ED" w:rsidRPr="00FC3867" w:rsidRDefault="009F24ED" w:rsidP="009F24ED">
            <w:pPr>
              <w:spacing w:before="0"/>
              <w:rPr>
                <w:rFonts w:cs="Arial"/>
                <w:sz w:val="22"/>
                <w:szCs w:val="22"/>
              </w:rPr>
            </w:pPr>
            <w:r w:rsidRPr="00FC3867">
              <w:rPr>
                <w:rFonts w:cs="Arial"/>
                <w:sz w:val="22"/>
                <w:szCs w:val="22"/>
              </w:rPr>
              <w:t>Real-Time Financial Reporting should provide up-to-date financial reports.</w:t>
            </w:r>
          </w:p>
        </w:tc>
        <w:tc>
          <w:tcPr>
            <w:tcW w:w="911" w:type="pct"/>
            <w:vAlign w:val="center"/>
            <w:hideMark/>
          </w:tcPr>
          <w:p w14:paraId="0C34D06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12CD17E" w14:textId="77777777" w:rsidR="009F24ED" w:rsidRPr="00FC3867" w:rsidRDefault="009F24ED" w:rsidP="009F24ED">
            <w:pPr>
              <w:spacing w:before="0"/>
              <w:jc w:val="center"/>
              <w:rPr>
                <w:rFonts w:cs="Arial"/>
                <w:sz w:val="22"/>
                <w:szCs w:val="22"/>
              </w:rPr>
            </w:pPr>
          </w:p>
        </w:tc>
        <w:tc>
          <w:tcPr>
            <w:tcW w:w="870" w:type="pct"/>
            <w:vAlign w:val="center"/>
            <w:hideMark/>
          </w:tcPr>
          <w:p w14:paraId="0F6DBE3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w:t>
            </w:r>
          </w:p>
        </w:tc>
      </w:tr>
      <w:tr w:rsidR="009F24ED" w:rsidRPr="00FC3867" w14:paraId="53562612" w14:textId="77777777" w:rsidTr="009F24ED">
        <w:tc>
          <w:tcPr>
            <w:tcW w:w="442" w:type="pct"/>
            <w:vAlign w:val="center"/>
            <w:hideMark/>
          </w:tcPr>
          <w:p w14:paraId="55C3F9A7" w14:textId="77777777" w:rsidR="009F24ED" w:rsidRPr="00FC3867" w:rsidRDefault="009F24ED" w:rsidP="009F24ED">
            <w:pPr>
              <w:spacing w:before="0"/>
              <w:jc w:val="both"/>
              <w:rPr>
                <w:rFonts w:cs="Arial"/>
                <w:sz w:val="22"/>
                <w:szCs w:val="22"/>
              </w:rPr>
            </w:pPr>
            <w:r w:rsidRPr="00FC3867">
              <w:rPr>
                <w:rFonts w:cs="Arial"/>
                <w:sz w:val="22"/>
                <w:szCs w:val="22"/>
              </w:rPr>
              <w:t>4.3</w:t>
            </w:r>
          </w:p>
        </w:tc>
        <w:tc>
          <w:tcPr>
            <w:tcW w:w="1980" w:type="pct"/>
            <w:vAlign w:val="center"/>
            <w:hideMark/>
          </w:tcPr>
          <w:p w14:paraId="5A4D6910" w14:textId="77777777" w:rsidR="009F24ED" w:rsidRPr="00FC3867" w:rsidRDefault="009F24ED" w:rsidP="009F24ED">
            <w:pPr>
              <w:spacing w:before="0"/>
              <w:rPr>
                <w:rFonts w:cs="Arial"/>
                <w:sz w:val="22"/>
                <w:szCs w:val="22"/>
              </w:rPr>
            </w:pPr>
            <w:r w:rsidRPr="00FC3867">
              <w:rPr>
                <w:rFonts w:cs="Arial"/>
                <w:sz w:val="22"/>
                <w:szCs w:val="22"/>
              </w:rPr>
              <w:t>Automated Controls Monitoring should continuously monitor system controls.</w:t>
            </w:r>
          </w:p>
        </w:tc>
        <w:tc>
          <w:tcPr>
            <w:tcW w:w="911" w:type="pct"/>
            <w:vAlign w:val="center"/>
            <w:hideMark/>
          </w:tcPr>
          <w:p w14:paraId="66C47A8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A9D8694" w14:textId="77777777" w:rsidR="009F24ED" w:rsidRPr="00FC3867" w:rsidRDefault="009F24ED" w:rsidP="009F24ED">
            <w:pPr>
              <w:spacing w:before="0"/>
              <w:jc w:val="center"/>
              <w:rPr>
                <w:rFonts w:cs="Arial"/>
                <w:sz w:val="22"/>
                <w:szCs w:val="22"/>
              </w:rPr>
            </w:pPr>
          </w:p>
        </w:tc>
        <w:tc>
          <w:tcPr>
            <w:tcW w:w="870" w:type="pct"/>
            <w:vAlign w:val="center"/>
            <w:hideMark/>
          </w:tcPr>
          <w:p w14:paraId="2840A71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3.3.2.4.3</w:t>
            </w:r>
          </w:p>
        </w:tc>
      </w:tr>
      <w:tr w:rsidR="009F24ED" w:rsidRPr="00FC3867" w14:paraId="5DE8DD0A" w14:textId="77777777" w:rsidTr="009F24ED">
        <w:tc>
          <w:tcPr>
            <w:tcW w:w="442" w:type="pct"/>
            <w:vAlign w:val="center"/>
            <w:hideMark/>
          </w:tcPr>
          <w:p w14:paraId="2AFF53C9" w14:textId="77777777" w:rsidR="009F24ED" w:rsidRPr="00FC3867" w:rsidRDefault="009F24ED" w:rsidP="009F24ED">
            <w:pPr>
              <w:spacing w:before="0"/>
              <w:jc w:val="both"/>
              <w:rPr>
                <w:rFonts w:cs="Arial"/>
                <w:sz w:val="22"/>
                <w:szCs w:val="22"/>
              </w:rPr>
            </w:pPr>
            <w:r w:rsidRPr="00FC3867">
              <w:rPr>
                <w:rFonts w:cs="Arial"/>
                <w:sz w:val="22"/>
                <w:szCs w:val="22"/>
              </w:rPr>
              <w:t>4.4</w:t>
            </w:r>
          </w:p>
        </w:tc>
        <w:tc>
          <w:tcPr>
            <w:tcW w:w="1980" w:type="pct"/>
            <w:vAlign w:val="center"/>
            <w:hideMark/>
          </w:tcPr>
          <w:p w14:paraId="203E184B" w14:textId="77777777" w:rsidR="009F24ED" w:rsidRPr="00FC3867" w:rsidRDefault="009F24ED" w:rsidP="009F24ED">
            <w:pPr>
              <w:spacing w:before="0"/>
              <w:rPr>
                <w:rFonts w:cs="Arial"/>
                <w:sz w:val="22"/>
                <w:szCs w:val="22"/>
              </w:rPr>
            </w:pPr>
            <w:r w:rsidRPr="00FC3867">
              <w:rPr>
                <w:rFonts w:cs="Arial"/>
                <w:sz w:val="22"/>
                <w:szCs w:val="22"/>
              </w:rPr>
              <w:t>Segregation of Duties (SoD) Management should manage user roles and permissions.</w:t>
            </w:r>
          </w:p>
        </w:tc>
        <w:tc>
          <w:tcPr>
            <w:tcW w:w="911" w:type="pct"/>
            <w:vAlign w:val="center"/>
            <w:hideMark/>
          </w:tcPr>
          <w:p w14:paraId="0936B9A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37D35A7" w14:textId="77777777" w:rsidR="009F24ED" w:rsidRPr="00FC3867" w:rsidRDefault="009F24ED" w:rsidP="009F24ED">
            <w:pPr>
              <w:spacing w:before="0"/>
              <w:jc w:val="center"/>
              <w:rPr>
                <w:rFonts w:cs="Arial"/>
                <w:sz w:val="22"/>
                <w:szCs w:val="22"/>
              </w:rPr>
            </w:pPr>
          </w:p>
        </w:tc>
        <w:tc>
          <w:tcPr>
            <w:tcW w:w="870" w:type="pct"/>
            <w:vAlign w:val="center"/>
            <w:hideMark/>
          </w:tcPr>
          <w:p w14:paraId="4580166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3.3.2.4.4</w:t>
            </w:r>
          </w:p>
        </w:tc>
      </w:tr>
      <w:tr w:rsidR="009F24ED" w:rsidRPr="00FC3867" w14:paraId="45BA1273" w14:textId="77777777" w:rsidTr="009F24ED">
        <w:tc>
          <w:tcPr>
            <w:tcW w:w="442" w:type="pct"/>
            <w:vAlign w:val="center"/>
            <w:hideMark/>
          </w:tcPr>
          <w:p w14:paraId="49749E20" w14:textId="77777777" w:rsidR="009F24ED" w:rsidRPr="00FC3867" w:rsidRDefault="009F24ED" w:rsidP="009F24ED">
            <w:pPr>
              <w:spacing w:before="0"/>
              <w:jc w:val="both"/>
              <w:rPr>
                <w:rFonts w:cs="Arial"/>
                <w:sz w:val="22"/>
                <w:szCs w:val="22"/>
              </w:rPr>
            </w:pPr>
            <w:r w:rsidRPr="00FC3867">
              <w:rPr>
                <w:rFonts w:cs="Arial"/>
                <w:sz w:val="22"/>
                <w:szCs w:val="22"/>
              </w:rPr>
              <w:t>4.5</w:t>
            </w:r>
          </w:p>
        </w:tc>
        <w:tc>
          <w:tcPr>
            <w:tcW w:w="1980" w:type="pct"/>
            <w:vAlign w:val="center"/>
            <w:hideMark/>
          </w:tcPr>
          <w:p w14:paraId="19E31522" w14:textId="77777777" w:rsidR="009F24ED" w:rsidRPr="00FC3867" w:rsidRDefault="009F24ED" w:rsidP="009F24ED">
            <w:pPr>
              <w:spacing w:before="0"/>
              <w:rPr>
                <w:rFonts w:cs="Arial"/>
                <w:sz w:val="22"/>
                <w:szCs w:val="22"/>
              </w:rPr>
            </w:pPr>
            <w:r w:rsidRPr="00FC3867">
              <w:rPr>
                <w:rFonts w:cs="Arial"/>
                <w:sz w:val="22"/>
                <w:szCs w:val="22"/>
              </w:rPr>
              <w:t>User Access Management should control user access to system functionalities.</w:t>
            </w:r>
          </w:p>
        </w:tc>
        <w:tc>
          <w:tcPr>
            <w:tcW w:w="911" w:type="pct"/>
            <w:vAlign w:val="center"/>
            <w:hideMark/>
          </w:tcPr>
          <w:p w14:paraId="37AE753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AD3C434" w14:textId="77777777" w:rsidR="009F24ED" w:rsidRPr="00FC3867" w:rsidRDefault="009F24ED" w:rsidP="009F24ED">
            <w:pPr>
              <w:spacing w:before="0"/>
              <w:jc w:val="center"/>
              <w:rPr>
                <w:rFonts w:cs="Arial"/>
                <w:sz w:val="22"/>
                <w:szCs w:val="22"/>
              </w:rPr>
            </w:pPr>
          </w:p>
        </w:tc>
        <w:tc>
          <w:tcPr>
            <w:tcW w:w="870" w:type="pct"/>
            <w:vAlign w:val="center"/>
            <w:hideMark/>
          </w:tcPr>
          <w:p w14:paraId="691AD71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3.3.2.4.5</w:t>
            </w:r>
          </w:p>
        </w:tc>
      </w:tr>
      <w:tr w:rsidR="009F24ED" w:rsidRPr="00FC3867" w14:paraId="0D733755" w14:textId="77777777" w:rsidTr="009F24ED">
        <w:tc>
          <w:tcPr>
            <w:tcW w:w="442" w:type="pct"/>
            <w:vAlign w:val="center"/>
            <w:hideMark/>
          </w:tcPr>
          <w:p w14:paraId="0E62AD1B" w14:textId="77777777" w:rsidR="009F24ED" w:rsidRPr="00FC3867" w:rsidRDefault="009F24ED" w:rsidP="009F24ED">
            <w:pPr>
              <w:spacing w:before="0"/>
              <w:jc w:val="both"/>
              <w:rPr>
                <w:rFonts w:cs="Arial"/>
                <w:sz w:val="22"/>
                <w:szCs w:val="22"/>
              </w:rPr>
            </w:pPr>
            <w:r w:rsidRPr="00FC3867">
              <w:rPr>
                <w:rFonts w:cs="Arial"/>
                <w:sz w:val="22"/>
                <w:szCs w:val="22"/>
              </w:rPr>
              <w:t>4.6</w:t>
            </w:r>
          </w:p>
        </w:tc>
        <w:tc>
          <w:tcPr>
            <w:tcW w:w="1980" w:type="pct"/>
            <w:vAlign w:val="center"/>
            <w:hideMark/>
          </w:tcPr>
          <w:p w14:paraId="7A97AACA" w14:textId="77777777" w:rsidR="009F24ED" w:rsidRPr="00FC3867" w:rsidRDefault="009F24ED" w:rsidP="009F24ED">
            <w:pPr>
              <w:spacing w:before="0"/>
              <w:rPr>
                <w:rFonts w:cs="Arial"/>
                <w:sz w:val="22"/>
                <w:szCs w:val="22"/>
              </w:rPr>
            </w:pPr>
            <w:r w:rsidRPr="00FC3867">
              <w:rPr>
                <w:rFonts w:cs="Arial"/>
                <w:sz w:val="22"/>
                <w:szCs w:val="22"/>
              </w:rPr>
              <w:t>Data Encryption should secure data through encryption technologies.</w:t>
            </w:r>
          </w:p>
        </w:tc>
        <w:tc>
          <w:tcPr>
            <w:tcW w:w="911" w:type="pct"/>
            <w:vAlign w:val="center"/>
            <w:hideMark/>
          </w:tcPr>
          <w:p w14:paraId="277FFA4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3B02E42" w14:textId="77777777" w:rsidR="009F24ED" w:rsidRPr="00FC3867" w:rsidRDefault="009F24ED" w:rsidP="009F24ED">
            <w:pPr>
              <w:spacing w:before="0"/>
              <w:jc w:val="center"/>
              <w:rPr>
                <w:rFonts w:cs="Arial"/>
                <w:sz w:val="22"/>
                <w:szCs w:val="22"/>
              </w:rPr>
            </w:pPr>
          </w:p>
        </w:tc>
        <w:tc>
          <w:tcPr>
            <w:tcW w:w="870" w:type="pct"/>
            <w:vAlign w:val="center"/>
            <w:hideMark/>
          </w:tcPr>
          <w:p w14:paraId="48EB7EF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3.3.2.4.6</w:t>
            </w:r>
          </w:p>
        </w:tc>
      </w:tr>
      <w:tr w:rsidR="009F24ED" w:rsidRPr="00FC3867" w14:paraId="0F9DD219" w14:textId="77777777" w:rsidTr="009F24ED">
        <w:tc>
          <w:tcPr>
            <w:tcW w:w="442" w:type="pct"/>
            <w:vAlign w:val="center"/>
            <w:hideMark/>
          </w:tcPr>
          <w:p w14:paraId="181E6AAF" w14:textId="77777777" w:rsidR="009F24ED" w:rsidRPr="00FC3867" w:rsidRDefault="009F24ED" w:rsidP="009F24ED">
            <w:pPr>
              <w:spacing w:before="0"/>
              <w:jc w:val="both"/>
              <w:rPr>
                <w:rFonts w:cs="Arial"/>
                <w:sz w:val="22"/>
                <w:szCs w:val="22"/>
              </w:rPr>
            </w:pPr>
            <w:r w:rsidRPr="00FC3867">
              <w:rPr>
                <w:rFonts w:cs="Arial"/>
                <w:sz w:val="22"/>
                <w:szCs w:val="22"/>
              </w:rPr>
              <w:t>4.7</w:t>
            </w:r>
          </w:p>
        </w:tc>
        <w:tc>
          <w:tcPr>
            <w:tcW w:w="1980" w:type="pct"/>
            <w:vAlign w:val="center"/>
            <w:hideMark/>
          </w:tcPr>
          <w:p w14:paraId="61EF74E5" w14:textId="77777777" w:rsidR="009F24ED" w:rsidRPr="00FC3867" w:rsidRDefault="009F24ED" w:rsidP="009F24ED">
            <w:pPr>
              <w:spacing w:before="0"/>
              <w:rPr>
                <w:rFonts w:cs="Arial"/>
                <w:sz w:val="22"/>
                <w:szCs w:val="22"/>
              </w:rPr>
            </w:pPr>
            <w:r w:rsidRPr="00FC3867">
              <w:rPr>
                <w:rFonts w:cs="Arial"/>
                <w:sz w:val="22"/>
                <w:szCs w:val="22"/>
              </w:rPr>
              <w:t>Compliance Management should ensure adherence to audit and regulatory requirements.</w:t>
            </w:r>
          </w:p>
        </w:tc>
        <w:tc>
          <w:tcPr>
            <w:tcW w:w="911" w:type="pct"/>
            <w:vAlign w:val="center"/>
            <w:hideMark/>
          </w:tcPr>
          <w:p w14:paraId="3A644D4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4F69A8E" w14:textId="77777777" w:rsidR="009F24ED" w:rsidRPr="00FC3867" w:rsidRDefault="009F24ED" w:rsidP="009F24ED">
            <w:pPr>
              <w:spacing w:before="0"/>
              <w:jc w:val="center"/>
              <w:rPr>
                <w:rFonts w:cs="Arial"/>
                <w:sz w:val="22"/>
                <w:szCs w:val="22"/>
              </w:rPr>
            </w:pPr>
          </w:p>
        </w:tc>
        <w:tc>
          <w:tcPr>
            <w:tcW w:w="870" w:type="pct"/>
            <w:vAlign w:val="center"/>
            <w:hideMark/>
          </w:tcPr>
          <w:p w14:paraId="7393FEA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3.3.2.4.7</w:t>
            </w:r>
          </w:p>
        </w:tc>
      </w:tr>
      <w:tr w:rsidR="009F24ED" w:rsidRPr="00FC3867" w14:paraId="43048F8E" w14:textId="77777777" w:rsidTr="009F24ED">
        <w:tc>
          <w:tcPr>
            <w:tcW w:w="442" w:type="pct"/>
            <w:vAlign w:val="center"/>
            <w:hideMark/>
          </w:tcPr>
          <w:p w14:paraId="3491B2D1" w14:textId="77777777" w:rsidR="009F24ED" w:rsidRPr="00FC3867" w:rsidRDefault="009F24ED" w:rsidP="009F24ED">
            <w:pPr>
              <w:spacing w:before="0"/>
              <w:jc w:val="both"/>
              <w:rPr>
                <w:rFonts w:cs="Arial"/>
                <w:sz w:val="22"/>
                <w:szCs w:val="22"/>
              </w:rPr>
            </w:pPr>
            <w:r w:rsidRPr="00FC3867">
              <w:rPr>
                <w:rFonts w:cs="Arial"/>
                <w:sz w:val="22"/>
                <w:szCs w:val="22"/>
              </w:rPr>
              <w:t>4.8</w:t>
            </w:r>
          </w:p>
        </w:tc>
        <w:tc>
          <w:tcPr>
            <w:tcW w:w="1980" w:type="pct"/>
            <w:vAlign w:val="center"/>
            <w:hideMark/>
          </w:tcPr>
          <w:p w14:paraId="5485DC6F" w14:textId="77777777" w:rsidR="009F24ED" w:rsidRPr="00FC3867" w:rsidRDefault="009F24ED" w:rsidP="009F24ED">
            <w:pPr>
              <w:spacing w:before="0"/>
              <w:rPr>
                <w:rFonts w:cs="Arial"/>
                <w:sz w:val="22"/>
                <w:szCs w:val="22"/>
              </w:rPr>
            </w:pPr>
            <w:r w:rsidRPr="00FC3867">
              <w:rPr>
                <w:rFonts w:cs="Arial"/>
                <w:sz w:val="22"/>
                <w:szCs w:val="22"/>
              </w:rPr>
              <w:t>Risk Management Tools should identify and mitigate audit risks.</w:t>
            </w:r>
          </w:p>
        </w:tc>
        <w:tc>
          <w:tcPr>
            <w:tcW w:w="911" w:type="pct"/>
            <w:vAlign w:val="center"/>
            <w:hideMark/>
          </w:tcPr>
          <w:p w14:paraId="2E66665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971E809" w14:textId="77777777" w:rsidR="009F24ED" w:rsidRPr="00FC3867" w:rsidRDefault="009F24ED" w:rsidP="009F24ED">
            <w:pPr>
              <w:spacing w:before="0"/>
              <w:jc w:val="center"/>
              <w:rPr>
                <w:rFonts w:cs="Arial"/>
                <w:sz w:val="22"/>
                <w:szCs w:val="22"/>
              </w:rPr>
            </w:pPr>
          </w:p>
        </w:tc>
        <w:tc>
          <w:tcPr>
            <w:tcW w:w="870" w:type="pct"/>
            <w:vAlign w:val="center"/>
            <w:hideMark/>
          </w:tcPr>
          <w:p w14:paraId="11DF6A7A"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3.3.2.4.8</w:t>
            </w:r>
          </w:p>
        </w:tc>
      </w:tr>
      <w:tr w:rsidR="009F24ED" w:rsidRPr="00FC3867" w14:paraId="3AAAF5C6" w14:textId="77777777" w:rsidTr="009F24ED">
        <w:tc>
          <w:tcPr>
            <w:tcW w:w="442" w:type="pct"/>
            <w:vAlign w:val="center"/>
            <w:hideMark/>
          </w:tcPr>
          <w:p w14:paraId="21040E22" w14:textId="77777777" w:rsidR="009F24ED" w:rsidRPr="00FC3867" w:rsidRDefault="009F24ED" w:rsidP="009F24ED">
            <w:pPr>
              <w:spacing w:before="0"/>
              <w:jc w:val="both"/>
              <w:rPr>
                <w:rFonts w:cs="Arial"/>
                <w:sz w:val="22"/>
                <w:szCs w:val="22"/>
              </w:rPr>
            </w:pPr>
            <w:r w:rsidRPr="00FC3867">
              <w:rPr>
                <w:rFonts w:cs="Arial"/>
                <w:sz w:val="22"/>
                <w:szCs w:val="22"/>
              </w:rPr>
              <w:lastRenderedPageBreak/>
              <w:t>4.9</w:t>
            </w:r>
          </w:p>
        </w:tc>
        <w:tc>
          <w:tcPr>
            <w:tcW w:w="1980" w:type="pct"/>
            <w:vAlign w:val="center"/>
            <w:hideMark/>
          </w:tcPr>
          <w:p w14:paraId="339EF622" w14:textId="77777777" w:rsidR="009F24ED" w:rsidRPr="00FC3867" w:rsidRDefault="009F24ED" w:rsidP="009F24ED">
            <w:pPr>
              <w:spacing w:before="0"/>
              <w:rPr>
                <w:rFonts w:cs="Arial"/>
                <w:sz w:val="22"/>
                <w:szCs w:val="22"/>
              </w:rPr>
            </w:pPr>
            <w:r w:rsidRPr="00FC3867">
              <w:rPr>
                <w:rFonts w:cs="Arial"/>
                <w:sz w:val="22"/>
                <w:szCs w:val="22"/>
              </w:rPr>
              <w:t>Budgeting and Forecasting should support financial planning and audit activities.</w:t>
            </w:r>
          </w:p>
        </w:tc>
        <w:tc>
          <w:tcPr>
            <w:tcW w:w="911" w:type="pct"/>
            <w:vAlign w:val="center"/>
            <w:hideMark/>
          </w:tcPr>
          <w:p w14:paraId="745550A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80378B3" w14:textId="77777777" w:rsidR="009F24ED" w:rsidRPr="00FC3867" w:rsidRDefault="009F24ED" w:rsidP="009F24ED">
            <w:pPr>
              <w:spacing w:before="0"/>
              <w:jc w:val="center"/>
              <w:rPr>
                <w:rFonts w:cs="Arial"/>
                <w:sz w:val="22"/>
                <w:szCs w:val="22"/>
              </w:rPr>
            </w:pPr>
          </w:p>
        </w:tc>
        <w:tc>
          <w:tcPr>
            <w:tcW w:w="870" w:type="pct"/>
            <w:vAlign w:val="center"/>
            <w:hideMark/>
          </w:tcPr>
          <w:p w14:paraId="083A2BB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3.3.2.4.9</w:t>
            </w:r>
          </w:p>
        </w:tc>
      </w:tr>
      <w:tr w:rsidR="009F24ED" w:rsidRPr="00FC3867" w14:paraId="7A6B1F44" w14:textId="77777777" w:rsidTr="009F24ED">
        <w:tc>
          <w:tcPr>
            <w:tcW w:w="442" w:type="pct"/>
            <w:vAlign w:val="center"/>
            <w:hideMark/>
          </w:tcPr>
          <w:p w14:paraId="4BA389EA" w14:textId="77777777" w:rsidR="009F24ED" w:rsidRPr="00FC3867" w:rsidRDefault="009F24ED" w:rsidP="009F24ED">
            <w:pPr>
              <w:spacing w:before="0"/>
              <w:jc w:val="both"/>
              <w:rPr>
                <w:rFonts w:cs="Arial"/>
                <w:sz w:val="22"/>
                <w:szCs w:val="22"/>
              </w:rPr>
            </w:pPr>
            <w:r w:rsidRPr="00FC3867">
              <w:rPr>
                <w:rFonts w:cs="Arial"/>
                <w:sz w:val="22"/>
                <w:szCs w:val="22"/>
              </w:rPr>
              <w:t>4.10</w:t>
            </w:r>
          </w:p>
        </w:tc>
        <w:tc>
          <w:tcPr>
            <w:tcW w:w="1980" w:type="pct"/>
            <w:vAlign w:val="center"/>
            <w:hideMark/>
          </w:tcPr>
          <w:p w14:paraId="5BEEBFCE" w14:textId="77777777" w:rsidR="009F24ED" w:rsidRPr="00FC3867" w:rsidRDefault="009F24ED" w:rsidP="009F24ED">
            <w:pPr>
              <w:spacing w:before="0"/>
              <w:rPr>
                <w:rFonts w:cs="Arial"/>
                <w:sz w:val="22"/>
                <w:szCs w:val="22"/>
              </w:rPr>
            </w:pPr>
            <w:r w:rsidRPr="00FC3867">
              <w:rPr>
                <w:rFonts w:cs="Arial"/>
                <w:sz w:val="22"/>
                <w:szCs w:val="22"/>
              </w:rPr>
              <w:t>Cost Management should track and control audit-related costs.</w:t>
            </w:r>
          </w:p>
        </w:tc>
        <w:tc>
          <w:tcPr>
            <w:tcW w:w="911" w:type="pct"/>
            <w:vAlign w:val="center"/>
            <w:hideMark/>
          </w:tcPr>
          <w:p w14:paraId="71412DF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C8CEDF6" w14:textId="77777777" w:rsidR="009F24ED" w:rsidRPr="00FC3867" w:rsidRDefault="009F24ED" w:rsidP="009F24ED">
            <w:pPr>
              <w:spacing w:before="0"/>
              <w:jc w:val="center"/>
              <w:rPr>
                <w:rFonts w:cs="Arial"/>
                <w:sz w:val="22"/>
                <w:szCs w:val="22"/>
              </w:rPr>
            </w:pPr>
          </w:p>
        </w:tc>
        <w:tc>
          <w:tcPr>
            <w:tcW w:w="870" w:type="pct"/>
            <w:vAlign w:val="center"/>
            <w:hideMark/>
          </w:tcPr>
          <w:p w14:paraId="7591EE2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3.3.2.4.10</w:t>
            </w:r>
          </w:p>
        </w:tc>
      </w:tr>
      <w:tr w:rsidR="009F24ED" w:rsidRPr="00FC3867" w14:paraId="2B8CF8A1" w14:textId="77777777" w:rsidTr="009F24ED">
        <w:tc>
          <w:tcPr>
            <w:tcW w:w="442" w:type="pct"/>
            <w:vAlign w:val="center"/>
            <w:hideMark/>
          </w:tcPr>
          <w:p w14:paraId="7A9B7BB2" w14:textId="77777777" w:rsidR="009F24ED" w:rsidRPr="00FC3867" w:rsidRDefault="009F24ED" w:rsidP="009F24ED">
            <w:pPr>
              <w:spacing w:before="0"/>
              <w:jc w:val="both"/>
              <w:rPr>
                <w:rFonts w:cs="Arial"/>
                <w:sz w:val="22"/>
                <w:szCs w:val="22"/>
              </w:rPr>
            </w:pPr>
            <w:r w:rsidRPr="00FC3867">
              <w:rPr>
                <w:rFonts w:cs="Arial"/>
                <w:sz w:val="22"/>
                <w:szCs w:val="22"/>
              </w:rPr>
              <w:t>4.11</w:t>
            </w:r>
          </w:p>
        </w:tc>
        <w:tc>
          <w:tcPr>
            <w:tcW w:w="1980" w:type="pct"/>
            <w:vAlign w:val="center"/>
            <w:hideMark/>
          </w:tcPr>
          <w:p w14:paraId="39E54F94" w14:textId="77777777" w:rsidR="009F24ED" w:rsidRPr="00FC3867" w:rsidRDefault="009F24ED" w:rsidP="009F24ED">
            <w:pPr>
              <w:spacing w:before="0"/>
              <w:rPr>
                <w:rFonts w:cs="Arial"/>
                <w:sz w:val="22"/>
                <w:szCs w:val="22"/>
              </w:rPr>
            </w:pPr>
            <w:r w:rsidRPr="00FC3867">
              <w:rPr>
                <w:rFonts w:cs="Arial"/>
                <w:sz w:val="22"/>
                <w:szCs w:val="22"/>
              </w:rPr>
              <w:t>Revenue Recognition Management should automate revenue recognition processes.</w:t>
            </w:r>
          </w:p>
        </w:tc>
        <w:tc>
          <w:tcPr>
            <w:tcW w:w="911" w:type="pct"/>
            <w:vAlign w:val="center"/>
            <w:hideMark/>
          </w:tcPr>
          <w:p w14:paraId="2D2ABA9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B459DFB" w14:textId="77777777" w:rsidR="009F24ED" w:rsidRPr="00FC3867" w:rsidRDefault="009F24ED" w:rsidP="009F24ED">
            <w:pPr>
              <w:spacing w:before="0"/>
              <w:jc w:val="center"/>
              <w:rPr>
                <w:rFonts w:cs="Arial"/>
                <w:sz w:val="22"/>
                <w:szCs w:val="22"/>
              </w:rPr>
            </w:pPr>
          </w:p>
        </w:tc>
        <w:tc>
          <w:tcPr>
            <w:tcW w:w="870" w:type="pct"/>
            <w:vAlign w:val="center"/>
            <w:hideMark/>
          </w:tcPr>
          <w:p w14:paraId="18CA7F9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3.3.2.4.11</w:t>
            </w:r>
          </w:p>
        </w:tc>
      </w:tr>
      <w:tr w:rsidR="009F24ED" w:rsidRPr="00FC3867" w14:paraId="16B07A5D" w14:textId="77777777" w:rsidTr="009F24ED">
        <w:tc>
          <w:tcPr>
            <w:tcW w:w="442" w:type="pct"/>
            <w:vAlign w:val="center"/>
            <w:hideMark/>
          </w:tcPr>
          <w:p w14:paraId="5A2B043D" w14:textId="77777777" w:rsidR="009F24ED" w:rsidRPr="00FC3867" w:rsidRDefault="009F24ED" w:rsidP="009F24ED">
            <w:pPr>
              <w:spacing w:before="0"/>
              <w:jc w:val="both"/>
              <w:rPr>
                <w:rFonts w:cs="Arial"/>
                <w:sz w:val="22"/>
                <w:szCs w:val="22"/>
              </w:rPr>
            </w:pPr>
            <w:r w:rsidRPr="00FC3867">
              <w:rPr>
                <w:rFonts w:cs="Arial"/>
                <w:sz w:val="22"/>
                <w:szCs w:val="22"/>
              </w:rPr>
              <w:t>4.12</w:t>
            </w:r>
          </w:p>
        </w:tc>
        <w:tc>
          <w:tcPr>
            <w:tcW w:w="1980" w:type="pct"/>
            <w:vAlign w:val="center"/>
            <w:hideMark/>
          </w:tcPr>
          <w:p w14:paraId="3F4E8A80" w14:textId="77777777" w:rsidR="009F24ED" w:rsidRPr="00FC3867" w:rsidRDefault="009F24ED" w:rsidP="009F24ED">
            <w:pPr>
              <w:spacing w:before="0"/>
              <w:rPr>
                <w:rFonts w:cs="Arial"/>
                <w:sz w:val="22"/>
                <w:szCs w:val="22"/>
              </w:rPr>
            </w:pPr>
            <w:r w:rsidRPr="00FC3867">
              <w:rPr>
                <w:rFonts w:cs="Arial"/>
                <w:sz w:val="22"/>
                <w:szCs w:val="22"/>
              </w:rPr>
              <w:t>Fixed Assets Management should track the lifecycle of fixed assets.</w:t>
            </w:r>
          </w:p>
        </w:tc>
        <w:tc>
          <w:tcPr>
            <w:tcW w:w="911" w:type="pct"/>
            <w:vAlign w:val="center"/>
            <w:hideMark/>
          </w:tcPr>
          <w:p w14:paraId="4324316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E87511E" w14:textId="77777777" w:rsidR="009F24ED" w:rsidRPr="00FC3867" w:rsidRDefault="009F24ED" w:rsidP="009F24ED">
            <w:pPr>
              <w:spacing w:before="0"/>
              <w:jc w:val="center"/>
              <w:rPr>
                <w:rFonts w:cs="Arial"/>
                <w:sz w:val="22"/>
                <w:szCs w:val="22"/>
              </w:rPr>
            </w:pPr>
          </w:p>
        </w:tc>
        <w:tc>
          <w:tcPr>
            <w:tcW w:w="870" w:type="pct"/>
            <w:vAlign w:val="center"/>
            <w:hideMark/>
          </w:tcPr>
          <w:p w14:paraId="083FE7E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3.3.2.4.12</w:t>
            </w:r>
          </w:p>
        </w:tc>
      </w:tr>
      <w:tr w:rsidR="009F24ED" w:rsidRPr="00FC3867" w14:paraId="0C9CBDD9" w14:textId="77777777" w:rsidTr="009F24ED">
        <w:tc>
          <w:tcPr>
            <w:tcW w:w="442" w:type="pct"/>
            <w:vAlign w:val="center"/>
            <w:hideMark/>
          </w:tcPr>
          <w:p w14:paraId="0B52F56A" w14:textId="77777777" w:rsidR="009F24ED" w:rsidRPr="00FC3867" w:rsidRDefault="009F24ED" w:rsidP="009F24ED">
            <w:pPr>
              <w:spacing w:before="0"/>
              <w:jc w:val="both"/>
              <w:rPr>
                <w:rFonts w:cs="Arial"/>
                <w:sz w:val="22"/>
                <w:szCs w:val="22"/>
              </w:rPr>
            </w:pPr>
            <w:r w:rsidRPr="00FC3867">
              <w:rPr>
                <w:rFonts w:cs="Arial"/>
                <w:sz w:val="22"/>
                <w:szCs w:val="22"/>
              </w:rPr>
              <w:t>4.13</w:t>
            </w:r>
          </w:p>
        </w:tc>
        <w:tc>
          <w:tcPr>
            <w:tcW w:w="1980" w:type="pct"/>
            <w:vAlign w:val="center"/>
            <w:hideMark/>
          </w:tcPr>
          <w:p w14:paraId="089D9CC2" w14:textId="77777777" w:rsidR="009F24ED" w:rsidRPr="00FC3867" w:rsidRDefault="009F24ED" w:rsidP="009F24ED">
            <w:pPr>
              <w:spacing w:before="0"/>
              <w:rPr>
                <w:rFonts w:cs="Arial"/>
                <w:sz w:val="22"/>
                <w:szCs w:val="22"/>
              </w:rPr>
            </w:pPr>
            <w:r w:rsidRPr="00FC3867">
              <w:rPr>
                <w:rFonts w:cs="Arial"/>
                <w:sz w:val="22"/>
                <w:szCs w:val="22"/>
              </w:rPr>
              <w:t>Cash Flow Management should provide insights into cash inflows and outflows.</w:t>
            </w:r>
          </w:p>
        </w:tc>
        <w:tc>
          <w:tcPr>
            <w:tcW w:w="911" w:type="pct"/>
            <w:vAlign w:val="center"/>
            <w:hideMark/>
          </w:tcPr>
          <w:p w14:paraId="2193694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F39FE51" w14:textId="77777777" w:rsidR="009F24ED" w:rsidRPr="00FC3867" w:rsidRDefault="009F24ED" w:rsidP="009F24ED">
            <w:pPr>
              <w:spacing w:before="0"/>
              <w:jc w:val="center"/>
              <w:rPr>
                <w:rFonts w:cs="Arial"/>
                <w:sz w:val="22"/>
                <w:szCs w:val="22"/>
              </w:rPr>
            </w:pPr>
          </w:p>
        </w:tc>
        <w:tc>
          <w:tcPr>
            <w:tcW w:w="870" w:type="pct"/>
            <w:vAlign w:val="center"/>
            <w:hideMark/>
          </w:tcPr>
          <w:p w14:paraId="5EDE2E2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3.3.2.4.13</w:t>
            </w:r>
          </w:p>
        </w:tc>
      </w:tr>
      <w:tr w:rsidR="009F24ED" w:rsidRPr="00FC3867" w14:paraId="1641D214" w14:textId="77777777" w:rsidTr="009F24ED">
        <w:tc>
          <w:tcPr>
            <w:tcW w:w="442" w:type="pct"/>
            <w:vAlign w:val="center"/>
            <w:hideMark/>
          </w:tcPr>
          <w:p w14:paraId="742BEC18" w14:textId="77777777" w:rsidR="009F24ED" w:rsidRPr="00FC3867" w:rsidRDefault="009F24ED" w:rsidP="009F24ED">
            <w:pPr>
              <w:spacing w:before="0"/>
              <w:jc w:val="both"/>
              <w:rPr>
                <w:rFonts w:cs="Arial"/>
                <w:sz w:val="22"/>
                <w:szCs w:val="22"/>
              </w:rPr>
            </w:pPr>
            <w:r w:rsidRPr="00FC3867">
              <w:rPr>
                <w:rFonts w:cs="Arial"/>
                <w:sz w:val="22"/>
                <w:szCs w:val="22"/>
              </w:rPr>
              <w:t>4.14</w:t>
            </w:r>
          </w:p>
        </w:tc>
        <w:tc>
          <w:tcPr>
            <w:tcW w:w="1980" w:type="pct"/>
            <w:vAlign w:val="center"/>
            <w:hideMark/>
          </w:tcPr>
          <w:p w14:paraId="540D52BF" w14:textId="77777777" w:rsidR="009F24ED" w:rsidRPr="00FC3867" w:rsidRDefault="009F24ED" w:rsidP="009F24ED">
            <w:pPr>
              <w:spacing w:before="0"/>
              <w:rPr>
                <w:rFonts w:cs="Arial"/>
                <w:sz w:val="22"/>
                <w:szCs w:val="22"/>
              </w:rPr>
            </w:pPr>
            <w:r w:rsidRPr="00FC3867">
              <w:rPr>
                <w:rFonts w:cs="Arial"/>
                <w:sz w:val="22"/>
                <w:szCs w:val="22"/>
              </w:rPr>
              <w:t>Tax Management should automate tax calculations and reporting.</w:t>
            </w:r>
          </w:p>
        </w:tc>
        <w:tc>
          <w:tcPr>
            <w:tcW w:w="911" w:type="pct"/>
            <w:vAlign w:val="center"/>
            <w:hideMark/>
          </w:tcPr>
          <w:p w14:paraId="1E2C574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61E3716" w14:textId="77777777" w:rsidR="009F24ED" w:rsidRPr="00FC3867" w:rsidRDefault="009F24ED" w:rsidP="009F24ED">
            <w:pPr>
              <w:spacing w:before="0"/>
              <w:jc w:val="center"/>
              <w:rPr>
                <w:rFonts w:cs="Arial"/>
                <w:sz w:val="22"/>
                <w:szCs w:val="22"/>
              </w:rPr>
            </w:pPr>
          </w:p>
        </w:tc>
        <w:tc>
          <w:tcPr>
            <w:tcW w:w="870" w:type="pct"/>
            <w:vAlign w:val="center"/>
            <w:hideMark/>
          </w:tcPr>
          <w:p w14:paraId="7034021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3.3.2.4.14</w:t>
            </w:r>
          </w:p>
        </w:tc>
      </w:tr>
      <w:tr w:rsidR="009F24ED" w:rsidRPr="00FC3867" w14:paraId="7B5647E2" w14:textId="77777777" w:rsidTr="009F24ED">
        <w:tc>
          <w:tcPr>
            <w:tcW w:w="442" w:type="pct"/>
            <w:vAlign w:val="center"/>
            <w:hideMark/>
          </w:tcPr>
          <w:p w14:paraId="7624FDF0" w14:textId="77777777" w:rsidR="009F24ED" w:rsidRPr="00FC3867" w:rsidRDefault="009F24ED" w:rsidP="009F24ED">
            <w:pPr>
              <w:spacing w:before="0"/>
              <w:jc w:val="both"/>
              <w:rPr>
                <w:rFonts w:cs="Arial"/>
                <w:sz w:val="22"/>
                <w:szCs w:val="22"/>
              </w:rPr>
            </w:pPr>
            <w:r w:rsidRPr="00FC3867">
              <w:rPr>
                <w:rFonts w:cs="Arial"/>
                <w:sz w:val="22"/>
                <w:szCs w:val="22"/>
              </w:rPr>
              <w:t>4.15</w:t>
            </w:r>
          </w:p>
        </w:tc>
        <w:tc>
          <w:tcPr>
            <w:tcW w:w="1980" w:type="pct"/>
            <w:vAlign w:val="center"/>
            <w:hideMark/>
          </w:tcPr>
          <w:p w14:paraId="042ED4A1" w14:textId="77777777" w:rsidR="009F24ED" w:rsidRPr="00FC3867" w:rsidRDefault="009F24ED" w:rsidP="009F24ED">
            <w:pPr>
              <w:spacing w:before="0"/>
              <w:rPr>
                <w:rFonts w:cs="Arial"/>
                <w:sz w:val="22"/>
                <w:szCs w:val="22"/>
              </w:rPr>
            </w:pPr>
            <w:r w:rsidRPr="00FC3867">
              <w:rPr>
                <w:rFonts w:cs="Arial"/>
                <w:sz w:val="22"/>
                <w:szCs w:val="22"/>
              </w:rPr>
              <w:t>Procurement and Spend Analysis should analyze procurement spending.</w:t>
            </w:r>
          </w:p>
        </w:tc>
        <w:tc>
          <w:tcPr>
            <w:tcW w:w="911" w:type="pct"/>
            <w:vAlign w:val="center"/>
            <w:hideMark/>
          </w:tcPr>
          <w:p w14:paraId="139FE27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7BF5E4B" w14:textId="77777777" w:rsidR="009F24ED" w:rsidRPr="00FC3867" w:rsidRDefault="009F24ED" w:rsidP="009F24ED">
            <w:pPr>
              <w:spacing w:before="0"/>
              <w:jc w:val="center"/>
              <w:rPr>
                <w:rFonts w:cs="Arial"/>
                <w:sz w:val="22"/>
                <w:szCs w:val="22"/>
              </w:rPr>
            </w:pPr>
          </w:p>
        </w:tc>
        <w:tc>
          <w:tcPr>
            <w:tcW w:w="870" w:type="pct"/>
            <w:vAlign w:val="center"/>
            <w:hideMark/>
          </w:tcPr>
          <w:p w14:paraId="0391618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3.3.2.4.15</w:t>
            </w:r>
          </w:p>
        </w:tc>
      </w:tr>
      <w:tr w:rsidR="009F24ED" w:rsidRPr="00FC3867" w14:paraId="5F17D6C6" w14:textId="77777777" w:rsidTr="009F24ED">
        <w:tc>
          <w:tcPr>
            <w:tcW w:w="442" w:type="pct"/>
            <w:vAlign w:val="center"/>
            <w:hideMark/>
          </w:tcPr>
          <w:p w14:paraId="3810A7E2" w14:textId="77777777" w:rsidR="009F24ED" w:rsidRPr="00FC3867" w:rsidRDefault="009F24ED" w:rsidP="009F24ED">
            <w:pPr>
              <w:spacing w:before="0"/>
              <w:jc w:val="both"/>
              <w:rPr>
                <w:rFonts w:cs="Arial"/>
                <w:sz w:val="22"/>
                <w:szCs w:val="22"/>
              </w:rPr>
            </w:pPr>
            <w:r w:rsidRPr="00FC3867">
              <w:rPr>
                <w:rFonts w:cs="Arial"/>
                <w:sz w:val="22"/>
                <w:szCs w:val="22"/>
              </w:rPr>
              <w:t>4.16</w:t>
            </w:r>
          </w:p>
        </w:tc>
        <w:tc>
          <w:tcPr>
            <w:tcW w:w="1980" w:type="pct"/>
            <w:vAlign w:val="center"/>
            <w:hideMark/>
          </w:tcPr>
          <w:p w14:paraId="72054976" w14:textId="77777777" w:rsidR="009F24ED" w:rsidRPr="00FC3867" w:rsidRDefault="009F24ED" w:rsidP="009F24ED">
            <w:pPr>
              <w:spacing w:before="0"/>
              <w:rPr>
                <w:rFonts w:cs="Arial"/>
                <w:sz w:val="22"/>
                <w:szCs w:val="22"/>
              </w:rPr>
            </w:pPr>
            <w:r w:rsidRPr="00FC3867">
              <w:rPr>
                <w:rFonts w:cs="Arial"/>
                <w:sz w:val="22"/>
                <w:szCs w:val="22"/>
              </w:rPr>
              <w:t>Inventory Audit Tools should facilitate inventory auditing.</w:t>
            </w:r>
          </w:p>
        </w:tc>
        <w:tc>
          <w:tcPr>
            <w:tcW w:w="911" w:type="pct"/>
            <w:vAlign w:val="center"/>
            <w:hideMark/>
          </w:tcPr>
          <w:p w14:paraId="4FE0353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765866B" w14:textId="77777777" w:rsidR="009F24ED" w:rsidRPr="00FC3867" w:rsidRDefault="009F24ED" w:rsidP="009F24ED">
            <w:pPr>
              <w:spacing w:before="0"/>
              <w:jc w:val="center"/>
              <w:rPr>
                <w:rFonts w:cs="Arial"/>
                <w:sz w:val="22"/>
                <w:szCs w:val="22"/>
              </w:rPr>
            </w:pPr>
          </w:p>
        </w:tc>
        <w:tc>
          <w:tcPr>
            <w:tcW w:w="870" w:type="pct"/>
            <w:vAlign w:val="center"/>
            <w:hideMark/>
          </w:tcPr>
          <w:p w14:paraId="3CE2AD1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3.3.2.4.16</w:t>
            </w:r>
          </w:p>
        </w:tc>
      </w:tr>
      <w:tr w:rsidR="009F24ED" w:rsidRPr="00FC3867" w14:paraId="64633831" w14:textId="77777777" w:rsidTr="009F24ED">
        <w:tc>
          <w:tcPr>
            <w:tcW w:w="442" w:type="pct"/>
            <w:vAlign w:val="center"/>
            <w:hideMark/>
          </w:tcPr>
          <w:p w14:paraId="30974E56" w14:textId="77777777" w:rsidR="009F24ED" w:rsidRPr="00FC3867" w:rsidRDefault="009F24ED" w:rsidP="009F24ED">
            <w:pPr>
              <w:spacing w:before="0"/>
              <w:jc w:val="both"/>
              <w:rPr>
                <w:rFonts w:cs="Arial"/>
                <w:sz w:val="22"/>
                <w:szCs w:val="22"/>
              </w:rPr>
            </w:pPr>
            <w:r w:rsidRPr="00FC3867">
              <w:rPr>
                <w:rFonts w:cs="Arial"/>
                <w:sz w:val="22"/>
                <w:szCs w:val="22"/>
              </w:rPr>
              <w:t>4.17</w:t>
            </w:r>
          </w:p>
        </w:tc>
        <w:tc>
          <w:tcPr>
            <w:tcW w:w="1980" w:type="pct"/>
            <w:vAlign w:val="center"/>
            <w:hideMark/>
          </w:tcPr>
          <w:p w14:paraId="37A4FC01" w14:textId="77777777" w:rsidR="009F24ED" w:rsidRPr="00FC3867" w:rsidRDefault="009F24ED" w:rsidP="009F24ED">
            <w:pPr>
              <w:spacing w:before="0"/>
              <w:rPr>
                <w:rFonts w:cs="Arial"/>
                <w:sz w:val="22"/>
                <w:szCs w:val="22"/>
              </w:rPr>
            </w:pPr>
            <w:r w:rsidRPr="00FC3867">
              <w:rPr>
                <w:rFonts w:cs="Arial"/>
                <w:sz w:val="22"/>
                <w:szCs w:val="22"/>
              </w:rPr>
              <w:t>Project Accounting should track financial elements of projects.</w:t>
            </w:r>
          </w:p>
        </w:tc>
        <w:tc>
          <w:tcPr>
            <w:tcW w:w="911" w:type="pct"/>
            <w:vAlign w:val="center"/>
            <w:hideMark/>
          </w:tcPr>
          <w:p w14:paraId="4F64862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E7AA309" w14:textId="77777777" w:rsidR="009F24ED" w:rsidRPr="00FC3867" w:rsidRDefault="009F24ED" w:rsidP="009F24ED">
            <w:pPr>
              <w:spacing w:before="0"/>
              <w:jc w:val="center"/>
              <w:rPr>
                <w:rFonts w:cs="Arial"/>
                <w:sz w:val="22"/>
                <w:szCs w:val="22"/>
              </w:rPr>
            </w:pPr>
          </w:p>
        </w:tc>
        <w:tc>
          <w:tcPr>
            <w:tcW w:w="870" w:type="pct"/>
            <w:vAlign w:val="center"/>
            <w:hideMark/>
          </w:tcPr>
          <w:p w14:paraId="21CD848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3.3.2.4.17</w:t>
            </w:r>
          </w:p>
        </w:tc>
      </w:tr>
      <w:tr w:rsidR="009F24ED" w:rsidRPr="00FC3867" w14:paraId="0E28D76F" w14:textId="77777777" w:rsidTr="009F24ED">
        <w:tc>
          <w:tcPr>
            <w:tcW w:w="442" w:type="pct"/>
            <w:vAlign w:val="center"/>
            <w:hideMark/>
          </w:tcPr>
          <w:p w14:paraId="4D6F8C43" w14:textId="77777777" w:rsidR="009F24ED" w:rsidRPr="00FC3867" w:rsidRDefault="009F24ED" w:rsidP="009F24ED">
            <w:pPr>
              <w:spacing w:before="0"/>
              <w:jc w:val="both"/>
              <w:rPr>
                <w:rFonts w:cs="Arial"/>
                <w:sz w:val="22"/>
                <w:szCs w:val="22"/>
              </w:rPr>
            </w:pPr>
            <w:r w:rsidRPr="00FC3867">
              <w:rPr>
                <w:rFonts w:cs="Arial"/>
                <w:sz w:val="22"/>
                <w:szCs w:val="22"/>
              </w:rPr>
              <w:t>4.18</w:t>
            </w:r>
          </w:p>
        </w:tc>
        <w:tc>
          <w:tcPr>
            <w:tcW w:w="1980" w:type="pct"/>
            <w:vAlign w:val="center"/>
            <w:hideMark/>
          </w:tcPr>
          <w:p w14:paraId="4B64C5B9" w14:textId="77777777" w:rsidR="009F24ED" w:rsidRPr="00FC3867" w:rsidRDefault="009F24ED" w:rsidP="009F24ED">
            <w:pPr>
              <w:spacing w:before="0"/>
              <w:rPr>
                <w:rFonts w:cs="Arial"/>
                <w:sz w:val="22"/>
                <w:szCs w:val="22"/>
              </w:rPr>
            </w:pPr>
            <w:r w:rsidRPr="00FC3867">
              <w:rPr>
                <w:rFonts w:cs="Arial"/>
                <w:sz w:val="22"/>
                <w:szCs w:val="22"/>
              </w:rPr>
              <w:t>Financial Consolidation should facilitate merging financial data from multiple units.</w:t>
            </w:r>
          </w:p>
        </w:tc>
        <w:tc>
          <w:tcPr>
            <w:tcW w:w="911" w:type="pct"/>
            <w:vAlign w:val="center"/>
            <w:hideMark/>
          </w:tcPr>
          <w:p w14:paraId="74022CC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27E02E7" w14:textId="77777777" w:rsidR="009F24ED" w:rsidRPr="00FC3867" w:rsidRDefault="009F24ED" w:rsidP="009F24ED">
            <w:pPr>
              <w:spacing w:before="0"/>
              <w:jc w:val="center"/>
              <w:rPr>
                <w:rFonts w:cs="Arial"/>
                <w:sz w:val="22"/>
                <w:szCs w:val="22"/>
              </w:rPr>
            </w:pPr>
          </w:p>
        </w:tc>
        <w:tc>
          <w:tcPr>
            <w:tcW w:w="870" w:type="pct"/>
            <w:vAlign w:val="center"/>
            <w:hideMark/>
          </w:tcPr>
          <w:p w14:paraId="07421B9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3.3.2.4.18</w:t>
            </w:r>
          </w:p>
        </w:tc>
      </w:tr>
      <w:tr w:rsidR="009F24ED" w:rsidRPr="00FC3867" w14:paraId="76DF98F8" w14:textId="77777777" w:rsidTr="009F24ED">
        <w:tc>
          <w:tcPr>
            <w:tcW w:w="442" w:type="pct"/>
            <w:vAlign w:val="center"/>
            <w:hideMark/>
          </w:tcPr>
          <w:p w14:paraId="4FDD688F" w14:textId="77777777" w:rsidR="009F24ED" w:rsidRPr="00FC3867" w:rsidRDefault="009F24ED" w:rsidP="009F24ED">
            <w:pPr>
              <w:spacing w:before="0"/>
              <w:jc w:val="both"/>
              <w:rPr>
                <w:rFonts w:cs="Arial"/>
                <w:sz w:val="22"/>
                <w:szCs w:val="22"/>
              </w:rPr>
            </w:pPr>
            <w:r w:rsidRPr="00FC3867">
              <w:rPr>
                <w:rFonts w:cs="Arial"/>
                <w:sz w:val="22"/>
                <w:szCs w:val="22"/>
              </w:rPr>
              <w:t>4.19</w:t>
            </w:r>
          </w:p>
        </w:tc>
        <w:tc>
          <w:tcPr>
            <w:tcW w:w="1980" w:type="pct"/>
            <w:vAlign w:val="center"/>
            <w:hideMark/>
          </w:tcPr>
          <w:p w14:paraId="7C01085E" w14:textId="77777777" w:rsidR="009F24ED" w:rsidRPr="00FC3867" w:rsidRDefault="009F24ED" w:rsidP="009F24ED">
            <w:pPr>
              <w:spacing w:before="0"/>
              <w:rPr>
                <w:rFonts w:cs="Arial"/>
                <w:sz w:val="22"/>
                <w:szCs w:val="22"/>
              </w:rPr>
            </w:pPr>
            <w:r w:rsidRPr="00FC3867">
              <w:rPr>
                <w:rFonts w:cs="Arial"/>
                <w:sz w:val="22"/>
                <w:szCs w:val="22"/>
              </w:rPr>
              <w:t>Analytical Dashboards should provide visual insights into audit activities.</w:t>
            </w:r>
          </w:p>
        </w:tc>
        <w:tc>
          <w:tcPr>
            <w:tcW w:w="911" w:type="pct"/>
            <w:vAlign w:val="center"/>
            <w:hideMark/>
          </w:tcPr>
          <w:p w14:paraId="4EAAF6D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FCD2161" w14:textId="77777777" w:rsidR="009F24ED" w:rsidRPr="00FC3867" w:rsidRDefault="009F24ED" w:rsidP="009F24ED">
            <w:pPr>
              <w:spacing w:before="0"/>
              <w:jc w:val="center"/>
              <w:rPr>
                <w:rFonts w:cs="Arial"/>
                <w:sz w:val="22"/>
                <w:szCs w:val="22"/>
              </w:rPr>
            </w:pPr>
          </w:p>
        </w:tc>
        <w:tc>
          <w:tcPr>
            <w:tcW w:w="870" w:type="pct"/>
            <w:vAlign w:val="center"/>
            <w:hideMark/>
          </w:tcPr>
          <w:p w14:paraId="4B86365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3.3.2.4.19</w:t>
            </w:r>
          </w:p>
        </w:tc>
      </w:tr>
      <w:tr w:rsidR="009F24ED" w:rsidRPr="00FC3867" w14:paraId="73CD4D14" w14:textId="77777777" w:rsidTr="009F24ED">
        <w:tc>
          <w:tcPr>
            <w:tcW w:w="442" w:type="pct"/>
            <w:vAlign w:val="center"/>
            <w:hideMark/>
          </w:tcPr>
          <w:p w14:paraId="7AFC5B79" w14:textId="77777777" w:rsidR="009F24ED" w:rsidRPr="00FC3867" w:rsidRDefault="009F24ED" w:rsidP="009F24ED">
            <w:pPr>
              <w:spacing w:before="0"/>
              <w:jc w:val="both"/>
              <w:rPr>
                <w:rFonts w:cs="Arial"/>
                <w:sz w:val="22"/>
                <w:szCs w:val="22"/>
              </w:rPr>
            </w:pPr>
            <w:r w:rsidRPr="00FC3867">
              <w:rPr>
                <w:rFonts w:cs="Arial"/>
                <w:sz w:val="22"/>
                <w:szCs w:val="22"/>
              </w:rPr>
              <w:t>4.20</w:t>
            </w:r>
          </w:p>
        </w:tc>
        <w:tc>
          <w:tcPr>
            <w:tcW w:w="1980" w:type="pct"/>
            <w:vAlign w:val="center"/>
            <w:hideMark/>
          </w:tcPr>
          <w:p w14:paraId="3E4E3B0D" w14:textId="77777777" w:rsidR="009F24ED" w:rsidRPr="00FC3867" w:rsidRDefault="009F24ED" w:rsidP="009F24ED">
            <w:pPr>
              <w:spacing w:before="0"/>
              <w:rPr>
                <w:rFonts w:cs="Arial"/>
                <w:sz w:val="22"/>
                <w:szCs w:val="22"/>
              </w:rPr>
            </w:pPr>
            <w:r w:rsidRPr="00FC3867">
              <w:rPr>
                <w:rFonts w:cs="Arial"/>
                <w:sz w:val="22"/>
                <w:szCs w:val="22"/>
              </w:rPr>
              <w:t>Fraud Detection Capabilities should identify and mitigate fraudulent activities.</w:t>
            </w:r>
          </w:p>
        </w:tc>
        <w:tc>
          <w:tcPr>
            <w:tcW w:w="911" w:type="pct"/>
            <w:vAlign w:val="center"/>
            <w:hideMark/>
          </w:tcPr>
          <w:p w14:paraId="5A3C329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26CE481" w14:textId="77777777" w:rsidR="009F24ED" w:rsidRPr="00FC3867" w:rsidRDefault="009F24ED" w:rsidP="009F24ED">
            <w:pPr>
              <w:spacing w:before="0"/>
              <w:jc w:val="center"/>
              <w:rPr>
                <w:rFonts w:cs="Arial"/>
                <w:sz w:val="22"/>
                <w:szCs w:val="22"/>
              </w:rPr>
            </w:pPr>
          </w:p>
        </w:tc>
        <w:tc>
          <w:tcPr>
            <w:tcW w:w="870" w:type="pct"/>
            <w:vAlign w:val="center"/>
            <w:hideMark/>
          </w:tcPr>
          <w:p w14:paraId="3686FE0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3.3.2.4.20</w:t>
            </w:r>
          </w:p>
        </w:tc>
      </w:tr>
      <w:tr w:rsidR="009F24ED" w:rsidRPr="00FC3867" w14:paraId="03B0C842" w14:textId="77777777" w:rsidTr="009F24ED">
        <w:tc>
          <w:tcPr>
            <w:tcW w:w="442" w:type="pct"/>
            <w:vAlign w:val="center"/>
            <w:hideMark/>
          </w:tcPr>
          <w:p w14:paraId="2612EAFC" w14:textId="77777777" w:rsidR="009F24ED" w:rsidRPr="00FC3867" w:rsidRDefault="009F24ED" w:rsidP="009F24ED">
            <w:pPr>
              <w:spacing w:before="0"/>
              <w:jc w:val="both"/>
              <w:rPr>
                <w:rFonts w:cs="Arial"/>
                <w:sz w:val="22"/>
                <w:szCs w:val="22"/>
              </w:rPr>
            </w:pPr>
            <w:r w:rsidRPr="00FC3867">
              <w:rPr>
                <w:rFonts w:cs="Arial"/>
                <w:sz w:val="22"/>
                <w:szCs w:val="22"/>
              </w:rPr>
              <w:t>4.21</w:t>
            </w:r>
          </w:p>
        </w:tc>
        <w:tc>
          <w:tcPr>
            <w:tcW w:w="1980" w:type="pct"/>
            <w:vAlign w:val="center"/>
            <w:hideMark/>
          </w:tcPr>
          <w:p w14:paraId="3ECD7C9F" w14:textId="77777777" w:rsidR="009F24ED" w:rsidRPr="00FC3867" w:rsidRDefault="009F24ED" w:rsidP="009F24ED">
            <w:pPr>
              <w:spacing w:before="0"/>
              <w:rPr>
                <w:rFonts w:cs="Arial"/>
                <w:sz w:val="22"/>
                <w:szCs w:val="22"/>
              </w:rPr>
            </w:pPr>
            <w:r w:rsidRPr="00FC3867">
              <w:rPr>
                <w:rFonts w:cs="Arial"/>
                <w:sz w:val="22"/>
                <w:szCs w:val="22"/>
              </w:rPr>
              <w:t>Document Management should store and manage audit documents.</w:t>
            </w:r>
          </w:p>
        </w:tc>
        <w:tc>
          <w:tcPr>
            <w:tcW w:w="911" w:type="pct"/>
            <w:vAlign w:val="center"/>
            <w:hideMark/>
          </w:tcPr>
          <w:p w14:paraId="6C32A6A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E2FDB56" w14:textId="77777777" w:rsidR="009F24ED" w:rsidRPr="00FC3867" w:rsidRDefault="009F24ED" w:rsidP="009F24ED">
            <w:pPr>
              <w:spacing w:before="0"/>
              <w:jc w:val="center"/>
              <w:rPr>
                <w:rFonts w:cs="Arial"/>
                <w:sz w:val="22"/>
                <w:szCs w:val="22"/>
              </w:rPr>
            </w:pPr>
          </w:p>
        </w:tc>
        <w:tc>
          <w:tcPr>
            <w:tcW w:w="870" w:type="pct"/>
            <w:vAlign w:val="center"/>
            <w:hideMark/>
          </w:tcPr>
          <w:p w14:paraId="3CFE528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3.3.2.4.21</w:t>
            </w:r>
          </w:p>
        </w:tc>
      </w:tr>
      <w:tr w:rsidR="009F24ED" w:rsidRPr="00FC3867" w14:paraId="4AAF7165" w14:textId="77777777" w:rsidTr="009F24ED">
        <w:tc>
          <w:tcPr>
            <w:tcW w:w="442" w:type="pct"/>
            <w:vAlign w:val="center"/>
            <w:hideMark/>
          </w:tcPr>
          <w:p w14:paraId="2FFF3CD5" w14:textId="77777777" w:rsidR="009F24ED" w:rsidRPr="00FC3867" w:rsidRDefault="009F24ED" w:rsidP="009F24ED">
            <w:pPr>
              <w:spacing w:before="0"/>
              <w:jc w:val="both"/>
              <w:rPr>
                <w:rFonts w:cs="Arial"/>
                <w:sz w:val="22"/>
                <w:szCs w:val="22"/>
              </w:rPr>
            </w:pPr>
            <w:r w:rsidRPr="00FC3867">
              <w:rPr>
                <w:rFonts w:cs="Arial"/>
                <w:sz w:val="22"/>
                <w:szCs w:val="22"/>
              </w:rPr>
              <w:lastRenderedPageBreak/>
              <w:t>4.22</w:t>
            </w:r>
          </w:p>
        </w:tc>
        <w:tc>
          <w:tcPr>
            <w:tcW w:w="1980" w:type="pct"/>
            <w:vAlign w:val="center"/>
            <w:hideMark/>
          </w:tcPr>
          <w:p w14:paraId="6DCD7B56" w14:textId="77777777" w:rsidR="009F24ED" w:rsidRPr="00FC3867" w:rsidRDefault="009F24ED" w:rsidP="009F24ED">
            <w:pPr>
              <w:spacing w:before="0"/>
              <w:rPr>
                <w:rFonts w:cs="Arial"/>
                <w:sz w:val="22"/>
                <w:szCs w:val="22"/>
              </w:rPr>
            </w:pPr>
            <w:r w:rsidRPr="00FC3867">
              <w:rPr>
                <w:rFonts w:cs="Arial"/>
                <w:sz w:val="22"/>
                <w:szCs w:val="22"/>
              </w:rPr>
              <w:t>Workflow Automation should streamline audit workflows.</w:t>
            </w:r>
          </w:p>
        </w:tc>
        <w:tc>
          <w:tcPr>
            <w:tcW w:w="911" w:type="pct"/>
            <w:vAlign w:val="center"/>
            <w:hideMark/>
          </w:tcPr>
          <w:p w14:paraId="7F0188C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8E921EA" w14:textId="77777777" w:rsidR="009F24ED" w:rsidRPr="00FC3867" w:rsidRDefault="009F24ED" w:rsidP="009F24ED">
            <w:pPr>
              <w:spacing w:before="0"/>
              <w:jc w:val="center"/>
              <w:rPr>
                <w:rFonts w:cs="Arial"/>
                <w:sz w:val="22"/>
                <w:szCs w:val="22"/>
              </w:rPr>
            </w:pPr>
          </w:p>
        </w:tc>
        <w:tc>
          <w:tcPr>
            <w:tcW w:w="870" w:type="pct"/>
            <w:vAlign w:val="center"/>
            <w:hideMark/>
          </w:tcPr>
          <w:p w14:paraId="22C7164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3.3.2.4.22</w:t>
            </w:r>
          </w:p>
        </w:tc>
      </w:tr>
      <w:tr w:rsidR="009F24ED" w:rsidRPr="00FC3867" w14:paraId="0858B5B0" w14:textId="77777777" w:rsidTr="009F24ED">
        <w:tc>
          <w:tcPr>
            <w:tcW w:w="442" w:type="pct"/>
            <w:vAlign w:val="center"/>
            <w:hideMark/>
          </w:tcPr>
          <w:p w14:paraId="479E1F56" w14:textId="77777777" w:rsidR="009F24ED" w:rsidRPr="00FC3867" w:rsidRDefault="009F24ED" w:rsidP="009F24ED">
            <w:pPr>
              <w:spacing w:before="0"/>
              <w:jc w:val="both"/>
              <w:rPr>
                <w:rFonts w:cs="Arial"/>
                <w:sz w:val="22"/>
                <w:szCs w:val="22"/>
              </w:rPr>
            </w:pPr>
            <w:r w:rsidRPr="00FC3867">
              <w:rPr>
                <w:rFonts w:cs="Arial"/>
                <w:sz w:val="22"/>
                <w:szCs w:val="22"/>
              </w:rPr>
              <w:t>4.23</w:t>
            </w:r>
          </w:p>
        </w:tc>
        <w:tc>
          <w:tcPr>
            <w:tcW w:w="1980" w:type="pct"/>
            <w:vAlign w:val="center"/>
            <w:hideMark/>
          </w:tcPr>
          <w:p w14:paraId="1824F272" w14:textId="77777777" w:rsidR="009F24ED" w:rsidRPr="00FC3867" w:rsidRDefault="009F24ED" w:rsidP="009F24ED">
            <w:pPr>
              <w:spacing w:before="0"/>
              <w:rPr>
                <w:rFonts w:cs="Arial"/>
                <w:sz w:val="22"/>
                <w:szCs w:val="22"/>
              </w:rPr>
            </w:pPr>
            <w:r w:rsidRPr="00FC3867">
              <w:rPr>
                <w:rFonts w:cs="Arial"/>
                <w:sz w:val="22"/>
                <w:szCs w:val="22"/>
              </w:rPr>
              <w:t>Multi-Currency Support should handle transactions in multiple currencies.</w:t>
            </w:r>
          </w:p>
        </w:tc>
        <w:tc>
          <w:tcPr>
            <w:tcW w:w="911" w:type="pct"/>
            <w:vAlign w:val="center"/>
            <w:hideMark/>
          </w:tcPr>
          <w:p w14:paraId="5C75CED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E8CD643" w14:textId="77777777" w:rsidR="009F24ED" w:rsidRPr="00FC3867" w:rsidRDefault="009F24ED" w:rsidP="009F24ED">
            <w:pPr>
              <w:spacing w:before="0"/>
              <w:jc w:val="center"/>
              <w:rPr>
                <w:rFonts w:cs="Arial"/>
                <w:sz w:val="22"/>
                <w:szCs w:val="22"/>
              </w:rPr>
            </w:pPr>
          </w:p>
        </w:tc>
        <w:tc>
          <w:tcPr>
            <w:tcW w:w="870" w:type="pct"/>
            <w:vAlign w:val="center"/>
            <w:hideMark/>
          </w:tcPr>
          <w:p w14:paraId="6C049F1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3.3.2.4.23</w:t>
            </w:r>
          </w:p>
        </w:tc>
      </w:tr>
      <w:tr w:rsidR="009F24ED" w:rsidRPr="00FC3867" w14:paraId="5C413E3D" w14:textId="77777777" w:rsidTr="009F24ED">
        <w:tc>
          <w:tcPr>
            <w:tcW w:w="442" w:type="pct"/>
            <w:vAlign w:val="center"/>
            <w:hideMark/>
          </w:tcPr>
          <w:p w14:paraId="4E3EE38C" w14:textId="77777777" w:rsidR="009F24ED" w:rsidRPr="00FC3867" w:rsidRDefault="009F24ED" w:rsidP="009F24ED">
            <w:pPr>
              <w:spacing w:before="0"/>
              <w:jc w:val="both"/>
              <w:rPr>
                <w:rFonts w:cs="Arial"/>
                <w:sz w:val="22"/>
                <w:szCs w:val="22"/>
              </w:rPr>
            </w:pPr>
            <w:r w:rsidRPr="00FC3867">
              <w:rPr>
                <w:rFonts w:cs="Arial"/>
                <w:sz w:val="22"/>
                <w:szCs w:val="22"/>
              </w:rPr>
              <w:t>4.24</w:t>
            </w:r>
          </w:p>
        </w:tc>
        <w:tc>
          <w:tcPr>
            <w:tcW w:w="1980" w:type="pct"/>
            <w:vAlign w:val="center"/>
            <w:hideMark/>
          </w:tcPr>
          <w:p w14:paraId="5DAC5E0E" w14:textId="77777777" w:rsidR="009F24ED" w:rsidRPr="00FC3867" w:rsidRDefault="009F24ED" w:rsidP="009F24ED">
            <w:pPr>
              <w:spacing w:before="0"/>
              <w:rPr>
                <w:rFonts w:cs="Arial"/>
                <w:sz w:val="22"/>
                <w:szCs w:val="22"/>
              </w:rPr>
            </w:pPr>
            <w:r w:rsidRPr="00FC3867">
              <w:rPr>
                <w:rFonts w:cs="Arial"/>
                <w:sz w:val="22"/>
                <w:szCs w:val="22"/>
              </w:rPr>
              <w:t>Intercompany Transactions should facilitate tracking transactions between affiliated companies.</w:t>
            </w:r>
          </w:p>
        </w:tc>
        <w:tc>
          <w:tcPr>
            <w:tcW w:w="911" w:type="pct"/>
            <w:vAlign w:val="center"/>
            <w:hideMark/>
          </w:tcPr>
          <w:p w14:paraId="38A1240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8EF7AA2" w14:textId="77777777" w:rsidR="009F24ED" w:rsidRPr="00FC3867" w:rsidRDefault="009F24ED" w:rsidP="009F24ED">
            <w:pPr>
              <w:spacing w:before="0"/>
              <w:jc w:val="center"/>
              <w:rPr>
                <w:rFonts w:cs="Arial"/>
                <w:sz w:val="22"/>
                <w:szCs w:val="22"/>
              </w:rPr>
            </w:pPr>
          </w:p>
        </w:tc>
        <w:tc>
          <w:tcPr>
            <w:tcW w:w="870" w:type="pct"/>
            <w:vAlign w:val="center"/>
            <w:hideMark/>
          </w:tcPr>
          <w:p w14:paraId="36404FC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3.3.2.4.24</w:t>
            </w:r>
          </w:p>
        </w:tc>
      </w:tr>
      <w:tr w:rsidR="009F24ED" w:rsidRPr="00FC3867" w14:paraId="3F956EC2" w14:textId="77777777" w:rsidTr="009F24ED">
        <w:tc>
          <w:tcPr>
            <w:tcW w:w="442" w:type="pct"/>
            <w:vAlign w:val="center"/>
            <w:hideMark/>
          </w:tcPr>
          <w:p w14:paraId="4DFD85CC" w14:textId="77777777" w:rsidR="009F24ED" w:rsidRPr="00FC3867" w:rsidRDefault="009F24ED" w:rsidP="009F24ED">
            <w:pPr>
              <w:spacing w:before="0"/>
              <w:jc w:val="both"/>
              <w:rPr>
                <w:rFonts w:cs="Arial"/>
                <w:sz w:val="22"/>
                <w:szCs w:val="22"/>
              </w:rPr>
            </w:pPr>
            <w:r w:rsidRPr="00FC3867">
              <w:rPr>
                <w:rFonts w:cs="Arial"/>
                <w:sz w:val="22"/>
                <w:szCs w:val="22"/>
              </w:rPr>
              <w:t>4.25</w:t>
            </w:r>
          </w:p>
        </w:tc>
        <w:tc>
          <w:tcPr>
            <w:tcW w:w="1980" w:type="pct"/>
            <w:vAlign w:val="center"/>
            <w:hideMark/>
          </w:tcPr>
          <w:p w14:paraId="1202C292" w14:textId="77777777" w:rsidR="009F24ED" w:rsidRPr="00FC3867" w:rsidRDefault="009F24ED" w:rsidP="009F24ED">
            <w:pPr>
              <w:spacing w:before="0"/>
              <w:rPr>
                <w:rFonts w:cs="Arial"/>
                <w:sz w:val="22"/>
                <w:szCs w:val="22"/>
              </w:rPr>
            </w:pPr>
            <w:r w:rsidRPr="00FC3867">
              <w:rPr>
                <w:rFonts w:cs="Arial"/>
                <w:sz w:val="22"/>
                <w:szCs w:val="22"/>
              </w:rPr>
              <w:t>Environmental, Social, and Governance (ESG) Reporting should support ESG reporting requirements.</w:t>
            </w:r>
          </w:p>
        </w:tc>
        <w:tc>
          <w:tcPr>
            <w:tcW w:w="911" w:type="pct"/>
            <w:vAlign w:val="center"/>
            <w:hideMark/>
          </w:tcPr>
          <w:p w14:paraId="0EEF1E4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6685478" w14:textId="77777777" w:rsidR="009F24ED" w:rsidRPr="00FC3867" w:rsidRDefault="009F24ED" w:rsidP="009F24ED">
            <w:pPr>
              <w:spacing w:before="0"/>
              <w:jc w:val="center"/>
              <w:rPr>
                <w:rFonts w:cs="Arial"/>
                <w:sz w:val="22"/>
                <w:szCs w:val="22"/>
              </w:rPr>
            </w:pPr>
          </w:p>
        </w:tc>
        <w:tc>
          <w:tcPr>
            <w:tcW w:w="870" w:type="pct"/>
            <w:vAlign w:val="center"/>
            <w:hideMark/>
          </w:tcPr>
          <w:p w14:paraId="6B7D438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3.3.2.4.25</w:t>
            </w:r>
          </w:p>
        </w:tc>
      </w:tr>
      <w:tr w:rsidR="009F24ED" w:rsidRPr="00FC3867" w14:paraId="4B3D0CC7" w14:textId="77777777" w:rsidTr="009F24ED">
        <w:tc>
          <w:tcPr>
            <w:tcW w:w="442" w:type="pct"/>
            <w:vAlign w:val="center"/>
            <w:hideMark/>
          </w:tcPr>
          <w:p w14:paraId="62C6F01A" w14:textId="77777777" w:rsidR="009F24ED" w:rsidRPr="00FC3867" w:rsidRDefault="009F24ED" w:rsidP="009F24ED">
            <w:pPr>
              <w:spacing w:before="0"/>
              <w:jc w:val="both"/>
              <w:rPr>
                <w:rFonts w:cs="Arial"/>
                <w:sz w:val="22"/>
                <w:szCs w:val="22"/>
              </w:rPr>
            </w:pPr>
            <w:r w:rsidRPr="00FC3867">
              <w:rPr>
                <w:rFonts w:cs="Arial"/>
                <w:sz w:val="22"/>
                <w:szCs w:val="22"/>
              </w:rPr>
              <w:t>4.26</w:t>
            </w:r>
          </w:p>
        </w:tc>
        <w:tc>
          <w:tcPr>
            <w:tcW w:w="1980" w:type="pct"/>
            <w:vAlign w:val="center"/>
            <w:hideMark/>
          </w:tcPr>
          <w:p w14:paraId="04F5F74E" w14:textId="77777777" w:rsidR="009F24ED" w:rsidRPr="00FC3867" w:rsidRDefault="009F24ED" w:rsidP="009F24ED">
            <w:pPr>
              <w:spacing w:before="0"/>
              <w:rPr>
                <w:rFonts w:cs="Arial"/>
                <w:sz w:val="22"/>
                <w:szCs w:val="22"/>
              </w:rPr>
            </w:pPr>
            <w:r w:rsidRPr="00FC3867">
              <w:rPr>
                <w:rFonts w:cs="Arial"/>
                <w:sz w:val="22"/>
                <w:szCs w:val="22"/>
              </w:rPr>
              <w:t>Lease Management should manage accounting and reporting of lease contracts.</w:t>
            </w:r>
          </w:p>
        </w:tc>
        <w:tc>
          <w:tcPr>
            <w:tcW w:w="911" w:type="pct"/>
            <w:vAlign w:val="center"/>
            <w:hideMark/>
          </w:tcPr>
          <w:p w14:paraId="6B1D275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87B947D" w14:textId="77777777" w:rsidR="009F24ED" w:rsidRPr="00FC3867" w:rsidRDefault="009F24ED" w:rsidP="009F24ED">
            <w:pPr>
              <w:spacing w:before="0"/>
              <w:jc w:val="center"/>
              <w:rPr>
                <w:rFonts w:cs="Arial"/>
                <w:sz w:val="22"/>
                <w:szCs w:val="22"/>
              </w:rPr>
            </w:pPr>
          </w:p>
        </w:tc>
        <w:tc>
          <w:tcPr>
            <w:tcW w:w="870" w:type="pct"/>
            <w:vAlign w:val="center"/>
            <w:hideMark/>
          </w:tcPr>
          <w:p w14:paraId="17FC75B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3.3.2.4.26</w:t>
            </w:r>
          </w:p>
        </w:tc>
      </w:tr>
      <w:tr w:rsidR="009F24ED" w:rsidRPr="00FC3867" w14:paraId="31425972" w14:textId="77777777" w:rsidTr="009F24ED">
        <w:tc>
          <w:tcPr>
            <w:tcW w:w="442" w:type="pct"/>
            <w:vAlign w:val="center"/>
            <w:hideMark/>
          </w:tcPr>
          <w:p w14:paraId="00200E94" w14:textId="77777777" w:rsidR="009F24ED" w:rsidRPr="00FC3867" w:rsidRDefault="009F24ED" w:rsidP="009F24ED">
            <w:pPr>
              <w:spacing w:before="0"/>
              <w:jc w:val="both"/>
              <w:rPr>
                <w:rFonts w:cs="Arial"/>
                <w:sz w:val="22"/>
                <w:szCs w:val="22"/>
              </w:rPr>
            </w:pPr>
            <w:r w:rsidRPr="00FC3867">
              <w:rPr>
                <w:rFonts w:cs="Arial"/>
                <w:sz w:val="22"/>
                <w:szCs w:val="22"/>
              </w:rPr>
              <w:t>4.27</w:t>
            </w:r>
          </w:p>
        </w:tc>
        <w:tc>
          <w:tcPr>
            <w:tcW w:w="1980" w:type="pct"/>
            <w:vAlign w:val="center"/>
            <w:hideMark/>
          </w:tcPr>
          <w:p w14:paraId="68DC06E6" w14:textId="77777777" w:rsidR="009F24ED" w:rsidRPr="00FC3867" w:rsidRDefault="009F24ED" w:rsidP="009F24ED">
            <w:pPr>
              <w:spacing w:before="0"/>
              <w:rPr>
                <w:rFonts w:cs="Arial"/>
                <w:sz w:val="22"/>
                <w:szCs w:val="22"/>
              </w:rPr>
            </w:pPr>
            <w:r w:rsidRPr="00FC3867">
              <w:rPr>
                <w:rFonts w:cs="Arial"/>
                <w:sz w:val="22"/>
                <w:szCs w:val="22"/>
              </w:rPr>
              <w:t>Customizable Reporting Tools should support customized audit reporting.</w:t>
            </w:r>
          </w:p>
        </w:tc>
        <w:tc>
          <w:tcPr>
            <w:tcW w:w="911" w:type="pct"/>
            <w:vAlign w:val="center"/>
            <w:hideMark/>
          </w:tcPr>
          <w:p w14:paraId="5C019C2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4D0F417" w14:textId="77777777" w:rsidR="009F24ED" w:rsidRPr="00FC3867" w:rsidRDefault="009F24ED" w:rsidP="009F24ED">
            <w:pPr>
              <w:spacing w:before="0"/>
              <w:jc w:val="center"/>
              <w:rPr>
                <w:rFonts w:cs="Arial"/>
                <w:sz w:val="22"/>
                <w:szCs w:val="22"/>
              </w:rPr>
            </w:pPr>
          </w:p>
        </w:tc>
        <w:tc>
          <w:tcPr>
            <w:tcW w:w="870" w:type="pct"/>
            <w:vAlign w:val="center"/>
            <w:hideMark/>
          </w:tcPr>
          <w:p w14:paraId="1F30E15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3.3.2.4.27</w:t>
            </w:r>
          </w:p>
        </w:tc>
      </w:tr>
      <w:tr w:rsidR="009F24ED" w:rsidRPr="00FC3867" w14:paraId="7E3CDA7E" w14:textId="77777777" w:rsidTr="009F24ED">
        <w:tc>
          <w:tcPr>
            <w:tcW w:w="442" w:type="pct"/>
            <w:vAlign w:val="center"/>
            <w:hideMark/>
          </w:tcPr>
          <w:p w14:paraId="596E27C7" w14:textId="77777777" w:rsidR="009F24ED" w:rsidRPr="00FC3867" w:rsidRDefault="009F24ED" w:rsidP="009F24ED">
            <w:pPr>
              <w:spacing w:before="0"/>
              <w:jc w:val="both"/>
              <w:rPr>
                <w:rFonts w:cs="Arial"/>
                <w:sz w:val="22"/>
                <w:szCs w:val="22"/>
              </w:rPr>
            </w:pPr>
            <w:r w:rsidRPr="00FC3867">
              <w:rPr>
                <w:rFonts w:cs="Arial"/>
                <w:sz w:val="22"/>
                <w:szCs w:val="22"/>
              </w:rPr>
              <w:t>4.28</w:t>
            </w:r>
          </w:p>
        </w:tc>
        <w:tc>
          <w:tcPr>
            <w:tcW w:w="1980" w:type="pct"/>
            <w:vAlign w:val="center"/>
            <w:hideMark/>
          </w:tcPr>
          <w:p w14:paraId="71F8F46D" w14:textId="77777777" w:rsidR="009F24ED" w:rsidRPr="00FC3867" w:rsidRDefault="009F24ED" w:rsidP="009F24ED">
            <w:pPr>
              <w:spacing w:before="0"/>
              <w:rPr>
                <w:rFonts w:cs="Arial"/>
                <w:sz w:val="22"/>
                <w:szCs w:val="22"/>
              </w:rPr>
            </w:pPr>
            <w:r w:rsidRPr="00FC3867">
              <w:rPr>
                <w:rFonts w:cs="Arial"/>
                <w:sz w:val="22"/>
                <w:szCs w:val="22"/>
              </w:rPr>
              <w:t>Mobile Access should provide audit functionalities on mobile devices.</w:t>
            </w:r>
          </w:p>
        </w:tc>
        <w:tc>
          <w:tcPr>
            <w:tcW w:w="911" w:type="pct"/>
            <w:vAlign w:val="center"/>
            <w:hideMark/>
          </w:tcPr>
          <w:p w14:paraId="76C5F27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2F34BE5" w14:textId="77777777" w:rsidR="009F24ED" w:rsidRPr="00FC3867" w:rsidRDefault="009F24ED" w:rsidP="009F24ED">
            <w:pPr>
              <w:spacing w:before="0"/>
              <w:jc w:val="center"/>
              <w:rPr>
                <w:rFonts w:cs="Arial"/>
                <w:sz w:val="22"/>
                <w:szCs w:val="22"/>
              </w:rPr>
            </w:pPr>
          </w:p>
        </w:tc>
        <w:tc>
          <w:tcPr>
            <w:tcW w:w="870" w:type="pct"/>
            <w:vAlign w:val="center"/>
            <w:hideMark/>
          </w:tcPr>
          <w:p w14:paraId="6AB35E7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3.3.2.4.28</w:t>
            </w:r>
          </w:p>
        </w:tc>
      </w:tr>
      <w:tr w:rsidR="009F24ED" w:rsidRPr="00FC3867" w14:paraId="26E53938" w14:textId="77777777" w:rsidTr="009F24ED">
        <w:tc>
          <w:tcPr>
            <w:tcW w:w="442" w:type="pct"/>
            <w:vAlign w:val="center"/>
            <w:hideMark/>
          </w:tcPr>
          <w:p w14:paraId="7F9701FD" w14:textId="77777777" w:rsidR="009F24ED" w:rsidRPr="00FC3867" w:rsidRDefault="009F24ED" w:rsidP="009F24ED">
            <w:pPr>
              <w:spacing w:before="0"/>
              <w:jc w:val="both"/>
              <w:rPr>
                <w:rFonts w:cs="Arial"/>
                <w:sz w:val="22"/>
                <w:szCs w:val="22"/>
              </w:rPr>
            </w:pPr>
            <w:r w:rsidRPr="00FC3867">
              <w:rPr>
                <w:rFonts w:cs="Arial"/>
                <w:sz w:val="22"/>
                <w:szCs w:val="22"/>
              </w:rPr>
              <w:t>4.29</w:t>
            </w:r>
          </w:p>
        </w:tc>
        <w:tc>
          <w:tcPr>
            <w:tcW w:w="1980" w:type="pct"/>
            <w:vAlign w:val="center"/>
            <w:hideMark/>
          </w:tcPr>
          <w:p w14:paraId="5F344E9B" w14:textId="77777777" w:rsidR="009F24ED" w:rsidRPr="00FC3867" w:rsidRDefault="009F24ED" w:rsidP="009F24ED">
            <w:pPr>
              <w:spacing w:before="0"/>
              <w:rPr>
                <w:rFonts w:cs="Arial"/>
                <w:sz w:val="22"/>
                <w:szCs w:val="22"/>
              </w:rPr>
            </w:pPr>
            <w:r w:rsidRPr="00FC3867">
              <w:rPr>
                <w:rFonts w:cs="Arial"/>
                <w:sz w:val="22"/>
                <w:szCs w:val="22"/>
              </w:rPr>
              <w:t>Integration Capabilities should integrate with other systems for comprehensive auditing.</w:t>
            </w:r>
          </w:p>
        </w:tc>
        <w:tc>
          <w:tcPr>
            <w:tcW w:w="911" w:type="pct"/>
            <w:vAlign w:val="center"/>
            <w:hideMark/>
          </w:tcPr>
          <w:p w14:paraId="74B8685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1880894" w14:textId="77777777" w:rsidR="009F24ED" w:rsidRPr="00FC3867" w:rsidRDefault="009F24ED" w:rsidP="009F24ED">
            <w:pPr>
              <w:spacing w:before="0"/>
              <w:jc w:val="center"/>
              <w:rPr>
                <w:rFonts w:cs="Arial"/>
                <w:sz w:val="22"/>
                <w:szCs w:val="22"/>
              </w:rPr>
            </w:pPr>
          </w:p>
        </w:tc>
        <w:tc>
          <w:tcPr>
            <w:tcW w:w="870" w:type="pct"/>
            <w:vAlign w:val="center"/>
            <w:hideMark/>
          </w:tcPr>
          <w:p w14:paraId="3ABE057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3.3.2.4.29</w:t>
            </w:r>
          </w:p>
        </w:tc>
      </w:tr>
      <w:tr w:rsidR="009F24ED" w:rsidRPr="00FC3867" w14:paraId="06D6E7AC" w14:textId="77777777" w:rsidTr="009F24ED">
        <w:tc>
          <w:tcPr>
            <w:tcW w:w="442" w:type="pct"/>
            <w:vAlign w:val="center"/>
            <w:hideMark/>
          </w:tcPr>
          <w:p w14:paraId="42D0E4A6" w14:textId="77777777" w:rsidR="009F24ED" w:rsidRPr="00FC3867" w:rsidRDefault="009F24ED" w:rsidP="009F24ED">
            <w:pPr>
              <w:spacing w:before="0"/>
              <w:jc w:val="both"/>
              <w:rPr>
                <w:rFonts w:cs="Arial"/>
                <w:sz w:val="22"/>
                <w:szCs w:val="22"/>
              </w:rPr>
            </w:pPr>
            <w:r w:rsidRPr="00FC3867">
              <w:rPr>
                <w:rFonts w:cs="Arial"/>
                <w:sz w:val="22"/>
                <w:szCs w:val="22"/>
              </w:rPr>
              <w:t>4.30</w:t>
            </w:r>
          </w:p>
        </w:tc>
        <w:tc>
          <w:tcPr>
            <w:tcW w:w="1980" w:type="pct"/>
            <w:vAlign w:val="center"/>
            <w:hideMark/>
          </w:tcPr>
          <w:p w14:paraId="62E07CD5" w14:textId="77777777" w:rsidR="009F24ED" w:rsidRPr="00FC3867" w:rsidRDefault="009F24ED" w:rsidP="009F24ED">
            <w:pPr>
              <w:spacing w:before="0"/>
              <w:rPr>
                <w:rFonts w:cs="Arial"/>
                <w:sz w:val="22"/>
                <w:szCs w:val="22"/>
              </w:rPr>
            </w:pPr>
            <w:r w:rsidRPr="00FC3867">
              <w:rPr>
                <w:rFonts w:cs="Arial"/>
                <w:sz w:val="22"/>
                <w:szCs w:val="22"/>
              </w:rPr>
              <w:t>Scalability should support growth and scalability in audit functions.</w:t>
            </w:r>
          </w:p>
        </w:tc>
        <w:tc>
          <w:tcPr>
            <w:tcW w:w="911" w:type="pct"/>
            <w:vAlign w:val="center"/>
            <w:hideMark/>
          </w:tcPr>
          <w:p w14:paraId="5921F0F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626EC2F" w14:textId="77777777" w:rsidR="009F24ED" w:rsidRPr="00FC3867" w:rsidRDefault="009F24ED" w:rsidP="009F24ED">
            <w:pPr>
              <w:spacing w:before="0"/>
              <w:jc w:val="center"/>
              <w:rPr>
                <w:rFonts w:cs="Arial"/>
                <w:sz w:val="22"/>
                <w:szCs w:val="22"/>
              </w:rPr>
            </w:pPr>
          </w:p>
        </w:tc>
        <w:tc>
          <w:tcPr>
            <w:tcW w:w="870" w:type="pct"/>
            <w:vAlign w:val="center"/>
            <w:hideMark/>
          </w:tcPr>
          <w:p w14:paraId="1E3F8B7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3.3.2.4.30</w:t>
            </w:r>
          </w:p>
        </w:tc>
      </w:tr>
      <w:tr w:rsidR="009F24ED" w:rsidRPr="00FC3867" w14:paraId="11E60714" w14:textId="77777777" w:rsidTr="009F24ED">
        <w:tc>
          <w:tcPr>
            <w:tcW w:w="442" w:type="pct"/>
            <w:vAlign w:val="center"/>
          </w:tcPr>
          <w:p w14:paraId="7D8259DE" w14:textId="77777777" w:rsidR="009F24ED" w:rsidRPr="00FC3867" w:rsidRDefault="009F24ED" w:rsidP="009F24ED">
            <w:pPr>
              <w:spacing w:before="0"/>
              <w:jc w:val="both"/>
              <w:rPr>
                <w:rFonts w:cs="Arial"/>
                <w:sz w:val="22"/>
                <w:szCs w:val="22"/>
              </w:rPr>
            </w:pPr>
          </w:p>
        </w:tc>
        <w:tc>
          <w:tcPr>
            <w:tcW w:w="1980" w:type="pct"/>
            <w:vAlign w:val="center"/>
          </w:tcPr>
          <w:p w14:paraId="0CBE962F" w14:textId="77777777" w:rsidR="009F24ED" w:rsidRPr="00FC3867" w:rsidRDefault="009F24ED" w:rsidP="009F24ED">
            <w:pPr>
              <w:spacing w:before="0"/>
              <w:rPr>
                <w:rFonts w:cs="Arial"/>
                <w:sz w:val="22"/>
                <w:szCs w:val="22"/>
              </w:rPr>
            </w:pPr>
            <w:r w:rsidRPr="00FC3867">
              <w:rPr>
                <w:rFonts w:cs="Arial"/>
                <w:b/>
                <w:bCs/>
                <w:sz w:val="22"/>
                <w:szCs w:val="22"/>
              </w:rPr>
              <w:t>ERP Legal Component Considerations</w:t>
            </w:r>
          </w:p>
        </w:tc>
        <w:tc>
          <w:tcPr>
            <w:tcW w:w="911" w:type="pct"/>
            <w:vAlign w:val="center"/>
          </w:tcPr>
          <w:p w14:paraId="0694385C" w14:textId="77777777" w:rsidR="009F24ED" w:rsidRPr="00FC3867" w:rsidRDefault="009F24ED" w:rsidP="009F24ED">
            <w:pPr>
              <w:spacing w:before="0"/>
              <w:jc w:val="center"/>
              <w:rPr>
                <w:rFonts w:cs="Arial"/>
                <w:sz w:val="22"/>
                <w:szCs w:val="22"/>
              </w:rPr>
            </w:pPr>
          </w:p>
        </w:tc>
        <w:tc>
          <w:tcPr>
            <w:tcW w:w="796" w:type="pct"/>
            <w:vAlign w:val="center"/>
          </w:tcPr>
          <w:p w14:paraId="7F42C622" w14:textId="77777777" w:rsidR="009F24ED" w:rsidRPr="00FC3867" w:rsidRDefault="009F24ED" w:rsidP="009F24ED">
            <w:pPr>
              <w:spacing w:before="0"/>
              <w:jc w:val="center"/>
              <w:rPr>
                <w:rFonts w:cs="Arial"/>
                <w:sz w:val="22"/>
                <w:szCs w:val="22"/>
              </w:rPr>
            </w:pPr>
          </w:p>
        </w:tc>
        <w:tc>
          <w:tcPr>
            <w:tcW w:w="870" w:type="pct"/>
            <w:vAlign w:val="center"/>
          </w:tcPr>
          <w:p w14:paraId="3FB806B4" w14:textId="77777777" w:rsidR="009F24ED" w:rsidRPr="00FC3867" w:rsidRDefault="009F24ED" w:rsidP="009F24ED">
            <w:pPr>
              <w:spacing w:before="0"/>
              <w:rPr>
                <w:rFonts w:cs="Arial"/>
                <w:sz w:val="22"/>
                <w:szCs w:val="22"/>
              </w:rPr>
            </w:pPr>
          </w:p>
        </w:tc>
      </w:tr>
      <w:tr w:rsidR="009F24ED" w:rsidRPr="00FC3867" w14:paraId="7442A30D" w14:textId="77777777" w:rsidTr="009F24ED">
        <w:tc>
          <w:tcPr>
            <w:tcW w:w="442" w:type="pct"/>
            <w:vAlign w:val="center"/>
            <w:hideMark/>
          </w:tcPr>
          <w:p w14:paraId="40AA3C05" w14:textId="77777777" w:rsidR="009F24ED" w:rsidRPr="00FC3867" w:rsidRDefault="009F24ED" w:rsidP="009F24ED">
            <w:pPr>
              <w:spacing w:before="0"/>
              <w:jc w:val="both"/>
              <w:rPr>
                <w:rFonts w:cs="Arial"/>
                <w:sz w:val="22"/>
                <w:szCs w:val="22"/>
              </w:rPr>
            </w:pPr>
            <w:r w:rsidRPr="00FC3867">
              <w:rPr>
                <w:rFonts w:cs="Arial"/>
                <w:sz w:val="22"/>
                <w:szCs w:val="22"/>
              </w:rPr>
              <w:t>5</w:t>
            </w:r>
          </w:p>
        </w:tc>
        <w:tc>
          <w:tcPr>
            <w:tcW w:w="1980" w:type="pct"/>
            <w:vAlign w:val="center"/>
            <w:hideMark/>
          </w:tcPr>
          <w:p w14:paraId="5DCD56AB" w14:textId="77777777" w:rsidR="009F24ED" w:rsidRPr="00FC3867" w:rsidRDefault="009F24ED" w:rsidP="009F24ED">
            <w:pPr>
              <w:spacing w:before="0"/>
              <w:rPr>
                <w:rFonts w:cs="Arial"/>
                <w:sz w:val="22"/>
                <w:szCs w:val="22"/>
              </w:rPr>
            </w:pPr>
            <w:r w:rsidRPr="00FC3867">
              <w:rPr>
                <w:rFonts w:cs="Arial"/>
                <w:sz w:val="22"/>
                <w:szCs w:val="22"/>
              </w:rPr>
              <w:t>The ERP should support comprehensive legal management capabilities.</w:t>
            </w:r>
          </w:p>
        </w:tc>
        <w:tc>
          <w:tcPr>
            <w:tcW w:w="911" w:type="pct"/>
            <w:vAlign w:val="center"/>
            <w:hideMark/>
          </w:tcPr>
          <w:p w14:paraId="2982C99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97BABA6" w14:textId="77777777" w:rsidR="009F24ED" w:rsidRPr="00FC3867" w:rsidRDefault="009F24ED" w:rsidP="009F24ED">
            <w:pPr>
              <w:spacing w:before="0"/>
              <w:jc w:val="center"/>
              <w:rPr>
                <w:rFonts w:cs="Arial"/>
                <w:sz w:val="22"/>
                <w:szCs w:val="22"/>
              </w:rPr>
            </w:pPr>
          </w:p>
        </w:tc>
        <w:tc>
          <w:tcPr>
            <w:tcW w:w="870" w:type="pct"/>
            <w:vAlign w:val="center"/>
            <w:hideMark/>
          </w:tcPr>
          <w:p w14:paraId="3874CF5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w:t>
            </w:r>
          </w:p>
        </w:tc>
      </w:tr>
      <w:tr w:rsidR="009F24ED" w:rsidRPr="00FC3867" w14:paraId="2E449A41" w14:textId="77777777" w:rsidTr="009F24ED">
        <w:tc>
          <w:tcPr>
            <w:tcW w:w="442" w:type="pct"/>
            <w:vAlign w:val="center"/>
            <w:hideMark/>
          </w:tcPr>
          <w:p w14:paraId="3B762C40" w14:textId="77777777" w:rsidR="009F24ED" w:rsidRPr="00FC3867" w:rsidRDefault="009F24ED" w:rsidP="009F24ED">
            <w:pPr>
              <w:spacing w:before="0"/>
              <w:jc w:val="both"/>
              <w:rPr>
                <w:rFonts w:cs="Arial"/>
                <w:sz w:val="22"/>
                <w:szCs w:val="22"/>
              </w:rPr>
            </w:pPr>
            <w:r w:rsidRPr="00FC3867">
              <w:rPr>
                <w:rFonts w:cs="Arial"/>
                <w:sz w:val="22"/>
                <w:szCs w:val="22"/>
              </w:rPr>
              <w:t>5.1</w:t>
            </w:r>
          </w:p>
        </w:tc>
        <w:tc>
          <w:tcPr>
            <w:tcW w:w="1980" w:type="pct"/>
            <w:vAlign w:val="center"/>
            <w:hideMark/>
          </w:tcPr>
          <w:p w14:paraId="3F8C56E9" w14:textId="77777777" w:rsidR="009F24ED" w:rsidRPr="00FC3867" w:rsidRDefault="009F24ED" w:rsidP="009F24ED">
            <w:pPr>
              <w:spacing w:before="0"/>
              <w:rPr>
                <w:rFonts w:cs="Arial"/>
                <w:sz w:val="22"/>
                <w:szCs w:val="22"/>
              </w:rPr>
            </w:pPr>
            <w:r w:rsidRPr="00FC3867">
              <w:rPr>
                <w:rFonts w:cs="Arial"/>
                <w:sz w:val="22"/>
                <w:szCs w:val="22"/>
              </w:rPr>
              <w:t>Contract Lifecycle Management should handle the entire lifecycle of legal contracts.</w:t>
            </w:r>
          </w:p>
        </w:tc>
        <w:tc>
          <w:tcPr>
            <w:tcW w:w="911" w:type="pct"/>
            <w:vAlign w:val="center"/>
            <w:hideMark/>
          </w:tcPr>
          <w:p w14:paraId="05EF035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D5EBF4C" w14:textId="77777777" w:rsidR="009F24ED" w:rsidRPr="00FC3867" w:rsidRDefault="009F24ED" w:rsidP="009F24ED">
            <w:pPr>
              <w:spacing w:before="0"/>
              <w:jc w:val="center"/>
              <w:rPr>
                <w:rFonts w:cs="Arial"/>
                <w:sz w:val="22"/>
                <w:szCs w:val="22"/>
              </w:rPr>
            </w:pPr>
          </w:p>
        </w:tc>
        <w:tc>
          <w:tcPr>
            <w:tcW w:w="870" w:type="pct"/>
            <w:vAlign w:val="center"/>
            <w:hideMark/>
          </w:tcPr>
          <w:p w14:paraId="76DD990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w:t>
            </w:r>
          </w:p>
        </w:tc>
      </w:tr>
      <w:tr w:rsidR="009F24ED" w:rsidRPr="00FC3867" w14:paraId="6478376F" w14:textId="77777777" w:rsidTr="009F24ED">
        <w:tc>
          <w:tcPr>
            <w:tcW w:w="442" w:type="pct"/>
            <w:vAlign w:val="center"/>
            <w:hideMark/>
          </w:tcPr>
          <w:p w14:paraId="18DE7B12" w14:textId="77777777" w:rsidR="009F24ED" w:rsidRPr="00FC3867" w:rsidRDefault="009F24ED" w:rsidP="009F24ED">
            <w:pPr>
              <w:spacing w:before="0"/>
              <w:jc w:val="both"/>
              <w:rPr>
                <w:rFonts w:cs="Arial"/>
                <w:sz w:val="22"/>
                <w:szCs w:val="22"/>
              </w:rPr>
            </w:pPr>
            <w:r w:rsidRPr="00FC3867">
              <w:rPr>
                <w:rFonts w:cs="Arial"/>
                <w:sz w:val="22"/>
                <w:szCs w:val="22"/>
              </w:rPr>
              <w:t>5.2</w:t>
            </w:r>
          </w:p>
        </w:tc>
        <w:tc>
          <w:tcPr>
            <w:tcW w:w="1980" w:type="pct"/>
            <w:vAlign w:val="center"/>
            <w:hideMark/>
          </w:tcPr>
          <w:p w14:paraId="2A2411A5" w14:textId="77777777" w:rsidR="009F24ED" w:rsidRPr="00FC3867" w:rsidRDefault="009F24ED" w:rsidP="009F24ED">
            <w:pPr>
              <w:spacing w:before="0"/>
              <w:rPr>
                <w:rFonts w:cs="Arial"/>
                <w:sz w:val="22"/>
                <w:szCs w:val="22"/>
              </w:rPr>
            </w:pPr>
            <w:r w:rsidRPr="00FC3867">
              <w:rPr>
                <w:rFonts w:cs="Arial"/>
                <w:sz w:val="22"/>
                <w:szCs w:val="22"/>
              </w:rPr>
              <w:t>Document Management System should manage legal documents efficiently.</w:t>
            </w:r>
          </w:p>
        </w:tc>
        <w:tc>
          <w:tcPr>
            <w:tcW w:w="911" w:type="pct"/>
            <w:vAlign w:val="center"/>
            <w:hideMark/>
          </w:tcPr>
          <w:p w14:paraId="44C5B1F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F4863EF" w14:textId="77777777" w:rsidR="009F24ED" w:rsidRPr="00FC3867" w:rsidRDefault="009F24ED" w:rsidP="009F24ED">
            <w:pPr>
              <w:spacing w:before="0"/>
              <w:jc w:val="center"/>
              <w:rPr>
                <w:rFonts w:cs="Arial"/>
                <w:sz w:val="22"/>
                <w:szCs w:val="22"/>
              </w:rPr>
            </w:pPr>
          </w:p>
        </w:tc>
        <w:tc>
          <w:tcPr>
            <w:tcW w:w="870" w:type="pct"/>
            <w:vAlign w:val="center"/>
            <w:hideMark/>
          </w:tcPr>
          <w:p w14:paraId="472EAB8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w:t>
            </w:r>
          </w:p>
        </w:tc>
      </w:tr>
      <w:tr w:rsidR="009F24ED" w:rsidRPr="00FC3867" w14:paraId="57D4ECC5" w14:textId="77777777" w:rsidTr="009F24ED">
        <w:tc>
          <w:tcPr>
            <w:tcW w:w="442" w:type="pct"/>
            <w:vAlign w:val="center"/>
            <w:hideMark/>
          </w:tcPr>
          <w:p w14:paraId="72F376C9" w14:textId="77777777" w:rsidR="009F24ED" w:rsidRPr="00FC3867" w:rsidRDefault="009F24ED" w:rsidP="009F24ED">
            <w:pPr>
              <w:spacing w:before="0"/>
              <w:jc w:val="both"/>
              <w:rPr>
                <w:rFonts w:cs="Arial"/>
                <w:sz w:val="22"/>
                <w:szCs w:val="22"/>
              </w:rPr>
            </w:pPr>
            <w:r w:rsidRPr="00FC3867">
              <w:rPr>
                <w:rFonts w:cs="Arial"/>
                <w:sz w:val="22"/>
                <w:szCs w:val="22"/>
              </w:rPr>
              <w:t>5.3</w:t>
            </w:r>
          </w:p>
        </w:tc>
        <w:tc>
          <w:tcPr>
            <w:tcW w:w="1980" w:type="pct"/>
            <w:vAlign w:val="center"/>
            <w:hideMark/>
          </w:tcPr>
          <w:p w14:paraId="0120F895" w14:textId="77777777" w:rsidR="009F24ED" w:rsidRPr="00FC3867" w:rsidRDefault="009F24ED" w:rsidP="009F24ED">
            <w:pPr>
              <w:spacing w:before="0"/>
              <w:rPr>
                <w:rFonts w:cs="Arial"/>
                <w:sz w:val="22"/>
                <w:szCs w:val="22"/>
              </w:rPr>
            </w:pPr>
            <w:r w:rsidRPr="00FC3867">
              <w:rPr>
                <w:rFonts w:cs="Arial"/>
                <w:sz w:val="22"/>
                <w:szCs w:val="22"/>
              </w:rPr>
              <w:t>Compliance Management should ensure adherence to legal regulations.</w:t>
            </w:r>
          </w:p>
        </w:tc>
        <w:tc>
          <w:tcPr>
            <w:tcW w:w="911" w:type="pct"/>
            <w:vAlign w:val="center"/>
            <w:hideMark/>
          </w:tcPr>
          <w:p w14:paraId="68ED0D7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92AAE47" w14:textId="77777777" w:rsidR="009F24ED" w:rsidRPr="00FC3867" w:rsidRDefault="009F24ED" w:rsidP="009F24ED">
            <w:pPr>
              <w:spacing w:before="0"/>
              <w:jc w:val="center"/>
              <w:rPr>
                <w:rFonts w:cs="Arial"/>
                <w:sz w:val="22"/>
                <w:szCs w:val="22"/>
              </w:rPr>
            </w:pPr>
          </w:p>
        </w:tc>
        <w:tc>
          <w:tcPr>
            <w:tcW w:w="870" w:type="pct"/>
            <w:vAlign w:val="center"/>
            <w:hideMark/>
          </w:tcPr>
          <w:p w14:paraId="256CBE8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3.3.2.5.3</w:t>
            </w:r>
          </w:p>
        </w:tc>
      </w:tr>
      <w:tr w:rsidR="009F24ED" w:rsidRPr="00FC3867" w14:paraId="419D51D8" w14:textId="77777777" w:rsidTr="009F24ED">
        <w:tc>
          <w:tcPr>
            <w:tcW w:w="442" w:type="pct"/>
            <w:vAlign w:val="center"/>
            <w:hideMark/>
          </w:tcPr>
          <w:p w14:paraId="1E8C2B38" w14:textId="77777777" w:rsidR="009F24ED" w:rsidRPr="00FC3867" w:rsidRDefault="009F24ED" w:rsidP="009F24ED">
            <w:pPr>
              <w:spacing w:before="0"/>
              <w:jc w:val="both"/>
              <w:rPr>
                <w:rFonts w:cs="Arial"/>
                <w:sz w:val="22"/>
                <w:szCs w:val="22"/>
              </w:rPr>
            </w:pPr>
            <w:r w:rsidRPr="00FC3867">
              <w:rPr>
                <w:rFonts w:cs="Arial"/>
                <w:sz w:val="22"/>
                <w:szCs w:val="22"/>
              </w:rPr>
              <w:lastRenderedPageBreak/>
              <w:t>5.4</w:t>
            </w:r>
          </w:p>
        </w:tc>
        <w:tc>
          <w:tcPr>
            <w:tcW w:w="1980" w:type="pct"/>
            <w:vAlign w:val="center"/>
            <w:hideMark/>
          </w:tcPr>
          <w:p w14:paraId="0262BB2B" w14:textId="77777777" w:rsidR="009F24ED" w:rsidRPr="00FC3867" w:rsidRDefault="009F24ED" w:rsidP="009F24ED">
            <w:pPr>
              <w:spacing w:before="0"/>
              <w:rPr>
                <w:rFonts w:cs="Arial"/>
                <w:sz w:val="22"/>
                <w:szCs w:val="22"/>
              </w:rPr>
            </w:pPr>
            <w:r w:rsidRPr="00FC3867">
              <w:rPr>
                <w:rFonts w:cs="Arial"/>
                <w:sz w:val="22"/>
                <w:szCs w:val="22"/>
              </w:rPr>
              <w:t>Litigation Management should manage litigation processes.</w:t>
            </w:r>
          </w:p>
        </w:tc>
        <w:tc>
          <w:tcPr>
            <w:tcW w:w="911" w:type="pct"/>
            <w:vAlign w:val="center"/>
            <w:hideMark/>
          </w:tcPr>
          <w:p w14:paraId="20B3207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2F11F6C" w14:textId="77777777" w:rsidR="009F24ED" w:rsidRPr="00FC3867" w:rsidRDefault="009F24ED" w:rsidP="009F24ED">
            <w:pPr>
              <w:spacing w:before="0"/>
              <w:jc w:val="center"/>
              <w:rPr>
                <w:rFonts w:cs="Arial"/>
                <w:sz w:val="22"/>
                <w:szCs w:val="22"/>
              </w:rPr>
            </w:pPr>
          </w:p>
        </w:tc>
        <w:tc>
          <w:tcPr>
            <w:tcW w:w="870" w:type="pct"/>
            <w:vAlign w:val="center"/>
            <w:hideMark/>
          </w:tcPr>
          <w:p w14:paraId="474F207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3.3.2.5.4</w:t>
            </w:r>
          </w:p>
        </w:tc>
      </w:tr>
      <w:tr w:rsidR="009F24ED" w:rsidRPr="00FC3867" w14:paraId="1AC83DB7" w14:textId="77777777" w:rsidTr="009F24ED">
        <w:tc>
          <w:tcPr>
            <w:tcW w:w="442" w:type="pct"/>
            <w:vAlign w:val="center"/>
            <w:hideMark/>
          </w:tcPr>
          <w:p w14:paraId="4B59926D" w14:textId="77777777" w:rsidR="009F24ED" w:rsidRPr="00FC3867" w:rsidRDefault="009F24ED" w:rsidP="009F24ED">
            <w:pPr>
              <w:spacing w:before="0"/>
              <w:jc w:val="both"/>
              <w:rPr>
                <w:rFonts w:cs="Arial"/>
                <w:sz w:val="22"/>
                <w:szCs w:val="22"/>
              </w:rPr>
            </w:pPr>
            <w:r w:rsidRPr="00FC3867">
              <w:rPr>
                <w:rFonts w:cs="Arial"/>
                <w:sz w:val="22"/>
                <w:szCs w:val="22"/>
              </w:rPr>
              <w:t>5.5</w:t>
            </w:r>
          </w:p>
        </w:tc>
        <w:tc>
          <w:tcPr>
            <w:tcW w:w="1980" w:type="pct"/>
            <w:vAlign w:val="center"/>
            <w:hideMark/>
          </w:tcPr>
          <w:p w14:paraId="465339F6" w14:textId="77777777" w:rsidR="009F24ED" w:rsidRPr="00FC3867" w:rsidRDefault="009F24ED" w:rsidP="009F24ED">
            <w:pPr>
              <w:spacing w:before="0"/>
              <w:rPr>
                <w:rFonts w:cs="Arial"/>
                <w:sz w:val="22"/>
                <w:szCs w:val="22"/>
              </w:rPr>
            </w:pPr>
            <w:r w:rsidRPr="00FC3867">
              <w:rPr>
                <w:rFonts w:cs="Arial"/>
                <w:sz w:val="22"/>
                <w:szCs w:val="22"/>
              </w:rPr>
              <w:t>Intellectual Property Management should handle intellectual property assets.</w:t>
            </w:r>
          </w:p>
        </w:tc>
        <w:tc>
          <w:tcPr>
            <w:tcW w:w="911" w:type="pct"/>
            <w:vAlign w:val="center"/>
            <w:hideMark/>
          </w:tcPr>
          <w:p w14:paraId="01E36E7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D113B0D" w14:textId="77777777" w:rsidR="009F24ED" w:rsidRPr="00FC3867" w:rsidRDefault="009F24ED" w:rsidP="009F24ED">
            <w:pPr>
              <w:spacing w:before="0"/>
              <w:jc w:val="center"/>
              <w:rPr>
                <w:rFonts w:cs="Arial"/>
                <w:sz w:val="22"/>
                <w:szCs w:val="22"/>
              </w:rPr>
            </w:pPr>
          </w:p>
        </w:tc>
        <w:tc>
          <w:tcPr>
            <w:tcW w:w="870" w:type="pct"/>
            <w:vAlign w:val="center"/>
            <w:hideMark/>
          </w:tcPr>
          <w:p w14:paraId="69130C3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3.3.2.5.5</w:t>
            </w:r>
          </w:p>
        </w:tc>
      </w:tr>
      <w:tr w:rsidR="009F24ED" w:rsidRPr="00FC3867" w14:paraId="408EF6FF" w14:textId="77777777" w:rsidTr="009F24ED">
        <w:tc>
          <w:tcPr>
            <w:tcW w:w="442" w:type="pct"/>
            <w:vAlign w:val="center"/>
            <w:hideMark/>
          </w:tcPr>
          <w:p w14:paraId="0EF45253" w14:textId="77777777" w:rsidR="009F24ED" w:rsidRPr="00FC3867" w:rsidRDefault="009F24ED" w:rsidP="009F24ED">
            <w:pPr>
              <w:spacing w:before="0"/>
              <w:jc w:val="both"/>
              <w:rPr>
                <w:rFonts w:cs="Arial"/>
                <w:sz w:val="22"/>
                <w:szCs w:val="22"/>
              </w:rPr>
            </w:pPr>
            <w:r w:rsidRPr="00FC3867">
              <w:rPr>
                <w:rFonts w:cs="Arial"/>
                <w:sz w:val="22"/>
                <w:szCs w:val="22"/>
              </w:rPr>
              <w:t>5.6</w:t>
            </w:r>
          </w:p>
        </w:tc>
        <w:tc>
          <w:tcPr>
            <w:tcW w:w="1980" w:type="pct"/>
            <w:vAlign w:val="center"/>
            <w:hideMark/>
          </w:tcPr>
          <w:p w14:paraId="4E070082" w14:textId="77777777" w:rsidR="009F24ED" w:rsidRPr="00FC3867" w:rsidRDefault="009F24ED" w:rsidP="009F24ED">
            <w:pPr>
              <w:spacing w:before="0"/>
              <w:rPr>
                <w:rFonts w:cs="Arial"/>
                <w:sz w:val="22"/>
                <w:szCs w:val="22"/>
              </w:rPr>
            </w:pPr>
            <w:r w:rsidRPr="00FC3867">
              <w:rPr>
                <w:rFonts w:cs="Arial"/>
                <w:sz w:val="22"/>
                <w:szCs w:val="22"/>
              </w:rPr>
              <w:t>Legal Calendar Management should manage legal deadlines and schedules.</w:t>
            </w:r>
          </w:p>
        </w:tc>
        <w:tc>
          <w:tcPr>
            <w:tcW w:w="911" w:type="pct"/>
            <w:vAlign w:val="center"/>
            <w:hideMark/>
          </w:tcPr>
          <w:p w14:paraId="7DAB6A9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42439BB" w14:textId="77777777" w:rsidR="009F24ED" w:rsidRPr="00FC3867" w:rsidRDefault="009F24ED" w:rsidP="009F24ED">
            <w:pPr>
              <w:spacing w:before="0"/>
              <w:jc w:val="center"/>
              <w:rPr>
                <w:rFonts w:cs="Arial"/>
                <w:sz w:val="22"/>
                <w:szCs w:val="22"/>
              </w:rPr>
            </w:pPr>
          </w:p>
        </w:tc>
        <w:tc>
          <w:tcPr>
            <w:tcW w:w="870" w:type="pct"/>
            <w:vAlign w:val="center"/>
            <w:hideMark/>
          </w:tcPr>
          <w:p w14:paraId="6CC79AE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3.3.2.5.6</w:t>
            </w:r>
          </w:p>
        </w:tc>
      </w:tr>
      <w:tr w:rsidR="009F24ED" w:rsidRPr="00FC3867" w14:paraId="013DDF59" w14:textId="77777777" w:rsidTr="009F24ED">
        <w:tc>
          <w:tcPr>
            <w:tcW w:w="442" w:type="pct"/>
            <w:vAlign w:val="center"/>
            <w:hideMark/>
          </w:tcPr>
          <w:p w14:paraId="47A6755E" w14:textId="77777777" w:rsidR="009F24ED" w:rsidRPr="00FC3867" w:rsidRDefault="009F24ED" w:rsidP="009F24ED">
            <w:pPr>
              <w:spacing w:before="0"/>
              <w:jc w:val="both"/>
              <w:rPr>
                <w:rFonts w:cs="Arial"/>
                <w:sz w:val="22"/>
                <w:szCs w:val="22"/>
              </w:rPr>
            </w:pPr>
            <w:r w:rsidRPr="00FC3867">
              <w:rPr>
                <w:rFonts w:cs="Arial"/>
                <w:sz w:val="22"/>
                <w:szCs w:val="22"/>
              </w:rPr>
              <w:t>5.7</w:t>
            </w:r>
          </w:p>
        </w:tc>
        <w:tc>
          <w:tcPr>
            <w:tcW w:w="1980" w:type="pct"/>
            <w:vAlign w:val="center"/>
            <w:hideMark/>
          </w:tcPr>
          <w:p w14:paraId="57F18418" w14:textId="77777777" w:rsidR="009F24ED" w:rsidRPr="00FC3867" w:rsidRDefault="009F24ED" w:rsidP="009F24ED">
            <w:pPr>
              <w:spacing w:before="0"/>
              <w:rPr>
                <w:rFonts w:cs="Arial"/>
                <w:sz w:val="22"/>
                <w:szCs w:val="22"/>
              </w:rPr>
            </w:pPr>
            <w:r w:rsidRPr="00FC3867">
              <w:rPr>
                <w:rFonts w:cs="Arial"/>
                <w:sz w:val="22"/>
                <w:szCs w:val="22"/>
              </w:rPr>
              <w:t>Risk Management should identify and mitigate legal risks.</w:t>
            </w:r>
          </w:p>
        </w:tc>
        <w:tc>
          <w:tcPr>
            <w:tcW w:w="911" w:type="pct"/>
            <w:vAlign w:val="center"/>
            <w:hideMark/>
          </w:tcPr>
          <w:p w14:paraId="67656A9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8B786A3" w14:textId="77777777" w:rsidR="009F24ED" w:rsidRPr="00FC3867" w:rsidRDefault="009F24ED" w:rsidP="009F24ED">
            <w:pPr>
              <w:spacing w:before="0"/>
              <w:jc w:val="center"/>
              <w:rPr>
                <w:rFonts w:cs="Arial"/>
                <w:sz w:val="22"/>
                <w:szCs w:val="22"/>
              </w:rPr>
            </w:pPr>
          </w:p>
        </w:tc>
        <w:tc>
          <w:tcPr>
            <w:tcW w:w="870" w:type="pct"/>
            <w:vAlign w:val="center"/>
            <w:hideMark/>
          </w:tcPr>
          <w:p w14:paraId="73B4FC3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3.3.2.5.7</w:t>
            </w:r>
          </w:p>
        </w:tc>
      </w:tr>
      <w:tr w:rsidR="009F24ED" w:rsidRPr="00FC3867" w14:paraId="23B0E703" w14:textId="77777777" w:rsidTr="009F24ED">
        <w:tc>
          <w:tcPr>
            <w:tcW w:w="442" w:type="pct"/>
            <w:vAlign w:val="center"/>
            <w:hideMark/>
          </w:tcPr>
          <w:p w14:paraId="3DAE0085" w14:textId="77777777" w:rsidR="009F24ED" w:rsidRPr="00FC3867" w:rsidRDefault="009F24ED" w:rsidP="009F24ED">
            <w:pPr>
              <w:spacing w:before="0"/>
              <w:jc w:val="both"/>
              <w:rPr>
                <w:rFonts w:cs="Arial"/>
                <w:sz w:val="22"/>
                <w:szCs w:val="22"/>
              </w:rPr>
            </w:pPr>
            <w:r w:rsidRPr="00FC3867">
              <w:rPr>
                <w:rFonts w:cs="Arial"/>
                <w:sz w:val="22"/>
                <w:szCs w:val="22"/>
              </w:rPr>
              <w:t>5.8</w:t>
            </w:r>
          </w:p>
        </w:tc>
        <w:tc>
          <w:tcPr>
            <w:tcW w:w="1980" w:type="pct"/>
            <w:vAlign w:val="center"/>
            <w:hideMark/>
          </w:tcPr>
          <w:p w14:paraId="5756C815" w14:textId="77777777" w:rsidR="009F24ED" w:rsidRPr="00FC3867" w:rsidRDefault="009F24ED" w:rsidP="009F24ED">
            <w:pPr>
              <w:spacing w:before="0"/>
              <w:rPr>
                <w:rFonts w:cs="Arial"/>
                <w:sz w:val="22"/>
                <w:szCs w:val="22"/>
              </w:rPr>
            </w:pPr>
            <w:r w:rsidRPr="00FC3867">
              <w:rPr>
                <w:rFonts w:cs="Arial"/>
                <w:sz w:val="22"/>
                <w:szCs w:val="22"/>
              </w:rPr>
              <w:t>Billing and Invoicing should automate billing and invoicing processes.</w:t>
            </w:r>
          </w:p>
        </w:tc>
        <w:tc>
          <w:tcPr>
            <w:tcW w:w="911" w:type="pct"/>
            <w:vAlign w:val="center"/>
            <w:hideMark/>
          </w:tcPr>
          <w:p w14:paraId="3746A3C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C069E9B" w14:textId="77777777" w:rsidR="009F24ED" w:rsidRPr="00FC3867" w:rsidRDefault="009F24ED" w:rsidP="009F24ED">
            <w:pPr>
              <w:spacing w:before="0"/>
              <w:jc w:val="center"/>
              <w:rPr>
                <w:rFonts w:cs="Arial"/>
                <w:sz w:val="22"/>
                <w:szCs w:val="22"/>
              </w:rPr>
            </w:pPr>
          </w:p>
        </w:tc>
        <w:tc>
          <w:tcPr>
            <w:tcW w:w="870" w:type="pct"/>
            <w:vAlign w:val="center"/>
            <w:hideMark/>
          </w:tcPr>
          <w:p w14:paraId="14FF5D7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3.3.2.5.8</w:t>
            </w:r>
          </w:p>
        </w:tc>
      </w:tr>
      <w:tr w:rsidR="009F24ED" w:rsidRPr="00FC3867" w14:paraId="462336F9" w14:textId="77777777" w:rsidTr="009F24ED">
        <w:tc>
          <w:tcPr>
            <w:tcW w:w="442" w:type="pct"/>
            <w:vAlign w:val="center"/>
            <w:hideMark/>
          </w:tcPr>
          <w:p w14:paraId="549B1696" w14:textId="77777777" w:rsidR="009F24ED" w:rsidRPr="00FC3867" w:rsidRDefault="009F24ED" w:rsidP="009F24ED">
            <w:pPr>
              <w:spacing w:before="0"/>
              <w:jc w:val="both"/>
              <w:rPr>
                <w:rFonts w:cs="Arial"/>
                <w:sz w:val="22"/>
                <w:szCs w:val="22"/>
              </w:rPr>
            </w:pPr>
            <w:r w:rsidRPr="00FC3867">
              <w:rPr>
                <w:rFonts w:cs="Arial"/>
                <w:sz w:val="22"/>
                <w:szCs w:val="22"/>
              </w:rPr>
              <w:t>5.9</w:t>
            </w:r>
          </w:p>
        </w:tc>
        <w:tc>
          <w:tcPr>
            <w:tcW w:w="1980" w:type="pct"/>
            <w:vAlign w:val="center"/>
            <w:hideMark/>
          </w:tcPr>
          <w:p w14:paraId="5CBE50AE" w14:textId="77777777" w:rsidR="009F24ED" w:rsidRPr="00FC3867" w:rsidRDefault="009F24ED" w:rsidP="009F24ED">
            <w:pPr>
              <w:spacing w:before="0"/>
              <w:rPr>
                <w:rFonts w:cs="Arial"/>
                <w:sz w:val="22"/>
                <w:szCs w:val="22"/>
              </w:rPr>
            </w:pPr>
            <w:r w:rsidRPr="00FC3867">
              <w:rPr>
                <w:rFonts w:cs="Arial"/>
                <w:sz w:val="22"/>
                <w:szCs w:val="22"/>
              </w:rPr>
              <w:t>Legal Research Tools should provide tools for legal research.</w:t>
            </w:r>
          </w:p>
        </w:tc>
        <w:tc>
          <w:tcPr>
            <w:tcW w:w="911" w:type="pct"/>
            <w:vAlign w:val="center"/>
            <w:hideMark/>
          </w:tcPr>
          <w:p w14:paraId="0C2A1B6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669D904" w14:textId="77777777" w:rsidR="009F24ED" w:rsidRPr="00FC3867" w:rsidRDefault="009F24ED" w:rsidP="009F24ED">
            <w:pPr>
              <w:spacing w:before="0"/>
              <w:jc w:val="center"/>
              <w:rPr>
                <w:rFonts w:cs="Arial"/>
                <w:sz w:val="22"/>
                <w:szCs w:val="22"/>
              </w:rPr>
            </w:pPr>
          </w:p>
        </w:tc>
        <w:tc>
          <w:tcPr>
            <w:tcW w:w="870" w:type="pct"/>
            <w:vAlign w:val="center"/>
            <w:hideMark/>
          </w:tcPr>
          <w:p w14:paraId="65B75AC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3.3.2.5.9</w:t>
            </w:r>
          </w:p>
        </w:tc>
      </w:tr>
      <w:tr w:rsidR="009F24ED" w:rsidRPr="00FC3867" w14:paraId="55E81890" w14:textId="77777777" w:rsidTr="009F24ED">
        <w:tc>
          <w:tcPr>
            <w:tcW w:w="442" w:type="pct"/>
            <w:vAlign w:val="center"/>
            <w:hideMark/>
          </w:tcPr>
          <w:p w14:paraId="5000D9C1" w14:textId="77777777" w:rsidR="009F24ED" w:rsidRPr="00FC3867" w:rsidRDefault="009F24ED" w:rsidP="009F24ED">
            <w:pPr>
              <w:spacing w:before="0"/>
              <w:jc w:val="both"/>
              <w:rPr>
                <w:rFonts w:cs="Arial"/>
                <w:sz w:val="22"/>
                <w:szCs w:val="22"/>
              </w:rPr>
            </w:pPr>
            <w:r w:rsidRPr="00FC3867">
              <w:rPr>
                <w:rFonts w:cs="Arial"/>
                <w:sz w:val="22"/>
                <w:szCs w:val="22"/>
              </w:rPr>
              <w:t>5.10</w:t>
            </w:r>
          </w:p>
        </w:tc>
        <w:tc>
          <w:tcPr>
            <w:tcW w:w="1980" w:type="pct"/>
            <w:vAlign w:val="center"/>
            <w:hideMark/>
          </w:tcPr>
          <w:p w14:paraId="4BAE9F26" w14:textId="77777777" w:rsidR="009F24ED" w:rsidRPr="00FC3867" w:rsidRDefault="009F24ED" w:rsidP="009F24ED">
            <w:pPr>
              <w:spacing w:before="0"/>
              <w:rPr>
                <w:rFonts w:cs="Arial"/>
                <w:sz w:val="22"/>
                <w:szCs w:val="22"/>
              </w:rPr>
            </w:pPr>
            <w:r w:rsidRPr="00FC3867">
              <w:rPr>
                <w:rFonts w:cs="Arial"/>
                <w:sz w:val="22"/>
                <w:szCs w:val="22"/>
              </w:rPr>
              <w:t>Case Management should handle case details and processes.</w:t>
            </w:r>
          </w:p>
        </w:tc>
        <w:tc>
          <w:tcPr>
            <w:tcW w:w="911" w:type="pct"/>
            <w:vAlign w:val="center"/>
            <w:hideMark/>
          </w:tcPr>
          <w:p w14:paraId="051C4D1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9C58455" w14:textId="77777777" w:rsidR="009F24ED" w:rsidRPr="00FC3867" w:rsidRDefault="009F24ED" w:rsidP="009F24ED">
            <w:pPr>
              <w:spacing w:before="0"/>
              <w:jc w:val="center"/>
              <w:rPr>
                <w:rFonts w:cs="Arial"/>
                <w:sz w:val="22"/>
                <w:szCs w:val="22"/>
              </w:rPr>
            </w:pPr>
          </w:p>
        </w:tc>
        <w:tc>
          <w:tcPr>
            <w:tcW w:w="870" w:type="pct"/>
            <w:vAlign w:val="center"/>
            <w:hideMark/>
          </w:tcPr>
          <w:p w14:paraId="19726DB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3.3.2.5.10</w:t>
            </w:r>
          </w:p>
        </w:tc>
      </w:tr>
      <w:tr w:rsidR="009F24ED" w:rsidRPr="00FC3867" w14:paraId="2471ED43" w14:textId="77777777" w:rsidTr="009F24ED">
        <w:tc>
          <w:tcPr>
            <w:tcW w:w="442" w:type="pct"/>
            <w:vAlign w:val="center"/>
            <w:hideMark/>
          </w:tcPr>
          <w:p w14:paraId="44033BA8" w14:textId="77777777" w:rsidR="009F24ED" w:rsidRPr="00FC3867" w:rsidRDefault="009F24ED" w:rsidP="009F24ED">
            <w:pPr>
              <w:spacing w:before="0"/>
              <w:jc w:val="both"/>
              <w:rPr>
                <w:rFonts w:cs="Arial"/>
                <w:sz w:val="22"/>
                <w:szCs w:val="22"/>
              </w:rPr>
            </w:pPr>
            <w:r w:rsidRPr="00FC3867">
              <w:rPr>
                <w:rFonts w:cs="Arial"/>
                <w:sz w:val="22"/>
                <w:szCs w:val="22"/>
              </w:rPr>
              <w:t>5.11</w:t>
            </w:r>
          </w:p>
        </w:tc>
        <w:tc>
          <w:tcPr>
            <w:tcW w:w="1980" w:type="pct"/>
            <w:vAlign w:val="center"/>
            <w:hideMark/>
          </w:tcPr>
          <w:p w14:paraId="4B1472B9" w14:textId="77777777" w:rsidR="009F24ED" w:rsidRPr="00FC3867" w:rsidRDefault="009F24ED" w:rsidP="009F24ED">
            <w:pPr>
              <w:spacing w:before="0"/>
              <w:rPr>
                <w:rFonts w:cs="Arial"/>
                <w:sz w:val="22"/>
                <w:szCs w:val="22"/>
              </w:rPr>
            </w:pPr>
            <w:r w:rsidRPr="00FC3867">
              <w:rPr>
                <w:rFonts w:cs="Arial"/>
                <w:sz w:val="22"/>
                <w:szCs w:val="22"/>
              </w:rPr>
              <w:t>Dispute Resolution Management should facilitate dispute resolution processes.</w:t>
            </w:r>
          </w:p>
        </w:tc>
        <w:tc>
          <w:tcPr>
            <w:tcW w:w="911" w:type="pct"/>
            <w:vAlign w:val="center"/>
            <w:hideMark/>
          </w:tcPr>
          <w:p w14:paraId="6A82031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8BE5C8F" w14:textId="77777777" w:rsidR="009F24ED" w:rsidRPr="00FC3867" w:rsidRDefault="009F24ED" w:rsidP="009F24ED">
            <w:pPr>
              <w:spacing w:before="0"/>
              <w:jc w:val="center"/>
              <w:rPr>
                <w:rFonts w:cs="Arial"/>
                <w:sz w:val="22"/>
                <w:szCs w:val="22"/>
              </w:rPr>
            </w:pPr>
          </w:p>
        </w:tc>
        <w:tc>
          <w:tcPr>
            <w:tcW w:w="870" w:type="pct"/>
            <w:vAlign w:val="center"/>
            <w:hideMark/>
          </w:tcPr>
          <w:p w14:paraId="59F1987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3.3.2.5.11</w:t>
            </w:r>
          </w:p>
        </w:tc>
      </w:tr>
      <w:tr w:rsidR="009F24ED" w:rsidRPr="00FC3867" w14:paraId="0AE5B60C" w14:textId="77777777" w:rsidTr="009F24ED">
        <w:tc>
          <w:tcPr>
            <w:tcW w:w="442" w:type="pct"/>
            <w:vAlign w:val="center"/>
            <w:hideMark/>
          </w:tcPr>
          <w:p w14:paraId="41A7DE62" w14:textId="77777777" w:rsidR="009F24ED" w:rsidRPr="00FC3867" w:rsidRDefault="009F24ED" w:rsidP="009F24ED">
            <w:pPr>
              <w:spacing w:before="0"/>
              <w:jc w:val="both"/>
              <w:rPr>
                <w:rFonts w:cs="Arial"/>
                <w:sz w:val="22"/>
                <w:szCs w:val="22"/>
              </w:rPr>
            </w:pPr>
            <w:r w:rsidRPr="00FC3867">
              <w:rPr>
                <w:rFonts w:cs="Arial"/>
                <w:sz w:val="22"/>
                <w:szCs w:val="22"/>
              </w:rPr>
              <w:t>5.12</w:t>
            </w:r>
          </w:p>
        </w:tc>
        <w:tc>
          <w:tcPr>
            <w:tcW w:w="1980" w:type="pct"/>
            <w:vAlign w:val="center"/>
            <w:hideMark/>
          </w:tcPr>
          <w:p w14:paraId="600B3489" w14:textId="77777777" w:rsidR="009F24ED" w:rsidRPr="00FC3867" w:rsidRDefault="009F24ED" w:rsidP="009F24ED">
            <w:pPr>
              <w:spacing w:before="0"/>
              <w:rPr>
                <w:rFonts w:cs="Arial"/>
                <w:sz w:val="22"/>
                <w:szCs w:val="22"/>
              </w:rPr>
            </w:pPr>
            <w:r w:rsidRPr="00FC3867">
              <w:rPr>
                <w:rFonts w:cs="Arial"/>
                <w:sz w:val="22"/>
                <w:szCs w:val="22"/>
              </w:rPr>
              <w:t>Document Version Control should manage versions of legal documents.</w:t>
            </w:r>
          </w:p>
        </w:tc>
        <w:tc>
          <w:tcPr>
            <w:tcW w:w="911" w:type="pct"/>
            <w:vAlign w:val="center"/>
            <w:hideMark/>
          </w:tcPr>
          <w:p w14:paraId="28EB4AE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5A65A29" w14:textId="77777777" w:rsidR="009F24ED" w:rsidRPr="00FC3867" w:rsidRDefault="009F24ED" w:rsidP="009F24ED">
            <w:pPr>
              <w:spacing w:before="0"/>
              <w:jc w:val="center"/>
              <w:rPr>
                <w:rFonts w:cs="Arial"/>
                <w:sz w:val="22"/>
                <w:szCs w:val="22"/>
              </w:rPr>
            </w:pPr>
          </w:p>
        </w:tc>
        <w:tc>
          <w:tcPr>
            <w:tcW w:w="870" w:type="pct"/>
            <w:vAlign w:val="center"/>
            <w:hideMark/>
          </w:tcPr>
          <w:p w14:paraId="39DDBE9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3.3.2.5.12</w:t>
            </w:r>
          </w:p>
        </w:tc>
      </w:tr>
      <w:tr w:rsidR="009F24ED" w:rsidRPr="00FC3867" w14:paraId="3B00878C" w14:textId="77777777" w:rsidTr="009F24ED">
        <w:tc>
          <w:tcPr>
            <w:tcW w:w="442" w:type="pct"/>
            <w:vAlign w:val="center"/>
            <w:hideMark/>
          </w:tcPr>
          <w:p w14:paraId="2985A242" w14:textId="77777777" w:rsidR="009F24ED" w:rsidRPr="00FC3867" w:rsidRDefault="009F24ED" w:rsidP="009F24ED">
            <w:pPr>
              <w:spacing w:before="0"/>
              <w:jc w:val="both"/>
              <w:rPr>
                <w:rFonts w:cs="Arial"/>
                <w:sz w:val="22"/>
                <w:szCs w:val="22"/>
              </w:rPr>
            </w:pPr>
            <w:r w:rsidRPr="00FC3867">
              <w:rPr>
                <w:rFonts w:cs="Arial"/>
                <w:sz w:val="22"/>
                <w:szCs w:val="22"/>
              </w:rPr>
              <w:t>5.13</w:t>
            </w:r>
          </w:p>
        </w:tc>
        <w:tc>
          <w:tcPr>
            <w:tcW w:w="1980" w:type="pct"/>
            <w:vAlign w:val="center"/>
            <w:hideMark/>
          </w:tcPr>
          <w:p w14:paraId="06AE84CA" w14:textId="77777777" w:rsidR="009F24ED" w:rsidRPr="00FC3867" w:rsidRDefault="009F24ED" w:rsidP="009F24ED">
            <w:pPr>
              <w:spacing w:before="0"/>
              <w:rPr>
                <w:rFonts w:cs="Arial"/>
                <w:sz w:val="22"/>
                <w:szCs w:val="22"/>
              </w:rPr>
            </w:pPr>
            <w:r w:rsidRPr="00FC3867">
              <w:rPr>
                <w:rFonts w:cs="Arial"/>
                <w:sz w:val="22"/>
                <w:szCs w:val="22"/>
              </w:rPr>
              <w:t>E-Signature Integration should support electronic signatures for legal documents.</w:t>
            </w:r>
          </w:p>
        </w:tc>
        <w:tc>
          <w:tcPr>
            <w:tcW w:w="911" w:type="pct"/>
            <w:vAlign w:val="center"/>
            <w:hideMark/>
          </w:tcPr>
          <w:p w14:paraId="7028DF7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B10FCBE" w14:textId="77777777" w:rsidR="009F24ED" w:rsidRPr="00FC3867" w:rsidRDefault="009F24ED" w:rsidP="009F24ED">
            <w:pPr>
              <w:spacing w:before="0"/>
              <w:jc w:val="center"/>
              <w:rPr>
                <w:rFonts w:cs="Arial"/>
                <w:sz w:val="22"/>
                <w:szCs w:val="22"/>
              </w:rPr>
            </w:pPr>
          </w:p>
        </w:tc>
        <w:tc>
          <w:tcPr>
            <w:tcW w:w="870" w:type="pct"/>
            <w:vAlign w:val="center"/>
            <w:hideMark/>
          </w:tcPr>
          <w:p w14:paraId="05BCE74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3.3.2.5.13</w:t>
            </w:r>
          </w:p>
        </w:tc>
      </w:tr>
      <w:tr w:rsidR="009F24ED" w:rsidRPr="00FC3867" w14:paraId="40A51014" w14:textId="77777777" w:rsidTr="009F24ED">
        <w:tc>
          <w:tcPr>
            <w:tcW w:w="442" w:type="pct"/>
            <w:vAlign w:val="center"/>
            <w:hideMark/>
          </w:tcPr>
          <w:p w14:paraId="1E5CE505" w14:textId="77777777" w:rsidR="009F24ED" w:rsidRPr="00FC3867" w:rsidRDefault="009F24ED" w:rsidP="009F24ED">
            <w:pPr>
              <w:spacing w:before="0"/>
              <w:jc w:val="both"/>
              <w:rPr>
                <w:rFonts w:cs="Arial"/>
                <w:sz w:val="22"/>
                <w:szCs w:val="22"/>
              </w:rPr>
            </w:pPr>
            <w:r w:rsidRPr="00FC3867">
              <w:rPr>
                <w:rFonts w:cs="Arial"/>
                <w:sz w:val="22"/>
                <w:szCs w:val="22"/>
              </w:rPr>
              <w:t>5.14</w:t>
            </w:r>
          </w:p>
        </w:tc>
        <w:tc>
          <w:tcPr>
            <w:tcW w:w="1980" w:type="pct"/>
            <w:vAlign w:val="center"/>
            <w:hideMark/>
          </w:tcPr>
          <w:p w14:paraId="6CCABE84" w14:textId="77777777" w:rsidR="009F24ED" w:rsidRPr="00FC3867" w:rsidRDefault="009F24ED" w:rsidP="009F24ED">
            <w:pPr>
              <w:spacing w:before="0"/>
              <w:rPr>
                <w:rFonts w:cs="Arial"/>
                <w:sz w:val="22"/>
                <w:szCs w:val="22"/>
              </w:rPr>
            </w:pPr>
            <w:r w:rsidRPr="00FC3867">
              <w:rPr>
                <w:rFonts w:cs="Arial"/>
                <w:sz w:val="22"/>
                <w:szCs w:val="22"/>
              </w:rPr>
              <w:t>Time Tracking should track time spent on legal tasks.</w:t>
            </w:r>
          </w:p>
        </w:tc>
        <w:tc>
          <w:tcPr>
            <w:tcW w:w="911" w:type="pct"/>
            <w:vAlign w:val="center"/>
            <w:hideMark/>
          </w:tcPr>
          <w:p w14:paraId="38FBB5A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B74B07F" w14:textId="77777777" w:rsidR="009F24ED" w:rsidRPr="00FC3867" w:rsidRDefault="009F24ED" w:rsidP="009F24ED">
            <w:pPr>
              <w:spacing w:before="0"/>
              <w:jc w:val="center"/>
              <w:rPr>
                <w:rFonts w:cs="Arial"/>
                <w:sz w:val="22"/>
                <w:szCs w:val="22"/>
              </w:rPr>
            </w:pPr>
          </w:p>
        </w:tc>
        <w:tc>
          <w:tcPr>
            <w:tcW w:w="870" w:type="pct"/>
            <w:vAlign w:val="center"/>
            <w:hideMark/>
          </w:tcPr>
          <w:p w14:paraId="36A3B00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3.3.2.5.14</w:t>
            </w:r>
          </w:p>
        </w:tc>
      </w:tr>
      <w:tr w:rsidR="009F24ED" w:rsidRPr="00FC3867" w14:paraId="176F8EC0" w14:textId="77777777" w:rsidTr="009F24ED">
        <w:tc>
          <w:tcPr>
            <w:tcW w:w="442" w:type="pct"/>
            <w:vAlign w:val="center"/>
            <w:hideMark/>
          </w:tcPr>
          <w:p w14:paraId="17669BB2" w14:textId="77777777" w:rsidR="009F24ED" w:rsidRPr="00FC3867" w:rsidRDefault="009F24ED" w:rsidP="009F24ED">
            <w:pPr>
              <w:spacing w:before="0"/>
              <w:jc w:val="both"/>
              <w:rPr>
                <w:rFonts w:cs="Arial"/>
                <w:sz w:val="22"/>
                <w:szCs w:val="22"/>
              </w:rPr>
            </w:pPr>
            <w:r w:rsidRPr="00FC3867">
              <w:rPr>
                <w:rFonts w:cs="Arial"/>
                <w:sz w:val="22"/>
                <w:szCs w:val="22"/>
              </w:rPr>
              <w:t>5.15</w:t>
            </w:r>
          </w:p>
        </w:tc>
        <w:tc>
          <w:tcPr>
            <w:tcW w:w="1980" w:type="pct"/>
            <w:vAlign w:val="center"/>
            <w:hideMark/>
          </w:tcPr>
          <w:p w14:paraId="566FB9A1" w14:textId="77777777" w:rsidR="009F24ED" w:rsidRPr="00FC3867" w:rsidRDefault="009F24ED" w:rsidP="009F24ED">
            <w:pPr>
              <w:spacing w:before="0"/>
              <w:rPr>
                <w:rFonts w:cs="Arial"/>
                <w:sz w:val="22"/>
                <w:szCs w:val="22"/>
              </w:rPr>
            </w:pPr>
            <w:r w:rsidRPr="00FC3867">
              <w:rPr>
                <w:rFonts w:cs="Arial"/>
                <w:sz w:val="22"/>
                <w:szCs w:val="22"/>
              </w:rPr>
              <w:t>Audit Trail Capabilities should provide a detailed log of legal activities.</w:t>
            </w:r>
          </w:p>
        </w:tc>
        <w:tc>
          <w:tcPr>
            <w:tcW w:w="911" w:type="pct"/>
            <w:vAlign w:val="center"/>
            <w:hideMark/>
          </w:tcPr>
          <w:p w14:paraId="173137A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6308CD5" w14:textId="77777777" w:rsidR="009F24ED" w:rsidRPr="00FC3867" w:rsidRDefault="009F24ED" w:rsidP="009F24ED">
            <w:pPr>
              <w:spacing w:before="0"/>
              <w:jc w:val="center"/>
              <w:rPr>
                <w:rFonts w:cs="Arial"/>
                <w:sz w:val="22"/>
                <w:szCs w:val="22"/>
              </w:rPr>
            </w:pPr>
          </w:p>
        </w:tc>
        <w:tc>
          <w:tcPr>
            <w:tcW w:w="870" w:type="pct"/>
            <w:vAlign w:val="center"/>
            <w:hideMark/>
          </w:tcPr>
          <w:p w14:paraId="1F97A3B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3.3.2.5.15</w:t>
            </w:r>
          </w:p>
        </w:tc>
      </w:tr>
      <w:tr w:rsidR="009F24ED" w:rsidRPr="00FC3867" w14:paraId="7D25F975" w14:textId="77777777" w:rsidTr="009F24ED">
        <w:tc>
          <w:tcPr>
            <w:tcW w:w="442" w:type="pct"/>
            <w:vAlign w:val="center"/>
            <w:hideMark/>
          </w:tcPr>
          <w:p w14:paraId="2DC4203C" w14:textId="77777777" w:rsidR="009F24ED" w:rsidRPr="00FC3867" w:rsidRDefault="009F24ED" w:rsidP="009F24ED">
            <w:pPr>
              <w:spacing w:before="0"/>
              <w:jc w:val="both"/>
              <w:rPr>
                <w:rFonts w:cs="Arial"/>
                <w:sz w:val="22"/>
                <w:szCs w:val="22"/>
              </w:rPr>
            </w:pPr>
            <w:r w:rsidRPr="00FC3867">
              <w:rPr>
                <w:rFonts w:cs="Arial"/>
                <w:sz w:val="22"/>
                <w:szCs w:val="22"/>
              </w:rPr>
              <w:t>5.16</w:t>
            </w:r>
          </w:p>
        </w:tc>
        <w:tc>
          <w:tcPr>
            <w:tcW w:w="1980" w:type="pct"/>
            <w:vAlign w:val="center"/>
            <w:hideMark/>
          </w:tcPr>
          <w:p w14:paraId="58157862" w14:textId="77777777" w:rsidR="009F24ED" w:rsidRPr="00FC3867" w:rsidRDefault="009F24ED" w:rsidP="009F24ED">
            <w:pPr>
              <w:spacing w:before="0"/>
              <w:rPr>
                <w:rFonts w:cs="Arial"/>
                <w:sz w:val="22"/>
                <w:szCs w:val="22"/>
              </w:rPr>
            </w:pPr>
            <w:r w:rsidRPr="00FC3867">
              <w:rPr>
                <w:rFonts w:cs="Arial"/>
                <w:sz w:val="22"/>
                <w:szCs w:val="22"/>
              </w:rPr>
              <w:t>Secure Collaboration Tools should facilitate secure collaboration among legal teams.</w:t>
            </w:r>
          </w:p>
        </w:tc>
        <w:tc>
          <w:tcPr>
            <w:tcW w:w="911" w:type="pct"/>
            <w:vAlign w:val="center"/>
            <w:hideMark/>
          </w:tcPr>
          <w:p w14:paraId="4AB8389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85FF5C4" w14:textId="77777777" w:rsidR="009F24ED" w:rsidRPr="00FC3867" w:rsidRDefault="009F24ED" w:rsidP="009F24ED">
            <w:pPr>
              <w:spacing w:before="0"/>
              <w:jc w:val="center"/>
              <w:rPr>
                <w:rFonts w:cs="Arial"/>
                <w:sz w:val="22"/>
                <w:szCs w:val="22"/>
              </w:rPr>
            </w:pPr>
          </w:p>
        </w:tc>
        <w:tc>
          <w:tcPr>
            <w:tcW w:w="870" w:type="pct"/>
            <w:vAlign w:val="center"/>
            <w:hideMark/>
          </w:tcPr>
          <w:p w14:paraId="34640BD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3.3.2.5.16</w:t>
            </w:r>
          </w:p>
        </w:tc>
      </w:tr>
      <w:tr w:rsidR="009F24ED" w:rsidRPr="00FC3867" w14:paraId="73CA8FC0" w14:textId="77777777" w:rsidTr="009F24ED">
        <w:tc>
          <w:tcPr>
            <w:tcW w:w="442" w:type="pct"/>
            <w:vAlign w:val="center"/>
            <w:hideMark/>
          </w:tcPr>
          <w:p w14:paraId="34E007F9" w14:textId="77777777" w:rsidR="009F24ED" w:rsidRPr="00FC3867" w:rsidRDefault="009F24ED" w:rsidP="009F24ED">
            <w:pPr>
              <w:spacing w:before="0"/>
              <w:jc w:val="both"/>
              <w:rPr>
                <w:rFonts w:cs="Arial"/>
                <w:sz w:val="22"/>
                <w:szCs w:val="22"/>
              </w:rPr>
            </w:pPr>
            <w:r w:rsidRPr="00FC3867">
              <w:rPr>
                <w:rFonts w:cs="Arial"/>
                <w:sz w:val="22"/>
                <w:szCs w:val="22"/>
              </w:rPr>
              <w:t>5.17</w:t>
            </w:r>
          </w:p>
        </w:tc>
        <w:tc>
          <w:tcPr>
            <w:tcW w:w="1980" w:type="pct"/>
            <w:vAlign w:val="center"/>
            <w:hideMark/>
          </w:tcPr>
          <w:p w14:paraId="119EA8B6" w14:textId="77777777" w:rsidR="009F24ED" w:rsidRPr="00FC3867" w:rsidRDefault="009F24ED" w:rsidP="009F24ED">
            <w:pPr>
              <w:spacing w:before="0"/>
              <w:rPr>
                <w:rFonts w:cs="Arial"/>
                <w:sz w:val="22"/>
                <w:szCs w:val="22"/>
              </w:rPr>
            </w:pPr>
            <w:r w:rsidRPr="00FC3867">
              <w:rPr>
                <w:rFonts w:cs="Arial"/>
                <w:sz w:val="22"/>
                <w:szCs w:val="22"/>
              </w:rPr>
              <w:t>Legal Notification System should provide automated notifications for legal activities.</w:t>
            </w:r>
          </w:p>
        </w:tc>
        <w:tc>
          <w:tcPr>
            <w:tcW w:w="911" w:type="pct"/>
            <w:vAlign w:val="center"/>
            <w:hideMark/>
          </w:tcPr>
          <w:p w14:paraId="0EBB0C0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8C883EA" w14:textId="77777777" w:rsidR="009F24ED" w:rsidRPr="00FC3867" w:rsidRDefault="009F24ED" w:rsidP="009F24ED">
            <w:pPr>
              <w:spacing w:before="0"/>
              <w:jc w:val="center"/>
              <w:rPr>
                <w:rFonts w:cs="Arial"/>
                <w:sz w:val="22"/>
                <w:szCs w:val="22"/>
              </w:rPr>
            </w:pPr>
          </w:p>
        </w:tc>
        <w:tc>
          <w:tcPr>
            <w:tcW w:w="870" w:type="pct"/>
            <w:vAlign w:val="center"/>
            <w:hideMark/>
          </w:tcPr>
          <w:p w14:paraId="7F798404"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3.3.2.5.17</w:t>
            </w:r>
          </w:p>
        </w:tc>
      </w:tr>
      <w:tr w:rsidR="009F24ED" w:rsidRPr="00FC3867" w14:paraId="4B477C40" w14:textId="77777777" w:rsidTr="009F24ED">
        <w:tc>
          <w:tcPr>
            <w:tcW w:w="442" w:type="pct"/>
            <w:vAlign w:val="center"/>
            <w:hideMark/>
          </w:tcPr>
          <w:p w14:paraId="3CF9B428" w14:textId="77777777" w:rsidR="009F24ED" w:rsidRPr="00FC3867" w:rsidRDefault="009F24ED" w:rsidP="009F24ED">
            <w:pPr>
              <w:spacing w:before="0"/>
              <w:jc w:val="both"/>
              <w:rPr>
                <w:rFonts w:cs="Arial"/>
                <w:sz w:val="22"/>
                <w:szCs w:val="22"/>
              </w:rPr>
            </w:pPr>
            <w:r w:rsidRPr="00FC3867">
              <w:rPr>
                <w:rFonts w:cs="Arial"/>
                <w:sz w:val="22"/>
                <w:szCs w:val="22"/>
              </w:rPr>
              <w:lastRenderedPageBreak/>
              <w:t>5.18</w:t>
            </w:r>
          </w:p>
        </w:tc>
        <w:tc>
          <w:tcPr>
            <w:tcW w:w="1980" w:type="pct"/>
            <w:vAlign w:val="center"/>
            <w:hideMark/>
          </w:tcPr>
          <w:p w14:paraId="528142AA" w14:textId="77777777" w:rsidR="009F24ED" w:rsidRPr="00FC3867" w:rsidRDefault="009F24ED" w:rsidP="009F24ED">
            <w:pPr>
              <w:spacing w:before="0"/>
              <w:rPr>
                <w:rFonts w:cs="Arial"/>
                <w:sz w:val="22"/>
                <w:szCs w:val="22"/>
              </w:rPr>
            </w:pPr>
            <w:r w:rsidRPr="00FC3867">
              <w:rPr>
                <w:rFonts w:cs="Arial"/>
                <w:sz w:val="22"/>
                <w:szCs w:val="22"/>
              </w:rPr>
              <w:t>Expense Management should manage legal expenses.</w:t>
            </w:r>
          </w:p>
        </w:tc>
        <w:tc>
          <w:tcPr>
            <w:tcW w:w="911" w:type="pct"/>
            <w:vAlign w:val="center"/>
            <w:hideMark/>
          </w:tcPr>
          <w:p w14:paraId="43E74F5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BDAD548" w14:textId="77777777" w:rsidR="009F24ED" w:rsidRPr="00FC3867" w:rsidRDefault="009F24ED" w:rsidP="009F24ED">
            <w:pPr>
              <w:spacing w:before="0"/>
              <w:jc w:val="center"/>
              <w:rPr>
                <w:rFonts w:cs="Arial"/>
                <w:sz w:val="22"/>
                <w:szCs w:val="22"/>
              </w:rPr>
            </w:pPr>
          </w:p>
        </w:tc>
        <w:tc>
          <w:tcPr>
            <w:tcW w:w="870" w:type="pct"/>
            <w:vAlign w:val="center"/>
            <w:hideMark/>
          </w:tcPr>
          <w:p w14:paraId="3534F27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3.3.2.5.18</w:t>
            </w:r>
          </w:p>
        </w:tc>
      </w:tr>
      <w:tr w:rsidR="009F24ED" w:rsidRPr="00FC3867" w14:paraId="7E346F50" w14:textId="77777777" w:rsidTr="009F24ED">
        <w:tc>
          <w:tcPr>
            <w:tcW w:w="442" w:type="pct"/>
            <w:vAlign w:val="center"/>
            <w:hideMark/>
          </w:tcPr>
          <w:p w14:paraId="10769119" w14:textId="77777777" w:rsidR="009F24ED" w:rsidRPr="00FC3867" w:rsidRDefault="009F24ED" w:rsidP="009F24ED">
            <w:pPr>
              <w:spacing w:before="0"/>
              <w:jc w:val="both"/>
              <w:rPr>
                <w:rFonts w:cs="Arial"/>
                <w:sz w:val="22"/>
                <w:szCs w:val="22"/>
              </w:rPr>
            </w:pPr>
            <w:r w:rsidRPr="00FC3867">
              <w:rPr>
                <w:rFonts w:cs="Arial"/>
                <w:sz w:val="22"/>
                <w:szCs w:val="22"/>
              </w:rPr>
              <w:t>5.19</w:t>
            </w:r>
          </w:p>
        </w:tc>
        <w:tc>
          <w:tcPr>
            <w:tcW w:w="1980" w:type="pct"/>
            <w:vAlign w:val="center"/>
            <w:hideMark/>
          </w:tcPr>
          <w:p w14:paraId="2FA92A80" w14:textId="77777777" w:rsidR="009F24ED" w:rsidRPr="00FC3867" w:rsidRDefault="009F24ED" w:rsidP="009F24ED">
            <w:pPr>
              <w:spacing w:before="0"/>
              <w:rPr>
                <w:rFonts w:cs="Arial"/>
                <w:sz w:val="22"/>
                <w:szCs w:val="22"/>
              </w:rPr>
            </w:pPr>
            <w:r w:rsidRPr="00FC3867">
              <w:rPr>
                <w:rFonts w:cs="Arial"/>
                <w:sz w:val="22"/>
                <w:szCs w:val="22"/>
              </w:rPr>
              <w:t>Workflow Automation should streamline legal workflows.</w:t>
            </w:r>
          </w:p>
        </w:tc>
        <w:tc>
          <w:tcPr>
            <w:tcW w:w="911" w:type="pct"/>
            <w:vAlign w:val="center"/>
            <w:hideMark/>
          </w:tcPr>
          <w:p w14:paraId="07D02FB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8C44B30" w14:textId="77777777" w:rsidR="009F24ED" w:rsidRPr="00FC3867" w:rsidRDefault="009F24ED" w:rsidP="009F24ED">
            <w:pPr>
              <w:spacing w:before="0"/>
              <w:jc w:val="center"/>
              <w:rPr>
                <w:rFonts w:cs="Arial"/>
                <w:sz w:val="22"/>
                <w:szCs w:val="22"/>
              </w:rPr>
            </w:pPr>
          </w:p>
        </w:tc>
        <w:tc>
          <w:tcPr>
            <w:tcW w:w="870" w:type="pct"/>
            <w:vAlign w:val="center"/>
            <w:hideMark/>
          </w:tcPr>
          <w:p w14:paraId="7D854EF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3.3.2.5.19</w:t>
            </w:r>
          </w:p>
        </w:tc>
      </w:tr>
      <w:tr w:rsidR="009F24ED" w:rsidRPr="00FC3867" w14:paraId="122DD6AA" w14:textId="77777777" w:rsidTr="009F24ED">
        <w:tc>
          <w:tcPr>
            <w:tcW w:w="442" w:type="pct"/>
            <w:vAlign w:val="center"/>
            <w:hideMark/>
          </w:tcPr>
          <w:p w14:paraId="3C9F58CF" w14:textId="77777777" w:rsidR="009F24ED" w:rsidRPr="00FC3867" w:rsidRDefault="009F24ED" w:rsidP="009F24ED">
            <w:pPr>
              <w:spacing w:before="0"/>
              <w:jc w:val="both"/>
              <w:rPr>
                <w:rFonts w:cs="Arial"/>
                <w:sz w:val="22"/>
                <w:szCs w:val="22"/>
              </w:rPr>
            </w:pPr>
            <w:r w:rsidRPr="00FC3867">
              <w:rPr>
                <w:rFonts w:cs="Arial"/>
                <w:sz w:val="22"/>
                <w:szCs w:val="22"/>
              </w:rPr>
              <w:t>5.20</w:t>
            </w:r>
          </w:p>
        </w:tc>
        <w:tc>
          <w:tcPr>
            <w:tcW w:w="1980" w:type="pct"/>
            <w:vAlign w:val="center"/>
            <w:hideMark/>
          </w:tcPr>
          <w:p w14:paraId="481EC3B5" w14:textId="77777777" w:rsidR="009F24ED" w:rsidRPr="00FC3867" w:rsidRDefault="009F24ED" w:rsidP="009F24ED">
            <w:pPr>
              <w:spacing w:before="0"/>
              <w:rPr>
                <w:rFonts w:cs="Arial"/>
                <w:sz w:val="22"/>
                <w:szCs w:val="22"/>
              </w:rPr>
            </w:pPr>
            <w:r w:rsidRPr="00FC3867">
              <w:rPr>
                <w:rFonts w:cs="Arial"/>
                <w:sz w:val="22"/>
                <w:szCs w:val="22"/>
              </w:rPr>
              <w:t>Access Control should manage access to legal information.</w:t>
            </w:r>
          </w:p>
        </w:tc>
        <w:tc>
          <w:tcPr>
            <w:tcW w:w="911" w:type="pct"/>
            <w:vAlign w:val="center"/>
            <w:hideMark/>
          </w:tcPr>
          <w:p w14:paraId="5F46CDA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A4D0DEF" w14:textId="77777777" w:rsidR="009F24ED" w:rsidRPr="00FC3867" w:rsidRDefault="009F24ED" w:rsidP="009F24ED">
            <w:pPr>
              <w:spacing w:before="0"/>
              <w:jc w:val="center"/>
              <w:rPr>
                <w:rFonts w:cs="Arial"/>
                <w:sz w:val="22"/>
                <w:szCs w:val="22"/>
              </w:rPr>
            </w:pPr>
          </w:p>
        </w:tc>
        <w:tc>
          <w:tcPr>
            <w:tcW w:w="870" w:type="pct"/>
            <w:vAlign w:val="center"/>
            <w:hideMark/>
          </w:tcPr>
          <w:p w14:paraId="391C6A7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3.3.2.5.20</w:t>
            </w:r>
          </w:p>
        </w:tc>
      </w:tr>
      <w:tr w:rsidR="009F24ED" w:rsidRPr="00FC3867" w14:paraId="66251C22" w14:textId="77777777" w:rsidTr="009F24ED">
        <w:tc>
          <w:tcPr>
            <w:tcW w:w="442" w:type="pct"/>
            <w:vAlign w:val="center"/>
            <w:hideMark/>
          </w:tcPr>
          <w:p w14:paraId="0390F368" w14:textId="77777777" w:rsidR="009F24ED" w:rsidRPr="00FC3867" w:rsidRDefault="009F24ED" w:rsidP="009F24ED">
            <w:pPr>
              <w:spacing w:before="0"/>
              <w:jc w:val="both"/>
              <w:rPr>
                <w:rFonts w:cs="Arial"/>
                <w:sz w:val="22"/>
                <w:szCs w:val="22"/>
              </w:rPr>
            </w:pPr>
            <w:r w:rsidRPr="00FC3867">
              <w:rPr>
                <w:rFonts w:cs="Arial"/>
                <w:sz w:val="22"/>
                <w:szCs w:val="22"/>
              </w:rPr>
              <w:t>5.21</w:t>
            </w:r>
          </w:p>
        </w:tc>
        <w:tc>
          <w:tcPr>
            <w:tcW w:w="1980" w:type="pct"/>
            <w:vAlign w:val="center"/>
            <w:hideMark/>
          </w:tcPr>
          <w:p w14:paraId="6AD6805F" w14:textId="77777777" w:rsidR="009F24ED" w:rsidRPr="00FC3867" w:rsidRDefault="009F24ED" w:rsidP="009F24ED">
            <w:pPr>
              <w:spacing w:before="0"/>
              <w:rPr>
                <w:rFonts w:cs="Arial"/>
                <w:sz w:val="22"/>
                <w:szCs w:val="22"/>
              </w:rPr>
            </w:pPr>
            <w:r w:rsidRPr="00FC3867">
              <w:rPr>
                <w:rFonts w:cs="Arial"/>
                <w:sz w:val="22"/>
                <w:szCs w:val="22"/>
              </w:rPr>
              <w:t>Conflict of Interest Screening should identify potential conflicts of interest.</w:t>
            </w:r>
          </w:p>
        </w:tc>
        <w:tc>
          <w:tcPr>
            <w:tcW w:w="911" w:type="pct"/>
            <w:vAlign w:val="center"/>
            <w:hideMark/>
          </w:tcPr>
          <w:p w14:paraId="4207A11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9BADA06" w14:textId="77777777" w:rsidR="009F24ED" w:rsidRPr="00FC3867" w:rsidRDefault="009F24ED" w:rsidP="009F24ED">
            <w:pPr>
              <w:spacing w:before="0"/>
              <w:jc w:val="center"/>
              <w:rPr>
                <w:rFonts w:cs="Arial"/>
                <w:sz w:val="22"/>
                <w:szCs w:val="22"/>
              </w:rPr>
            </w:pPr>
          </w:p>
        </w:tc>
        <w:tc>
          <w:tcPr>
            <w:tcW w:w="870" w:type="pct"/>
            <w:vAlign w:val="center"/>
            <w:hideMark/>
          </w:tcPr>
          <w:p w14:paraId="504AF1A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3.3.2.5.21</w:t>
            </w:r>
          </w:p>
        </w:tc>
      </w:tr>
      <w:tr w:rsidR="009F24ED" w:rsidRPr="00FC3867" w14:paraId="68FA1212" w14:textId="77777777" w:rsidTr="009F24ED">
        <w:tc>
          <w:tcPr>
            <w:tcW w:w="442" w:type="pct"/>
            <w:vAlign w:val="center"/>
            <w:hideMark/>
          </w:tcPr>
          <w:p w14:paraId="38B53259" w14:textId="77777777" w:rsidR="009F24ED" w:rsidRPr="00FC3867" w:rsidRDefault="009F24ED" w:rsidP="009F24ED">
            <w:pPr>
              <w:spacing w:before="0"/>
              <w:jc w:val="both"/>
              <w:rPr>
                <w:rFonts w:cs="Arial"/>
                <w:sz w:val="22"/>
                <w:szCs w:val="22"/>
              </w:rPr>
            </w:pPr>
            <w:r w:rsidRPr="00FC3867">
              <w:rPr>
                <w:rFonts w:cs="Arial"/>
                <w:sz w:val="22"/>
                <w:szCs w:val="22"/>
              </w:rPr>
              <w:t>5.22</w:t>
            </w:r>
          </w:p>
        </w:tc>
        <w:tc>
          <w:tcPr>
            <w:tcW w:w="1980" w:type="pct"/>
            <w:vAlign w:val="center"/>
            <w:hideMark/>
          </w:tcPr>
          <w:p w14:paraId="1A594CB0" w14:textId="77777777" w:rsidR="009F24ED" w:rsidRPr="00FC3867" w:rsidRDefault="009F24ED" w:rsidP="009F24ED">
            <w:pPr>
              <w:spacing w:before="0"/>
              <w:rPr>
                <w:rFonts w:cs="Arial"/>
                <w:sz w:val="22"/>
                <w:szCs w:val="22"/>
              </w:rPr>
            </w:pPr>
            <w:r w:rsidRPr="00FC3867">
              <w:rPr>
                <w:rFonts w:cs="Arial"/>
                <w:sz w:val="22"/>
                <w:szCs w:val="22"/>
              </w:rPr>
              <w:t>Client Relationship Management should manage interactions with legal clients.</w:t>
            </w:r>
          </w:p>
        </w:tc>
        <w:tc>
          <w:tcPr>
            <w:tcW w:w="911" w:type="pct"/>
            <w:vAlign w:val="center"/>
            <w:hideMark/>
          </w:tcPr>
          <w:p w14:paraId="6EDFB2E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6E0611B" w14:textId="77777777" w:rsidR="009F24ED" w:rsidRPr="00FC3867" w:rsidRDefault="009F24ED" w:rsidP="009F24ED">
            <w:pPr>
              <w:spacing w:before="0"/>
              <w:jc w:val="center"/>
              <w:rPr>
                <w:rFonts w:cs="Arial"/>
                <w:sz w:val="22"/>
                <w:szCs w:val="22"/>
              </w:rPr>
            </w:pPr>
          </w:p>
        </w:tc>
        <w:tc>
          <w:tcPr>
            <w:tcW w:w="870" w:type="pct"/>
            <w:vAlign w:val="center"/>
            <w:hideMark/>
          </w:tcPr>
          <w:p w14:paraId="38F9FA0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3.3.2.5.22</w:t>
            </w:r>
          </w:p>
        </w:tc>
      </w:tr>
      <w:tr w:rsidR="009F24ED" w:rsidRPr="00FC3867" w14:paraId="34F622B4" w14:textId="77777777" w:rsidTr="009F24ED">
        <w:tc>
          <w:tcPr>
            <w:tcW w:w="442" w:type="pct"/>
            <w:vAlign w:val="center"/>
            <w:hideMark/>
          </w:tcPr>
          <w:p w14:paraId="5C941E78" w14:textId="77777777" w:rsidR="009F24ED" w:rsidRPr="00FC3867" w:rsidRDefault="009F24ED" w:rsidP="009F24ED">
            <w:pPr>
              <w:spacing w:before="0"/>
              <w:jc w:val="both"/>
              <w:rPr>
                <w:rFonts w:cs="Arial"/>
                <w:sz w:val="22"/>
                <w:szCs w:val="22"/>
              </w:rPr>
            </w:pPr>
            <w:r w:rsidRPr="00FC3867">
              <w:rPr>
                <w:rFonts w:cs="Arial"/>
                <w:sz w:val="22"/>
                <w:szCs w:val="22"/>
              </w:rPr>
              <w:t>5.23</w:t>
            </w:r>
          </w:p>
        </w:tc>
        <w:tc>
          <w:tcPr>
            <w:tcW w:w="1980" w:type="pct"/>
            <w:vAlign w:val="center"/>
            <w:hideMark/>
          </w:tcPr>
          <w:p w14:paraId="3961CAF2" w14:textId="77777777" w:rsidR="009F24ED" w:rsidRPr="00FC3867" w:rsidRDefault="009F24ED" w:rsidP="009F24ED">
            <w:pPr>
              <w:spacing w:before="0"/>
              <w:rPr>
                <w:rFonts w:cs="Arial"/>
                <w:sz w:val="22"/>
                <w:szCs w:val="22"/>
              </w:rPr>
            </w:pPr>
            <w:r w:rsidRPr="00FC3867">
              <w:rPr>
                <w:rFonts w:cs="Arial"/>
                <w:sz w:val="22"/>
                <w:szCs w:val="22"/>
              </w:rPr>
              <w:t>Regulatory Reporting should ensure compliance with regulatory reporting requirements.</w:t>
            </w:r>
          </w:p>
        </w:tc>
        <w:tc>
          <w:tcPr>
            <w:tcW w:w="911" w:type="pct"/>
            <w:vAlign w:val="center"/>
            <w:hideMark/>
          </w:tcPr>
          <w:p w14:paraId="77B3683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8B24965" w14:textId="77777777" w:rsidR="009F24ED" w:rsidRPr="00FC3867" w:rsidRDefault="009F24ED" w:rsidP="009F24ED">
            <w:pPr>
              <w:spacing w:before="0"/>
              <w:jc w:val="center"/>
              <w:rPr>
                <w:rFonts w:cs="Arial"/>
                <w:sz w:val="22"/>
                <w:szCs w:val="22"/>
              </w:rPr>
            </w:pPr>
          </w:p>
        </w:tc>
        <w:tc>
          <w:tcPr>
            <w:tcW w:w="870" w:type="pct"/>
            <w:vAlign w:val="center"/>
            <w:hideMark/>
          </w:tcPr>
          <w:p w14:paraId="2AB676B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3.3.2.5.23</w:t>
            </w:r>
          </w:p>
        </w:tc>
      </w:tr>
      <w:tr w:rsidR="009F24ED" w:rsidRPr="00FC3867" w14:paraId="001080A4" w14:textId="77777777" w:rsidTr="009F24ED">
        <w:tc>
          <w:tcPr>
            <w:tcW w:w="442" w:type="pct"/>
            <w:vAlign w:val="center"/>
            <w:hideMark/>
          </w:tcPr>
          <w:p w14:paraId="619E1866" w14:textId="77777777" w:rsidR="009F24ED" w:rsidRPr="00FC3867" w:rsidRDefault="009F24ED" w:rsidP="009F24ED">
            <w:pPr>
              <w:spacing w:before="0"/>
              <w:jc w:val="both"/>
              <w:rPr>
                <w:rFonts w:cs="Arial"/>
                <w:sz w:val="22"/>
                <w:szCs w:val="22"/>
              </w:rPr>
            </w:pPr>
            <w:r w:rsidRPr="00FC3867">
              <w:rPr>
                <w:rFonts w:cs="Arial"/>
                <w:sz w:val="22"/>
                <w:szCs w:val="22"/>
              </w:rPr>
              <w:t>5.24</w:t>
            </w:r>
          </w:p>
        </w:tc>
        <w:tc>
          <w:tcPr>
            <w:tcW w:w="1980" w:type="pct"/>
            <w:vAlign w:val="center"/>
            <w:hideMark/>
          </w:tcPr>
          <w:p w14:paraId="091AE610" w14:textId="77777777" w:rsidR="009F24ED" w:rsidRPr="00FC3867" w:rsidRDefault="009F24ED" w:rsidP="009F24ED">
            <w:pPr>
              <w:spacing w:before="0"/>
              <w:rPr>
                <w:rFonts w:cs="Arial"/>
                <w:sz w:val="22"/>
                <w:szCs w:val="22"/>
              </w:rPr>
            </w:pPr>
            <w:r w:rsidRPr="00FC3867">
              <w:rPr>
                <w:rFonts w:cs="Arial"/>
                <w:sz w:val="22"/>
                <w:szCs w:val="22"/>
              </w:rPr>
              <w:t>Data Privacy Management should ensure compliance with data privacy regulations.</w:t>
            </w:r>
          </w:p>
        </w:tc>
        <w:tc>
          <w:tcPr>
            <w:tcW w:w="911" w:type="pct"/>
            <w:vAlign w:val="center"/>
            <w:hideMark/>
          </w:tcPr>
          <w:p w14:paraId="67F8A19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85C1D62" w14:textId="77777777" w:rsidR="009F24ED" w:rsidRPr="00FC3867" w:rsidRDefault="009F24ED" w:rsidP="009F24ED">
            <w:pPr>
              <w:spacing w:before="0"/>
              <w:jc w:val="center"/>
              <w:rPr>
                <w:rFonts w:cs="Arial"/>
                <w:sz w:val="22"/>
                <w:szCs w:val="22"/>
              </w:rPr>
            </w:pPr>
          </w:p>
        </w:tc>
        <w:tc>
          <w:tcPr>
            <w:tcW w:w="870" w:type="pct"/>
            <w:vAlign w:val="center"/>
            <w:hideMark/>
          </w:tcPr>
          <w:p w14:paraId="10E0184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3.3.2.5.24</w:t>
            </w:r>
          </w:p>
        </w:tc>
      </w:tr>
      <w:tr w:rsidR="009F24ED" w:rsidRPr="00FC3867" w14:paraId="6FCBBE28" w14:textId="77777777" w:rsidTr="009F24ED">
        <w:tc>
          <w:tcPr>
            <w:tcW w:w="442" w:type="pct"/>
            <w:vAlign w:val="center"/>
            <w:hideMark/>
          </w:tcPr>
          <w:p w14:paraId="1423B812" w14:textId="77777777" w:rsidR="009F24ED" w:rsidRPr="00FC3867" w:rsidRDefault="009F24ED" w:rsidP="009F24ED">
            <w:pPr>
              <w:spacing w:before="0"/>
              <w:jc w:val="both"/>
              <w:rPr>
                <w:rFonts w:cs="Arial"/>
                <w:sz w:val="22"/>
                <w:szCs w:val="22"/>
              </w:rPr>
            </w:pPr>
            <w:r w:rsidRPr="00FC3867">
              <w:rPr>
                <w:rFonts w:cs="Arial"/>
                <w:sz w:val="22"/>
                <w:szCs w:val="22"/>
              </w:rPr>
              <w:t>5.25</w:t>
            </w:r>
          </w:p>
        </w:tc>
        <w:tc>
          <w:tcPr>
            <w:tcW w:w="1980" w:type="pct"/>
            <w:vAlign w:val="center"/>
            <w:hideMark/>
          </w:tcPr>
          <w:p w14:paraId="39594FA0" w14:textId="77777777" w:rsidR="009F24ED" w:rsidRPr="00FC3867" w:rsidRDefault="009F24ED" w:rsidP="009F24ED">
            <w:pPr>
              <w:spacing w:before="0"/>
              <w:rPr>
                <w:rFonts w:cs="Arial"/>
                <w:sz w:val="22"/>
                <w:szCs w:val="22"/>
              </w:rPr>
            </w:pPr>
            <w:r w:rsidRPr="00FC3867">
              <w:rPr>
                <w:rFonts w:cs="Arial"/>
                <w:sz w:val="22"/>
                <w:szCs w:val="22"/>
              </w:rPr>
              <w:t>Vendor Management should manage legal vendors.</w:t>
            </w:r>
          </w:p>
        </w:tc>
        <w:tc>
          <w:tcPr>
            <w:tcW w:w="911" w:type="pct"/>
            <w:vAlign w:val="center"/>
            <w:hideMark/>
          </w:tcPr>
          <w:p w14:paraId="3250806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55A46BB" w14:textId="77777777" w:rsidR="009F24ED" w:rsidRPr="00FC3867" w:rsidRDefault="009F24ED" w:rsidP="009F24ED">
            <w:pPr>
              <w:spacing w:before="0"/>
              <w:jc w:val="center"/>
              <w:rPr>
                <w:rFonts w:cs="Arial"/>
                <w:sz w:val="22"/>
                <w:szCs w:val="22"/>
              </w:rPr>
            </w:pPr>
          </w:p>
        </w:tc>
        <w:tc>
          <w:tcPr>
            <w:tcW w:w="870" w:type="pct"/>
            <w:vAlign w:val="center"/>
            <w:hideMark/>
          </w:tcPr>
          <w:p w14:paraId="03585BF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3.3.2.5.25</w:t>
            </w:r>
          </w:p>
        </w:tc>
      </w:tr>
      <w:tr w:rsidR="009F24ED" w:rsidRPr="00FC3867" w14:paraId="745511CB" w14:textId="77777777" w:rsidTr="009F24ED">
        <w:tc>
          <w:tcPr>
            <w:tcW w:w="442" w:type="pct"/>
            <w:vAlign w:val="center"/>
            <w:hideMark/>
          </w:tcPr>
          <w:p w14:paraId="764AF8AB" w14:textId="77777777" w:rsidR="009F24ED" w:rsidRPr="00FC3867" w:rsidRDefault="009F24ED" w:rsidP="009F24ED">
            <w:pPr>
              <w:spacing w:before="0"/>
              <w:jc w:val="both"/>
              <w:rPr>
                <w:rFonts w:cs="Arial"/>
                <w:sz w:val="22"/>
                <w:szCs w:val="22"/>
              </w:rPr>
            </w:pPr>
            <w:r w:rsidRPr="00FC3867">
              <w:rPr>
                <w:rFonts w:cs="Arial"/>
                <w:sz w:val="22"/>
                <w:szCs w:val="22"/>
              </w:rPr>
              <w:t>5.26</w:t>
            </w:r>
          </w:p>
        </w:tc>
        <w:tc>
          <w:tcPr>
            <w:tcW w:w="1980" w:type="pct"/>
            <w:vAlign w:val="center"/>
            <w:hideMark/>
          </w:tcPr>
          <w:p w14:paraId="3532A6F1" w14:textId="77777777" w:rsidR="009F24ED" w:rsidRPr="00FC3867" w:rsidRDefault="009F24ED" w:rsidP="009F24ED">
            <w:pPr>
              <w:spacing w:before="0"/>
              <w:rPr>
                <w:rFonts w:cs="Arial"/>
                <w:sz w:val="22"/>
                <w:szCs w:val="22"/>
              </w:rPr>
            </w:pPr>
            <w:r w:rsidRPr="00FC3867">
              <w:rPr>
                <w:rFonts w:cs="Arial"/>
                <w:sz w:val="22"/>
                <w:szCs w:val="22"/>
              </w:rPr>
              <w:t>Business Continuity Planning should ensure continuity of legal operations.</w:t>
            </w:r>
          </w:p>
        </w:tc>
        <w:tc>
          <w:tcPr>
            <w:tcW w:w="911" w:type="pct"/>
            <w:vAlign w:val="center"/>
            <w:hideMark/>
          </w:tcPr>
          <w:p w14:paraId="733B37E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1DC7647" w14:textId="77777777" w:rsidR="009F24ED" w:rsidRPr="00FC3867" w:rsidRDefault="009F24ED" w:rsidP="009F24ED">
            <w:pPr>
              <w:spacing w:before="0"/>
              <w:jc w:val="center"/>
              <w:rPr>
                <w:rFonts w:cs="Arial"/>
                <w:sz w:val="22"/>
                <w:szCs w:val="22"/>
              </w:rPr>
            </w:pPr>
          </w:p>
        </w:tc>
        <w:tc>
          <w:tcPr>
            <w:tcW w:w="870" w:type="pct"/>
            <w:vAlign w:val="center"/>
            <w:hideMark/>
          </w:tcPr>
          <w:p w14:paraId="41B2683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3.3.2.5.26</w:t>
            </w:r>
          </w:p>
        </w:tc>
      </w:tr>
      <w:tr w:rsidR="009F24ED" w:rsidRPr="00FC3867" w14:paraId="570F5259" w14:textId="77777777" w:rsidTr="009F24ED">
        <w:tc>
          <w:tcPr>
            <w:tcW w:w="442" w:type="pct"/>
            <w:vAlign w:val="center"/>
            <w:hideMark/>
          </w:tcPr>
          <w:p w14:paraId="7E9896B2" w14:textId="77777777" w:rsidR="009F24ED" w:rsidRPr="00FC3867" w:rsidRDefault="009F24ED" w:rsidP="009F24ED">
            <w:pPr>
              <w:spacing w:before="0"/>
              <w:jc w:val="both"/>
              <w:rPr>
                <w:rFonts w:cs="Arial"/>
                <w:sz w:val="22"/>
                <w:szCs w:val="22"/>
              </w:rPr>
            </w:pPr>
            <w:r w:rsidRPr="00FC3867">
              <w:rPr>
                <w:rFonts w:cs="Arial"/>
                <w:sz w:val="22"/>
                <w:szCs w:val="22"/>
              </w:rPr>
              <w:t>5.27</w:t>
            </w:r>
          </w:p>
        </w:tc>
        <w:tc>
          <w:tcPr>
            <w:tcW w:w="1980" w:type="pct"/>
            <w:vAlign w:val="center"/>
            <w:hideMark/>
          </w:tcPr>
          <w:p w14:paraId="3EDA37E7" w14:textId="77777777" w:rsidR="009F24ED" w:rsidRPr="00FC3867" w:rsidRDefault="009F24ED" w:rsidP="009F24ED">
            <w:pPr>
              <w:spacing w:before="0"/>
              <w:rPr>
                <w:rFonts w:cs="Arial"/>
                <w:sz w:val="22"/>
                <w:szCs w:val="22"/>
              </w:rPr>
            </w:pPr>
            <w:r w:rsidRPr="00FC3867">
              <w:rPr>
                <w:rFonts w:cs="Arial"/>
                <w:sz w:val="22"/>
                <w:szCs w:val="22"/>
              </w:rPr>
              <w:t>Legal Analytics should provide insights into legal operations.</w:t>
            </w:r>
          </w:p>
        </w:tc>
        <w:tc>
          <w:tcPr>
            <w:tcW w:w="911" w:type="pct"/>
            <w:vAlign w:val="center"/>
            <w:hideMark/>
          </w:tcPr>
          <w:p w14:paraId="549F81E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646F407" w14:textId="77777777" w:rsidR="009F24ED" w:rsidRPr="00FC3867" w:rsidRDefault="009F24ED" w:rsidP="009F24ED">
            <w:pPr>
              <w:spacing w:before="0"/>
              <w:jc w:val="center"/>
              <w:rPr>
                <w:rFonts w:cs="Arial"/>
                <w:sz w:val="22"/>
                <w:szCs w:val="22"/>
              </w:rPr>
            </w:pPr>
          </w:p>
        </w:tc>
        <w:tc>
          <w:tcPr>
            <w:tcW w:w="870" w:type="pct"/>
            <w:vAlign w:val="center"/>
            <w:hideMark/>
          </w:tcPr>
          <w:p w14:paraId="6B0C6F1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3.3.2.5.27</w:t>
            </w:r>
          </w:p>
        </w:tc>
      </w:tr>
      <w:tr w:rsidR="009F24ED" w:rsidRPr="00FC3867" w14:paraId="789F67AE" w14:textId="77777777" w:rsidTr="009F24ED">
        <w:tc>
          <w:tcPr>
            <w:tcW w:w="442" w:type="pct"/>
            <w:vAlign w:val="center"/>
            <w:hideMark/>
          </w:tcPr>
          <w:p w14:paraId="01D6FDC6" w14:textId="77777777" w:rsidR="009F24ED" w:rsidRPr="00FC3867" w:rsidRDefault="009F24ED" w:rsidP="009F24ED">
            <w:pPr>
              <w:spacing w:before="0"/>
              <w:jc w:val="both"/>
              <w:rPr>
                <w:rFonts w:cs="Arial"/>
                <w:sz w:val="22"/>
                <w:szCs w:val="22"/>
              </w:rPr>
            </w:pPr>
            <w:r w:rsidRPr="00FC3867">
              <w:rPr>
                <w:rFonts w:cs="Arial"/>
                <w:sz w:val="22"/>
                <w:szCs w:val="22"/>
              </w:rPr>
              <w:t>5.28</w:t>
            </w:r>
          </w:p>
        </w:tc>
        <w:tc>
          <w:tcPr>
            <w:tcW w:w="1980" w:type="pct"/>
            <w:vAlign w:val="center"/>
            <w:hideMark/>
          </w:tcPr>
          <w:p w14:paraId="2FD23573" w14:textId="77777777" w:rsidR="009F24ED" w:rsidRPr="00FC3867" w:rsidRDefault="009F24ED" w:rsidP="009F24ED">
            <w:pPr>
              <w:spacing w:before="0"/>
              <w:rPr>
                <w:rFonts w:cs="Arial"/>
                <w:sz w:val="22"/>
                <w:szCs w:val="22"/>
              </w:rPr>
            </w:pPr>
            <w:r w:rsidRPr="00FC3867">
              <w:rPr>
                <w:rFonts w:cs="Arial"/>
                <w:sz w:val="22"/>
                <w:szCs w:val="22"/>
              </w:rPr>
              <w:t>Digital Asset Management should manage digital legal assets.</w:t>
            </w:r>
          </w:p>
        </w:tc>
        <w:tc>
          <w:tcPr>
            <w:tcW w:w="911" w:type="pct"/>
            <w:vAlign w:val="center"/>
            <w:hideMark/>
          </w:tcPr>
          <w:p w14:paraId="2E59502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3659F32" w14:textId="77777777" w:rsidR="009F24ED" w:rsidRPr="00FC3867" w:rsidRDefault="009F24ED" w:rsidP="009F24ED">
            <w:pPr>
              <w:spacing w:before="0"/>
              <w:jc w:val="center"/>
              <w:rPr>
                <w:rFonts w:cs="Arial"/>
                <w:sz w:val="22"/>
                <w:szCs w:val="22"/>
              </w:rPr>
            </w:pPr>
          </w:p>
        </w:tc>
        <w:tc>
          <w:tcPr>
            <w:tcW w:w="870" w:type="pct"/>
            <w:vAlign w:val="center"/>
            <w:hideMark/>
          </w:tcPr>
          <w:p w14:paraId="5C991AA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3.3.2.5.28</w:t>
            </w:r>
          </w:p>
        </w:tc>
      </w:tr>
      <w:tr w:rsidR="009F24ED" w:rsidRPr="00FC3867" w14:paraId="409326A7" w14:textId="77777777" w:rsidTr="009F24ED">
        <w:tc>
          <w:tcPr>
            <w:tcW w:w="442" w:type="pct"/>
            <w:vAlign w:val="center"/>
            <w:hideMark/>
          </w:tcPr>
          <w:p w14:paraId="16596C35" w14:textId="77777777" w:rsidR="009F24ED" w:rsidRPr="00FC3867" w:rsidRDefault="009F24ED" w:rsidP="009F24ED">
            <w:pPr>
              <w:spacing w:before="0"/>
              <w:jc w:val="both"/>
              <w:rPr>
                <w:rFonts w:cs="Arial"/>
                <w:sz w:val="22"/>
                <w:szCs w:val="22"/>
              </w:rPr>
            </w:pPr>
            <w:r w:rsidRPr="00FC3867">
              <w:rPr>
                <w:rFonts w:cs="Arial"/>
                <w:sz w:val="22"/>
                <w:szCs w:val="22"/>
              </w:rPr>
              <w:t>5.29</w:t>
            </w:r>
          </w:p>
        </w:tc>
        <w:tc>
          <w:tcPr>
            <w:tcW w:w="1980" w:type="pct"/>
            <w:vAlign w:val="center"/>
            <w:hideMark/>
          </w:tcPr>
          <w:p w14:paraId="7F98F99A" w14:textId="77777777" w:rsidR="009F24ED" w:rsidRPr="00FC3867" w:rsidRDefault="009F24ED" w:rsidP="009F24ED">
            <w:pPr>
              <w:spacing w:before="0"/>
              <w:rPr>
                <w:rFonts w:cs="Arial"/>
                <w:sz w:val="22"/>
                <w:szCs w:val="22"/>
              </w:rPr>
            </w:pPr>
            <w:r w:rsidRPr="00FC3867">
              <w:rPr>
                <w:rFonts w:cs="Arial"/>
                <w:sz w:val="22"/>
                <w:szCs w:val="22"/>
              </w:rPr>
              <w:t>Contract Renewal Alerts should provide alerts for contract renewals.</w:t>
            </w:r>
          </w:p>
        </w:tc>
        <w:tc>
          <w:tcPr>
            <w:tcW w:w="911" w:type="pct"/>
            <w:vAlign w:val="center"/>
            <w:hideMark/>
          </w:tcPr>
          <w:p w14:paraId="2AAC8CA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89D628D" w14:textId="77777777" w:rsidR="009F24ED" w:rsidRPr="00FC3867" w:rsidRDefault="009F24ED" w:rsidP="009F24ED">
            <w:pPr>
              <w:spacing w:before="0"/>
              <w:jc w:val="center"/>
              <w:rPr>
                <w:rFonts w:cs="Arial"/>
                <w:sz w:val="22"/>
                <w:szCs w:val="22"/>
              </w:rPr>
            </w:pPr>
          </w:p>
        </w:tc>
        <w:tc>
          <w:tcPr>
            <w:tcW w:w="870" w:type="pct"/>
            <w:vAlign w:val="center"/>
            <w:hideMark/>
          </w:tcPr>
          <w:p w14:paraId="08DA7A5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3.3.2.5.29</w:t>
            </w:r>
          </w:p>
        </w:tc>
      </w:tr>
      <w:tr w:rsidR="009F24ED" w:rsidRPr="00FC3867" w14:paraId="7302322B" w14:textId="77777777" w:rsidTr="009F24ED">
        <w:tc>
          <w:tcPr>
            <w:tcW w:w="442" w:type="pct"/>
            <w:vAlign w:val="center"/>
            <w:hideMark/>
          </w:tcPr>
          <w:p w14:paraId="683EBB78" w14:textId="77777777" w:rsidR="009F24ED" w:rsidRPr="00FC3867" w:rsidRDefault="009F24ED" w:rsidP="009F24ED">
            <w:pPr>
              <w:spacing w:before="0"/>
              <w:jc w:val="both"/>
              <w:rPr>
                <w:rFonts w:cs="Arial"/>
                <w:sz w:val="22"/>
                <w:szCs w:val="22"/>
              </w:rPr>
            </w:pPr>
            <w:r w:rsidRPr="00FC3867">
              <w:rPr>
                <w:rFonts w:cs="Arial"/>
                <w:sz w:val="22"/>
                <w:szCs w:val="22"/>
              </w:rPr>
              <w:t>5.30</w:t>
            </w:r>
          </w:p>
        </w:tc>
        <w:tc>
          <w:tcPr>
            <w:tcW w:w="1980" w:type="pct"/>
            <w:vAlign w:val="center"/>
            <w:hideMark/>
          </w:tcPr>
          <w:p w14:paraId="49AACC86" w14:textId="77777777" w:rsidR="009F24ED" w:rsidRPr="00FC3867" w:rsidRDefault="009F24ED" w:rsidP="009F24ED">
            <w:pPr>
              <w:spacing w:before="0"/>
              <w:rPr>
                <w:rFonts w:cs="Arial"/>
                <w:sz w:val="22"/>
                <w:szCs w:val="22"/>
              </w:rPr>
            </w:pPr>
            <w:r w:rsidRPr="00FC3867">
              <w:rPr>
                <w:rFonts w:cs="Arial"/>
                <w:sz w:val="22"/>
                <w:szCs w:val="22"/>
              </w:rPr>
              <w:t>Meeting Management should manage legal meetings and schedules.</w:t>
            </w:r>
          </w:p>
        </w:tc>
        <w:tc>
          <w:tcPr>
            <w:tcW w:w="911" w:type="pct"/>
            <w:vAlign w:val="center"/>
            <w:hideMark/>
          </w:tcPr>
          <w:p w14:paraId="38751A0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F746737" w14:textId="77777777" w:rsidR="009F24ED" w:rsidRPr="00FC3867" w:rsidRDefault="009F24ED" w:rsidP="009F24ED">
            <w:pPr>
              <w:spacing w:before="0"/>
              <w:jc w:val="center"/>
              <w:rPr>
                <w:rFonts w:cs="Arial"/>
                <w:sz w:val="22"/>
                <w:szCs w:val="22"/>
              </w:rPr>
            </w:pPr>
          </w:p>
        </w:tc>
        <w:tc>
          <w:tcPr>
            <w:tcW w:w="870" w:type="pct"/>
            <w:vAlign w:val="center"/>
            <w:hideMark/>
          </w:tcPr>
          <w:p w14:paraId="2FA89FA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3.3.2.5.30</w:t>
            </w:r>
          </w:p>
        </w:tc>
      </w:tr>
      <w:tr w:rsidR="009F24ED" w:rsidRPr="00FC3867" w14:paraId="3DF674C4" w14:textId="77777777" w:rsidTr="009F24ED">
        <w:tc>
          <w:tcPr>
            <w:tcW w:w="442" w:type="pct"/>
            <w:vAlign w:val="center"/>
          </w:tcPr>
          <w:p w14:paraId="364B8DAA" w14:textId="77777777" w:rsidR="009F24ED" w:rsidRPr="00FC3867" w:rsidRDefault="009F24ED" w:rsidP="009F24ED">
            <w:pPr>
              <w:spacing w:before="0"/>
              <w:jc w:val="both"/>
              <w:rPr>
                <w:rFonts w:cs="Arial"/>
                <w:sz w:val="22"/>
                <w:szCs w:val="22"/>
              </w:rPr>
            </w:pPr>
          </w:p>
        </w:tc>
        <w:tc>
          <w:tcPr>
            <w:tcW w:w="1980" w:type="pct"/>
            <w:vAlign w:val="center"/>
          </w:tcPr>
          <w:p w14:paraId="0B8677EC" w14:textId="77777777" w:rsidR="009F24ED" w:rsidRPr="00FC3867" w:rsidRDefault="009F24ED" w:rsidP="009F24ED">
            <w:pPr>
              <w:spacing w:before="0"/>
              <w:rPr>
                <w:rFonts w:cs="Arial"/>
                <w:sz w:val="22"/>
                <w:szCs w:val="22"/>
              </w:rPr>
            </w:pPr>
            <w:r w:rsidRPr="00FC3867">
              <w:rPr>
                <w:rFonts w:cs="Arial"/>
                <w:b/>
                <w:bCs/>
                <w:sz w:val="22"/>
                <w:szCs w:val="22"/>
              </w:rPr>
              <w:t>ERP Security Component Considerations</w:t>
            </w:r>
          </w:p>
        </w:tc>
        <w:tc>
          <w:tcPr>
            <w:tcW w:w="911" w:type="pct"/>
            <w:vAlign w:val="center"/>
          </w:tcPr>
          <w:p w14:paraId="40B33EF3" w14:textId="77777777" w:rsidR="009F24ED" w:rsidRPr="00FC3867" w:rsidRDefault="009F24ED" w:rsidP="009F24ED">
            <w:pPr>
              <w:spacing w:before="0"/>
              <w:jc w:val="center"/>
              <w:rPr>
                <w:rFonts w:cs="Arial"/>
                <w:sz w:val="22"/>
                <w:szCs w:val="22"/>
              </w:rPr>
            </w:pPr>
          </w:p>
        </w:tc>
        <w:tc>
          <w:tcPr>
            <w:tcW w:w="796" w:type="pct"/>
            <w:vAlign w:val="center"/>
          </w:tcPr>
          <w:p w14:paraId="3782BC2E" w14:textId="77777777" w:rsidR="009F24ED" w:rsidRPr="00FC3867" w:rsidRDefault="009F24ED" w:rsidP="009F24ED">
            <w:pPr>
              <w:spacing w:before="0"/>
              <w:jc w:val="center"/>
              <w:rPr>
                <w:rFonts w:cs="Arial"/>
                <w:sz w:val="22"/>
                <w:szCs w:val="22"/>
              </w:rPr>
            </w:pPr>
          </w:p>
        </w:tc>
        <w:tc>
          <w:tcPr>
            <w:tcW w:w="870" w:type="pct"/>
            <w:vAlign w:val="center"/>
          </w:tcPr>
          <w:p w14:paraId="2D7A0AA0" w14:textId="77777777" w:rsidR="009F24ED" w:rsidRPr="00FC3867" w:rsidRDefault="009F24ED" w:rsidP="009F24ED">
            <w:pPr>
              <w:spacing w:before="0"/>
              <w:rPr>
                <w:rFonts w:cs="Arial"/>
                <w:sz w:val="22"/>
                <w:szCs w:val="22"/>
              </w:rPr>
            </w:pPr>
          </w:p>
        </w:tc>
      </w:tr>
      <w:tr w:rsidR="009F24ED" w:rsidRPr="00FC3867" w14:paraId="64C43AE5" w14:textId="77777777" w:rsidTr="009F24ED">
        <w:tc>
          <w:tcPr>
            <w:tcW w:w="442" w:type="pct"/>
            <w:vAlign w:val="center"/>
            <w:hideMark/>
          </w:tcPr>
          <w:p w14:paraId="32EA5879" w14:textId="77777777" w:rsidR="009F24ED" w:rsidRPr="00FC3867" w:rsidRDefault="009F24ED" w:rsidP="009F24ED">
            <w:pPr>
              <w:spacing w:before="0"/>
              <w:jc w:val="both"/>
              <w:rPr>
                <w:rFonts w:cs="Arial"/>
                <w:sz w:val="22"/>
                <w:szCs w:val="22"/>
              </w:rPr>
            </w:pPr>
            <w:r w:rsidRPr="00FC3867">
              <w:rPr>
                <w:rFonts w:cs="Arial"/>
                <w:sz w:val="22"/>
                <w:szCs w:val="22"/>
              </w:rPr>
              <w:t>6</w:t>
            </w:r>
          </w:p>
        </w:tc>
        <w:tc>
          <w:tcPr>
            <w:tcW w:w="1980" w:type="pct"/>
            <w:vAlign w:val="center"/>
            <w:hideMark/>
          </w:tcPr>
          <w:p w14:paraId="6350E88E" w14:textId="77777777" w:rsidR="009F24ED" w:rsidRPr="00FC3867" w:rsidRDefault="009F24ED" w:rsidP="009F24ED">
            <w:pPr>
              <w:spacing w:before="0"/>
              <w:rPr>
                <w:rFonts w:cs="Arial"/>
                <w:sz w:val="22"/>
                <w:szCs w:val="22"/>
              </w:rPr>
            </w:pPr>
            <w:r w:rsidRPr="00FC3867">
              <w:rPr>
                <w:rFonts w:cs="Arial"/>
                <w:sz w:val="22"/>
                <w:szCs w:val="22"/>
              </w:rPr>
              <w:t>The ERP should support comprehensive security management capabilities.</w:t>
            </w:r>
          </w:p>
        </w:tc>
        <w:tc>
          <w:tcPr>
            <w:tcW w:w="911" w:type="pct"/>
            <w:vAlign w:val="center"/>
            <w:hideMark/>
          </w:tcPr>
          <w:p w14:paraId="31F67E2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8538872" w14:textId="77777777" w:rsidR="009F24ED" w:rsidRPr="00FC3867" w:rsidRDefault="009F24ED" w:rsidP="009F24ED">
            <w:pPr>
              <w:spacing w:before="0"/>
              <w:jc w:val="center"/>
              <w:rPr>
                <w:rFonts w:cs="Arial"/>
                <w:sz w:val="22"/>
                <w:szCs w:val="22"/>
              </w:rPr>
            </w:pPr>
          </w:p>
        </w:tc>
        <w:tc>
          <w:tcPr>
            <w:tcW w:w="870" w:type="pct"/>
            <w:vAlign w:val="center"/>
            <w:hideMark/>
          </w:tcPr>
          <w:p w14:paraId="17A6602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w:t>
            </w:r>
          </w:p>
        </w:tc>
      </w:tr>
      <w:tr w:rsidR="009F24ED" w:rsidRPr="00FC3867" w14:paraId="0D4BC697" w14:textId="77777777" w:rsidTr="009F24ED">
        <w:tc>
          <w:tcPr>
            <w:tcW w:w="442" w:type="pct"/>
            <w:vAlign w:val="center"/>
            <w:hideMark/>
          </w:tcPr>
          <w:p w14:paraId="571444E6" w14:textId="77777777" w:rsidR="009F24ED" w:rsidRPr="00FC3867" w:rsidRDefault="009F24ED" w:rsidP="009F24ED">
            <w:pPr>
              <w:spacing w:before="0"/>
              <w:jc w:val="both"/>
              <w:rPr>
                <w:rFonts w:cs="Arial"/>
                <w:sz w:val="22"/>
                <w:szCs w:val="22"/>
              </w:rPr>
            </w:pPr>
            <w:r w:rsidRPr="00FC3867">
              <w:rPr>
                <w:rFonts w:cs="Arial"/>
                <w:sz w:val="22"/>
                <w:szCs w:val="22"/>
              </w:rPr>
              <w:t>6.1</w:t>
            </w:r>
          </w:p>
        </w:tc>
        <w:tc>
          <w:tcPr>
            <w:tcW w:w="1980" w:type="pct"/>
            <w:vAlign w:val="center"/>
            <w:hideMark/>
          </w:tcPr>
          <w:p w14:paraId="3FA40000" w14:textId="77777777" w:rsidR="009F24ED" w:rsidRPr="00FC3867" w:rsidRDefault="009F24ED" w:rsidP="009F24ED">
            <w:pPr>
              <w:spacing w:before="0"/>
              <w:rPr>
                <w:rFonts w:cs="Arial"/>
                <w:sz w:val="22"/>
                <w:szCs w:val="22"/>
              </w:rPr>
            </w:pPr>
            <w:r w:rsidRPr="00FC3867">
              <w:rPr>
                <w:rFonts w:cs="Arial"/>
                <w:sz w:val="22"/>
                <w:szCs w:val="22"/>
              </w:rPr>
              <w:t>Asset Tracking and Management should track and manage security assets.</w:t>
            </w:r>
          </w:p>
        </w:tc>
        <w:tc>
          <w:tcPr>
            <w:tcW w:w="911" w:type="pct"/>
            <w:vAlign w:val="center"/>
            <w:hideMark/>
          </w:tcPr>
          <w:p w14:paraId="11A0CEA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6125920C" w14:textId="77777777" w:rsidR="009F24ED" w:rsidRPr="00FC3867" w:rsidRDefault="009F24ED" w:rsidP="009F24ED">
            <w:pPr>
              <w:spacing w:before="0"/>
              <w:jc w:val="center"/>
              <w:rPr>
                <w:rFonts w:cs="Arial"/>
                <w:sz w:val="22"/>
                <w:szCs w:val="22"/>
              </w:rPr>
            </w:pPr>
          </w:p>
        </w:tc>
        <w:tc>
          <w:tcPr>
            <w:tcW w:w="870" w:type="pct"/>
            <w:vAlign w:val="center"/>
            <w:hideMark/>
          </w:tcPr>
          <w:p w14:paraId="7960AFF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w:t>
            </w:r>
          </w:p>
        </w:tc>
      </w:tr>
      <w:tr w:rsidR="009F24ED" w:rsidRPr="00FC3867" w14:paraId="50F59ABA" w14:textId="77777777" w:rsidTr="009F24ED">
        <w:tc>
          <w:tcPr>
            <w:tcW w:w="442" w:type="pct"/>
            <w:vAlign w:val="center"/>
            <w:hideMark/>
          </w:tcPr>
          <w:p w14:paraId="2F0E4E52" w14:textId="77777777" w:rsidR="009F24ED" w:rsidRPr="00FC3867" w:rsidRDefault="009F24ED" w:rsidP="009F24ED">
            <w:pPr>
              <w:spacing w:before="0"/>
              <w:jc w:val="both"/>
              <w:rPr>
                <w:rFonts w:cs="Arial"/>
                <w:sz w:val="22"/>
                <w:szCs w:val="22"/>
              </w:rPr>
            </w:pPr>
            <w:r w:rsidRPr="00FC3867">
              <w:rPr>
                <w:rFonts w:cs="Arial"/>
                <w:sz w:val="22"/>
                <w:szCs w:val="22"/>
              </w:rPr>
              <w:t>6.2</w:t>
            </w:r>
          </w:p>
        </w:tc>
        <w:tc>
          <w:tcPr>
            <w:tcW w:w="1980" w:type="pct"/>
            <w:vAlign w:val="center"/>
            <w:hideMark/>
          </w:tcPr>
          <w:p w14:paraId="52DF73DC" w14:textId="77777777" w:rsidR="009F24ED" w:rsidRPr="00FC3867" w:rsidRDefault="009F24ED" w:rsidP="009F24ED">
            <w:pPr>
              <w:spacing w:before="0"/>
              <w:rPr>
                <w:rFonts w:cs="Arial"/>
                <w:sz w:val="22"/>
                <w:szCs w:val="22"/>
              </w:rPr>
            </w:pPr>
            <w:r w:rsidRPr="00FC3867">
              <w:rPr>
                <w:rFonts w:cs="Arial"/>
                <w:sz w:val="22"/>
                <w:szCs w:val="22"/>
              </w:rPr>
              <w:t>Access Control Integration should integrate with access control systems.</w:t>
            </w:r>
          </w:p>
        </w:tc>
        <w:tc>
          <w:tcPr>
            <w:tcW w:w="911" w:type="pct"/>
            <w:vAlign w:val="center"/>
            <w:hideMark/>
          </w:tcPr>
          <w:p w14:paraId="616C911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D080FB5" w14:textId="77777777" w:rsidR="009F24ED" w:rsidRPr="00FC3867" w:rsidRDefault="009F24ED" w:rsidP="009F24ED">
            <w:pPr>
              <w:spacing w:before="0"/>
              <w:jc w:val="center"/>
              <w:rPr>
                <w:rFonts w:cs="Arial"/>
                <w:sz w:val="22"/>
                <w:szCs w:val="22"/>
              </w:rPr>
            </w:pPr>
          </w:p>
        </w:tc>
        <w:tc>
          <w:tcPr>
            <w:tcW w:w="870" w:type="pct"/>
            <w:vAlign w:val="center"/>
            <w:hideMark/>
          </w:tcPr>
          <w:p w14:paraId="594F442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3.3.2.6.2</w:t>
            </w:r>
          </w:p>
        </w:tc>
      </w:tr>
      <w:tr w:rsidR="009F24ED" w:rsidRPr="00FC3867" w14:paraId="7EE63B65" w14:textId="77777777" w:rsidTr="009F24ED">
        <w:tc>
          <w:tcPr>
            <w:tcW w:w="442" w:type="pct"/>
            <w:vAlign w:val="center"/>
            <w:hideMark/>
          </w:tcPr>
          <w:p w14:paraId="793DAB42" w14:textId="77777777" w:rsidR="009F24ED" w:rsidRPr="00FC3867" w:rsidRDefault="009F24ED" w:rsidP="009F24ED">
            <w:pPr>
              <w:spacing w:before="0"/>
              <w:jc w:val="both"/>
              <w:rPr>
                <w:rFonts w:cs="Arial"/>
                <w:sz w:val="22"/>
                <w:szCs w:val="22"/>
              </w:rPr>
            </w:pPr>
            <w:r w:rsidRPr="00FC3867">
              <w:rPr>
                <w:rFonts w:cs="Arial"/>
                <w:sz w:val="22"/>
                <w:szCs w:val="22"/>
              </w:rPr>
              <w:t>6.3</w:t>
            </w:r>
          </w:p>
        </w:tc>
        <w:tc>
          <w:tcPr>
            <w:tcW w:w="1980" w:type="pct"/>
            <w:vAlign w:val="center"/>
            <w:hideMark/>
          </w:tcPr>
          <w:p w14:paraId="4DDFED13" w14:textId="77777777" w:rsidR="009F24ED" w:rsidRPr="00FC3867" w:rsidRDefault="009F24ED" w:rsidP="009F24ED">
            <w:pPr>
              <w:spacing w:before="0"/>
              <w:rPr>
                <w:rFonts w:cs="Arial"/>
                <w:sz w:val="22"/>
                <w:szCs w:val="22"/>
              </w:rPr>
            </w:pPr>
            <w:r w:rsidRPr="00FC3867">
              <w:rPr>
                <w:rFonts w:cs="Arial"/>
                <w:sz w:val="22"/>
                <w:szCs w:val="22"/>
              </w:rPr>
              <w:t>Visitor Management System should manage visitor access and records.</w:t>
            </w:r>
          </w:p>
        </w:tc>
        <w:tc>
          <w:tcPr>
            <w:tcW w:w="911" w:type="pct"/>
            <w:vAlign w:val="center"/>
            <w:hideMark/>
          </w:tcPr>
          <w:p w14:paraId="2296D38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F3DFC40" w14:textId="77777777" w:rsidR="009F24ED" w:rsidRPr="00FC3867" w:rsidRDefault="009F24ED" w:rsidP="009F24ED">
            <w:pPr>
              <w:spacing w:before="0"/>
              <w:jc w:val="center"/>
              <w:rPr>
                <w:rFonts w:cs="Arial"/>
                <w:sz w:val="22"/>
                <w:szCs w:val="22"/>
              </w:rPr>
            </w:pPr>
          </w:p>
        </w:tc>
        <w:tc>
          <w:tcPr>
            <w:tcW w:w="870" w:type="pct"/>
            <w:vAlign w:val="center"/>
            <w:hideMark/>
          </w:tcPr>
          <w:p w14:paraId="5802CFA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3.3.2.6.3</w:t>
            </w:r>
          </w:p>
        </w:tc>
      </w:tr>
      <w:tr w:rsidR="009F24ED" w:rsidRPr="00FC3867" w14:paraId="104E8944" w14:textId="77777777" w:rsidTr="009F24ED">
        <w:tc>
          <w:tcPr>
            <w:tcW w:w="442" w:type="pct"/>
            <w:vAlign w:val="center"/>
            <w:hideMark/>
          </w:tcPr>
          <w:p w14:paraId="61819530" w14:textId="77777777" w:rsidR="009F24ED" w:rsidRPr="00FC3867" w:rsidRDefault="009F24ED" w:rsidP="009F24ED">
            <w:pPr>
              <w:spacing w:before="0"/>
              <w:jc w:val="both"/>
              <w:rPr>
                <w:rFonts w:cs="Arial"/>
                <w:sz w:val="22"/>
                <w:szCs w:val="22"/>
              </w:rPr>
            </w:pPr>
            <w:r w:rsidRPr="00FC3867">
              <w:rPr>
                <w:rFonts w:cs="Arial"/>
                <w:sz w:val="22"/>
                <w:szCs w:val="22"/>
              </w:rPr>
              <w:t>6.4</w:t>
            </w:r>
          </w:p>
        </w:tc>
        <w:tc>
          <w:tcPr>
            <w:tcW w:w="1980" w:type="pct"/>
            <w:vAlign w:val="center"/>
            <w:hideMark/>
          </w:tcPr>
          <w:p w14:paraId="43454A3F" w14:textId="77777777" w:rsidR="009F24ED" w:rsidRPr="00FC3867" w:rsidRDefault="009F24ED" w:rsidP="009F24ED">
            <w:pPr>
              <w:spacing w:before="0"/>
              <w:rPr>
                <w:rFonts w:cs="Arial"/>
                <w:sz w:val="22"/>
                <w:szCs w:val="22"/>
              </w:rPr>
            </w:pPr>
            <w:r w:rsidRPr="00FC3867">
              <w:rPr>
                <w:rFonts w:cs="Arial"/>
                <w:sz w:val="22"/>
                <w:szCs w:val="22"/>
              </w:rPr>
              <w:t>Security Patrol Scheduling should manage security patrol schedules.</w:t>
            </w:r>
          </w:p>
        </w:tc>
        <w:tc>
          <w:tcPr>
            <w:tcW w:w="911" w:type="pct"/>
            <w:vAlign w:val="center"/>
            <w:hideMark/>
          </w:tcPr>
          <w:p w14:paraId="543E3DB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2D32FE2" w14:textId="77777777" w:rsidR="009F24ED" w:rsidRPr="00FC3867" w:rsidRDefault="009F24ED" w:rsidP="009F24ED">
            <w:pPr>
              <w:spacing w:before="0"/>
              <w:jc w:val="center"/>
              <w:rPr>
                <w:rFonts w:cs="Arial"/>
                <w:sz w:val="22"/>
                <w:szCs w:val="22"/>
              </w:rPr>
            </w:pPr>
          </w:p>
        </w:tc>
        <w:tc>
          <w:tcPr>
            <w:tcW w:w="870" w:type="pct"/>
            <w:vAlign w:val="center"/>
            <w:hideMark/>
          </w:tcPr>
          <w:p w14:paraId="2AE0E21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3.3.2.6.4</w:t>
            </w:r>
          </w:p>
        </w:tc>
      </w:tr>
      <w:tr w:rsidR="009F24ED" w:rsidRPr="00FC3867" w14:paraId="686D026A" w14:textId="77777777" w:rsidTr="009F24ED">
        <w:tc>
          <w:tcPr>
            <w:tcW w:w="442" w:type="pct"/>
            <w:vAlign w:val="center"/>
            <w:hideMark/>
          </w:tcPr>
          <w:p w14:paraId="2FF4A150" w14:textId="77777777" w:rsidR="009F24ED" w:rsidRPr="00FC3867" w:rsidRDefault="009F24ED" w:rsidP="009F24ED">
            <w:pPr>
              <w:spacing w:before="0"/>
              <w:jc w:val="both"/>
              <w:rPr>
                <w:rFonts w:cs="Arial"/>
                <w:sz w:val="22"/>
                <w:szCs w:val="22"/>
              </w:rPr>
            </w:pPr>
            <w:r w:rsidRPr="00FC3867">
              <w:rPr>
                <w:rFonts w:cs="Arial"/>
                <w:sz w:val="22"/>
                <w:szCs w:val="22"/>
              </w:rPr>
              <w:t>6.5</w:t>
            </w:r>
          </w:p>
        </w:tc>
        <w:tc>
          <w:tcPr>
            <w:tcW w:w="1980" w:type="pct"/>
            <w:vAlign w:val="center"/>
            <w:hideMark/>
          </w:tcPr>
          <w:p w14:paraId="56DD48F6" w14:textId="77777777" w:rsidR="009F24ED" w:rsidRPr="00FC3867" w:rsidRDefault="009F24ED" w:rsidP="009F24ED">
            <w:pPr>
              <w:spacing w:before="0"/>
              <w:rPr>
                <w:rFonts w:cs="Arial"/>
                <w:sz w:val="22"/>
                <w:szCs w:val="22"/>
              </w:rPr>
            </w:pPr>
            <w:r w:rsidRPr="00FC3867">
              <w:rPr>
                <w:rFonts w:cs="Arial"/>
                <w:sz w:val="22"/>
                <w:szCs w:val="22"/>
              </w:rPr>
              <w:t>Incident Reporting and Analysis should report and analyze security incidents.</w:t>
            </w:r>
          </w:p>
        </w:tc>
        <w:tc>
          <w:tcPr>
            <w:tcW w:w="911" w:type="pct"/>
            <w:vAlign w:val="center"/>
            <w:hideMark/>
          </w:tcPr>
          <w:p w14:paraId="0244E97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8BD9436" w14:textId="77777777" w:rsidR="009F24ED" w:rsidRPr="00FC3867" w:rsidRDefault="009F24ED" w:rsidP="009F24ED">
            <w:pPr>
              <w:spacing w:before="0"/>
              <w:jc w:val="center"/>
              <w:rPr>
                <w:rFonts w:cs="Arial"/>
                <w:sz w:val="22"/>
                <w:szCs w:val="22"/>
              </w:rPr>
            </w:pPr>
          </w:p>
        </w:tc>
        <w:tc>
          <w:tcPr>
            <w:tcW w:w="870" w:type="pct"/>
            <w:vAlign w:val="center"/>
            <w:hideMark/>
          </w:tcPr>
          <w:p w14:paraId="0BEB998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3.3.2.6.5</w:t>
            </w:r>
          </w:p>
        </w:tc>
      </w:tr>
      <w:tr w:rsidR="009F24ED" w:rsidRPr="00FC3867" w14:paraId="44D0A61B" w14:textId="77777777" w:rsidTr="009F24ED">
        <w:tc>
          <w:tcPr>
            <w:tcW w:w="442" w:type="pct"/>
            <w:vAlign w:val="center"/>
            <w:hideMark/>
          </w:tcPr>
          <w:p w14:paraId="390295D1" w14:textId="77777777" w:rsidR="009F24ED" w:rsidRPr="00FC3867" w:rsidRDefault="009F24ED" w:rsidP="009F24ED">
            <w:pPr>
              <w:spacing w:before="0"/>
              <w:jc w:val="both"/>
              <w:rPr>
                <w:rFonts w:cs="Arial"/>
                <w:sz w:val="22"/>
                <w:szCs w:val="22"/>
              </w:rPr>
            </w:pPr>
            <w:r w:rsidRPr="00FC3867">
              <w:rPr>
                <w:rFonts w:cs="Arial"/>
                <w:sz w:val="22"/>
                <w:szCs w:val="22"/>
              </w:rPr>
              <w:t>6.6</w:t>
            </w:r>
          </w:p>
        </w:tc>
        <w:tc>
          <w:tcPr>
            <w:tcW w:w="1980" w:type="pct"/>
            <w:vAlign w:val="center"/>
            <w:hideMark/>
          </w:tcPr>
          <w:p w14:paraId="333A4FB0" w14:textId="77777777" w:rsidR="009F24ED" w:rsidRPr="00FC3867" w:rsidRDefault="009F24ED" w:rsidP="009F24ED">
            <w:pPr>
              <w:spacing w:before="0"/>
              <w:rPr>
                <w:rFonts w:cs="Arial"/>
                <w:sz w:val="22"/>
                <w:szCs w:val="22"/>
              </w:rPr>
            </w:pPr>
            <w:r w:rsidRPr="00FC3867">
              <w:rPr>
                <w:rFonts w:cs="Arial"/>
                <w:sz w:val="22"/>
                <w:szCs w:val="22"/>
              </w:rPr>
              <w:t>Emergency Response Management should handle emergency response plans.</w:t>
            </w:r>
          </w:p>
        </w:tc>
        <w:tc>
          <w:tcPr>
            <w:tcW w:w="911" w:type="pct"/>
            <w:vAlign w:val="center"/>
            <w:hideMark/>
          </w:tcPr>
          <w:p w14:paraId="5F0FE7D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03DA881" w14:textId="77777777" w:rsidR="009F24ED" w:rsidRPr="00FC3867" w:rsidRDefault="009F24ED" w:rsidP="009F24ED">
            <w:pPr>
              <w:spacing w:before="0"/>
              <w:jc w:val="center"/>
              <w:rPr>
                <w:rFonts w:cs="Arial"/>
                <w:sz w:val="22"/>
                <w:szCs w:val="22"/>
              </w:rPr>
            </w:pPr>
          </w:p>
        </w:tc>
        <w:tc>
          <w:tcPr>
            <w:tcW w:w="870" w:type="pct"/>
            <w:vAlign w:val="center"/>
            <w:hideMark/>
          </w:tcPr>
          <w:p w14:paraId="5876135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3.3.2.6.6</w:t>
            </w:r>
          </w:p>
        </w:tc>
      </w:tr>
      <w:tr w:rsidR="009F24ED" w:rsidRPr="00FC3867" w14:paraId="2C555052" w14:textId="77777777" w:rsidTr="009F24ED">
        <w:tc>
          <w:tcPr>
            <w:tcW w:w="442" w:type="pct"/>
            <w:vAlign w:val="center"/>
            <w:hideMark/>
          </w:tcPr>
          <w:p w14:paraId="13813633" w14:textId="77777777" w:rsidR="009F24ED" w:rsidRPr="00FC3867" w:rsidRDefault="009F24ED" w:rsidP="009F24ED">
            <w:pPr>
              <w:spacing w:before="0"/>
              <w:jc w:val="both"/>
              <w:rPr>
                <w:rFonts w:cs="Arial"/>
                <w:sz w:val="22"/>
                <w:szCs w:val="22"/>
              </w:rPr>
            </w:pPr>
            <w:r w:rsidRPr="00FC3867">
              <w:rPr>
                <w:rFonts w:cs="Arial"/>
                <w:sz w:val="22"/>
                <w:szCs w:val="22"/>
              </w:rPr>
              <w:t>6.7</w:t>
            </w:r>
          </w:p>
        </w:tc>
        <w:tc>
          <w:tcPr>
            <w:tcW w:w="1980" w:type="pct"/>
            <w:vAlign w:val="center"/>
            <w:hideMark/>
          </w:tcPr>
          <w:p w14:paraId="5F08F494" w14:textId="77777777" w:rsidR="009F24ED" w:rsidRPr="00FC3867" w:rsidRDefault="009F24ED" w:rsidP="009F24ED">
            <w:pPr>
              <w:spacing w:before="0"/>
              <w:rPr>
                <w:rFonts w:cs="Arial"/>
                <w:sz w:val="22"/>
                <w:szCs w:val="22"/>
              </w:rPr>
            </w:pPr>
            <w:r w:rsidRPr="00FC3867">
              <w:rPr>
                <w:rFonts w:cs="Arial"/>
                <w:sz w:val="22"/>
                <w:szCs w:val="22"/>
              </w:rPr>
              <w:t>CCTV and Surveillance System Integration should integrate with surveillance systems.</w:t>
            </w:r>
          </w:p>
        </w:tc>
        <w:tc>
          <w:tcPr>
            <w:tcW w:w="911" w:type="pct"/>
            <w:vAlign w:val="center"/>
            <w:hideMark/>
          </w:tcPr>
          <w:p w14:paraId="759BB87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20194BC" w14:textId="77777777" w:rsidR="009F24ED" w:rsidRPr="00FC3867" w:rsidRDefault="009F24ED" w:rsidP="009F24ED">
            <w:pPr>
              <w:spacing w:before="0"/>
              <w:jc w:val="center"/>
              <w:rPr>
                <w:rFonts w:cs="Arial"/>
                <w:sz w:val="22"/>
                <w:szCs w:val="22"/>
              </w:rPr>
            </w:pPr>
          </w:p>
        </w:tc>
        <w:tc>
          <w:tcPr>
            <w:tcW w:w="870" w:type="pct"/>
            <w:vAlign w:val="center"/>
            <w:hideMark/>
          </w:tcPr>
          <w:p w14:paraId="41B3DDE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3.3.2.6.7</w:t>
            </w:r>
          </w:p>
        </w:tc>
      </w:tr>
      <w:tr w:rsidR="009F24ED" w:rsidRPr="00FC3867" w14:paraId="48CFA321" w14:textId="77777777" w:rsidTr="009F24ED">
        <w:tc>
          <w:tcPr>
            <w:tcW w:w="442" w:type="pct"/>
            <w:vAlign w:val="center"/>
            <w:hideMark/>
          </w:tcPr>
          <w:p w14:paraId="5FF72C5C" w14:textId="77777777" w:rsidR="009F24ED" w:rsidRPr="00FC3867" w:rsidRDefault="009F24ED" w:rsidP="009F24ED">
            <w:pPr>
              <w:spacing w:before="0"/>
              <w:jc w:val="both"/>
              <w:rPr>
                <w:rFonts w:cs="Arial"/>
                <w:sz w:val="22"/>
                <w:szCs w:val="22"/>
              </w:rPr>
            </w:pPr>
            <w:r w:rsidRPr="00FC3867">
              <w:rPr>
                <w:rFonts w:cs="Arial"/>
                <w:sz w:val="22"/>
                <w:szCs w:val="22"/>
              </w:rPr>
              <w:t>6.8</w:t>
            </w:r>
          </w:p>
        </w:tc>
        <w:tc>
          <w:tcPr>
            <w:tcW w:w="1980" w:type="pct"/>
            <w:vAlign w:val="center"/>
            <w:hideMark/>
          </w:tcPr>
          <w:p w14:paraId="286DA5B5" w14:textId="77777777" w:rsidR="009F24ED" w:rsidRPr="00FC3867" w:rsidRDefault="009F24ED" w:rsidP="009F24ED">
            <w:pPr>
              <w:spacing w:before="0"/>
              <w:rPr>
                <w:rFonts w:cs="Arial"/>
                <w:sz w:val="22"/>
                <w:szCs w:val="22"/>
              </w:rPr>
            </w:pPr>
            <w:r w:rsidRPr="00FC3867">
              <w:rPr>
                <w:rFonts w:cs="Arial"/>
                <w:sz w:val="22"/>
                <w:szCs w:val="22"/>
              </w:rPr>
              <w:t>Real-Time Communication Tools should facilitate real-time communication for security purposes.</w:t>
            </w:r>
          </w:p>
        </w:tc>
        <w:tc>
          <w:tcPr>
            <w:tcW w:w="911" w:type="pct"/>
            <w:vAlign w:val="center"/>
            <w:hideMark/>
          </w:tcPr>
          <w:p w14:paraId="117AD3E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01FA214" w14:textId="77777777" w:rsidR="009F24ED" w:rsidRPr="00FC3867" w:rsidRDefault="009F24ED" w:rsidP="009F24ED">
            <w:pPr>
              <w:spacing w:before="0"/>
              <w:jc w:val="center"/>
              <w:rPr>
                <w:rFonts w:cs="Arial"/>
                <w:sz w:val="22"/>
                <w:szCs w:val="22"/>
              </w:rPr>
            </w:pPr>
          </w:p>
        </w:tc>
        <w:tc>
          <w:tcPr>
            <w:tcW w:w="870" w:type="pct"/>
            <w:vAlign w:val="center"/>
            <w:hideMark/>
          </w:tcPr>
          <w:p w14:paraId="4899A15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3.3.2.6.8</w:t>
            </w:r>
          </w:p>
        </w:tc>
      </w:tr>
      <w:tr w:rsidR="009F24ED" w:rsidRPr="00FC3867" w14:paraId="1FCE1CD9" w14:textId="77777777" w:rsidTr="009F24ED">
        <w:tc>
          <w:tcPr>
            <w:tcW w:w="442" w:type="pct"/>
            <w:vAlign w:val="center"/>
            <w:hideMark/>
          </w:tcPr>
          <w:p w14:paraId="60B213FC" w14:textId="77777777" w:rsidR="009F24ED" w:rsidRPr="00FC3867" w:rsidRDefault="009F24ED" w:rsidP="009F24ED">
            <w:pPr>
              <w:spacing w:before="0"/>
              <w:jc w:val="both"/>
              <w:rPr>
                <w:rFonts w:cs="Arial"/>
                <w:sz w:val="22"/>
                <w:szCs w:val="22"/>
              </w:rPr>
            </w:pPr>
            <w:r w:rsidRPr="00FC3867">
              <w:rPr>
                <w:rFonts w:cs="Arial"/>
                <w:sz w:val="22"/>
                <w:szCs w:val="22"/>
              </w:rPr>
              <w:t>6.9</w:t>
            </w:r>
          </w:p>
        </w:tc>
        <w:tc>
          <w:tcPr>
            <w:tcW w:w="1980" w:type="pct"/>
            <w:vAlign w:val="center"/>
            <w:hideMark/>
          </w:tcPr>
          <w:p w14:paraId="2AB59313" w14:textId="77777777" w:rsidR="009F24ED" w:rsidRPr="00FC3867" w:rsidRDefault="009F24ED" w:rsidP="009F24ED">
            <w:pPr>
              <w:spacing w:before="0"/>
              <w:rPr>
                <w:rFonts w:cs="Arial"/>
                <w:sz w:val="22"/>
                <w:szCs w:val="22"/>
              </w:rPr>
            </w:pPr>
            <w:r w:rsidRPr="00FC3867">
              <w:rPr>
                <w:rFonts w:cs="Arial"/>
                <w:sz w:val="22"/>
                <w:szCs w:val="22"/>
              </w:rPr>
              <w:t>Compliance Management should ensure adherence to security regulations.</w:t>
            </w:r>
          </w:p>
        </w:tc>
        <w:tc>
          <w:tcPr>
            <w:tcW w:w="911" w:type="pct"/>
            <w:vAlign w:val="center"/>
            <w:hideMark/>
          </w:tcPr>
          <w:p w14:paraId="12D8024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3DCA82E" w14:textId="77777777" w:rsidR="009F24ED" w:rsidRPr="00FC3867" w:rsidRDefault="009F24ED" w:rsidP="009F24ED">
            <w:pPr>
              <w:spacing w:before="0"/>
              <w:jc w:val="center"/>
              <w:rPr>
                <w:rFonts w:cs="Arial"/>
                <w:sz w:val="22"/>
                <w:szCs w:val="22"/>
              </w:rPr>
            </w:pPr>
          </w:p>
        </w:tc>
        <w:tc>
          <w:tcPr>
            <w:tcW w:w="870" w:type="pct"/>
            <w:vAlign w:val="center"/>
            <w:hideMark/>
          </w:tcPr>
          <w:p w14:paraId="432C914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3.3.2.6.9</w:t>
            </w:r>
          </w:p>
        </w:tc>
      </w:tr>
      <w:tr w:rsidR="009F24ED" w:rsidRPr="00FC3867" w14:paraId="10D8B5A6" w14:textId="77777777" w:rsidTr="009F24ED">
        <w:tc>
          <w:tcPr>
            <w:tcW w:w="442" w:type="pct"/>
            <w:vAlign w:val="center"/>
            <w:hideMark/>
          </w:tcPr>
          <w:p w14:paraId="41357252" w14:textId="77777777" w:rsidR="009F24ED" w:rsidRPr="00FC3867" w:rsidRDefault="009F24ED" w:rsidP="009F24ED">
            <w:pPr>
              <w:spacing w:before="0"/>
              <w:jc w:val="both"/>
              <w:rPr>
                <w:rFonts w:cs="Arial"/>
                <w:sz w:val="22"/>
                <w:szCs w:val="22"/>
              </w:rPr>
            </w:pPr>
            <w:r w:rsidRPr="00FC3867">
              <w:rPr>
                <w:rFonts w:cs="Arial"/>
                <w:sz w:val="22"/>
                <w:szCs w:val="22"/>
              </w:rPr>
              <w:t>6.10</w:t>
            </w:r>
          </w:p>
        </w:tc>
        <w:tc>
          <w:tcPr>
            <w:tcW w:w="1980" w:type="pct"/>
            <w:vAlign w:val="center"/>
            <w:hideMark/>
          </w:tcPr>
          <w:p w14:paraId="3A6F8430" w14:textId="77777777" w:rsidR="009F24ED" w:rsidRPr="00FC3867" w:rsidRDefault="009F24ED" w:rsidP="009F24ED">
            <w:pPr>
              <w:spacing w:before="0"/>
              <w:rPr>
                <w:rFonts w:cs="Arial"/>
                <w:sz w:val="22"/>
                <w:szCs w:val="22"/>
              </w:rPr>
            </w:pPr>
            <w:r w:rsidRPr="00FC3867">
              <w:rPr>
                <w:rFonts w:cs="Arial"/>
                <w:sz w:val="22"/>
                <w:szCs w:val="22"/>
              </w:rPr>
              <w:t>Security Training Management should manage security training programs.</w:t>
            </w:r>
          </w:p>
        </w:tc>
        <w:tc>
          <w:tcPr>
            <w:tcW w:w="911" w:type="pct"/>
            <w:vAlign w:val="center"/>
            <w:hideMark/>
          </w:tcPr>
          <w:p w14:paraId="632EFB7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C717F10" w14:textId="77777777" w:rsidR="009F24ED" w:rsidRPr="00FC3867" w:rsidRDefault="009F24ED" w:rsidP="009F24ED">
            <w:pPr>
              <w:spacing w:before="0"/>
              <w:jc w:val="center"/>
              <w:rPr>
                <w:rFonts w:cs="Arial"/>
                <w:sz w:val="22"/>
                <w:szCs w:val="22"/>
              </w:rPr>
            </w:pPr>
          </w:p>
        </w:tc>
        <w:tc>
          <w:tcPr>
            <w:tcW w:w="870" w:type="pct"/>
            <w:vAlign w:val="center"/>
            <w:hideMark/>
          </w:tcPr>
          <w:p w14:paraId="49244E3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3.3.2.6.10</w:t>
            </w:r>
          </w:p>
        </w:tc>
      </w:tr>
      <w:tr w:rsidR="009F24ED" w:rsidRPr="00FC3867" w14:paraId="1B26661A" w14:textId="77777777" w:rsidTr="009F24ED">
        <w:tc>
          <w:tcPr>
            <w:tcW w:w="442" w:type="pct"/>
            <w:vAlign w:val="center"/>
            <w:hideMark/>
          </w:tcPr>
          <w:p w14:paraId="64BD60D8" w14:textId="77777777" w:rsidR="009F24ED" w:rsidRPr="00FC3867" w:rsidRDefault="009F24ED" w:rsidP="009F24ED">
            <w:pPr>
              <w:spacing w:before="0"/>
              <w:jc w:val="both"/>
              <w:rPr>
                <w:rFonts w:cs="Arial"/>
                <w:sz w:val="22"/>
                <w:szCs w:val="22"/>
              </w:rPr>
            </w:pPr>
            <w:r w:rsidRPr="00FC3867">
              <w:rPr>
                <w:rFonts w:cs="Arial"/>
                <w:sz w:val="22"/>
                <w:szCs w:val="22"/>
              </w:rPr>
              <w:t>6.11</w:t>
            </w:r>
          </w:p>
        </w:tc>
        <w:tc>
          <w:tcPr>
            <w:tcW w:w="1980" w:type="pct"/>
            <w:vAlign w:val="center"/>
            <w:hideMark/>
          </w:tcPr>
          <w:p w14:paraId="50391982" w14:textId="77777777" w:rsidR="009F24ED" w:rsidRPr="00FC3867" w:rsidRDefault="009F24ED" w:rsidP="009F24ED">
            <w:pPr>
              <w:spacing w:before="0"/>
              <w:rPr>
                <w:rFonts w:cs="Arial"/>
                <w:sz w:val="22"/>
                <w:szCs w:val="22"/>
              </w:rPr>
            </w:pPr>
            <w:r w:rsidRPr="00FC3867">
              <w:rPr>
                <w:rFonts w:cs="Arial"/>
                <w:sz w:val="22"/>
                <w:szCs w:val="22"/>
              </w:rPr>
              <w:t>Equipment Maintenance Tracking should track maintenance of security equipment.</w:t>
            </w:r>
          </w:p>
        </w:tc>
        <w:tc>
          <w:tcPr>
            <w:tcW w:w="911" w:type="pct"/>
            <w:vAlign w:val="center"/>
            <w:hideMark/>
          </w:tcPr>
          <w:p w14:paraId="39945E4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BF29428" w14:textId="77777777" w:rsidR="009F24ED" w:rsidRPr="00FC3867" w:rsidRDefault="009F24ED" w:rsidP="009F24ED">
            <w:pPr>
              <w:spacing w:before="0"/>
              <w:jc w:val="center"/>
              <w:rPr>
                <w:rFonts w:cs="Arial"/>
                <w:sz w:val="22"/>
                <w:szCs w:val="22"/>
              </w:rPr>
            </w:pPr>
          </w:p>
        </w:tc>
        <w:tc>
          <w:tcPr>
            <w:tcW w:w="870" w:type="pct"/>
            <w:vAlign w:val="center"/>
            <w:hideMark/>
          </w:tcPr>
          <w:p w14:paraId="742A706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3.3.2.6.11</w:t>
            </w:r>
          </w:p>
        </w:tc>
      </w:tr>
      <w:tr w:rsidR="009F24ED" w:rsidRPr="00FC3867" w14:paraId="19A5133F" w14:textId="77777777" w:rsidTr="009F24ED">
        <w:tc>
          <w:tcPr>
            <w:tcW w:w="442" w:type="pct"/>
            <w:vAlign w:val="center"/>
            <w:hideMark/>
          </w:tcPr>
          <w:p w14:paraId="2B27A8B9" w14:textId="77777777" w:rsidR="009F24ED" w:rsidRPr="00FC3867" w:rsidRDefault="009F24ED" w:rsidP="009F24ED">
            <w:pPr>
              <w:spacing w:before="0"/>
              <w:jc w:val="both"/>
              <w:rPr>
                <w:rFonts w:cs="Arial"/>
                <w:sz w:val="22"/>
                <w:szCs w:val="22"/>
              </w:rPr>
            </w:pPr>
            <w:r w:rsidRPr="00FC3867">
              <w:rPr>
                <w:rFonts w:cs="Arial"/>
                <w:sz w:val="22"/>
                <w:szCs w:val="22"/>
              </w:rPr>
              <w:t>6.12</w:t>
            </w:r>
          </w:p>
        </w:tc>
        <w:tc>
          <w:tcPr>
            <w:tcW w:w="1980" w:type="pct"/>
            <w:vAlign w:val="center"/>
            <w:hideMark/>
          </w:tcPr>
          <w:p w14:paraId="2B807A4E" w14:textId="77777777" w:rsidR="009F24ED" w:rsidRPr="00FC3867" w:rsidRDefault="009F24ED" w:rsidP="009F24ED">
            <w:pPr>
              <w:spacing w:before="0"/>
              <w:rPr>
                <w:rFonts w:cs="Arial"/>
                <w:sz w:val="22"/>
                <w:szCs w:val="22"/>
              </w:rPr>
            </w:pPr>
            <w:r w:rsidRPr="00FC3867">
              <w:rPr>
                <w:rFonts w:cs="Arial"/>
                <w:sz w:val="22"/>
                <w:szCs w:val="22"/>
              </w:rPr>
              <w:t>Mobile Device Management should manage security on mobile devices.</w:t>
            </w:r>
          </w:p>
        </w:tc>
        <w:tc>
          <w:tcPr>
            <w:tcW w:w="911" w:type="pct"/>
            <w:vAlign w:val="center"/>
            <w:hideMark/>
          </w:tcPr>
          <w:p w14:paraId="7AE0C58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C076314" w14:textId="77777777" w:rsidR="009F24ED" w:rsidRPr="00FC3867" w:rsidRDefault="009F24ED" w:rsidP="009F24ED">
            <w:pPr>
              <w:spacing w:before="0"/>
              <w:jc w:val="center"/>
              <w:rPr>
                <w:rFonts w:cs="Arial"/>
                <w:sz w:val="22"/>
                <w:szCs w:val="22"/>
              </w:rPr>
            </w:pPr>
          </w:p>
        </w:tc>
        <w:tc>
          <w:tcPr>
            <w:tcW w:w="870" w:type="pct"/>
            <w:vAlign w:val="center"/>
            <w:hideMark/>
          </w:tcPr>
          <w:p w14:paraId="6270BA3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3.3.2.6.12</w:t>
            </w:r>
          </w:p>
        </w:tc>
      </w:tr>
      <w:tr w:rsidR="009F24ED" w:rsidRPr="00FC3867" w14:paraId="6E51A0D5" w14:textId="77777777" w:rsidTr="009F24ED">
        <w:tc>
          <w:tcPr>
            <w:tcW w:w="442" w:type="pct"/>
            <w:vAlign w:val="center"/>
            <w:hideMark/>
          </w:tcPr>
          <w:p w14:paraId="6CE018FF" w14:textId="77777777" w:rsidR="009F24ED" w:rsidRPr="00FC3867" w:rsidRDefault="009F24ED" w:rsidP="009F24ED">
            <w:pPr>
              <w:spacing w:before="0"/>
              <w:jc w:val="both"/>
              <w:rPr>
                <w:rFonts w:cs="Arial"/>
                <w:sz w:val="22"/>
                <w:szCs w:val="22"/>
              </w:rPr>
            </w:pPr>
            <w:r w:rsidRPr="00FC3867">
              <w:rPr>
                <w:rFonts w:cs="Arial"/>
                <w:sz w:val="22"/>
                <w:szCs w:val="22"/>
              </w:rPr>
              <w:lastRenderedPageBreak/>
              <w:t>6.13</w:t>
            </w:r>
          </w:p>
        </w:tc>
        <w:tc>
          <w:tcPr>
            <w:tcW w:w="1980" w:type="pct"/>
            <w:vAlign w:val="center"/>
            <w:hideMark/>
          </w:tcPr>
          <w:p w14:paraId="6C2BE8EB" w14:textId="77777777" w:rsidR="009F24ED" w:rsidRPr="00FC3867" w:rsidRDefault="009F24ED" w:rsidP="009F24ED">
            <w:pPr>
              <w:spacing w:before="0"/>
              <w:rPr>
                <w:rFonts w:cs="Arial"/>
                <w:sz w:val="22"/>
                <w:szCs w:val="22"/>
              </w:rPr>
            </w:pPr>
            <w:r w:rsidRPr="00FC3867">
              <w:rPr>
                <w:rFonts w:cs="Arial"/>
                <w:sz w:val="22"/>
                <w:szCs w:val="22"/>
              </w:rPr>
              <w:t>Key Management System should manage security keys and access cards.</w:t>
            </w:r>
          </w:p>
        </w:tc>
        <w:tc>
          <w:tcPr>
            <w:tcW w:w="911" w:type="pct"/>
            <w:vAlign w:val="center"/>
            <w:hideMark/>
          </w:tcPr>
          <w:p w14:paraId="6B9369F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1562166" w14:textId="77777777" w:rsidR="009F24ED" w:rsidRPr="00FC3867" w:rsidRDefault="009F24ED" w:rsidP="009F24ED">
            <w:pPr>
              <w:spacing w:before="0"/>
              <w:jc w:val="center"/>
              <w:rPr>
                <w:rFonts w:cs="Arial"/>
                <w:sz w:val="22"/>
                <w:szCs w:val="22"/>
              </w:rPr>
            </w:pPr>
          </w:p>
        </w:tc>
        <w:tc>
          <w:tcPr>
            <w:tcW w:w="870" w:type="pct"/>
            <w:vAlign w:val="center"/>
            <w:hideMark/>
          </w:tcPr>
          <w:p w14:paraId="304BFDB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3.3.2.6.13</w:t>
            </w:r>
          </w:p>
        </w:tc>
      </w:tr>
      <w:tr w:rsidR="009F24ED" w:rsidRPr="00FC3867" w14:paraId="403B48A0" w14:textId="77777777" w:rsidTr="009F24ED">
        <w:tc>
          <w:tcPr>
            <w:tcW w:w="442" w:type="pct"/>
            <w:vAlign w:val="center"/>
            <w:hideMark/>
          </w:tcPr>
          <w:p w14:paraId="4C940A88" w14:textId="77777777" w:rsidR="009F24ED" w:rsidRPr="00FC3867" w:rsidRDefault="009F24ED" w:rsidP="009F24ED">
            <w:pPr>
              <w:spacing w:before="0"/>
              <w:jc w:val="both"/>
              <w:rPr>
                <w:rFonts w:cs="Arial"/>
                <w:sz w:val="22"/>
                <w:szCs w:val="22"/>
              </w:rPr>
            </w:pPr>
            <w:r w:rsidRPr="00FC3867">
              <w:rPr>
                <w:rFonts w:cs="Arial"/>
                <w:sz w:val="22"/>
                <w:szCs w:val="22"/>
              </w:rPr>
              <w:t>6.14</w:t>
            </w:r>
          </w:p>
        </w:tc>
        <w:tc>
          <w:tcPr>
            <w:tcW w:w="1980" w:type="pct"/>
            <w:vAlign w:val="center"/>
            <w:hideMark/>
          </w:tcPr>
          <w:p w14:paraId="6664E6AF" w14:textId="77777777" w:rsidR="009F24ED" w:rsidRPr="00FC3867" w:rsidRDefault="009F24ED" w:rsidP="009F24ED">
            <w:pPr>
              <w:spacing w:before="0"/>
              <w:rPr>
                <w:rFonts w:cs="Arial"/>
                <w:sz w:val="22"/>
                <w:szCs w:val="22"/>
              </w:rPr>
            </w:pPr>
            <w:r w:rsidRPr="00FC3867">
              <w:rPr>
                <w:rFonts w:cs="Arial"/>
                <w:sz w:val="22"/>
                <w:szCs w:val="22"/>
              </w:rPr>
              <w:t>Parking Management should manage parking security.</w:t>
            </w:r>
          </w:p>
        </w:tc>
        <w:tc>
          <w:tcPr>
            <w:tcW w:w="911" w:type="pct"/>
            <w:vAlign w:val="center"/>
            <w:hideMark/>
          </w:tcPr>
          <w:p w14:paraId="47F2BB4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606E490" w14:textId="77777777" w:rsidR="009F24ED" w:rsidRPr="00FC3867" w:rsidRDefault="009F24ED" w:rsidP="009F24ED">
            <w:pPr>
              <w:spacing w:before="0"/>
              <w:jc w:val="center"/>
              <w:rPr>
                <w:rFonts w:cs="Arial"/>
                <w:sz w:val="22"/>
                <w:szCs w:val="22"/>
              </w:rPr>
            </w:pPr>
          </w:p>
        </w:tc>
        <w:tc>
          <w:tcPr>
            <w:tcW w:w="870" w:type="pct"/>
            <w:vAlign w:val="center"/>
            <w:hideMark/>
          </w:tcPr>
          <w:p w14:paraId="117B3F6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3.3.2.6.14</w:t>
            </w:r>
          </w:p>
        </w:tc>
      </w:tr>
      <w:tr w:rsidR="009F24ED" w:rsidRPr="00FC3867" w14:paraId="4BB2A573" w14:textId="77777777" w:rsidTr="009F24ED">
        <w:tc>
          <w:tcPr>
            <w:tcW w:w="442" w:type="pct"/>
            <w:vAlign w:val="center"/>
            <w:hideMark/>
          </w:tcPr>
          <w:p w14:paraId="3D5DFA8A" w14:textId="77777777" w:rsidR="009F24ED" w:rsidRPr="00FC3867" w:rsidRDefault="009F24ED" w:rsidP="009F24ED">
            <w:pPr>
              <w:spacing w:before="0"/>
              <w:jc w:val="both"/>
              <w:rPr>
                <w:rFonts w:cs="Arial"/>
                <w:sz w:val="22"/>
                <w:szCs w:val="22"/>
              </w:rPr>
            </w:pPr>
            <w:r w:rsidRPr="00FC3867">
              <w:rPr>
                <w:rFonts w:cs="Arial"/>
                <w:sz w:val="22"/>
                <w:szCs w:val="22"/>
              </w:rPr>
              <w:t>6.15</w:t>
            </w:r>
          </w:p>
        </w:tc>
        <w:tc>
          <w:tcPr>
            <w:tcW w:w="1980" w:type="pct"/>
            <w:vAlign w:val="center"/>
            <w:hideMark/>
          </w:tcPr>
          <w:p w14:paraId="596166DC" w14:textId="77777777" w:rsidR="009F24ED" w:rsidRPr="00FC3867" w:rsidRDefault="009F24ED" w:rsidP="009F24ED">
            <w:pPr>
              <w:spacing w:before="0"/>
              <w:rPr>
                <w:rFonts w:cs="Arial"/>
                <w:sz w:val="22"/>
                <w:szCs w:val="22"/>
              </w:rPr>
            </w:pPr>
            <w:r w:rsidRPr="00FC3867">
              <w:rPr>
                <w:rFonts w:cs="Arial"/>
                <w:sz w:val="22"/>
                <w:szCs w:val="22"/>
              </w:rPr>
              <w:t>Badge and ID Management should manage employee badges and IDs.</w:t>
            </w:r>
          </w:p>
        </w:tc>
        <w:tc>
          <w:tcPr>
            <w:tcW w:w="911" w:type="pct"/>
            <w:vAlign w:val="center"/>
            <w:hideMark/>
          </w:tcPr>
          <w:p w14:paraId="08B3E0E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7C72B92" w14:textId="77777777" w:rsidR="009F24ED" w:rsidRPr="00FC3867" w:rsidRDefault="009F24ED" w:rsidP="009F24ED">
            <w:pPr>
              <w:spacing w:before="0"/>
              <w:jc w:val="center"/>
              <w:rPr>
                <w:rFonts w:cs="Arial"/>
                <w:sz w:val="22"/>
                <w:szCs w:val="22"/>
              </w:rPr>
            </w:pPr>
          </w:p>
        </w:tc>
        <w:tc>
          <w:tcPr>
            <w:tcW w:w="870" w:type="pct"/>
            <w:vAlign w:val="center"/>
            <w:hideMark/>
          </w:tcPr>
          <w:p w14:paraId="2EDF685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3.3.2.6.15</w:t>
            </w:r>
          </w:p>
        </w:tc>
      </w:tr>
      <w:tr w:rsidR="009F24ED" w:rsidRPr="00FC3867" w14:paraId="2F505A06" w14:textId="77777777" w:rsidTr="009F24ED">
        <w:tc>
          <w:tcPr>
            <w:tcW w:w="442" w:type="pct"/>
            <w:vAlign w:val="center"/>
            <w:hideMark/>
          </w:tcPr>
          <w:p w14:paraId="1F82106F" w14:textId="77777777" w:rsidR="009F24ED" w:rsidRPr="00FC3867" w:rsidRDefault="009F24ED" w:rsidP="009F24ED">
            <w:pPr>
              <w:spacing w:before="0"/>
              <w:jc w:val="both"/>
              <w:rPr>
                <w:rFonts w:cs="Arial"/>
                <w:sz w:val="22"/>
                <w:szCs w:val="22"/>
              </w:rPr>
            </w:pPr>
            <w:r w:rsidRPr="00FC3867">
              <w:rPr>
                <w:rFonts w:cs="Arial"/>
                <w:sz w:val="22"/>
                <w:szCs w:val="22"/>
              </w:rPr>
              <w:t>6.16</w:t>
            </w:r>
          </w:p>
        </w:tc>
        <w:tc>
          <w:tcPr>
            <w:tcW w:w="1980" w:type="pct"/>
            <w:vAlign w:val="center"/>
            <w:hideMark/>
          </w:tcPr>
          <w:p w14:paraId="5BBD3C21" w14:textId="77777777" w:rsidR="009F24ED" w:rsidRPr="00FC3867" w:rsidRDefault="009F24ED" w:rsidP="009F24ED">
            <w:pPr>
              <w:spacing w:before="0"/>
              <w:rPr>
                <w:rFonts w:cs="Arial"/>
                <w:sz w:val="22"/>
                <w:szCs w:val="22"/>
              </w:rPr>
            </w:pPr>
            <w:r w:rsidRPr="00FC3867">
              <w:rPr>
                <w:rFonts w:cs="Arial"/>
                <w:sz w:val="22"/>
                <w:szCs w:val="22"/>
              </w:rPr>
              <w:t>Workforce Management should manage security personnel.</w:t>
            </w:r>
          </w:p>
        </w:tc>
        <w:tc>
          <w:tcPr>
            <w:tcW w:w="911" w:type="pct"/>
            <w:vAlign w:val="center"/>
            <w:hideMark/>
          </w:tcPr>
          <w:p w14:paraId="05B8949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529D740" w14:textId="77777777" w:rsidR="009F24ED" w:rsidRPr="00FC3867" w:rsidRDefault="009F24ED" w:rsidP="009F24ED">
            <w:pPr>
              <w:spacing w:before="0"/>
              <w:jc w:val="center"/>
              <w:rPr>
                <w:rFonts w:cs="Arial"/>
                <w:sz w:val="22"/>
                <w:szCs w:val="22"/>
              </w:rPr>
            </w:pPr>
          </w:p>
        </w:tc>
        <w:tc>
          <w:tcPr>
            <w:tcW w:w="870" w:type="pct"/>
            <w:vAlign w:val="center"/>
            <w:hideMark/>
          </w:tcPr>
          <w:p w14:paraId="01337D0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3.3.2.6.16</w:t>
            </w:r>
          </w:p>
        </w:tc>
      </w:tr>
      <w:tr w:rsidR="009F24ED" w:rsidRPr="00FC3867" w14:paraId="61AE49FD" w14:textId="77777777" w:rsidTr="009F24ED">
        <w:tc>
          <w:tcPr>
            <w:tcW w:w="442" w:type="pct"/>
            <w:vAlign w:val="center"/>
            <w:hideMark/>
          </w:tcPr>
          <w:p w14:paraId="389A61E9" w14:textId="77777777" w:rsidR="009F24ED" w:rsidRPr="00FC3867" w:rsidRDefault="009F24ED" w:rsidP="009F24ED">
            <w:pPr>
              <w:spacing w:before="0"/>
              <w:jc w:val="both"/>
              <w:rPr>
                <w:rFonts w:cs="Arial"/>
                <w:sz w:val="22"/>
                <w:szCs w:val="22"/>
              </w:rPr>
            </w:pPr>
            <w:r w:rsidRPr="00FC3867">
              <w:rPr>
                <w:rFonts w:cs="Arial"/>
                <w:sz w:val="22"/>
                <w:szCs w:val="22"/>
              </w:rPr>
              <w:t>6.17</w:t>
            </w:r>
          </w:p>
        </w:tc>
        <w:tc>
          <w:tcPr>
            <w:tcW w:w="1980" w:type="pct"/>
            <w:vAlign w:val="center"/>
            <w:hideMark/>
          </w:tcPr>
          <w:p w14:paraId="15AB02CC" w14:textId="77777777" w:rsidR="009F24ED" w:rsidRPr="00FC3867" w:rsidRDefault="009F24ED" w:rsidP="009F24ED">
            <w:pPr>
              <w:spacing w:before="0"/>
              <w:rPr>
                <w:rFonts w:cs="Arial"/>
                <w:sz w:val="22"/>
                <w:szCs w:val="22"/>
              </w:rPr>
            </w:pPr>
            <w:r w:rsidRPr="00FC3867">
              <w:rPr>
                <w:rFonts w:cs="Arial"/>
                <w:sz w:val="22"/>
                <w:szCs w:val="22"/>
              </w:rPr>
              <w:t>Physical Security Information Management should integrate physical security information.</w:t>
            </w:r>
          </w:p>
        </w:tc>
        <w:tc>
          <w:tcPr>
            <w:tcW w:w="911" w:type="pct"/>
            <w:vAlign w:val="center"/>
            <w:hideMark/>
          </w:tcPr>
          <w:p w14:paraId="5C97117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A86F042" w14:textId="77777777" w:rsidR="009F24ED" w:rsidRPr="00FC3867" w:rsidRDefault="009F24ED" w:rsidP="009F24ED">
            <w:pPr>
              <w:spacing w:before="0"/>
              <w:jc w:val="center"/>
              <w:rPr>
                <w:rFonts w:cs="Arial"/>
                <w:sz w:val="22"/>
                <w:szCs w:val="22"/>
              </w:rPr>
            </w:pPr>
          </w:p>
        </w:tc>
        <w:tc>
          <w:tcPr>
            <w:tcW w:w="870" w:type="pct"/>
            <w:vAlign w:val="center"/>
            <w:hideMark/>
          </w:tcPr>
          <w:p w14:paraId="15BBD38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3.3.2.6.17</w:t>
            </w:r>
          </w:p>
        </w:tc>
      </w:tr>
      <w:tr w:rsidR="009F24ED" w:rsidRPr="00FC3867" w14:paraId="1B0C66D2" w14:textId="77777777" w:rsidTr="009F24ED">
        <w:tc>
          <w:tcPr>
            <w:tcW w:w="442" w:type="pct"/>
            <w:vAlign w:val="center"/>
          </w:tcPr>
          <w:p w14:paraId="76596359" w14:textId="77777777" w:rsidR="009F24ED" w:rsidRPr="00FC3867" w:rsidRDefault="009F24ED" w:rsidP="009F24ED">
            <w:pPr>
              <w:spacing w:before="0"/>
              <w:jc w:val="both"/>
              <w:rPr>
                <w:rFonts w:cs="Arial"/>
                <w:sz w:val="22"/>
                <w:szCs w:val="22"/>
              </w:rPr>
            </w:pPr>
          </w:p>
        </w:tc>
        <w:tc>
          <w:tcPr>
            <w:tcW w:w="1980" w:type="pct"/>
            <w:vAlign w:val="center"/>
          </w:tcPr>
          <w:p w14:paraId="5E453182" w14:textId="77777777" w:rsidR="009F24ED" w:rsidRPr="00FC3867" w:rsidRDefault="009F24ED" w:rsidP="009F24ED">
            <w:pPr>
              <w:spacing w:before="0"/>
              <w:rPr>
                <w:rFonts w:cs="Arial"/>
                <w:sz w:val="22"/>
                <w:szCs w:val="22"/>
              </w:rPr>
            </w:pPr>
            <w:r w:rsidRPr="00FC3867">
              <w:rPr>
                <w:rFonts w:cs="Arial"/>
                <w:b/>
                <w:bCs/>
                <w:sz w:val="22"/>
                <w:szCs w:val="22"/>
              </w:rPr>
              <w:t>ERP Civil Engineering Component Considerations</w:t>
            </w:r>
          </w:p>
        </w:tc>
        <w:tc>
          <w:tcPr>
            <w:tcW w:w="911" w:type="pct"/>
            <w:vAlign w:val="center"/>
          </w:tcPr>
          <w:p w14:paraId="1F8942E3" w14:textId="77777777" w:rsidR="009F24ED" w:rsidRPr="00FC3867" w:rsidRDefault="009F24ED" w:rsidP="009F24ED">
            <w:pPr>
              <w:spacing w:before="0"/>
              <w:jc w:val="center"/>
              <w:rPr>
                <w:rFonts w:cs="Arial"/>
                <w:sz w:val="22"/>
                <w:szCs w:val="22"/>
              </w:rPr>
            </w:pPr>
          </w:p>
        </w:tc>
        <w:tc>
          <w:tcPr>
            <w:tcW w:w="796" w:type="pct"/>
            <w:vAlign w:val="center"/>
          </w:tcPr>
          <w:p w14:paraId="6FD7BF33" w14:textId="77777777" w:rsidR="009F24ED" w:rsidRPr="00FC3867" w:rsidRDefault="009F24ED" w:rsidP="009F24ED">
            <w:pPr>
              <w:spacing w:before="0"/>
              <w:jc w:val="center"/>
              <w:rPr>
                <w:rFonts w:cs="Arial"/>
                <w:sz w:val="22"/>
                <w:szCs w:val="22"/>
              </w:rPr>
            </w:pPr>
          </w:p>
        </w:tc>
        <w:tc>
          <w:tcPr>
            <w:tcW w:w="870" w:type="pct"/>
            <w:vAlign w:val="center"/>
          </w:tcPr>
          <w:p w14:paraId="42CF0555" w14:textId="77777777" w:rsidR="009F24ED" w:rsidRPr="00FC3867" w:rsidRDefault="009F24ED" w:rsidP="009F24ED">
            <w:pPr>
              <w:spacing w:before="0"/>
              <w:rPr>
                <w:rFonts w:cs="Arial"/>
                <w:sz w:val="22"/>
                <w:szCs w:val="22"/>
              </w:rPr>
            </w:pPr>
          </w:p>
        </w:tc>
      </w:tr>
      <w:tr w:rsidR="009F24ED" w:rsidRPr="00FC3867" w14:paraId="21EDA783" w14:textId="77777777" w:rsidTr="009F24ED">
        <w:tc>
          <w:tcPr>
            <w:tcW w:w="442" w:type="pct"/>
            <w:vAlign w:val="center"/>
            <w:hideMark/>
          </w:tcPr>
          <w:p w14:paraId="45D15111" w14:textId="77777777" w:rsidR="009F24ED" w:rsidRPr="00FC3867" w:rsidRDefault="009F24ED" w:rsidP="009F24ED">
            <w:pPr>
              <w:spacing w:before="0"/>
              <w:jc w:val="both"/>
              <w:rPr>
                <w:rFonts w:cs="Arial"/>
                <w:sz w:val="22"/>
                <w:szCs w:val="22"/>
              </w:rPr>
            </w:pPr>
            <w:r w:rsidRPr="00FC3867">
              <w:rPr>
                <w:rFonts w:cs="Arial"/>
                <w:sz w:val="22"/>
                <w:szCs w:val="22"/>
              </w:rPr>
              <w:t>7</w:t>
            </w:r>
          </w:p>
        </w:tc>
        <w:tc>
          <w:tcPr>
            <w:tcW w:w="1980" w:type="pct"/>
            <w:vAlign w:val="center"/>
            <w:hideMark/>
          </w:tcPr>
          <w:p w14:paraId="0A1FDDA9" w14:textId="77777777" w:rsidR="009F24ED" w:rsidRPr="00FC3867" w:rsidRDefault="009F24ED" w:rsidP="009F24ED">
            <w:pPr>
              <w:spacing w:before="0"/>
              <w:rPr>
                <w:rFonts w:cs="Arial"/>
                <w:sz w:val="22"/>
                <w:szCs w:val="22"/>
              </w:rPr>
            </w:pPr>
            <w:r w:rsidRPr="00FC3867">
              <w:rPr>
                <w:rFonts w:cs="Arial"/>
                <w:sz w:val="22"/>
                <w:szCs w:val="22"/>
              </w:rPr>
              <w:t>The ERP should support comprehensive civil engineering management capabilities.</w:t>
            </w:r>
          </w:p>
        </w:tc>
        <w:tc>
          <w:tcPr>
            <w:tcW w:w="911" w:type="pct"/>
            <w:vAlign w:val="center"/>
            <w:hideMark/>
          </w:tcPr>
          <w:p w14:paraId="03873FC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6A5EB7C" w14:textId="77777777" w:rsidR="009F24ED" w:rsidRPr="00FC3867" w:rsidRDefault="009F24ED" w:rsidP="009F24ED">
            <w:pPr>
              <w:spacing w:before="0"/>
              <w:jc w:val="center"/>
              <w:rPr>
                <w:rFonts w:cs="Arial"/>
                <w:sz w:val="22"/>
                <w:szCs w:val="22"/>
              </w:rPr>
            </w:pPr>
          </w:p>
        </w:tc>
        <w:tc>
          <w:tcPr>
            <w:tcW w:w="870" w:type="pct"/>
            <w:vAlign w:val="center"/>
            <w:hideMark/>
          </w:tcPr>
          <w:p w14:paraId="5647F77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w:t>
            </w:r>
          </w:p>
        </w:tc>
      </w:tr>
      <w:tr w:rsidR="009F24ED" w:rsidRPr="00FC3867" w14:paraId="140282A9" w14:textId="77777777" w:rsidTr="009F24ED">
        <w:tc>
          <w:tcPr>
            <w:tcW w:w="442" w:type="pct"/>
            <w:vAlign w:val="center"/>
            <w:hideMark/>
          </w:tcPr>
          <w:p w14:paraId="35401C2A" w14:textId="77777777" w:rsidR="009F24ED" w:rsidRPr="00FC3867" w:rsidRDefault="009F24ED" w:rsidP="009F24ED">
            <w:pPr>
              <w:spacing w:before="0"/>
              <w:jc w:val="both"/>
              <w:rPr>
                <w:rFonts w:cs="Arial"/>
                <w:sz w:val="22"/>
                <w:szCs w:val="22"/>
              </w:rPr>
            </w:pPr>
            <w:r w:rsidRPr="00FC3867">
              <w:rPr>
                <w:rFonts w:cs="Arial"/>
                <w:sz w:val="22"/>
                <w:szCs w:val="22"/>
              </w:rPr>
              <w:t>7.1</w:t>
            </w:r>
          </w:p>
        </w:tc>
        <w:tc>
          <w:tcPr>
            <w:tcW w:w="1980" w:type="pct"/>
            <w:vAlign w:val="center"/>
            <w:hideMark/>
          </w:tcPr>
          <w:p w14:paraId="77854D59" w14:textId="77777777" w:rsidR="009F24ED" w:rsidRPr="00FC3867" w:rsidRDefault="009F24ED" w:rsidP="009F24ED">
            <w:pPr>
              <w:spacing w:before="0"/>
              <w:rPr>
                <w:rFonts w:cs="Arial"/>
                <w:sz w:val="22"/>
                <w:szCs w:val="22"/>
              </w:rPr>
            </w:pPr>
            <w:r w:rsidRPr="00FC3867">
              <w:rPr>
                <w:rFonts w:cs="Arial"/>
                <w:sz w:val="22"/>
                <w:szCs w:val="22"/>
              </w:rPr>
              <w:t>Project Planning and Scheduling should support project planning and scheduling activities.</w:t>
            </w:r>
          </w:p>
        </w:tc>
        <w:tc>
          <w:tcPr>
            <w:tcW w:w="911" w:type="pct"/>
            <w:vAlign w:val="center"/>
            <w:hideMark/>
          </w:tcPr>
          <w:p w14:paraId="4FF5443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F46FFF9" w14:textId="77777777" w:rsidR="009F24ED" w:rsidRPr="00FC3867" w:rsidRDefault="009F24ED" w:rsidP="009F24ED">
            <w:pPr>
              <w:spacing w:before="0"/>
              <w:jc w:val="center"/>
              <w:rPr>
                <w:rFonts w:cs="Arial"/>
                <w:sz w:val="22"/>
                <w:szCs w:val="22"/>
              </w:rPr>
            </w:pPr>
          </w:p>
        </w:tc>
        <w:tc>
          <w:tcPr>
            <w:tcW w:w="870" w:type="pct"/>
            <w:vAlign w:val="center"/>
            <w:hideMark/>
          </w:tcPr>
          <w:p w14:paraId="31D6AEF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w:t>
            </w:r>
          </w:p>
        </w:tc>
      </w:tr>
      <w:tr w:rsidR="009F24ED" w:rsidRPr="00FC3867" w14:paraId="4C1CE6C8" w14:textId="77777777" w:rsidTr="009F24ED">
        <w:tc>
          <w:tcPr>
            <w:tcW w:w="442" w:type="pct"/>
            <w:vAlign w:val="center"/>
            <w:hideMark/>
          </w:tcPr>
          <w:p w14:paraId="3F5B53D4" w14:textId="77777777" w:rsidR="009F24ED" w:rsidRPr="00FC3867" w:rsidRDefault="009F24ED" w:rsidP="009F24ED">
            <w:pPr>
              <w:spacing w:before="0"/>
              <w:jc w:val="both"/>
              <w:rPr>
                <w:rFonts w:cs="Arial"/>
                <w:sz w:val="22"/>
                <w:szCs w:val="22"/>
              </w:rPr>
            </w:pPr>
            <w:r w:rsidRPr="00FC3867">
              <w:rPr>
                <w:rFonts w:cs="Arial"/>
                <w:sz w:val="22"/>
                <w:szCs w:val="22"/>
              </w:rPr>
              <w:t>7.2</w:t>
            </w:r>
          </w:p>
        </w:tc>
        <w:tc>
          <w:tcPr>
            <w:tcW w:w="1980" w:type="pct"/>
            <w:vAlign w:val="center"/>
            <w:hideMark/>
          </w:tcPr>
          <w:p w14:paraId="2DABBBF7" w14:textId="77777777" w:rsidR="009F24ED" w:rsidRPr="00FC3867" w:rsidRDefault="009F24ED" w:rsidP="009F24ED">
            <w:pPr>
              <w:spacing w:before="0"/>
              <w:rPr>
                <w:rFonts w:cs="Arial"/>
                <w:sz w:val="22"/>
                <w:szCs w:val="22"/>
              </w:rPr>
            </w:pPr>
            <w:r w:rsidRPr="00FC3867">
              <w:rPr>
                <w:rFonts w:cs="Arial"/>
                <w:sz w:val="22"/>
                <w:szCs w:val="22"/>
              </w:rPr>
              <w:t>Budget Management should track project budgets and expenditures.</w:t>
            </w:r>
          </w:p>
        </w:tc>
        <w:tc>
          <w:tcPr>
            <w:tcW w:w="911" w:type="pct"/>
            <w:vAlign w:val="center"/>
            <w:hideMark/>
          </w:tcPr>
          <w:p w14:paraId="3056C54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BDBFB42" w14:textId="77777777" w:rsidR="009F24ED" w:rsidRPr="00FC3867" w:rsidRDefault="009F24ED" w:rsidP="009F24ED">
            <w:pPr>
              <w:spacing w:before="0"/>
              <w:jc w:val="center"/>
              <w:rPr>
                <w:rFonts w:cs="Arial"/>
                <w:sz w:val="22"/>
                <w:szCs w:val="22"/>
              </w:rPr>
            </w:pPr>
          </w:p>
        </w:tc>
        <w:tc>
          <w:tcPr>
            <w:tcW w:w="870" w:type="pct"/>
            <w:vAlign w:val="center"/>
            <w:hideMark/>
          </w:tcPr>
          <w:p w14:paraId="1142D61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3.3.2.7.2</w:t>
            </w:r>
          </w:p>
        </w:tc>
      </w:tr>
      <w:tr w:rsidR="009F24ED" w:rsidRPr="00FC3867" w14:paraId="75746DD9" w14:textId="77777777" w:rsidTr="009F24ED">
        <w:tc>
          <w:tcPr>
            <w:tcW w:w="442" w:type="pct"/>
            <w:vAlign w:val="center"/>
            <w:hideMark/>
          </w:tcPr>
          <w:p w14:paraId="0BCE751B" w14:textId="77777777" w:rsidR="009F24ED" w:rsidRPr="00FC3867" w:rsidRDefault="009F24ED" w:rsidP="009F24ED">
            <w:pPr>
              <w:spacing w:before="0"/>
              <w:jc w:val="both"/>
              <w:rPr>
                <w:rFonts w:cs="Arial"/>
                <w:sz w:val="22"/>
                <w:szCs w:val="22"/>
              </w:rPr>
            </w:pPr>
            <w:r w:rsidRPr="00FC3867">
              <w:rPr>
                <w:rFonts w:cs="Arial"/>
                <w:sz w:val="22"/>
                <w:szCs w:val="22"/>
              </w:rPr>
              <w:t>7.3</w:t>
            </w:r>
          </w:p>
        </w:tc>
        <w:tc>
          <w:tcPr>
            <w:tcW w:w="1980" w:type="pct"/>
            <w:vAlign w:val="center"/>
            <w:hideMark/>
          </w:tcPr>
          <w:p w14:paraId="0A6F363F" w14:textId="77777777" w:rsidR="009F24ED" w:rsidRPr="00FC3867" w:rsidRDefault="009F24ED" w:rsidP="009F24ED">
            <w:pPr>
              <w:spacing w:before="0"/>
              <w:rPr>
                <w:rFonts w:cs="Arial"/>
                <w:sz w:val="22"/>
                <w:szCs w:val="22"/>
              </w:rPr>
            </w:pPr>
            <w:r w:rsidRPr="00FC3867">
              <w:rPr>
                <w:rFonts w:cs="Arial"/>
                <w:sz w:val="22"/>
                <w:szCs w:val="22"/>
              </w:rPr>
              <w:t>Resource Allocation should manage allocation of resources to projects.</w:t>
            </w:r>
          </w:p>
        </w:tc>
        <w:tc>
          <w:tcPr>
            <w:tcW w:w="911" w:type="pct"/>
            <w:vAlign w:val="center"/>
            <w:hideMark/>
          </w:tcPr>
          <w:p w14:paraId="6780D38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43F7DD7" w14:textId="77777777" w:rsidR="009F24ED" w:rsidRPr="00FC3867" w:rsidRDefault="009F24ED" w:rsidP="009F24ED">
            <w:pPr>
              <w:spacing w:before="0"/>
              <w:jc w:val="center"/>
              <w:rPr>
                <w:rFonts w:cs="Arial"/>
                <w:sz w:val="22"/>
                <w:szCs w:val="22"/>
              </w:rPr>
            </w:pPr>
          </w:p>
        </w:tc>
        <w:tc>
          <w:tcPr>
            <w:tcW w:w="870" w:type="pct"/>
            <w:vAlign w:val="center"/>
            <w:hideMark/>
          </w:tcPr>
          <w:p w14:paraId="22CB89D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3.3.2.7.3</w:t>
            </w:r>
          </w:p>
        </w:tc>
      </w:tr>
      <w:tr w:rsidR="009F24ED" w:rsidRPr="00FC3867" w14:paraId="13C15CF5" w14:textId="77777777" w:rsidTr="009F24ED">
        <w:tc>
          <w:tcPr>
            <w:tcW w:w="442" w:type="pct"/>
            <w:vAlign w:val="center"/>
            <w:hideMark/>
          </w:tcPr>
          <w:p w14:paraId="0EA70F20" w14:textId="77777777" w:rsidR="009F24ED" w:rsidRPr="00FC3867" w:rsidRDefault="009F24ED" w:rsidP="009F24ED">
            <w:pPr>
              <w:spacing w:before="0"/>
              <w:jc w:val="both"/>
              <w:rPr>
                <w:rFonts w:cs="Arial"/>
                <w:sz w:val="22"/>
                <w:szCs w:val="22"/>
              </w:rPr>
            </w:pPr>
            <w:r w:rsidRPr="00FC3867">
              <w:rPr>
                <w:rFonts w:cs="Arial"/>
                <w:sz w:val="22"/>
                <w:szCs w:val="22"/>
              </w:rPr>
              <w:t>7.4</w:t>
            </w:r>
          </w:p>
        </w:tc>
        <w:tc>
          <w:tcPr>
            <w:tcW w:w="1980" w:type="pct"/>
            <w:vAlign w:val="center"/>
            <w:hideMark/>
          </w:tcPr>
          <w:p w14:paraId="39FC0AAE" w14:textId="77777777" w:rsidR="009F24ED" w:rsidRPr="00FC3867" w:rsidRDefault="009F24ED" w:rsidP="009F24ED">
            <w:pPr>
              <w:spacing w:before="0"/>
              <w:rPr>
                <w:rFonts w:cs="Arial"/>
                <w:sz w:val="22"/>
                <w:szCs w:val="22"/>
              </w:rPr>
            </w:pPr>
            <w:r w:rsidRPr="00FC3867">
              <w:rPr>
                <w:rFonts w:cs="Arial"/>
                <w:sz w:val="22"/>
                <w:szCs w:val="22"/>
              </w:rPr>
              <w:t>Risk Management should identify and mitigate project risks.</w:t>
            </w:r>
          </w:p>
        </w:tc>
        <w:tc>
          <w:tcPr>
            <w:tcW w:w="911" w:type="pct"/>
            <w:vAlign w:val="center"/>
            <w:hideMark/>
          </w:tcPr>
          <w:p w14:paraId="153276B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C00816D" w14:textId="77777777" w:rsidR="009F24ED" w:rsidRPr="00FC3867" w:rsidRDefault="009F24ED" w:rsidP="009F24ED">
            <w:pPr>
              <w:spacing w:before="0"/>
              <w:jc w:val="center"/>
              <w:rPr>
                <w:rFonts w:cs="Arial"/>
                <w:sz w:val="22"/>
                <w:szCs w:val="22"/>
              </w:rPr>
            </w:pPr>
          </w:p>
        </w:tc>
        <w:tc>
          <w:tcPr>
            <w:tcW w:w="870" w:type="pct"/>
            <w:vAlign w:val="center"/>
            <w:hideMark/>
          </w:tcPr>
          <w:p w14:paraId="4A72089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3.3.2.7.4</w:t>
            </w:r>
          </w:p>
        </w:tc>
      </w:tr>
      <w:tr w:rsidR="009F24ED" w:rsidRPr="00FC3867" w14:paraId="5E4E9FB8" w14:textId="77777777" w:rsidTr="009F24ED">
        <w:tc>
          <w:tcPr>
            <w:tcW w:w="442" w:type="pct"/>
            <w:vAlign w:val="center"/>
            <w:hideMark/>
          </w:tcPr>
          <w:p w14:paraId="7C17E862" w14:textId="77777777" w:rsidR="009F24ED" w:rsidRPr="00FC3867" w:rsidRDefault="009F24ED" w:rsidP="009F24ED">
            <w:pPr>
              <w:spacing w:before="0"/>
              <w:jc w:val="both"/>
              <w:rPr>
                <w:rFonts w:cs="Arial"/>
                <w:sz w:val="22"/>
                <w:szCs w:val="22"/>
              </w:rPr>
            </w:pPr>
            <w:r w:rsidRPr="00FC3867">
              <w:rPr>
                <w:rFonts w:cs="Arial"/>
                <w:sz w:val="22"/>
                <w:szCs w:val="22"/>
              </w:rPr>
              <w:t>7.5</w:t>
            </w:r>
          </w:p>
        </w:tc>
        <w:tc>
          <w:tcPr>
            <w:tcW w:w="1980" w:type="pct"/>
            <w:vAlign w:val="center"/>
            <w:hideMark/>
          </w:tcPr>
          <w:p w14:paraId="3C3AFF72" w14:textId="77777777" w:rsidR="009F24ED" w:rsidRPr="00FC3867" w:rsidRDefault="009F24ED" w:rsidP="009F24ED">
            <w:pPr>
              <w:spacing w:before="0"/>
              <w:rPr>
                <w:rFonts w:cs="Arial"/>
                <w:sz w:val="22"/>
                <w:szCs w:val="22"/>
              </w:rPr>
            </w:pPr>
            <w:r w:rsidRPr="00FC3867">
              <w:rPr>
                <w:rFonts w:cs="Arial"/>
                <w:sz w:val="22"/>
                <w:szCs w:val="22"/>
              </w:rPr>
              <w:t>Contract Management should handle project contracts.</w:t>
            </w:r>
          </w:p>
        </w:tc>
        <w:tc>
          <w:tcPr>
            <w:tcW w:w="911" w:type="pct"/>
            <w:vAlign w:val="center"/>
            <w:hideMark/>
          </w:tcPr>
          <w:p w14:paraId="3E669E6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01D74457" w14:textId="77777777" w:rsidR="009F24ED" w:rsidRPr="00FC3867" w:rsidRDefault="009F24ED" w:rsidP="009F24ED">
            <w:pPr>
              <w:spacing w:before="0"/>
              <w:jc w:val="center"/>
              <w:rPr>
                <w:rFonts w:cs="Arial"/>
                <w:sz w:val="22"/>
                <w:szCs w:val="22"/>
              </w:rPr>
            </w:pPr>
          </w:p>
        </w:tc>
        <w:tc>
          <w:tcPr>
            <w:tcW w:w="870" w:type="pct"/>
            <w:vAlign w:val="center"/>
            <w:hideMark/>
          </w:tcPr>
          <w:p w14:paraId="3A65613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3.3.2.7.5</w:t>
            </w:r>
          </w:p>
        </w:tc>
      </w:tr>
      <w:tr w:rsidR="009F24ED" w:rsidRPr="00FC3867" w14:paraId="034EF7B6" w14:textId="77777777" w:rsidTr="009F24ED">
        <w:tc>
          <w:tcPr>
            <w:tcW w:w="442" w:type="pct"/>
            <w:vAlign w:val="center"/>
            <w:hideMark/>
          </w:tcPr>
          <w:p w14:paraId="09523D8C" w14:textId="77777777" w:rsidR="009F24ED" w:rsidRPr="00FC3867" w:rsidRDefault="009F24ED" w:rsidP="009F24ED">
            <w:pPr>
              <w:spacing w:before="0"/>
              <w:jc w:val="both"/>
              <w:rPr>
                <w:rFonts w:cs="Arial"/>
                <w:sz w:val="22"/>
                <w:szCs w:val="22"/>
              </w:rPr>
            </w:pPr>
            <w:r w:rsidRPr="00FC3867">
              <w:rPr>
                <w:rFonts w:cs="Arial"/>
                <w:sz w:val="22"/>
                <w:szCs w:val="22"/>
              </w:rPr>
              <w:t>7.6</w:t>
            </w:r>
          </w:p>
        </w:tc>
        <w:tc>
          <w:tcPr>
            <w:tcW w:w="1980" w:type="pct"/>
            <w:vAlign w:val="center"/>
            <w:hideMark/>
          </w:tcPr>
          <w:p w14:paraId="330FE652" w14:textId="77777777" w:rsidR="009F24ED" w:rsidRPr="00FC3867" w:rsidRDefault="009F24ED" w:rsidP="009F24ED">
            <w:pPr>
              <w:spacing w:before="0"/>
              <w:rPr>
                <w:rFonts w:cs="Arial"/>
                <w:sz w:val="22"/>
                <w:szCs w:val="22"/>
              </w:rPr>
            </w:pPr>
            <w:r w:rsidRPr="00FC3867">
              <w:rPr>
                <w:rFonts w:cs="Arial"/>
                <w:sz w:val="22"/>
                <w:szCs w:val="22"/>
              </w:rPr>
              <w:t>Document Management should store and manage project documents.</w:t>
            </w:r>
          </w:p>
        </w:tc>
        <w:tc>
          <w:tcPr>
            <w:tcW w:w="911" w:type="pct"/>
            <w:vAlign w:val="center"/>
            <w:hideMark/>
          </w:tcPr>
          <w:p w14:paraId="0403B60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D6BD788" w14:textId="77777777" w:rsidR="009F24ED" w:rsidRPr="00FC3867" w:rsidRDefault="009F24ED" w:rsidP="009F24ED">
            <w:pPr>
              <w:spacing w:before="0"/>
              <w:jc w:val="center"/>
              <w:rPr>
                <w:rFonts w:cs="Arial"/>
                <w:sz w:val="22"/>
                <w:szCs w:val="22"/>
              </w:rPr>
            </w:pPr>
          </w:p>
        </w:tc>
        <w:tc>
          <w:tcPr>
            <w:tcW w:w="870" w:type="pct"/>
            <w:vAlign w:val="center"/>
            <w:hideMark/>
          </w:tcPr>
          <w:p w14:paraId="4D3848D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3.3.2.7.6</w:t>
            </w:r>
          </w:p>
        </w:tc>
      </w:tr>
      <w:tr w:rsidR="009F24ED" w:rsidRPr="00FC3867" w14:paraId="7E9A50C3" w14:textId="77777777" w:rsidTr="009F24ED">
        <w:tc>
          <w:tcPr>
            <w:tcW w:w="442" w:type="pct"/>
            <w:vAlign w:val="center"/>
            <w:hideMark/>
          </w:tcPr>
          <w:p w14:paraId="0781BCEA" w14:textId="77777777" w:rsidR="009F24ED" w:rsidRPr="00FC3867" w:rsidRDefault="009F24ED" w:rsidP="009F24ED">
            <w:pPr>
              <w:spacing w:before="0"/>
              <w:jc w:val="both"/>
              <w:rPr>
                <w:rFonts w:cs="Arial"/>
                <w:sz w:val="22"/>
                <w:szCs w:val="22"/>
              </w:rPr>
            </w:pPr>
            <w:r w:rsidRPr="00FC3867">
              <w:rPr>
                <w:rFonts w:cs="Arial"/>
                <w:sz w:val="22"/>
                <w:szCs w:val="22"/>
              </w:rPr>
              <w:t>7.7</w:t>
            </w:r>
          </w:p>
        </w:tc>
        <w:tc>
          <w:tcPr>
            <w:tcW w:w="1980" w:type="pct"/>
            <w:vAlign w:val="center"/>
            <w:hideMark/>
          </w:tcPr>
          <w:p w14:paraId="17390E8A" w14:textId="77777777" w:rsidR="009F24ED" w:rsidRPr="00FC3867" w:rsidRDefault="009F24ED" w:rsidP="009F24ED">
            <w:pPr>
              <w:spacing w:before="0"/>
              <w:rPr>
                <w:rFonts w:cs="Arial"/>
                <w:sz w:val="22"/>
                <w:szCs w:val="22"/>
              </w:rPr>
            </w:pPr>
            <w:r w:rsidRPr="00FC3867">
              <w:rPr>
                <w:rFonts w:cs="Arial"/>
                <w:sz w:val="22"/>
                <w:szCs w:val="22"/>
              </w:rPr>
              <w:t>Compliance Monitoring should ensure compliance with project regulations.</w:t>
            </w:r>
          </w:p>
        </w:tc>
        <w:tc>
          <w:tcPr>
            <w:tcW w:w="911" w:type="pct"/>
            <w:vAlign w:val="center"/>
            <w:hideMark/>
          </w:tcPr>
          <w:p w14:paraId="02EF911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B9D6566" w14:textId="77777777" w:rsidR="009F24ED" w:rsidRPr="00FC3867" w:rsidRDefault="009F24ED" w:rsidP="009F24ED">
            <w:pPr>
              <w:spacing w:before="0"/>
              <w:jc w:val="center"/>
              <w:rPr>
                <w:rFonts w:cs="Arial"/>
                <w:sz w:val="22"/>
                <w:szCs w:val="22"/>
              </w:rPr>
            </w:pPr>
          </w:p>
        </w:tc>
        <w:tc>
          <w:tcPr>
            <w:tcW w:w="870" w:type="pct"/>
            <w:vAlign w:val="center"/>
            <w:hideMark/>
          </w:tcPr>
          <w:p w14:paraId="2047D3F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3.3.2.7.7</w:t>
            </w:r>
          </w:p>
        </w:tc>
      </w:tr>
      <w:tr w:rsidR="009F24ED" w:rsidRPr="00FC3867" w14:paraId="00F4D7C0" w14:textId="77777777" w:rsidTr="009F24ED">
        <w:tc>
          <w:tcPr>
            <w:tcW w:w="442" w:type="pct"/>
            <w:vAlign w:val="center"/>
            <w:hideMark/>
          </w:tcPr>
          <w:p w14:paraId="011939FC" w14:textId="77777777" w:rsidR="009F24ED" w:rsidRPr="00FC3867" w:rsidRDefault="009F24ED" w:rsidP="009F24ED">
            <w:pPr>
              <w:spacing w:before="0"/>
              <w:jc w:val="both"/>
              <w:rPr>
                <w:rFonts w:cs="Arial"/>
                <w:sz w:val="22"/>
                <w:szCs w:val="22"/>
              </w:rPr>
            </w:pPr>
            <w:r w:rsidRPr="00FC3867">
              <w:rPr>
                <w:rFonts w:cs="Arial"/>
                <w:sz w:val="22"/>
                <w:szCs w:val="22"/>
              </w:rPr>
              <w:lastRenderedPageBreak/>
              <w:t>7.8</w:t>
            </w:r>
          </w:p>
        </w:tc>
        <w:tc>
          <w:tcPr>
            <w:tcW w:w="1980" w:type="pct"/>
            <w:vAlign w:val="center"/>
            <w:hideMark/>
          </w:tcPr>
          <w:p w14:paraId="3FD236D0" w14:textId="77777777" w:rsidR="009F24ED" w:rsidRPr="00FC3867" w:rsidRDefault="009F24ED" w:rsidP="009F24ED">
            <w:pPr>
              <w:spacing w:before="0"/>
              <w:rPr>
                <w:rFonts w:cs="Arial"/>
                <w:sz w:val="22"/>
                <w:szCs w:val="22"/>
              </w:rPr>
            </w:pPr>
            <w:r w:rsidRPr="00FC3867">
              <w:rPr>
                <w:rFonts w:cs="Arial"/>
                <w:sz w:val="22"/>
                <w:szCs w:val="22"/>
              </w:rPr>
              <w:t>Quality Control Modules should ensure quality standards are met in projects.</w:t>
            </w:r>
          </w:p>
        </w:tc>
        <w:tc>
          <w:tcPr>
            <w:tcW w:w="911" w:type="pct"/>
            <w:vAlign w:val="center"/>
            <w:hideMark/>
          </w:tcPr>
          <w:p w14:paraId="7E8DA13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1A6F274F" w14:textId="77777777" w:rsidR="009F24ED" w:rsidRPr="00FC3867" w:rsidRDefault="009F24ED" w:rsidP="009F24ED">
            <w:pPr>
              <w:spacing w:before="0"/>
              <w:jc w:val="center"/>
              <w:rPr>
                <w:rFonts w:cs="Arial"/>
                <w:sz w:val="22"/>
                <w:szCs w:val="22"/>
              </w:rPr>
            </w:pPr>
          </w:p>
        </w:tc>
        <w:tc>
          <w:tcPr>
            <w:tcW w:w="870" w:type="pct"/>
            <w:vAlign w:val="center"/>
            <w:hideMark/>
          </w:tcPr>
          <w:p w14:paraId="3543B14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3.3.2.7.8</w:t>
            </w:r>
          </w:p>
        </w:tc>
      </w:tr>
      <w:tr w:rsidR="009F24ED" w:rsidRPr="00FC3867" w14:paraId="22569BFE" w14:textId="77777777" w:rsidTr="009F24ED">
        <w:tc>
          <w:tcPr>
            <w:tcW w:w="442" w:type="pct"/>
            <w:vAlign w:val="center"/>
            <w:hideMark/>
          </w:tcPr>
          <w:p w14:paraId="4C0583E4" w14:textId="77777777" w:rsidR="009F24ED" w:rsidRPr="00FC3867" w:rsidRDefault="009F24ED" w:rsidP="009F24ED">
            <w:pPr>
              <w:spacing w:before="0"/>
              <w:jc w:val="both"/>
              <w:rPr>
                <w:rFonts w:cs="Arial"/>
                <w:sz w:val="22"/>
                <w:szCs w:val="22"/>
              </w:rPr>
            </w:pPr>
            <w:r w:rsidRPr="00FC3867">
              <w:rPr>
                <w:rFonts w:cs="Arial"/>
                <w:sz w:val="22"/>
                <w:szCs w:val="22"/>
              </w:rPr>
              <w:t>7.9</w:t>
            </w:r>
          </w:p>
        </w:tc>
        <w:tc>
          <w:tcPr>
            <w:tcW w:w="1980" w:type="pct"/>
            <w:vAlign w:val="center"/>
            <w:hideMark/>
          </w:tcPr>
          <w:p w14:paraId="0AA1A2F1" w14:textId="77777777" w:rsidR="009F24ED" w:rsidRPr="00FC3867" w:rsidRDefault="009F24ED" w:rsidP="009F24ED">
            <w:pPr>
              <w:spacing w:before="0"/>
              <w:rPr>
                <w:rFonts w:cs="Arial"/>
                <w:sz w:val="22"/>
                <w:szCs w:val="22"/>
              </w:rPr>
            </w:pPr>
            <w:r w:rsidRPr="00FC3867">
              <w:rPr>
                <w:rFonts w:cs="Arial"/>
                <w:sz w:val="22"/>
                <w:szCs w:val="22"/>
              </w:rPr>
              <w:t>Asset Management should track and manage project assets.</w:t>
            </w:r>
          </w:p>
        </w:tc>
        <w:tc>
          <w:tcPr>
            <w:tcW w:w="911" w:type="pct"/>
            <w:vAlign w:val="center"/>
            <w:hideMark/>
          </w:tcPr>
          <w:p w14:paraId="75F49FB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49FF0BE" w14:textId="77777777" w:rsidR="009F24ED" w:rsidRPr="00FC3867" w:rsidRDefault="009F24ED" w:rsidP="009F24ED">
            <w:pPr>
              <w:spacing w:before="0"/>
              <w:jc w:val="center"/>
              <w:rPr>
                <w:rFonts w:cs="Arial"/>
                <w:sz w:val="22"/>
                <w:szCs w:val="22"/>
              </w:rPr>
            </w:pPr>
          </w:p>
        </w:tc>
        <w:tc>
          <w:tcPr>
            <w:tcW w:w="870" w:type="pct"/>
            <w:vAlign w:val="center"/>
            <w:hideMark/>
          </w:tcPr>
          <w:p w14:paraId="46E38AF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3.3.2.7.9</w:t>
            </w:r>
          </w:p>
        </w:tc>
      </w:tr>
      <w:tr w:rsidR="009F24ED" w:rsidRPr="00FC3867" w14:paraId="5E19103A" w14:textId="77777777" w:rsidTr="009F24ED">
        <w:tc>
          <w:tcPr>
            <w:tcW w:w="442" w:type="pct"/>
            <w:vAlign w:val="center"/>
            <w:hideMark/>
          </w:tcPr>
          <w:p w14:paraId="6FAB2195" w14:textId="77777777" w:rsidR="009F24ED" w:rsidRPr="00FC3867" w:rsidRDefault="009F24ED" w:rsidP="009F24ED">
            <w:pPr>
              <w:spacing w:before="0"/>
              <w:jc w:val="both"/>
              <w:rPr>
                <w:rFonts w:cs="Arial"/>
                <w:sz w:val="22"/>
                <w:szCs w:val="22"/>
              </w:rPr>
            </w:pPr>
            <w:r w:rsidRPr="00FC3867">
              <w:rPr>
                <w:rFonts w:cs="Arial"/>
                <w:sz w:val="22"/>
                <w:szCs w:val="22"/>
              </w:rPr>
              <w:t>7.10</w:t>
            </w:r>
          </w:p>
        </w:tc>
        <w:tc>
          <w:tcPr>
            <w:tcW w:w="1980" w:type="pct"/>
            <w:vAlign w:val="center"/>
            <w:hideMark/>
          </w:tcPr>
          <w:p w14:paraId="133447D2" w14:textId="77777777" w:rsidR="009F24ED" w:rsidRPr="00FC3867" w:rsidRDefault="009F24ED" w:rsidP="009F24ED">
            <w:pPr>
              <w:spacing w:before="0"/>
              <w:rPr>
                <w:rFonts w:cs="Arial"/>
                <w:sz w:val="22"/>
                <w:szCs w:val="22"/>
              </w:rPr>
            </w:pPr>
            <w:r w:rsidRPr="00FC3867">
              <w:rPr>
                <w:rFonts w:cs="Arial"/>
                <w:sz w:val="22"/>
                <w:szCs w:val="22"/>
              </w:rPr>
              <w:t>Procurement Management should handle procurement for projects.</w:t>
            </w:r>
          </w:p>
        </w:tc>
        <w:tc>
          <w:tcPr>
            <w:tcW w:w="911" w:type="pct"/>
            <w:vAlign w:val="center"/>
            <w:hideMark/>
          </w:tcPr>
          <w:p w14:paraId="57B3EBF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C70A180" w14:textId="77777777" w:rsidR="009F24ED" w:rsidRPr="00FC3867" w:rsidRDefault="009F24ED" w:rsidP="009F24ED">
            <w:pPr>
              <w:spacing w:before="0"/>
              <w:jc w:val="center"/>
              <w:rPr>
                <w:rFonts w:cs="Arial"/>
                <w:sz w:val="22"/>
                <w:szCs w:val="22"/>
              </w:rPr>
            </w:pPr>
          </w:p>
        </w:tc>
        <w:tc>
          <w:tcPr>
            <w:tcW w:w="870" w:type="pct"/>
            <w:vAlign w:val="center"/>
            <w:hideMark/>
          </w:tcPr>
          <w:p w14:paraId="77F0708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3.3.2.7.10</w:t>
            </w:r>
          </w:p>
        </w:tc>
      </w:tr>
      <w:tr w:rsidR="009F24ED" w:rsidRPr="00FC3867" w14:paraId="3FBC2A5B" w14:textId="77777777" w:rsidTr="009F24ED">
        <w:tc>
          <w:tcPr>
            <w:tcW w:w="442" w:type="pct"/>
            <w:vAlign w:val="center"/>
            <w:hideMark/>
          </w:tcPr>
          <w:p w14:paraId="02907B95" w14:textId="77777777" w:rsidR="009F24ED" w:rsidRPr="00FC3867" w:rsidRDefault="009F24ED" w:rsidP="009F24ED">
            <w:pPr>
              <w:spacing w:before="0"/>
              <w:jc w:val="both"/>
              <w:rPr>
                <w:rFonts w:cs="Arial"/>
                <w:sz w:val="22"/>
                <w:szCs w:val="22"/>
              </w:rPr>
            </w:pPr>
            <w:r w:rsidRPr="00FC3867">
              <w:rPr>
                <w:rFonts w:cs="Arial"/>
                <w:sz w:val="22"/>
                <w:szCs w:val="22"/>
              </w:rPr>
              <w:t>7.11</w:t>
            </w:r>
          </w:p>
        </w:tc>
        <w:tc>
          <w:tcPr>
            <w:tcW w:w="1980" w:type="pct"/>
            <w:vAlign w:val="center"/>
            <w:hideMark/>
          </w:tcPr>
          <w:p w14:paraId="7BE1B5ED" w14:textId="77777777" w:rsidR="009F24ED" w:rsidRPr="00FC3867" w:rsidRDefault="009F24ED" w:rsidP="009F24ED">
            <w:pPr>
              <w:spacing w:before="0"/>
              <w:rPr>
                <w:rFonts w:cs="Arial"/>
                <w:sz w:val="22"/>
                <w:szCs w:val="22"/>
              </w:rPr>
            </w:pPr>
            <w:r w:rsidRPr="00FC3867">
              <w:rPr>
                <w:rFonts w:cs="Arial"/>
                <w:sz w:val="22"/>
                <w:szCs w:val="22"/>
              </w:rPr>
              <w:t>Workforce Management should manage project workforce.</w:t>
            </w:r>
          </w:p>
        </w:tc>
        <w:tc>
          <w:tcPr>
            <w:tcW w:w="911" w:type="pct"/>
            <w:vAlign w:val="center"/>
            <w:hideMark/>
          </w:tcPr>
          <w:p w14:paraId="1D0D4B2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208B990" w14:textId="77777777" w:rsidR="009F24ED" w:rsidRPr="00FC3867" w:rsidRDefault="009F24ED" w:rsidP="009F24ED">
            <w:pPr>
              <w:spacing w:before="0"/>
              <w:jc w:val="center"/>
              <w:rPr>
                <w:rFonts w:cs="Arial"/>
                <w:sz w:val="22"/>
                <w:szCs w:val="22"/>
              </w:rPr>
            </w:pPr>
          </w:p>
        </w:tc>
        <w:tc>
          <w:tcPr>
            <w:tcW w:w="870" w:type="pct"/>
            <w:vAlign w:val="center"/>
            <w:hideMark/>
          </w:tcPr>
          <w:p w14:paraId="43C38B1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3.3.2.7.11</w:t>
            </w:r>
          </w:p>
        </w:tc>
      </w:tr>
      <w:tr w:rsidR="009F24ED" w:rsidRPr="00FC3867" w14:paraId="7C30A428" w14:textId="77777777" w:rsidTr="009F24ED">
        <w:tc>
          <w:tcPr>
            <w:tcW w:w="442" w:type="pct"/>
            <w:vAlign w:val="center"/>
            <w:hideMark/>
          </w:tcPr>
          <w:p w14:paraId="30B1AA98" w14:textId="77777777" w:rsidR="009F24ED" w:rsidRPr="00FC3867" w:rsidRDefault="009F24ED" w:rsidP="009F24ED">
            <w:pPr>
              <w:spacing w:before="0"/>
              <w:jc w:val="both"/>
              <w:rPr>
                <w:rFonts w:cs="Arial"/>
                <w:sz w:val="22"/>
                <w:szCs w:val="22"/>
              </w:rPr>
            </w:pPr>
            <w:r w:rsidRPr="00FC3867">
              <w:rPr>
                <w:rFonts w:cs="Arial"/>
                <w:sz w:val="22"/>
                <w:szCs w:val="22"/>
              </w:rPr>
              <w:t>7.12</w:t>
            </w:r>
          </w:p>
        </w:tc>
        <w:tc>
          <w:tcPr>
            <w:tcW w:w="1980" w:type="pct"/>
            <w:vAlign w:val="center"/>
            <w:hideMark/>
          </w:tcPr>
          <w:p w14:paraId="2AEA5247" w14:textId="77777777" w:rsidR="009F24ED" w:rsidRPr="00FC3867" w:rsidRDefault="009F24ED" w:rsidP="009F24ED">
            <w:pPr>
              <w:spacing w:before="0"/>
              <w:rPr>
                <w:rFonts w:cs="Arial"/>
                <w:sz w:val="22"/>
                <w:szCs w:val="22"/>
              </w:rPr>
            </w:pPr>
            <w:r w:rsidRPr="00FC3867">
              <w:rPr>
                <w:rFonts w:cs="Arial"/>
                <w:sz w:val="22"/>
                <w:szCs w:val="22"/>
              </w:rPr>
              <w:t>Project Costing and Billing should manage project costs and billing.</w:t>
            </w:r>
          </w:p>
        </w:tc>
        <w:tc>
          <w:tcPr>
            <w:tcW w:w="911" w:type="pct"/>
            <w:vAlign w:val="center"/>
            <w:hideMark/>
          </w:tcPr>
          <w:p w14:paraId="7A63251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892BF24" w14:textId="77777777" w:rsidR="009F24ED" w:rsidRPr="00FC3867" w:rsidRDefault="009F24ED" w:rsidP="009F24ED">
            <w:pPr>
              <w:spacing w:before="0"/>
              <w:jc w:val="center"/>
              <w:rPr>
                <w:rFonts w:cs="Arial"/>
                <w:sz w:val="22"/>
                <w:szCs w:val="22"/>
              </w:rPr>
            </w:pPr>
          </w:p>
        </w:tc>
        <w:tc>
          <w:tcPr>
            <w:tcW w:w="870" w:type="pct"/>
            <w:vAlign w:val="center"/>
            <w:hideMark/>
          </w:tcPr>
          <w:p w14:paraId="40BBB58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3.3.2.7.12</w:t>
            </w:r>
          </w:p>
        </w:tc>
      </w:tr>
      <w:tr w:rsidR="009F24ED" w:rsidRPr="00FC3867" w14:paraId="04C9DBDA" w14:textId="77777777" w:rsidTr="009F24ED">
        <w:tc>
          <w:tcPr>
            <w:tcW w:w="442" w:type="pct"/>
            <w:vAlign w:val="center"/>
            <w:hideMark/>
          </w:tcPr>
          <w:p w14:paraId="71168CBD" w14:textId="77777777" w:rsidR="009F24ED" w:rsidRPr="00FC3867" w:rsidRDefault="009F24ED" w:rsidP="009F24ED">
            <w:pPr>
              <w:spacing w:before="0"/>
              <w:jc w:val="both"/>
              <w:rPr>
                <w:rFonts w:cs="Arial"/>
                <w:sz w:val="22"/>
                <w:szCs w:val="22"/>
              </w:rPr>
            </w:pPr>
            <w:r w:rsidRPr="00FC3867">
              <w:rPr>
                <w:rFonts w:cs="Arial"/>
                <w:sz w:val="22"/>
                <w:szCs w:val="22"/>
              </w:rPr>
              <w:t>7.13</w:t>
            </w:r>
          </w:p>
        </w:tc>
        <w:tc>
          <w:tcPr>
            <w:tcW w:w="1980" w:type="pct"/>
            <w:vAlign w:val="center"/>
            <w:hideMark/>
          </w:tcPr>
          <w:p w14:paraId="09221265" w14:textId="77777777" w:rsidR="009F24ED" w:rsidRPr="00FC3867" w:rsidRDefault="009F24ED" w:rsidP="009F24ED">
            <w:pPr>
              <w:spacing w:before="0"/>
              <w:rPr>
                <w:rFonts w:cs="Arial"/>
                <w:sz w:val="22"/>
                <w:szCs w:val="22"/>
              </w:rPr>
            </w:pPr>
            <w:r w:rsidRPr="00FC3867">
              <w:rPr>
                <w:rFonts w:cs="Arial"/>
                <w:sz w:val="22"/>
                <w:szCs w:val="22"/>
              </w:rPr>
              <w:t>Change Order Management should handle changes to project plans.</w:t>
            </w:r>
          </w:p>
        </w:tc>
        <w:tc>
          <w:tcPr>
            <w:tcW w:w="911" w:type="pct"/>
            <w:vAlign w:val="center"/>
            <w:hideMark/>
          </w:tcPr>
          <w:p w14:paraId="7B28572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55A532D0" w14:textId="77777777" w:rsidR="009F24ED" w:rsidRPr="00FC3867" w:rsidRDefault="009F24ED" w:rsidP="009F24ED">
            <w:pPr>
              <w:spacing w:before="0"/>
              <w:jc w:val="center"/>
              <w:rPr>
                <w:rFonts w:cs="Arial"/>
                <w:sz w:val="22"/>
                <w:szCs w:val="22"/>
              </w:rPr>
            </w:pPr>
          </w:p>
        </w:tc>
        <w:tc>
          <w:tcPr>
            <w:tcW w:w="870" w:type="pct"/>
            <w:vAlign w:val="center"/>
            <w:hideMark/>
          </w:tcPr>
          <w:p w14:paraId="3D9B2AE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3.3.2.7.13</w:t>
            </w:r>
          </w:p>
        </w:tc>
      </w:tr>
      <w:tr w:rsidR="009F24ED" w:rsidRPr="00FC3867" w14:paraId="661F5278" w14:textId="77777777" w:rsidTr="009F24ED">
        <w:tc>
          <w:tcPr>
            <w:tcW w:w="442" w:type="pct"/>
            <w:vAlign w:val="center"/>
            <w:hideMark/>
          </w:tcPr>
          <w:p w14:paraId="4F03FE4E" w14:textId="77777777" w:rsidR="009F24ED" w:rsidRPr="00FC3867" w:rsidRDefault="009F24ED" w:rsidP="009F24ED">
            <w:pPr>
              <w:spacing w:before="0"/>
              <w:jc w:val="both"/>
              <w:rPr>
                <w:rFonts w:cs="Arial"/>
                <w:sz w:val="22"/>
                <w:szCs w:val="22"/>
              </w:rPr>
            </w:pPr>
            <w:r w:rsidRPr="00FC3867">
              <w:rPr>
                <w:rFonts w:cs="Arial"/>
                <w:sz w:val="22"/>
                <w:szCs w:val="22"/>
              </w:rPr>
              <w:t>7.14</w:t>
            </w:r>
          </w:p>
        </w:tc>
        <w:tc>
          <w:tcPr>
            <w:tcW w:w="1980" w:type="pct"/>
            <w:vAlign w:val="center"/>
            <w:hideMark/>
          </w:tcPr>
          <w:p w14:paraId="673FD472" w14:textId="77777777" w:rsidR="009F24ED" w:rsidRPr="00FC3867" w:rsidRDefault="009F24ED" w:rsidP="009F24ED">
            <w:pPr>
              <w:spacing w:before="0"/>
              <w:rPr>
                <w:rFonts w:cs="Arial"/>
                <w:sz w:val="22"/>
                <w:szCs w:val="22"/>
              </w:rPr>
            </w:pPr>
            <w:r w:rsidRPr="00FC3867">
              <w:rPr>
                <w:rFonts w:cs="Arial"/>
                <w:sz w:val="22"/>
                <w:szCs w:val="22"/>
              </w:rPr>
              <w:t>Geographic Information System Integration should integrate GIS data for projects.</w:t>
            </w:r>
          </w:p>
        </w:tc>
        <w:tc>
          <w:tcPr>
            <w:tcW w:w="911" w:type="pct"/>
            <w:vAlign w:val="center"/>
            <w:hideMark/>
          </w:tcPr>
          <w:p w14:paraId="16C5F8A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43E0CCF9" w14:textId="77777777" w:rsidR="009F24ED" w:rsidRPr="00FC3867" w:rsidRDefault="009F24ED" w:rsidP="009F24ED">
            <w:pPr>
              <w:spacing w:before="0"/>
              <w:jc w:val="center"/>
              <w:rPr>
                <w:rFonts w:cs="Arial"/>
                <w:sz w:val="22"/>
                <w:szCs w:val="22"/>
              </w:rPr>
            </w:pPr>
          </w:p>
        </w:tc>
        <w:tc>
          <w:tcPr>
            <w:tcW w:w="870" w:type="pct"/>
            <w:vAlign w:val="center"/>
            <w:hideMark/>
          </w:tcPr>
          <w:p w14:paraId="2224500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3.3.2.7.14</w:t>
            </w:r>
          </w:p>
        </w:tc>
      </w:tr>
      <w:tr w:rsidR="009F24ED" w:rsidRPr="00FC3867" w14:paraId="489135B8" w14:textId="77777777" w:rsidTr="009F24ED">
        <w:tc>
          <w:tcPr>
            <w:tcW w:w="442" w:type="pct"/>
            <w:vAlign w:val="center"/>
            <w:hideMark/>
          </w:tcPr>
          <w:p w14:paraId="5AABA055" w14:textId="77777777" w:rsidR="009F24ED" w:rsidRPr="00FC3867" w:rsidRDefault="009F24ED" w:rsidP="009F24ED">
            <w:pPr>
              <w:spacing w:before="0"/>
              <w:jc w:val="both"/>
              <w:rPr>
                <w:rFonts w:cs="Arial"/>
                <w:sz w:val="22"/>
                <w:szCs w:val="22"/>
              </w:rPr>
            </w:pPr>
            <w:r w:rsidRPr="00FC3867">
              <w:rPr>
                <w:rFonts w:cs="Arial"/>
                <w:sz w:val="22"/>
                <w:szCs w:val="22"/>
              </w:rPr>
              <w:t>7.15</w:t>
            </w:r>
          </w:p>
        </w:tc>
        <w:tc>
          <w:tcPr>
            <w:tcW w:w="1980" w:type="pct"/>
            <w:vAlign w:val="center"/>
            <w:hideMark/>
          </w:tcPr>
          <w:p w14:paraId="0532B573" w14:textId="77777777" w:rsidR="009F24ED" w:rsidRPr="00FC3867" w:rsidRDefault="009F24ED" w:rsidP="009F24ED">
            <w:pPr>
              <w:spacing w:before="0"/>
              <w:rPr>
                <w:rFonts w:cs="Arial"/>
                <w:sz w:val="22"/>
                <w:szCs w:val="22"/>
              </w:rPr>
            </w:pPr>
            <w:r w:rsidRPr="00FC3867">
              <w:rPr>
                <w:rFonts w:cs="Arial"/>
                <w:sz w:val="22"/>
                <w:szCs w:val="22"/>
              </w:rPr>
              <w:t>Environmental Impact Tools should assess environmental impact of projects.</w:t>
            </w:r>
          </w:p>
        </w:tc>
        <w:tc>
          <w:tcPr>
            <w:tcW w:w="911" w:type="pct"/>
            <w:vAlign w:val="center"/>
            <w:hideMark/>
          </w:tcPr>
          <w:p w14:paraId="0567A4B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7426D333" w14:textId="77777777" w:rsidR="009F24ED" w:rsidRPr="00FC3867" w:rsidRDefault="009F24ED" w:rsidP="009F24ED">
            <w:pPr>
              <w:spacing w:before="0"/>
              <w:jc w:val="center"/>
              <w:rPr>
                <w:rFonts w:cs="Arial"/>
                <w:sz w:val="22"/>
                <w:szCs w:val="22"/>
              </w:rPr>
            </w:pPr>
          </w:p>
        </w:tc>
        <w:tc>
          <w:tcPr>
            <w:tcW w:w="870" w:type="pct"/>
            <w:vAlign w:val="center"/>
            <w:hideMark/>
          </w:tcPr>
          <w:p w14:paraId="108139C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3.3.2.7.15</w:t>
            </w:r>
          </w:p>
        </w:tc>
      </w:tr>
      <w:tr w:rsidR="009F24ED" w:rsidRPr="00FC3867" w14:paraId="07CCBB5C" w14:textId="77777777" w:rsidTr="009F24ED">
        <w:tc>
          <w:tcPr>
            <w:tcW w:w="442" w:type="pct"/>
            <w:vAlign w:val="center"/>
            <w:hideMark/>
          </w:tcPr>
          <w:p w14:paraId="05C6ABD0" w14:textId="77777777" w:rsidR="009F24ED" w:rsidRPr="00FC3867" w:rsidRDefault="009F24ED" w:rsidP="009F24ED">
            <w:pPr>
              <w:spacing w:before="0"/>
              <w:jc w:val="both"/>
              <w:rPr>
                <w:rFonts w:cs="Arial"/>
                <w:sz w:val="22"/>
                <w:szCs w:val="22"/>
              </w:rPr>
            </w:pPr>
            <w:r w:rsidRPr="00FC3867">
              <w:rPr>
                <w:rFonts w:cs="Arial"/>
                <w:sz w:val="22"/>
                <w:szCs w:val="22"/>
              </w:rPr>
              <w:t>7.16</w:t>
            </w:r>
          </w:p>
        </w:tc>
        <w:tc>
          <w:tcPr>
            <w:tcW w:w="1980" w:type="pct"/>
            <w:vAlign w:val="center"/>
            <w:hideMark/>
          </w:tcPr>
          <w:p w14:paraId="31BA077B" w14:textId="77777777" w:rsidR="009F24ED" w:rsidRPr="00FC3867" w:rsidRDefault="009F24ED" w:rsidP="009F24ED">
            <w:pPr>
              <w:spacing w:before="0"/>
              <w:rPr>
                <w:rFonts w:cs="Arial"/>
                <w:sz w:val="22"/>
                <w:szCs w:val="22"/>
              </w:rPr>
            </w:pPr>
            <w:r w:rsidRPr="00FC3867">
              <w:rPr>
                <w:rFonts w:cs="Arial"/>
                <w:sz w:val="22"/>
                <w:szCs w:val="22"/>
              </w:rPr>
              <w:t>Field Service Management should manage field service activities.</w:t>
            </w:r>
          </w:p>
        </w:tc>
        <w:tc>
          <w:tcPr>
            <w:tcW w:w="911" w:type="pct"/>
            <w:vAlign w:val="center"/>
            <w:hideMark/>
          </w:tcPr>
          <w:p w14:paraId="48BDC70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338882F3" w14:textId="77777777" w:rsidR="009F24ED" w:rsidRPr="00FC3867" w:rsidRDefault="009F24ED" w:rsidP="009F24ED">
            <w:pPr>
              <w:spacing w:before="0"/>
              <w:jc w:val="center"/>
              <w:rPr>
                <w:rFonts w:cs="Arial"/>
                <w:sz w:val="22"/>
                <w:szCs w:val="22"/>
              </w:rPr>
            </w:pPr>
          </w:p>
        </w:tc>
        <w:tc>
          <w:tcPr>
            <w:tcW w:w="870" w:type="pct"/>
            <w:vAlign w:val="center"/>
            <w:hideMark/>
          </w:tcPr>
          <w:p w14:paraId="17147B5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3.3.2.7.16</w:t>
            </w:r>
          </w:p>
        </w:tc>
      </w:tr>
      <w:tr w:rsidR="009F24ED" w:rsidRPr="00FC3867" w14:paraId="1545C9B7" w14:textId="77777777" w:rsidTr="009F24ED">
        <w:tc>
          <w:tcPr>
            <w:tcW w:w="442" w:type="pct"/>
            <w:vAlign w:val="center"/>
            <w:hideMark/>
          </w:tcPr>
          <w:p w14:paraId="543C6A79" w14:textId="77777777" w:rsidR="009F24ED" w:rsidRPr="00FC3867" w:rsidRDefault="009F24ED" w:rsidP="009F24ED">
            <w:pPr>
              <w:spacing w:before="0"/>
              <w:jc w:val="both"/>
              <w:rPr>
                <w:rFonts w:cs="Arial"/>
                <w:sz w:val="22"/>
                <w:szCs w:val="22"/>
              </w:rPr>
            </w:pPr>
            <w:r w:rsidRPr="00FC3867">
              <w:rPr>
                <w:rFonts w:cs="Arial"/>
                <w:sz w:val="22"/>
                <w:szCs w:val="22"/>
              </w:rPr>
              <w:t>7.17</w:t>
            </w:r>
          </w:p>
        </w:tc>
        <w:tc>
          <w:tcPr>
            <w:tcW w:w="1980" w:type="pct"/>
            <w:vAlign w:val="center"/>
            <w:hideMark/>
          </w:tcPr>
          <w:p w14:paraId="2CCD8AAF" w14:textId="77777777" w:rsidR="009F24ED" w:rsidRPr="00FC3867" w:rsidRDefault="009F24ED" w:rsidP="009F24ED">
            <w:pPr>
              <w:spacing w:before="0"/>
              <w:rPr>
                <w:rFonts w:cs="Arial"/>
                <w:sz w:val="22"/>
                <w:szCs w:val="22"/>
              </w:rPr>
            </w:pPr>
            <w:r w:rsidRPr="00FC3867">
              <w:rPr>
                <w:rFonts w:cs="Arial"/>
                <w:sz w:val="22"/>
                <w:szCs w:val="22"/>
              </w:rPr>
              <w:t>Analytics and Reporting should provide insights into project performance.</w:t>
            </w:r>
          </w:p>
        </w:tc>
        <w:tc>
          <w:tcPr>
            <w:tcW w:w="911" w:type="pct"/>
            <w:vAlign w:val="center"/>
            <w:hideMark/>
          </w:tcPr>
          <w:p w14:paraId="644E368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796" w:type="pct"/>
            <w:vAlign w:val="center"/>
            <w:hideMark/>
          </w:tcPr>
          <w:p w14:paraId="278F133E" w14:textId="77777777" w:rsidR="009F24ED" w:rsidRPr="00FC3867" w:rsidRDefault="009F24ED" w:rsidP="009F24ED">
            <w:pPr>
              <w:spacing w:before="0"/>
              <w:jc w:val="center"/>
              <w:rPr>
                <w:rFonts w:cs="Arial"/>
                <w:sz w:val="22"/>
                <w:szCs w:val="22"/>
              </w:rPr>
            </w:pPr>
          </w:p>
        </w:tc>
        <w:tc>
          <w:tcPr>
            <w:tcW w:w="870" w:type="pct"/>
            <w:vAlign w:val="center"/>
            <w:hideMark/>
          </w:tcPr>
          <w:p w14:paraId="36E1F37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3.3.2.7.17</w:t>
            </w:r>
          </w:p>
        </w:tc>
      </w:tr>
      <w:tr w:rsidR="009F24ED" w:rsidRPr="00FC3867" w14:paraId="26F73470" w14:textId="77777777" w:rsidTr="009F24ED">
        <w:tc>
          <w:tcPr>
            <w:tcW w:w="442" w:type="pct"/>
            <w:vAlign w:val="center"/>
          </w:tcPr>
          <w:p w14:paraId="31582EC6" w14:textId="77777777" w:rsidR="009F24ED" w:rsidRPr="00FC3867" w:rsidRDefault="009F24ED" w:rsidP="009F24ED">
            <w:pPr>
              <w:spacing w:before="0"/>
              <w:jc w:val="both"/>
              <w:rPr>
                <w:rFonts w:cs="Arial"/>
                <w:sz w:val="22"/>
                <w:szCs w:val="22"/>
              </w:rPr>
            </w:pPr>
          </w:p>
        </w:tc>
        <w:tc>
          <w:tcPr>
            <w:tcW w:w="1980" w:type="pct"/>
            <w:vAlign w:val="center"/>
          </w:tcPr>
          <w:p w14:paraId="1F072BBD" w14:textId="77777777" w:rsidR="009F24ED" w:rsidRPr="00FC3867" w:rsidRDefault="009F24ED" w:rsidP="009F24ED">
            <w:pPr>
              <w:spacing w:before="0"/>
              <w:rPr>
                <w:rFonts w:cs="Arial"/>
                <w:sz w:val="22"/>
                <w:szCs w:val="22"/>
              </w:rPr>
            </w:pPr>
            <w:r w:rsidRPr="00FC3867">
              <w:rPr>
                <w:rFonts w:cs="Arial"/>
                <w:b/>
                <w:bCs/>
                <w:sz w:val="22"/>
                <w:szCs w:val="22"/>
              </w:rPr>
              <w:t>ERP SES (Social, Environment, and Safety) Component Considerations</w:t>
            </w:r>
          </w:p>
        </w:tc>
        <w:tc>
          <w:tcPr>
            <w:tcW w:w="911" w:type="pct"/>
            <w:vAlign w:val="center"/>
          </w:tcPr>
          <w:p w14:paraId="7125A1E9" w14:textId="77777777" w:rsidR="009F24ED" w:rsidRPr="00FC3867" w:rsidRDefault="009F24ED" w:rsidP="009F24ED">
            <w:pPr>
              <w:spacing w:before="0"/>
              <w:jc w:val="center"/>
              <w:rPr>
                <w:rFonts w:cs="Arial"/>
                <w:sz w:val="22"/>
                <w:szCs w:val="22"/>
              </w:rPr>
            </w:pPr>
          </w:p>
        </w:tc>
        <w:tc>
          <w:tcPr>
            <w:tcW w:w="796" w:type="pct"/>
            <w:vAlign w:val="center"/>
          </w:tcPr>
          <w:p w14:paraId="4BC166F3" w14:textId="77777777" w:rsidR="009F24ED" w:rsidRPr="00FC3867" w:rsidRDefault="009F24ED" w:rsidP="009F24ED">
            <w:pPr>
              <w:spacing w:before="0"/>
              <w:jc w:val="center"/>
              <w:rPr>
                <w:rFonts w:cs="Arial"/>
                <w:sz w:val="22"/>
                <w:szCs w:val="22"/>
              </w:rPr>
            </w:pPr>
          </w:p>
        </w:tc>
        <w:tc>
          <w:tcPr>
            <w:tcW w:w="870" w:type="pct"/>
            <w:vAlign w:val="center"/>
          </w:tcPr>
          <w:p w14:paraId="55974321" w14:textId="77777777" w:rsidR="009F24ED" w:rsidRPr="00FC3867" w:rsidRDefault="009F24ED" w:rsidP="009F24ED">
            <w:pPr>
              <w:spacing w:before="0"/>
              <w:rPr>
                <w:rFonts w:cs="Arial"/>
                <w:sz w:val="22"/>
                <w:szCs w:val="22"/>
              </w:rPr>
            </w:pPr>
          </w:p>
        </w:tc>
      </w:tr>
      <w:tr w:rsidR="009F24ED" w:rsidRPr="00FC3867" w14:paraId="4A72133F" w14:textId="77777777" w:rsidTr="009F24ED">
        <w:tc>
          <w:tcPr>
            <w:tcW w:w="0" w:type="auto"/>
            <w:vAlign w:val="center"/>
            <w:hideMark/>
          </w:tcPr>
          <w:p w14:paraId="74A3724B" w14:textId="77777777" w:rsidR="009F24ED" w:rsidRPr="00FC3867" w:rsidRDefault="009F24ED" w:rsidP="009F24ED">
            <w:pPr>
              <w:spacing w:before="0"/>
              <w:jc w:val="both"/>
              <w:rPr>
                <w:rFonts w:cs="Arial"/>
                <w:sz w:val="22"/>
                <w:szCs w:val="22"/>
              </w:rPr>
            </w:pPr>
            <w:r w:rsidRPr="00FC3867">
              <w:rPr>
                <w:rFonts w:cs="Arial"/>
                <w:sz w:val="22"/>
                <w:szCs w:val="22"/>
              </w:rPr>
              <w:t>8</w:t>
            </w:r>
          </w:p>
        </w:tc>
        <w:tc>
          <w:tcPr>
            <w:tcW w:w="1980" w:type="pct"/>
            <w:vAlign w:val="center"/>
            <w:hideMark/>
          </w:tcPr>
          <w:p w14:paraId="3D649DA2" w14:textId="77777777" w:rsidR="009F24ED" w:rsidRPr="00FC3867" w:rsidRDefault="009F24ED" w:rsidP="009F24ED">
            <w:pPr>
              <w:spacing w:before="0"/>
              <w:rPr>
                <w:rFonts w:cs="Arial"/>
                <w:sz w:val="22"/>
                <w:szCs w:val="22"/>
              </w:rPr>
            </w:pPr>
            <w:r w:rsidRPr="00FC3867">
              <w:rPr>
                <w:rFonts w:cs="Arial"/>
                <w:sz w:val="22"/>
                <w:szCs w:val="22"/>
              </w:rPr>
              <w:t>The ERP should support comprehensive social, environmental, and safety management capabilities.</w:t>
            </w:r>
          </w:p>
        </w:tc>
        <w:tc>
          <w:tcPr>
            <w:tcW w:w="911" w:type="pct"/>
            <w:vAlign w:val="center"/>
            <w:hideMark/>
          </w:tcPr>
          <w:p w14:paraId="5800296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940BD7E" w14:textId="77777777" w:rsidR="009F24ED" w:rsidRPr="00FC3867" w:rsidRDefault="009F24ED" w:rsidP="009F24ED">
            <w:pPr>
              <w:spacing w:before="0"/>
              <w:jc w:val="center"/>
              <w:rPr>
                <w:rFonts w:cs="Arial"/>
                <w:sz w:val="22"/>
                <w:szCs w:val="22"/>
              </w:rPr>
            </w:pPr>
          </w:p>
        </w:tc>
        <w:tc>
          <w:tcPr>
            <w:tcW w:w="0" w:type="auto"/>
            <w:vAlign w:val="center"/>
            <w:hideMark/>
          </w:tcPr>
          <w:p w14:paraId="63B24E4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w:t>
            </w:r>
          </w:p>
        </w:tc>
      </w:tr>
      <w:tr w:rsidR="009F24ED" w:rsidRPr="00FC3867" w14:paraId="27DF9634" w14:textId="77777777" w:rsidTr="009F24ED">
        <w:tc>
          <w:tcPr>
            <w:tcW w:w="0" w:type="auto"/>
            <w:vAlign w:val="center"/>
            <w:hideMark/>
          </w:tcPr>
          <w:p w14:paraId="155931BB" w14:textId="77777777" w:rsidR="009F24ED" w:rsidRPr="00FC3867" w:rsidRDefault="009F24ED" w:rsidP="009F24ED">
            <w:pPr>
              <w:spacing w:before="0"/>
              <w:jc w:val="both"/>
              <w:rPr>
                <w:rFonts w:cs="Arial"/>
                <w:sz w:val="22"/>
                <w:szCs w:val="22"/>
              </w:rPr>
            </w:pPr>
            <w:r w:rsidRPr="00FC3867">
              <w:rPr>
                <w:rFonts w:cs="Arial"/>
                <w:sz w:val="22"/>
                <w:szCs w:val="22"/>
              </w:rPr>
              <w:t>8.1</w:t>
            </w:r>
          </w:p>
        </w:tc>
        <w:tc>
          <w:tcPr>
            <w:tcW w:w="1980" w:type="pct"/>
            <w:vAlign w:val="center"/>
            <w:hideMark/>
          </w:tcPr>
          <w:p w14:paraId="19D57E3F" w14:textId="77777777" w:rsidR="009F24ED" w:rsidRPr="00FC3867" w:rsidRDefault="009F24ED" w:rsidP="009F24ED">
            <w:pPr>
              <w:spacing w:before="0"/>
              <w:rPr>
                <w:rFonts w:cs="Arial"/>
                <w:sz w:val="22"/>
                <w:szCs w:val="22"/>
              </w:rPr>
            </w:pPr>
            <w:r w:rsidRPr="00FC3867">
              <w:rPr>
                <w:rFonts w:cs="Arial"/>
                <w:sz w:val="22"/>
                <w:szCs w:val="22"/>
              </w:rPr>
              <w:t>Sustainability Reporting should track and report on sustainability initiatives.</w:t>
            </w:r>
          </w:p>
        </w:tc>
        <w:tc>
          <w:tcPr>
            <w:tcW w:w="911" w:type="pct"/>
            <w:vAlign w:val="center"/>
            <w:hideMark/>
          </w:tcPr>
          <w:p w14:paraId="2E58E9E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2412843C" w14:textId="77777777" w:rsidR="009F24ED" w:rsidRPr="00FC3867" w:rsidRDefault="009F24ED" w:rsidP="009F24ED">
            <w:pPr>
              <w:spacing w:before="0"/>
              <w:jc w:val="center"/>
              <w:rPr>
                <w:rFonts w:cs="Arial"/>
                <w:sz w:val="22"/>
                <w:szCs w:val="22"/>
              </w:rPr>
            </w:pPr>
          </w:p>
        </w:tc>
        <w:tc>
          <w:tcPr>
            <w:tcW w:w="0" w:type="auto"/>
            <w:vAlign w:val="center"/>
            <w:hideMark/>
          </w:tcPr>
          <w:p w14:paraId="7567BD8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w:t>
            </w:r>
          </w:p>
        </w:tc>
      </w:tr>
      <w:tr w:rsidR="009F24ED" w:rsidRPr="00FC3867" w14:paraId="6114B71F" w14:textId="77777777" w:rsidTr="009F24ED">
        <w:tc>
          <w:tcPr>
            <w:tcW w:w="0" w:type="auto"/>
            <w:vAlign w:val="center"/>
            <w:hideMark/>
          </w:tcPr>
          <w:p w14:paraId="4792038F" w14:textId="77777777" w:rsidR="009F24ED" w:rsidRPr="00FC3867" w:rsidRDefault="009F24ED" w:rsidP="009F24ED">
            <w:pPr>
              <w:spacing w:before="0"/>
              <w:jc w:val="both"/>
              <w:rPr>
                <w:rFonts w:cs="Arial"/>
                <w:sz w:val="22"/>
                <w:szCs w:val="22"/>
              </w:rPr>
            </w:pPr>
            <w:r w:rsidRPr="00FC3867">
              <w:rPr>
                <w:rFonts w:cs="Arial"/>
                <w:sz w:val="22"/>
                <w:szCs w:val="22"/>
              </w:rPr>
              <w:t>8.2</w:t>
            </w:r>
          </w:p>
        </w:tc>
        <w:tc>
          <w:tcPr>
            <w:tcW w:w="1980" w:type="pct"/>
            <w:vAlign w:val="center"/>
            <w:hideMark/>
          </w:tcPr>
          <w:p w14:paraId="479F6768" w14:textId="77777777" w:rsidR="009F24ED" w:rsidRPr="00FC3867" w:rsidRDefault="009F24ED" w:rsidP="009F24ED">
            <w:pPr>
              <w:spacing w:before="0"/>
              <w:rPr>
                <w:rFonts w:cs="Arial"/>
                <w:sz w:val="22"/>
                <w:szCs w:val="22"/>
              </w:rPr>
            </w:pPr>
            <w:r w:rsidRPr="00FC3867">
              <w:rPr>
                <w:rFonts w:cs="Arial"/>
                <w:sz w:val="22"/>
                <w:szCs w:val="22"/>
              </w:rPr>
              <w:t>Carbon Footprint Tracking should monitor carbon emissions.</w:t>
            </w:r>
          </w:p>
        </w:tc>
        <w:tc>
          <w:tcPr>
            <w:tcW w:w="911" w:type="pct"/>
            <w:vAlign w:val="center"/>
            <w:hideMark/>
          </w:tcPr>
          <w:p w14:paraId="494ECE2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F48ACE6" w14:textId="77777777" w:rsidR="009F24ED" w:rsidRPr="00FC3867" w:rsidRDefault="009F24ED" w:rsidP="009F24ED">
            <w:pPr>
              <w:spacing w:before="0"/>
              <w:jc w:val="center"/>
              <w:rPr>
                <w:rFonts w:cs="Arial"/>
                <w:sz w:val="22"/>
                <w:szCs w:val="22"/>
              </w:rPr>
            </w:pPr>
          </w:p>
        </w:tc>
        <w:tc>
          <w:tcPr>
            <w:tcW w:w="0" w:type="auto"/>
            <w:vAlign w:val="center"/>
            <w:hideMark/>
          </w:tcPr>
          <w:p w14:paraId="521DECD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w:t>
            </w:r>
          </w:p>
        </w:tc>
      </w:tr>
      <w:tr w:rsidR="009F24ED" w:rsidRPr="00FC3867" w14:paraId="4C5CF5C0" w14:textId="77777777" w:rsidTr="009F24ED">
        <w:tc>
          <w:tcPr>
            <w:tcW w:w="0" w:type="auto"/>
            <w:vAlign w:val="center"/>
            <w:hideMark/>
          </w:tcPr>
          <w:p w14:paraId="72C1FC1F" w14:textId="77777777" w:rsidR="009F24ED" w:rsidRPr="00FC3867" w:rsidRDefault="009F24ED" w:rsidP="009F24ED">
            <w:pPr>
              <w:spacing w:before="0"/>
              <w:jc w:val="both"/>
              <w:rPr>
                <w:rFonts w:cs="Arial"/>
                <w:sz w:val="22"/>
                <w:szCs w:val="22"/>
              </w:rPr>
            </w:pPr>
            <w:r w:rsidRPr="00FC3867">
              <w:rPr>
                <w:rFonts w:cs="Arial"/>
                <w:sz w:val="22"/>
                <w:szCs w:val="22"/>
              </w:rPr>
              <w:lastRenderedPageBreak/>
              <w:t>8.3</w:t>
            </w:r>
          </w:p>
        </w:tc>
        <w:tc>
          <w:tcPr>
            <w:tcW w:w="1980" w:type="pct"/>
            <w:vAlign w:val="center"/>
            <w:hideMark/>
          </w:tcPr>
          <w:p w14:paraId="16F225A1" w14:textId="77777777" w:rsidR="009F24ED" w:rsidRPr="00FC3867" w:rsidRDefault="009F24ED" w:rsidP="009F24ED">
            <w:pPr>
              <w:spacing w:before="0"/>
              <w:rPr>
                <w:rFonts w:cs="Arial"/>
                <w:sz w:val="22"/>
                <w:szCs w:val="22"/>
              </w:rPr>
            </w:pPr>
            <w:r w:rsidRPr="00FC3867">
              <w:rPr>
                <w:rFonts w:cs="Arial"/>
                <w:sz w:val="22"/>
                <w:szCs w:val="22"/>
              </w:rPr>
              <w:t>Waste Management should handle waste tracking and disposal.</w:t>
            </w:r>
          </w:p>
        </w:tc>
        <w:tc>
          <w:tcPr>
            <w:tcW w:w="911" w:type="pct"/>
            <w:vAlign w:val="center"/>
            <w:hideMark/>
          </w:tcPr>
          <w:p w14:paraId="629A486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3D8C374" w14:textId="77777777" w:rsidR="009F24ED" w:rsidRPr="00FC3867" w:rsidRDefault="009F24ED" w:rsidP="009F24ED">
            <w:pPr>
              <w:spacing w:before="0"/>
              <w:jc w:val="center"/>
              <w:rPr>
                <w:rFonts w:cs="Arial"/>
                <w:sz w:val="22"/>
                <w:szCs w:val="22"/>
              </w:rPr>
            </w:pPr>
          </w:p>
        </w:tc>
        <w:tc>
          <w:tcPr>
            <w:tcW w:w="0" w:type="auto"/>
            <w:vAlign w:val="center"/>
            <w:hideMark/>
          </w:tcPr>
          <w:p w14:paraId="3DCF14C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3.3.2.8.3</w:t>
            </w:r>
          </w:p>
        </w:tc>
      </w:tr>
      <w:tr w:rsidR="009F24ED" w:rsidRPr="00FC3867" w14:paraId="0CC626E5" w14:textId="77777777" w:rsidTr="009F24ED">
        <w:tc>
          <w:tcPr>
            <w:tcW w:w="0" w:type="auto"/>
            <w:vAlign w:val="center"/>
            <w:hideMark/>
          </w:tcPr>
          <w:p w14:paraId="254CB053" w14:textId="77777777" w:rsidR="009F24ED" w:rsidRPr="00FC3867" w:rsidRDefault="009F24ED" w:rsidP="009F24ED">
            <w:pPr>
              <w:spacing w:before="0"/>
              <w:jc w:val="both"/>
              <w:rPr>
                <w:rFonts w:cs="Arial"/>
                <w:sz w:val="22"/>
                <w:szCs w:val="22"/>
              </w:rPr>
            </w:pPr>
            <w:r w:rsidRPr="00FC3867">
              <w:rPr>
                <w:rFonts w:cs="Arial"/>
                <w:sz w:val="22"/>
                <w:szCs w:val="22"/>
              </w:rPr>
              <w:t>8.4</w:t>
            </w:r>
          </w:p>
        </w:tc>
        <w:tc>
          <w:tcPr>
            <w:tcW w:w="1980" w:type="pct"/>
            <w:vAlign w:val="center"/>
            <w:hideMark/>
          </w:tcPr>
          <w:p w14:paraId="0A15375F" w14:textId="77777777" w:rsidR="009F24ED" w:rsidRPr="00FC3867" w:rsidRDefault="009F24ED" w:rsidP="009F24ED">
            <w:pPr>
              <w:spacing w:before="0"/>
              <w:rPr>
                <w:rFonts w:cs="Arial"/>
                <w:sz w:val="22"/>
                <w:szCs w:val="22"/>
              </w:rPr>
            </w:pPr>
            <w:r w:rsidRPr="00FC3867">
              <w:rPr>
                <w:rFonts w:cs="Arial"/>
                <w:sz w:val="22"/>
                <w:szCs w:val="22"/>
              </w:rPr>
              <w:t>Water Usage Tracking should monitor water consumption.</w:t>
            </w:r>
          </w:p>
        </w:tc>
        <w:tc>
          <w:tcPr>
            <w:tcW w:w="911" w:type="pct"/>
            <w:vAlign w:val="center"/>
            <w:hideMark/>
          </w:tcPr>
          <w:p w14:paraId="6AF9FB7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3312122" w14:textId="77777777" w:rsidR="009F24ED" w:rsidRPr="00FC3867" w:rsidRDefault="009F24ED" w:rsidP="009F24ED">
            <w:pPr>
              <w:spacing w:before="0"/>
              <w:jc w:val="center"/>
              <w:rPr>
                <w:rFonts w:cs="Arial"/>
                <w:sz w:val="22"/>
                <w:szCs w:val="22"/>
              </w:rPr>
            </w:pPr>
          </w:p>
        </w:tc>
        <w:tc>
          <w:tcPr>
            <w:tcW w:w="0" w:type="auto"/>
            <w:vAlign w:val="center"/>
            <w:hideMark/>
          </w:tcPr>
          <w:p w14:paraId="5ED0D69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3.3.2.8.4</w:t>
            </w:r>
          </w:p>
        </w:tc>
      </w:tr>
      <w:tr w:rsidR="009F24ED" w:rsidRPr="00FC3867" w14:paraId="604E5CA5" w14:textId="77777777" w:rsidTr="009F24ED">
        <w:tc>
          <w:tcPr>
            <w:tcW w:w="0" w:type="auto"/>
            <w:vAlign w:val="center"/>
            <w:hideMark/>
          </w:tcPr>
          <w:p w14:paraId="28CEDB36" w14:textId="77777777" w:rsidR="009F24ED" w:rsidRPr="00FC3867" w:rsidRDefault="009F24ED" w:rsidP="009F24ED">
            <w:pPr>
              <w:spacing w:before="0"/>
              <w:jc w:val="both"/>
              <w:rPr>
                <w:rFonts w:cs="Arial"/>
                <w:sz w:val="22"/>
                <w:szCs w:val="22"/>
              </w:rPr>
            </w:pPr>
            <w:r w:rsidRPr="00FC3867">
              <w:rPr>
                <w:rFonts w:cs="Arial"/>
                <w:sz w:val="22"/>
                <w:szCs w:val="22"/>
              </w:rPr>
              <w:t>8.5</w:t>
            </w:r>
          </w:p>
        </w:tc>
        <w:tc>
          <w:tcPr>
            <w:tcW w:w="1980" w:type="pct"/>
            <w:vAlign w:val="center"/>
            <w:hideMark/>
          </w:tcPr>
          <w:p w14:paraId="22BC6D0D" w14:textId="77777777" w:rsidR="009F24ED" w:rsidRPr="00FC3867" w:rsidRDefault="009F24ED" w:rsidP="009F24ED">
            <w:pPr>
              <w:spacing w:before="0"/>
              <w:rPr>
                <w:rFonts w:cs="Arial"/>
                <w:sz w:val="22"/>
                <w:szCs w:val="22"/>
              </w:rPr>
            </w:pPr>
            <w:r w:rsidRPr="00FC3867">
              <w:rPr>
                <w:rFonts w:cs="Arial"/>
                <w:sz w:val="22"/>
                <w:szCs w:val="22"/>
              </w:rPr>
              <w:t>Energy Consumption Dashboard should provide insights into energy usage.</w:t>
            </w:r>
          </w:p>
        </w:tc>
        <w:tc>
          <w:tcPr>
            <w:tcW w:w="911" w:type="pct"/>
            <w:vAlign w:val="center"/>
            <w:hideMark/>
          </w:tcPr>
          <w:p w14:paraId="31B05BA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5B9A80E" w14:textId="77777777" w:rsidR="009F24ED" w:rsidRPr="00FC3867" w:rsidRDefault="009F24ED" w:rsidP="009F24ED">
            <w:pPr>
              <w:spacing w:before="0"/>
              <w:jc w:val="center"/>
              <w:rPr>
                <w:rFonts w:cs="Arial"/>
                <w:sz w:val="22"/>
                <w:szCs w:val="22"/>
              </w:rPr>
            </w:pPr>
          </w:p>
        </w:tc>
        <w:tc>
          <w:tcPr>
            <w:tcW w:w="0" w:type="auto"/>
            <w:vAlign w:val="center"/>
            <w:hideMark/>
          </w:tcPr>
          <w:p w14:paraId="4E71015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3.3.2.8.5</w:t>
            </w:r>
          </w:p>
        </w:tc>
      </w:tr>
      <w:tr w:rsidR="009F24ED" w:rsidRPr="00FC3867" w14:paraId="4967FD3C" w14:textId="77777777" w:rsidTr="009F24ED">
        <w:tc>
          <w:tcPr>
            <w:tcW w:w="0" w:type="auto"/>
            <w:vAlign w:val="center"/>
            <w:hideMark/>
          </w:tcPr>
          <w:p w14:paraId="39451C8E" w14:textId="77777777" w:rsidR="009F24ED" w:rsidRPr="00FC3867" w:rsidRDefault="009F24ED" w:rsidP="009F24ED">
            <w:pPr>
              <w:spacing w:before="0"/>
              <w:jc w:val="both"/>
              <w:rPr>
                <w:rFonts w:cs="Arial"/>
                <w:sz w:val="22"/>
                <w:szCs w:val="22"/>
              </w:rPr>
            </w:pPr>
            <w:r w:rsidRPr="00FC3867">
              <w:rPr>
                <w:rFonts w:cs="Arial"/>
                <w:sz w:val="22"/>
                <w:szCs w:val="22"/>
              </w:rPr>
              <w:t>8.6</w:t>
            </w:r>
          </w:p>
        </w:tc>
        <w:tc>
          <w:tcPr>
            <w:tcW w:w="1980" w:type="pct"/>
            <w:vAlign w:val="center"/>
            <w:hideMark/>
          </w:tcPr>
          <w:p w14:paraId="2B653BAB" w14:textId="77777777" w:rsidR="009F24ED" w:rsidRPr="00FC3867" w:rsidRDefault="009F24ED" w:rsidP="009F24ED">
            <w:pPr>
              <w:spacing w:before="0"/>
              <w:rPr>
                <w:rFonts w:cs="Arial"/>
                <w:sz w:val="22"/>
                <w:szCs w:val="22"/>
              </w:rPr>
            </w:pPr>
            <w:r w:rsidRPr="00FC3867">
              <w:rPr>
                <w:rFonts w:cs="Arial"/>
                <w:sz w:val="22"/>
                <w:szCs w:val="22"/>
              </w:rPr>
              <w:t>Chemical Inventory Management should track chemical inventories.</w:t>
            </w:r>
          </w:p>
        </w:tc>
        <w:tc>
          <w:tcPr>
            <w:tcW w:w="911" w:type="pct"/>
            <w:vAlign w:val="center"/>
            <w:hideMark/>
          </w:tcPr>
          <w:p w14:paraId="65AEDEE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0AAC85F" w14:textId="77777777" w:rsidR="009F24ED" w:rsidRPr="00FC3867" w:rsidRDefault="009F24ED" w:rsidP="009F24ED">
            <w:pPr>
              <w:spacing w:before="0"/>
              <w:jc w:val="center"/>
              <w:rPr>
                <w:rFonts w:cs="Arial"/>
                <w:sz w:val="22"/>
                <w:szCs w:val="22"/>
              </w:rPr>
            </w:pPr>
          </w:p>
        </w:tc>
        <w:tc>
          <w:tcPr>
            <w:tcW w:w="0" w:type="auto"/>
            <w:vAlign w:val="center"/>
            <w:hideMark/>
          </w:tcPr>
          <w:p w14:paraId="32D5A6A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3.3.2.8.6</w:t>
            </w:r>
          </w:p>
        </w:tc>
      </w:tr>
      <w:tr w:rsidR="009F24ED" w:rsidRPr="00FC3867" w14:paraId="578466A7" w14:textId="77777777" w:rsidTr="009F24ED">
        <w:tc>
          <w:tcPr>
            <w:tcW w:w="0" w:type="auto"/>
            <w:vAlign w:val="center"/>
            <w:hideMark/>
          </w:tcPr>
          <w:p w14:paraId="356AC997" w14:textId="77777777" w:rsidR="009F24ED" w:rsidRPr="00FC3867" w:rsidRDefault="009F24ED" w:rsidP="009F24ED">
            <w:pPr>
              <w:spacing w:before="0"/>
              <w:jc w:val="both"/>
              <w:rPr>
                <w:rFonts w:cs="Arial"/>
                <w:sz w:val="22"/>
                <w:szCs w:val="22"/>
              </w:rPr>
            </w:pPr>
            <w:r w:rsidRPr="00FC3867">
              <w:rPr>
                <w:rFonts w:cs="Arial"/>
                <w:sz w:val="22"/>
                <w:szCs w:val="22"/>
              </w:rPr>
              <w:t>8.7</w:t>
            </w:r>
          </w:p>
        </w:tc>
        <w:tc>
          <w:tcPr>
            <w:tcW w:w="1980" w:type="pct"/>
            <w:vAlign w:val="center"/>
            <w:hideMark/>
          </w:tcPr>
          <w:p w14:paraId="5CC47F78" w14:textId="77777777" w:rsidR="009F24ED" w:rsidRPr="00FC3867" w:rsidRDefault="009F24ED" w:rsidP="009F24ED">
            <w:pPr>
              <w:spacing w:before="0"/>
              <w:rPr>
                <w:rFonts w:cs="Arial"/>
                <w:sz w:val="22"/>
                <w:szCs w:val="22"/>
              </w:rPr>
            </w:pPr>
            <w:r w:rsidRPr="00FC3867">
              <w:rPr>
                <w:rFonts w:cs="Arial"/>
                <w:sz w:val="22"/>
                <w:szCs w:val="22"/>
              </w:rPr>
              <w:t>Health and Safety Compliance should ensure adherence to health and safety standards.</w:t>
            </w:r>
          </w:p>
        </w:tc>
        <w:tc>
          <w:tcPr>
            <w:tcW w:w="911" w:type="pct"/>
            <w:vAlign w:val="center"/>
            <w:hideMark/>
          </w:tcPr>
          <w:p w14:paraId="795B01B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35DFBF6" w14:textId="77777777" w:rsidR="009F24ED" w:rsidRPr="00FC3867" w:rsidRDefault="009F24ED" w:rsidP="009F24ED">
            <w:pPr>
              <w:spacing w:before="0"/>
              <w:jc w:val="center"/>
              <w:rPr>
                <w:rFonts w:cs="Arial"/>
                <w:sz w:val="22"/>
                <w:szCs w:val="22"/>
              </w:rPr>
            </w:pPr>
          </w:p>
        </w:tc>
        <w:tc>
          <w:tcPr>
            <w:tcW w:w="0" w:type="auto"/>
            <w:vAlign w:val="center"/>
            <w:hideMark/>
          </w:tcPr>
          <w:p w14:paraId="3797D99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3.3.2.8.7</w:t>
            </w:r>
          </w:p>
        </w:tc>
      </w:tr>
      <w:tr w:rsidR="009F24ED" w:rsidRPr="00FC3867" w14:paraId="1EA6EFAD" w14:textId="77777777" w:rsidTr="009F24ED">
        <w:tc>
          <w:tcPr>
            <w:tcW w:w="0" w:type="auto"/>
            <w:vAlign w:val="center"/>
            <w:hideMark/>
          </w:tcPr>
          <w:p w14:paraId="0D62EFDC" w14:textId="77777777" w:rsidR="009F24ED" w:rsidRPr="00FC3867" w:rsidRDefault="009F24ED" w:rsidP="009F24ED">
            <w:pPr>
              <w:spacing w:before="0"/>
              <w:jc w:val="both"/>
              <w:rPr>
                <w:rFonts w:cs="Arial"/>
                <w:sz w:val="22"/>
                <w:szCs w:val="22"/>
              </w:rPr>
            </w:pPr>
            <w:r w:rsidRPr="00FC3867">
              <w:rPr>
                <w:rFonts w:cs="Arial"/>
                <w:sz w:val="22"/>
                <w:szCs w:val="22"/>
              </w:rPr>
              <w:t>8.8</w:t>
            </w:r>
          </w:p>
        </w:tc>
        <w:tc>
          <w:tcPr>
            <w:tcW w:w="1980" w:type="pct"/>
            <w:vAlign w:val="center"/>
            <w:hideMark/>
          </w:tcPr>
          <w:p w14:paraId="27988093" w14:textId="77777777" w:rsidR="009F24ED" w:rsidRPr="00FC3867" w:rsidRDefault="009F24ED" w:rsidP="009F24ED">
            <w:pPr>
              <w:spacing w:before="0"/>
              <w:rPr>
                <w:rFonts w:cs="Arial"/>
                <w:sz w:val="22"/>
                <w:szCs w:val="22"/>
              </w:rPr>
            </w:pPr>
            <w:r w:rsidRPr="00FC3867">
              <w:rPr>
                <w:rFonts w:cs="Arial"/>
                <w:sz w:val="22"/>
                <w:szCs w:val="22"/>
              </w:rPr>
              <w:t>Incident Reporting and Analysis should report and analyze safety incidents.</w:t>
            </w:r>
          </w:p>
        </w:tc>
        <w:tc>
          <w:tcPr>
            <w:tcW w:w="911" w:type="pct"/>
            <w:vAlign w:val="center"/>
            <w:hideMark/>
          </w:tcPr>
          <w:p w14:paraId="20893CF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BF517CA" w14:textId="77777777" w:rsidR="009F24ED" w:rsidRPr="00FC3867" w:rsidRDefault="009F24ED" w:rsidP="009F24ED">
            <w:pPr>
              <w:spacing w:before="0"/>
              <w:jc w:val="center"/>
              <w:rPr>
                <w:rFonts w:cs="Arial"/>
                <w:sz w:val="22"/>
                <w:szCs w:val="22"/>
              </w:rPr>
            </w:pPr>
          </w:p>
        </w:tc>
        <w:tc>
          <w:tcPr>
            <w:tcW w:w="0" w:type="auto"/>
            <w:vAlign w:val="center"/>
            <w:hideMark/>
          </w:tcPr>
          <w:p w14:paraId="149E797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3.3.2.8.8</w:t>
            </w:r>
          </w:p>
        </w:tc>
      </w:tr>
      <w:tr w:rsidR="009F24ED" w:rsidRPr="00FC3867" w14:paraId="418B09DA" w14:textId="77777777" w:rsidTr="009F24ED">
        <w:tc>
          <w:tcPr>
            <w:tcW w:w="0" w:type="auto"/>
            <w:vAlign w:val="center"/>
            <w:hideMark/>
          </w:tcPr>
          <w:p w14:paraId="054575BA" w14:textId="77777777" w:rsidR="009F24ED" w:rsidRPr="00FC3867" w:rsidRDefault="009F24ED" w:rsidP="009F24ED">
            <w:pPr>
              <w:spacing w:before="0"/>
              <w:jc w:val="both"/>
              <w:rPr>
                <w:rFonts w:cs="Arial"/>
                <w:sz w:val="22"/>
                <w:szCs w:val="22"/>
              </w:rPr>
            </w:pPr>
            <w:r w:rsidRPr="00FC3867">
              <w:rPr>
                <w:rFonts w:cs="Arial"/>
                <w:sz w:val="22"/>
                <w:szCs w:val="22"/>
              </w:rPr>
              <w:t>8.9</w:t>
            </w:r>
          </w:p>
        </w:tc>
        <w:tc>
          <w:tcPr>
            <w:tcW w:w="1980" w:type="pct"/>
            <w:vAlign w:val="center"/>
            <w:hideMark/>
          </w:tcPr>
          <w:p w14:paraId="54C204AF" w14:textId="77777777" w:rsidR="009F24ED" w:rsidRPr="00FC3867" w:rsidRDefault="009F24ED" w:rsidP="009F24ED">
            <w:pPr>
              <w:spacing w:before="0"/>
              <w:rPr>
                <w:rFonts w:cs="Arial"/>
                <w:sz w:val="22"/>
                <w:szCs w:val="22"/>
              </w:rPr>
            </w:pPr>
            <w:r w:rsidRPr="00FC3867">
              <w:rPr>
                <w:rFonts w:cs="Arial"/>
                <w:sz w:val="22"/>
                <w:szCs w:val="22"/>
              </w:rPr>
              <w:t>Employee Wellness Programs should promote employee health and wellness.</w:t>
            </w:r>
          </w:p>
        </w:tc>
        <w:tc>
          <w:tcPr>
            <w:tcW w:w="911" w:type="pct"/>
            <w:vAlign w:val="center"/>
            <w:hideMark/>
          </w:tcPr>
          <w:p w14:paraId="323A9C8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D945AB7" w14:textId="77777777" w:rsidR="009F24ED" w:rsidRPr="00FC3867" w:rsidRDefault="009F24ED" w:rsidP="009F24ED">
            <w:pPr>
              <w:spacing w:before="0"/>
              <w:jc w:val="center"/>
              <w:rPr>
                <w:rFonts w:cs="Arial"/>
                <w:sz w:val="22"/>
                <w:szCs w:val="22"/>
              </w:rPr>
            </w:pPr>
          </w:p>
        </w:tc>
        <w:tc>
          <w:tcPr>
            <w:tcW w:w="0" w:type="auto"/>
            <w:vAlign w:val="center"/>
            <w:hideMark/>
          </w:tcPr>
          <w:p w14:paraId="0F68C64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3.3.2.8.9</w:t>
            </w:r>
          </w:p>
        </w:tc>
      </w:tr>
      <w:tr w:rsidR="009F24ED" w:rsidRPr="00FC3867" w14:paraId="7046A17F" w14:textId="77777777" w:rsidTr="009F24ED">
        <w:tc>
          <w:tcPr>
            <w:tcW w:w="0" w:type="auto"/>
            <w:vAlign w:val="center"/>
            <w:hideMark/>
          </w:tcPr>
          <w:p w14:paraId="0E05C04C" w14:textId="77777777" w:rsidR="009F24ED" w:rsidRPr="00FC3867" w:rsidRDefault="009F24ED" w:rsidP="009F24ED">
            <w:pPr>
              <w:spacing w:before="0"/>
              <w:jc w:val="both"/>
              <w:rPr>
                <w:rFonts w:cs="Arial"/>
                <w:sz w:val="22"/>
                <w:szCs w:val="22"/>
              </w:rPr>
            </w:pPr>
            <w:r w:rsidRPr="00FC3867">
              <w:rPr>
                <w:rFonts w:cs="Arial"/>
                <w:sz w:val="22"/>
                <w:szCs w:val="22"/>
              </w:rPr>
              <w:t>8.10</w:t>
            </w:r>
          </w:p>
        </w:tc>
        <w:tc>
          <w:tcPr>
            <w:tcW w:w="1980" w:type="pct"/>
            <w:vAlign w:val="center"/>
            <w:hideMark/>
          </w:tcPr>
          <w:p w14:paraId="0DAEDDC2" w14:textId="77777777" w:rsidR="009F24ED" w:rsidRPr="00FC3867" w:rsidRDefault="009F24ED" w:rsidP="009F24ED">
            <w:pPr>
              <w:spacing w:before="0"/>
              <w:rPr>
                <w:rFonts w:cs="Arial"/>
                <w:sz w:val="22"/>
                <w:szCs w:val="22"/>
              </w:rPr>
            </w:pPr>
            <w:r w:rsidRPr="00FC3867">
              <w:rPr>
                <w:rFonts w:cs="Arial"/>
                <w:sz w:val="22"/>
                <w:szCs w:val="22"/>
              </w:rPr>
              <w:t>Community Engagement Projects should manage community engagement initiatives.</w:t>
            </w:r>
          </w:p>
        </w:tc>
        <w:tc>
          <w:tcPr>
            <w:tcW w:w="911" w:type="pct"/>
            <w:vAlign w:val="center"/>
            <w:hideMark/>
          </w:tcPr>
          <w:p w14:paraId="087E0D2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6CB7B6A" w14:textId="77777777" w:rsidR="009F24ED" w:rsidRPr="00FC3867" w:rsidRDefault="009F24ED" w:rsidP="009F24ED">
            <w:pPr>
              <w:spacing w:before="0"/>
              <w:jc w:val="center"/>
              <w:rPr>
                <w:rFonts w:cs="Arial"/>
                <w:sz w:val="22"/>
                <w:szCs w:val="22"/>
              </w:rPr>
            </w:pPr>
          </w:p>
        </w:tc>
        <w:tc>
          <w:tcPr>
            <w:tcW w:w="0" w:type="auto"/>
            <w:vAlign w:val="center"/>
            <w:hideMark/>
          </w:tcPr>
          <w:p w14:paraId="274A811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3.3.2.8.10</w:t>
            </w:r>
          </w:p>
        </w:tc>
      </w:tr>
      <w:tr w:rsidR="009F24ED" w:rsidRPr="00FC3867" w14:paraId="060E2DC8" w14:textId="77777777" w:rsidTr="009F24ED">
        <w:tc>
          <w:tcPr>
            <w:tcW w:w="0" w:type="auto"/>
            <w:vAlign w:val="center"/>
            <w:hideMark/>
          </w:tcPr>
          <w:p w14:paraId="60AE7F0B" w14:textId="77777777" w:rsidR="009F24ED" w:rsidRPr="00FC3867" w:rsidRDefault="009F24ED" w:rsidP="009F24ED">
            <w:pPr>
              <w:spacing w:before="0"/>
              <w:jc w:val="both"/>
              <w:rPr>
                <w:rFonts w:cs="Arial"/>
                <w:sz w:val="22"/>
                <w:szCs w:val="22"/>
              </w:rPr>
            </w:pPr>
            <w:r w:rsidRPr="00FC3867">
              <w:rPr>
                <w:rFonts w:cs="Arial"/>
                <w:sz w:val="22"/>
                <w:szCs w:val="22"/>
              </w:rPr>
              <w:t>8.11</w:t>
            </w:r>
          </w:p>
        </w:tc>
        <w:tc>
          <w:tcPr>
            <w:tcW w:w="1980" w:type="pct"/>
            <w:vAlign w:val="center"/>
            <w:hideMark/>
          </w:tcPr>
          <w:p w14:paraId="214CB738" w14:textId="77777777" w:rsidR="009F24ED" w:rsidRPr="00FC3867" w:rsidRDefault="009F24ED" w:rsidP="009F24ED">
            <w:pPr>
              <w:spacing w:before="0"/>
              <w:rPr>
                <w:rFonts w:cs="Arial"/>
                <w:sz w:val="22"/>
                <w:szCs w:val="22"/>
              </w:rPr>
            </w:pPr>
            <w:r w:rsidRPr="00FC3867">
              <w:rPr>
                <w:rFonts w:cs="Arial"/>
                <w:sz w:val="22"/>
                <w:szCs w:val="22"/>
              </w:rPr>
              <w:t>Supplier Sustainability Assessments should evaluate supplier sustainability practices.</w:t>
            </w:r>
          </w:p>
        </w:tc>
        <w:tc>
          <w:tcPr>
            <w:tcW w:w="911" w:type="pct"/>
            <w:vAlign w:val="center"/>
            <w:hideMark/>
          </w:tcPr>
          <w:p w14:paraId="171D9A3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5B2E728" w14:textId="77777777" w:rsidR="009F24ED" w:rsidRPr="00FC3867" w:rsidRDefault="009F24ED" w:rsidP="009F24ED">
            <w:pPr>
              <w:spacing w:before="0"/>
              <w:jc w:val="center"/>
              <w:rPr>
                <w:rFonts w:cs="Arial"/>
                <w:sz w:val="22"/>
                <w:szCs w:val="22"/>
              </w:rPr>
            </w:pPr>
          </w:p>
        </w:tc>
        <w:tc>
          <w:tcPr>
            <w:tcW w:w="0" w:type="auto"/>
            <w:vAlign w:val="center"/>
            <w:hideMark/>
          </w:tcPr>
          <w:p w14:paraId="1B5AD0E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3.3.2.8.11</w:t>
            </w:r>
          </w:p>
        </w:tc>
      </w:tr>
      <w:tr w:rsidR="009F24ED" w:rsidRPr="00FC3867" w14:paraId="1341C86F" w14:textId="77777777" w:rsidTr="009F24ED">
        <w:tc>
          <w:tcPr>
            <w:tcW w:w="0" w:type="auto"/>
            <w:vAlign w:val="center"/>
            <w:hideMark/>
          </w:tcPr>
          <w:p w14:paraId="68FEF3AC" w14:textId="77777777" w:rsidR="009F24ED" w:rsidRPr="00FC3867" w:rsidRDefault="009F24ED" w:rsidP="009F24ED">
            <w:pPr>
              <w:spacing w:before="0"/>
              <w:jc w:val="both"/>
              <w:rPr>
                <w:rFonts w:cs="Arial"/>
                <w:sz w:val="22"/>
                <w:szCs w:val="22"/>
              </w:rPr>
            </w:pPr>
            <w:r w:rsidRPr="00FC3867">
              <w:rPr>
                <w:rFonts w:cs="Arial"/>
                <w:sz w:val="22"/>
                <w:szCs w:val="22"/>
              </w:rPr>
              <w:t>8.12</w:t>
            </w:r>
          </w:p>
        </w:tc>
        <w:tc>
          <w:tcPr>
            <w:tcW w:w="1980" w:type="pct"/>
            <w:vAlign w:val="center"/>
            <w:hideMark/>
          </w:tcPr>
          <w:p w14:paraId="17D6F929" w14:textId="77777777" w:rsidR="009F24ED" w:rsidRPr="00FC3867" w:rsidRDefault="009F24ED" w:rsidP="009F24ED">
            <w:pPr>
              <w:spacing w:before="0"/>
              <w:rPr>
                <w:rFonts w:cs="Arial"/>
                <w:sz w:val="22"/>
                <w:szCs w:val="22"/>
              </w:rPr>
            </w:pPr>
            <w:r w:rsidRPr="00FC3867">
              <w:rPr>
                <w:rFonts w:cs="Arial"/>
                <w:sz w:val="22"/>
                <w:szCs w:val="22"/>
              </w:rPr>
              <w:t>Environmental Impact Assessments should evaluate environmental impact of initiatives.</w:t>
            </w:r>
          </w:p>
        </w:tc>
        <w:tc>
          <w:tcPr>
            <w:tcW w:w="911" w:type="pct"/>
            <w:vAlign w:val="center"/>
            <w:hideMark/>
          </w:tcPr>
          <w:p w14:paraId="2D214E0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1BBE604" w14:textId="77777777" w:rsidR="009F24ED" w:rsidRPr="00FC3867" w:rsidRDefault="009F24ED" w:rsidP="009F24ED">
            <w:pPr>
              <w:spacing w:before="0"/>
              <w:jc w:val="center"/>
              <w:rPr>
                <w:rFonts w:cs="Arial"/>
                <w:sz w:val="22"/>
                <w:szCs w:val="22"/>
              </w:rPr>
            </w:pPr>
          </w:p>
        </w:tc>
        <w:tc>
          <w:tcPr>
            <w:tcW w:w="0" w:type="auto"/>
            <w:vAlign w:val="center"/>
            <w:hideMark/>
          </w:tcPr>
          <w:p w14:paraId="5074287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3.3.2.8.12</w:t>
            </w:r>
          </w:p>
        </w:tc>
      </w:tr>
      <w:tr w:rsidR="009F24ED" w:rsidRPr="00FC3867" w14:paraId="378A34CD" w14:textId="77777777" w:rsidTr="009F24ED">
        <w:tc>
          <w:tcPr>
            <w:tcW w:w="0" w:type="auto"/>
            <w:vAlign w:val="center"/>
            <w:hideMark/>
          </w:tcPr>
          <w:p w14:paraId="5DB30451" w14:textId="77777777" w:rsidR="009F24ED" w:rsidRPr="00FC3867" w:rsidRDefault="009F24ED" w:rsidP="009F24ED">
            <w:pPr>
              <w:spacing w:before="0"/>
              <w:jc w:val="both"/>
              <w:rPr>
                <w:rFonts w:cs="Arial"/>
                <w:sz w:val="22"/>
                <w:szCs w:val="22"/>
              </w:rPr>
            </w:pPr>
            <w:r w:rsidRPr="00FC3867">
              <w:rPr>
                <w:rFonts w:cs="Arial"/>
                <w:sz w:val="22"/>
                <w:szCs w:val="22"/>
              </w:rPr>
              <w:t>8.13</w:t>
            </w:r>
          </w:p>
        </w:tc>
        <w:tc>
          <w:tcPr>
            <w:tcW w:w="1980" w:type="pct"/>
            <w:vAlign w:val="center"/>
            <w:hideMark/>
          </w:tcPr>
          <w:p w14:paraId="37B987E5" w14:textId="77777777" w:rsidR="009F24ED" w:rsidRPr="00FC3867" w:rsidRDefault="009F24ED" w:rsidP="009F24ED">
            <w:pPr>
              <w:spacing w:before="0"/>
              <w:rPr>
                <w:rFonts w:cs="Arial"/>
                <w:sz w:val="22"/>
                <w:szCs w:val="22"/>
              </w:rPr>
            </w:pPr>
            <w:r w:rsidRPr="00FC3867">
              <w:rPr>
                <w:rFonts w:cs="Arial"/>
                <w:sz w:val="22"/>
                <w:szCs w:val="22"/>
              </w:rPr>
              <w:t>Safety Audit Management should manage safety audits.</w:t>
            </w:r>
          </w:p>
        </w:tc>
        <w:tc>
          <w:tcPr>
            <w:tcW w:w="911" w:type="pct"/>
            <w:vAlign w:val="center"/>
            <w:hideMark/>
          </w:tcPr>
          <w:p w14:paraId="639F285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BDA9A3E" w14:textId="77777777" w:rsidR="009F24ED" w:rsidRPr="00FC3867" w:rsidRDefault="009F24ED" w:rsidP="009F24ED">
            <w:pPr>
              <w:spacing w:before="0"/>
              <w:jc w:val="center"/>
              <w:rPr>
                <w:rFonts w:cs="Arial"/>
                <w:sz w:val="22"/>
                <w:szCs w:val="22"/>
              </w:rPr>
            </w:pPr>
          </w:p>
        </w:tc>
        <w:tc>
          <w:tcPr>
            <w:tcW w:w="0" w:type="auto"/>
            <w:vAlign w:val="center"/>
            <w:hideMark/>
          </w:tcPr>
          <w:p w14:paraId="3C5C2F2A"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3.3.2.8.13</w:t>
            </w:r>
          </w:p>
        </w:tc>
      </w:tr>
      <w:tr w:rsidR="009F24ED" w:rsidRPr="00FC3867" w14:paraId="4F52CBE4" w14:textId="77777777" w:rsidTr="009F24ED">
        <w:tc>
          <w:tcPr>
            <w:tcW w:w="0" w:type="auto"/>
            <w:vAlign w:val="center"/>
            <w:hideMark/>
          </w:tcPr>
          <w:p w14:paraId="4C186E72" w14:textId="77777777" w:rsidR="009F24ED" w:rsidRPr="00FC3867" w:rsidRDefault="009F24ED" w:rsidP="009F24ED">
            <w:pPr>
              <w:spacing w:before="0"/>
              <w:jc w:val="both"/>
              <w:rPr>
                <w:rFonts w:cs="Arial"/>
                <w:sz w:val="22"/>
                <w:szCs w:val="22"/>
              </w:rPr>
            </w:pPr>
            <w:r w:rsidRPr="00FC3867">
              <w:rPr>
                <w:rFonts w:cs="Arial"/>
                <w:sz w:val="22"/>
                <w:szCs w:val="22"/>
              </w:rPr>
              <w:t>8.14</w:t>
            </w:r>
          </w:p>
        </w:tc>
        <w:tc>
          <w:tcPr>
            <w:tcW w:w="1980" w:type="pct"/>
            <w:vAlign w:val="center"/>
            <w:hideMark/>
          </w:tcPr>
          <w:p w14:paraId="6051DA50" w14:textId="77777777" w:rsidR="009F24ED" w:rsidRPr="00FC3867" w:rsidRDefault="009F24ED" w:rsidP="009F24ED">
            <w:pPr>
              <w:spacing w:before="0"/>
              <w:rPr>
                <w:rFonts w:cs="Arial"/>
                <w:sz w:val="22"/>
                <w:szCs w:val="22"/>
              </w:rPr>
            </w:pPr>
            <w:r w:rsidRPr="00FC3867">
              <w:rPr>
                <w:rFonts w:cs="Arial"/>
                <w:sz w:val="22"/>
                <w:szCs w:val="22"/>
              </w:rPr>
              <w:t>Personal Protective Equipment (PPE) Tracking should manage PPE inventory.</w:t>
            </w:r>
          </w:p>
        </w:tc>
        <w:tc>
          <w:tcPr>
            <w:tcW w:w="911" w:type="pct"/>
            <w:vAlign w:val="center"/>
            <w:hideMark/>
          </w:tcPr>
          <w:p w14:paraId="3F31132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8B925DF" w14:textId="77777777" w:rsidR="009F24ED" w:rsidRPr="00FC3867" w:rsidRDefault="009F24ED" w:rsidP="009F24ED">
            <w:pPr>
              <w:spacing w:before="0"/>
              <w:jc w:val="center"/>
              <w:rPr>
                <w:rFonts w:cs="Arial"/>
                <w:sz w:val="22"/>
                <w:szCs w:val="22"/>
              </w:rPr>
            </w:pPr>
          </w:p>
        </w:tc>
        <w:tc>
          <w:tcPr>
            <w:tcW w:w="0" w:type="auto"/>
            <w:vAlign w:val="center"/>
            <w:hideMark/>
          </w:tcPr>
          <w:p w14:paraId="51EEC04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3.3.2.8.14</w:t>
            </w:r>
          </w:p>
        </w:tc>
      </w:tr>
      <w:tr w:rsidR="009F24ED" w:rsidRPr="00FC3867" w14:paraId="55264299" w14:textId="77777777" w:rsidTr="009F24ED">
        <w:tc>
          <w:tcPr>
            <w:tcW w:w="0" w:type="auto"/>
            <w:vAlign w:val="center"/>
            <w:hideMark/>
          </w:tcPr>
          <w:p w14:paraId="3664C5D7" w14:textId="77777777" w:rsidR="009F24ED" w:rsidRPr="00FC3867" w:rsidRDefault="009F24ED" w:rsidP="009F24ED">
            <w:pPr>
              <w:spacing w:before="0"/>
              <w:jc w:val="both"/>
              <w:rPr>
                <w:rFonts w:cs="Arial"/>
                <w:sz w:val="22"/>
                <w:szCs w:val="22"/>
              </w:rPr>
            </w:pPr>
            <w:r w:rsidRPr="00FC3867">
              <w:rPr>
                <w:rFonts w:cs="Arial"/>
                <w:sz w:val="22"/>
                <w:szCs w:val="22"/>
              </w:rPr>
              <w:t>8.15</w:t>
            </w:r>
          </w:p>
        </w:tc>
        <w:tc>
          <w:tcPr>
            <w:tcW w:w="1980" w:type="pct"/>
            <w:vAlign w:val="center"/>
            <w:hideMark/>
          </w:tcPr>
          <w:p w14:paraId="5306A50B" w14:textId="77777777" w:rsidR="009F24ED" w:rsidRPr="00FC3867" w:rsidRDefault="009F24ED" w:rsidP="009F24ED">
            <w:pPr>
              <w:spacing w:before="0"/>
              <w:rPr>
                <w:rFonts w:cs="Arial"/>
                <w:sz w:val="22"/>
                <w:szCs w:val="22"/>
              </w:rPr>
            </w:pPr>
            <w:r w:rsidRPr="00FC3867">
              <w:rPr>
                <w:rFonts w:cs="Arial"/>
                <w:sz w:val="22"/>
                <w:szCs w:val="22"/>
              </w:rPr>
              <w:t>Greenhouse Gas (GHG) Emissions Reporting should track and report GHG emissions.</w:t>
            </w:r>
          </w:p>
        </w:tc>
        <w:tc>
          <w:tcPr>
            <w:tcW w:w="911" w:type="pct"/>
            <w:vAlign w:val="center"/>
            <w:hideMark/>
          </w:tcPr>
          <w:p w14:paraId="40F66BF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898BBD2" w14:textId="77777777" w:rsidR="009F24ED" w:rsidRPr="00FC3867" w:rsidRDefault="009F24ED" w:rsidP="009F24ED">
            <w:pPr>
              <w:spacing w:before="0"/>
              <w:jc w:val="center"/>
              <w:rPr>
                <w:rFonts w:cs="Arial"/>
                <w:sz w:val="22"/>
                <w:szCs w:val="22"/>
              </w:rPr>
            </w:pPr>
          </w:p>
        </w:tc>
        <w:tc>
          <w:tcPr>
            <w:tcW w:w="0" w:type="auto"/>
            <w:vAlign w:val="center"/>
            <w:hideMark/>
          </w:tcPr>
          <w:p w14:paraId="266A400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3.3.2.8.15</w:t>
            </w:r>
          </w:p>
        </w:tc>
      </w:tr>
      <w:tr w:rsidR="009F24ED" w:rsidRPr="00FC3867" w14:paraId="3E559244" w14:textId="77777777" w:rsidTr="009F24ED">
        <w:tc>
          <w:tcPr>
            <w:tcW w:w="0" w:type="auto"/>
            <w:vAlign w:val="center"/>
            <w:hideMark/>
          </w:tcPr>
          <w:p w14:paraId="37D5D86D" w14:textId="77777777" w:rsidR="009F24ED" w:rsidRPr="00FC3867" w:rsidRDefault="009F24ED" w:rsidP="009F24ED">
            <w:pPr>
              <w:spacing w:before="0"/>
              <w:jc w:val="both"/>
              <w:rPr>
                <w:rFonts w:cs="Arial"/>
                <w:sz w:val="22"/>
                <w:szCs w:val="22"/>
              </w:rPr>
            </w:pPr>
            <w:r w:rsidRPr="00FC3867">
              <w:rPr>
                <w:rFonts w:cs="Arial"/>
                <w:sz w:val="22"/>
                <w:szCs w:val="22"/>
              </w:rPr>
              <w:t>8.16</w:t>
            </w:r>
          </w:p>
        </w:tc>
        <w:tc>
          <w:tcPr>
            <w:tcW w:w="1980" w:type="pct"/>
            <w:vAlign w:val="center"/>
            <w:hideMark/>
          </w:tcPr>
          <w:p w14:paraId="21DC9635" w14:textId="77777777" w:rsidR="009F24ED" w:rsidRPr="00FC3867" w:rsidRDefault="009F24ED" w:rsidP="009F24ED">
            <w:pPr>
              <w:spacing w:before="0"/>
              <w:rPr>
                <w:rFonts w:cs="Arial"/>
                <w:sz w:val="22"/>
                <w:szCs w:val="22"/>
              </w:rPr>
            </w:pPr>
            <w:r w:rsidRPr="00FC3867">
              <w:rPr>
                <w:rFonts w:cs="Arial"/>
                <w:sz w:val="22"/>
                <w:szCs w:val="22"/>
              </w:rPr>
              <w:t>Social Impact Reporting should track and report on social impact initiatives.</w:t>
            </w:r>
          </w:p>
        </w:tc>
        <w:tc>
          <w:tcPr>
            <w:tcW w:w="911" w:type="pct"/>
            <w:vAlign w:val="center"/>
            <w:hideMark/>
          </w:tcPr>
          <w:p w14:paraId="267B231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CFE90F5" w14:textId="77777777" w:rsidR="009F24ED" w:rsidRPr="00FC3867" w:rsidRDefault="009F24ED" w:rsidP="009F24ED">
            <w:pPr>
              <w:spacing w:before="0"/>
              <w:jc w:val="center"/>
              <w:rPr>
                <w:rFonts w:cs="Arial"/>
                <w:sz w:val="22"/>
                <w:szCs w:val="22"/>
              </w:rPr>
            </w:pPr>
          </w:p>
        </w:tc>
        <w:tc>
          <w:tcPr>
            <w:tcW w:w="0" w:type="auto"/>
            <w:vAlign w:val="center"/>
            <w:hideMark/>
          </w:tcPr>
          <w:p w14:paraId="2D0BF227"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3.3.2.8.16</w:t>
            </w:r>
          </w:p>
        </w:tc>
      </w:tr>
      <w:tr w:rsidR="009F24ED" w:rsidRPr="00FC3867" w14:paraId="6706EA53" w14:textId="77777777" w:rsidTr="009F24ED">
        <w:tc>
          <w:tcPr>
            <w:tcW w:w="0" w:type="auto"/>
            <w:vAlign w:val="center"/>
            <w:hideMark/>
          </w:tcPr>
          <w:p w14:paraId="73D91B35" w14:textId="77777777" w:rsidR="009F24ED" w:rsidRPr="00FC3867" w:rsidRDefault="009F24ED" w:rsidP="009F24ED">
            <w:pPr>
              <w:spacing w:before="0"/>
              <w:jc w:val="both"/>
              <w:rPr>
                <w:rFonts w:cs="Arial"/>
                <w:sz w:val="22"/>
                <w:szCs w:val="22"/>
              </w:rPr>
            </w:pPr>
            <w:r w:rsidRPr="00FC3867">
              <w:rPr>
                <w:rFonts w:cs="Arial"/>
                <w:sz w:val="22"/>
                <w:szCs w:val="22"/>
              </w:rPr>
              <w:lastRenderedPageBreak/>
              <w:t>8.17</w:t>
            </w:r>
          </w:p>
        </w:tc>
        <w:tc>
          <w:tcPr>
            <w:tcW w:w="1980" w:type="pct"/>
            <w:vAlign w:val="center"/>
            <w:hideMark/>
          </w:tcPr>
          <w:p w14:paraId="6AF5BEA8" w14:textId="77777777" w:rsidR="009F24ED" w:rsidRPr="00FC3867" w:rsidRDefault="009F24ED" w:rsidP="009F24ED">
            <w:pPr>
              <w:spacing w:before="0"/>
              <w:rPr>
                <w:rFonts w:cs="Arial"/>
                <w:sz w:val="22"/>
                <w:szCs w:val="22"/>
              </w:rPr>
            </w:pPr>
            <w:r w:rsidRPr="00FC3867">
              <w:rPr>
                <w:rFonts w:cs="Arial"/>
                <w:sz w:val="22"/>
                <w:szCs w:val="22"/>
              </w:rPr>
              <w:t>Biodiversity Management should manage biodiversity conservation efforts.</w:t>
            </w:r>
          </w:p>
        </w:tc>
        <w:tc>
          <w:tcPr>
            <w:tcW w:w="911" w:type="pct"/>
            <w:vAlign w:val="center"/>
            <w:hideMark/>
          </w:tcPr>
          <w:p w14:paraId="70A01D5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992FC4E" w14:textId="77777777" w:rsidR="009F24ED" w:rsidRPr="00FC3867" w:rsidRDefault="009F24ED" w:rsidP="009F24ED">
            <w:pPr>
              <w:spacing w:before="0"/>
              <w:jc w:val="center"/>
              <w:rPr>
                <w:rFonts w:cs="Arial"/>
                <w:sz w:val="22"/>
                <w:szCs w:val="22"/>
              </w:rPr>
            </w:pPr>
          </w:p>
        </w:tc>
        <w:tc>
          <w:tcPr>
            <w:tcW w:w="0" w:type="auto"/>
            <w:vAlign w:val="center"/>
            <w:hideMark/>
          </w:tcPr>
          <w:p w14:paraId="26E62AD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3.3.2.8.17</w:t>
            </w:r>
          </w:p>
        </w:tc>
      </w:tr>
      <w:tr w:rsidR="009F24ED" w:rsidRPr="00FC3867" w14:paraId="440E50E0" w14:textId="77777777" w:rsidTr="009F24ED">
        <w:tc>
          <w:tcPr>
            <w:tcW w:w="0" w:type="auto"/>
            <w:vAlign w:val="center"/>
            <w:hideMark/>
          </w:tcPr>
          <w:p w14:paraId="0F585908" w14:textId="77777777" w:rsidR="009F24ED" w:rsidRPr="00FC3867" w:rsidRDefault="009F24ED" w:rsidP="009F24ED">
            <w:pPr>
              <w:spacing w:before="0"/>
              <w:jc w:val="both"/>
              <w:rPr>
                <w:rFonts w:cs="Arial"/>
                <w:sz w:val="22"/>
                <w:szCs w:val="22"/>
              </w:rPr>
            </w:pPr>
            <w:r w:rsidRPr="00FC3867">
              <w:rPr>
                <w:rFonts w:cs="Arial"/>
                <w:sz w:val="22"/>
                <w:szCs w:val="22"/>
              </w:rPr>
              <w:t>8.18</w:t>
            </w:r>
          </w:p>
        </w:tc>
        <w:tc>
          <w:tcPr>
            <w:tcW w:w="1980" w:type="pct"/>
            <w:vAlign w:val="center"/>
            <w:hideMark/>
          </w:tcPr>
          <w:p w14:paraId="4B5C4A71" w14:textId="77777777" w:rsidR="009F24ED" w:rsidRPr="00FC3867" w:rsidRDefault="009F24ED" w:rsidP="009F24ED">
            <w:pPr>
              <w:spacing w:before="0"/>
              <w:rPr>
                <w:rFonts w:cs="Arial"/>
                <w:sz w:val="22"/>
                <w:szCs w:val="22"/>
              </w:rPr>
            </w:pPr>
            <w:r w:rsidRPr="00FC3867">
              <w:rPr>
                <w:rFonts w:cs="Arial"/>
                <w:sz w:val="22"/>
                <w:szCs w:val="22"/>
              </w:rPr>
              <w:t>Eco-friendly Project Management should manage environmentally friendly projects.</w:t>
            </w:r>
          </w:p>
        </w:tc>
        <w:tc>
          <w:tcPr>
            <w:tcW w:w="911" w:type="pct"/>
            <w:vAlign w:val="center"/>
            <w:hideMark/>
          </w:tcPr>
          <w:p w14:paraId="2EA0B64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67DAAD7" w14:textId="77777777" w:rsidR="009F24ED" w:rsidRPr="00FC3867" w:rsidRDefault="009F24ED" w:rsidP="009F24ED">
            <w:pPr>
              <w:spacing w:before="0"/>
              <w:jc w:val="center"/>
              <w:rPr>
                <w:rFonts w:cs="Arial"/>
                <w:sz w:val="22"/>
                <w:szCs w:val="22"/>
              </w:rPr>
            </w:pPr>
          </w:p>
        </w:tc>
        <w:tc>
          <w:tcPr>
            <w:tcW w:w="0" w:type="auto"/>
            <w:vAlign w:val="center"/>
            <w:hideMark/>
          </w:tcPr>
          <w:p w14:paraId="7E0FED4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3.3.2.8.18</w:t>
            </w:r>
          </w:p>
        </w:tc>
      </w:tr>
      <w:tr w:rsidR="009F24ED" w:rsidRPr="00FC3867" w14:paraId="6FEF2EAB" w14:textId="77777777" w:rsidTr="009F24ED">
        <w:tc>
          <w:tcPr>
            <w:tcW w:w="0" w:type="auto"/>
            <w:vAlign w:val="center"/>
            <w:hideMark/>
          </w:tcPr>
          <w:p w14:paraId="74416EEC" w14:textId="77777777" w:rsidR="009F24ED" w:rsidRPr="00FC3867" w:rsidRDefault="009F24ED" w:rsidP="009F24ED">
            <w:pPr>
              <w:spacing w:before="0"/>
              <w:jc w:val="both"/>
              <w:rPr>
                <w:rFonts w:cs="Arial"/>
                <w:sz w:val="22"/>
                <w:szCs w:val="22"/>
              </w:rPr>
            </w:pPr>
            <w:r w:rsidRPr="00FC3867">
              <w:rPr>
                <w:rFonts w:cs="Arial"/>
                <w:sz w:val="22"/>
                <w:szCs w:val="22"/>
              </w:rPr>
              <w:t>8.19</w:t>
            </w:r>
          </w:p>
        </w:tc>
        <w:tc>
          <w:tcPr>
            <w:tcW w:w="1980" w:type="pct"/>
            <w:vAlign w:val="center"/>
            <w:hideMark/>
          </w:tcPr>
          <w:p w14:paraId="0D4953DD" w14:textId="77777777" w:rsidR="009F24ED" w:rsidRPr="00FC3867" w:rsidRDefault="009F24ED" w:rsidP="009F24ED">
            <w:pPr>
              <w:spacing w:before="0"/>
              <w:rPr>
                <w:rFonts w:cs="Arial"/>
                <w:sz w:val="22"/>
                <w:szCs w:val="22"/>
              </w:rPr>
            </w:pPr>
            <w:r w:rsidRPr="00FC3867">
              <w:rPr>
                <w:rFonts w:cs="Arial"/>
                <w:sz w:val="22"/>
                <w:szCs w:val="22"/>
              </w:rPr>
              <w:t>Corporate Social Responsibility (CSR) Budgeting should manage CSR budgets.</w:t>
            </w:r>
          </w:p>
        </w:tc>
        <w:tc>
          <w:tcPr>
            <w:tcW w:w="911" w:type="pct"/>
            <w:vAlign w:val="center"/>
            <w:hideMark/>
          </w:tcPr>
          <w:p w14:paraId="5123102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92EFA29" w14:textId="77777777" w:rsidR="009F24ED" w:rsidRPr="00FC3867" w:rsidRDefault="009F24ED" w:rsidP="009F24ED">
            <w:pPr>
              <w:spacing w:before="0"/>
              <w:jc w:val="center"/>
              <w:rPr>
                <w:rFonts w:cs="Arial"/>
                <w:sz w:val="22"/>
                <w:szCs w:val="22"/>
              </w:rPr>
            </w:pPr>
          </w:p>
        </w:tc>
        <w:tc>
          <w:tcPr>
            <w:tcW w:w="0" w:type="auto"/>
            <w:vAlign w:val="center"/>
            <w:hideMark/>
          </w:tcPr>
          <w:p w14:paraId="2A3FE2D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3.3.2.8.19</w:t>
            </w:r>
          </w:p>
        </w:tc>
      </w:tr>
      <w:tr w:rsidR="009F24ED" w:rsidRPr="00FC3867" w14:paraId="5495735E" w14:textId="77777777" w:rsidTr="009F24ED">
        <w:tc>
          <w:tcPr>
            <w:tcW w:w="0" w:type="auto"/>
            <w:vAlign w:val="center"/>
            <w:hideMark/>
          </w:tcPr>
          <w:p w14:paraId="45DE5606" w14:textId="77777777" w:rsidR="009F24ED" w:rsidRPr="00FC3867" w:rsidRDefault="009F24ED" w:rsidP="009F24ED">
            <w:pPr>
              <w:spacing w:before="0"/>
              <w:jc w:val="both"/>
              <w:rPr>
                <w:rFonts w:cs="Arial"/>
                <w:sz w:val="22"/>
                <w:szCs w:val="22"/>
              </w:rPr>
            </w:pPr>
            <w:r w:rsidRPr="00FC3867">
              <w:rPr>
                <w:rFonts w:cs="Arial"/>
                <w:sz w:val="22"/>
                <w:szCs w:val="22"/>
              </w:rPr>
              <w:t>8.20</w:t>
            </w:r>
          </w:p>
        </w:tc>
        <w:tc>
          <w:tcPr>
            <w:tcW w:w="1980" w:type="pct"/>
            <w:vAlign w:val="center"/>
            <w:hideMark/>
          </w:tcPr>
          <w:p w14:paraId="7D97006A" w14:textId="77777777" w:rsidR="009F24ED" w:rsidRPr="00FC3867" w:rsidRDefault="009F24ED" w:rsidP="009F24ED">
            <w:pPr>
              <w:spacing w:before="0"/>
              <w:rPr>
                <w:rFonts w:cs="Arial"/>
                <w:sz w:val="22"/>
                <w:szCs w:val="22"/>
              </w:rPr>
            </w:pPr>
            <w:r w:rsidRPr="00FC3867">
              <w:rPr>
                <w:rFonts w:cs="Arial"/>
                <w:sz w:val="22"/>
                <w:szCs w:val="22"/>
              </w:rPr>
              <w:t>ISO Compliance Tracking should ensure compliance with ISO standards.</w:t>
            </w:r>
          </w:p>
        </w:tc>
        <w:tc>
          <w:tcPr>
            <w:tcW w:w="911" w:type="pct"/>
            <w:vAlign w:val="center"/>
            <w:hideMark/>
          </w:tcPr>
          <w:p w14:paraId="24F7D35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273EC73" w14:textId="77777777" w:rsidR="009F24ED" w:rsidRPr="00FC3867" w:rsidRDefault="009F24ED" w:rsidP="009F24ED">
            <w:pPr>
              <w:spacing w:before="0"/>
              <w:jc w:val="center"/>
              <w:rPr>
                <w:rFonts w:cs="Arial"/>
                <w:sz w:val="22"/>
                <w:szCs w:val="22"/>
              </w:rPr>
            </w:pPr>
          </w:p>
        </w:tc>
        <w:tc>
          <w:tcPr>
            <w:tcW w:w="0" w:type="auto"/>
            <w:vAlign w:val="center"/>
            <w:hideMark/>
          </w:tcPr>
          <w:p w14:paraId="4442DFE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3.3.2.8.20</w:t>
            </w:r>
          </w:p>
        </w:tc>
      </w:tr>
      <w:tr w:rsidR="009F24ED" w:rsidRPr="00FC3867" w14:paraId="333F6FF9" w14:textId="77777777" w:rsidTr="009F24ED">
        <w:tc>
          <w:tcPr>
            <w:tcW w:w="0" w:type="auto"/>
            <w:vAlign w:val="center"/>
            <w:hideMark/>
          </w:tcPr>
          <w:p w14:paraId="0477C90D" w14:textId="77777777" w:rsidR="009F24ED" w:rsidRPr="00FC3867" w:rsidRDefault="009F24ED" w:rsidP="009F24ED">
            <w:pPr>
              <w:spacing w:before="0"/>
              <w:jc w:val="both"/>
              <w:rPr>
                <w:rFonts w:cs="Arial"/>
                <w:sz w:val="22"/>
                <w:szCs w:val="22"/>
              </w:rPr>
            </w:pPr>
            <w:r w:rsidRPr="00FC3867">
              <w:rPr>
                <w:rFonts w:cs="Arial"/>
                <w:sz w:val="22"/>
                <w:szCs w:val="22"/>
              </w:rPr>
              <w:t>8.21</w:t>
            </w:r>
          </w:p>
        </w:tc>
        <w:tc>
          <w:tcPr>
            <w:tcW w:w="1980" w:type="pct"/>
            <w:vAlign w:val="center"/>
            <w:hideMark/>
          </w:tcPr>
          <w:p w14:paraId="02689A6B" w14:textId="77777777" w:rsidR="009F24ED" w:rsidRPr="00FC3867" w:rsidRDefault="009F24ED" w:rsidP="009F24ED">
            <w:pPr>
              <w:spacing w:before="0"/>
              <w:rPr>
                <w:rFonts w:cs="Arial"/>
                <w:sz w:val="22"/>
                <w:szCs w:val="22"/>
              </w:rPr>
            </w:pPr>
            <w:r w:rsidRPr="00FC3867">
              <w:rPr>
                <w:rFonts w:cs="Arial"/>
                <w:sz w:val="22"/>
                <w:szCs w:val="22"/>
              </w:rPr>
              <w:t>Training Management System should manage training programs.</w:t>
            </w:r>
          </w:p>
        </w:tc>
        <w:tc>
          <w:tcPr>
            <w:tcW w:w="911" w:type="pct"/>
            <w:vAlign w:val="center"/>
            <w:hideMark/>
          </w:tcPr>
          <w:p w14:paraId="01F8B22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CD7F769" w14:textId="77777777" w:rsidR="009F24ED" w:rsidRPr="00FC3867" w:rsidRDefault="009F24ED" w:rsidP="009F24ED">
            <w:pPr>
              <w:spacing w:before="0"/>
              <w:jc w:val="center"/>
              <w:rPr>
                <w:rFonts w:cs="Arial"/>
                <w:sz w:val="22"/>
                <w:szCs w:val="22"/>
              </w:rPr>
            </w:pPr>
          </w:p>
        </w:tc>
        <w:tc>
          <w:tcPr>
            <w:tcW w:w="0" w:type="auto"/>
            <w:vAlign w:val="center"/>
            <w:hideMark/>
          </w:tcPr>
          <w:p w14:paraId="443B552D"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3.3.2.8.21</w:t>
            </w:r>
          </w:p>
        </w:tc>
      </w:tr>
      <w:tr w:rsidR="009F24ED" w:rsidRPr="00FC3867" w14:paraId="52748AEF" w14:textId="77777777" w:rsidTr="009F24ED">
        <w:tc>
          <w:tcPr>
            <w:tcW w:w="0" w:type="auto"/>
            <w:vAlign w:val="center"/>
            <w:hideMark/>
          </w:tcPr>
          <w:p w14:paraId="23B76805" w14:textId="77777777" w:rsidR="009F24ED" w:rsidRPr="00FC3867" w:rsidRDefault="009F24ED" w:rsidP="009F24ED">
            <w:pPr>
              <w:spacing w:before="0"/>
              <w:jc w:val="both"/>
              <w:rPr>
                <w:rFonts w:cs="Arial"/>
                <w:sz w:val="22"/>
                <w:szCs w:val="22"/>
              </w:rPr>
            </w:pPr>
            <w:r w:rsidRPr="00FC3867">
              <w:rPr>
                <w:rFonts w:cs="Arial"/>
                <w:sz w:val="22"/>
                <w:szCs w:val="22"/>
              </w:rPr>
              <w:t>8.22</w:t>
            </w:r>
          </w:p>
        </w:tc>
        <w:tc>
          <w:tcPr>
            <w:tcW w:w="1980" w:type="pct"/>
            <w:vAlign w:val="center"/>
            <w:hideMark/>
          </w:tcPr>
          <w:p w14:paraId="4E1E4302" w14:textId="77777777" w:rsidR="009F24ED" w:rsidRPr="00FC3867" w:rsidRDefault="009F24ED" w:rsidP="009F24ED">
            <w:pPr>
              <w:spacing w:before="0"/>
              <w:rPr>
                <w:rFonts w:cs="Arial"/>
                <w:sz w:val="22"/>
                <w:szCs w:val="22"/>
              </w:rPr>
            </w:pPr>
            <w:r w:rsidRPr="00FC3867">
              <w:rPr>
                <w:rFonts w:cs="Arial"/>
                <w:sz w:val="22"/>
                <w:szCs w:val="22"/>
              </w:rPr>
              <w:t>Emergency Response Planning should handle emergency response planning.</w:t>
            </w:r>
          </w:p>
        </w:tc>
        <w:tc>
          <w:tcPr>
            <w:tcW w:w="911" w:type="pct"/>
            <w:vAlign w:val="center"/>
            <w:hideMark/>
          </w:tcPr>
          <w:p w14:paraId="79FD909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FA11481" w14:textId="77777777" w:rsidR="009F24ED" w:rsidRPr="00FC3867" w:rsidRDefault="009F24ED" w:rsidP="009F24ED">
            <w:pPr>
              <w:spacing w:before="0"/>
              <w:jc w:val="center"/>
              <w:rPr>
                <w:rFonts w:cs="Arial"/>
                <w:sz w:val="22"/>
                <w:szCs w:val="22"/>
              </w:rPr>
            </w:pPr>
          </w:p>
        </w:tc>
        <w:tc>
          <w:tcPr>
            <w:tcW w:w="0" w:type="auto"/>
            <w:vAlign w:val="center"/>
            <w:hideMark/>
          </w:tcPr>
          <w:p w14:paraId="319C40F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3.3.2.8.22</w:t>
            </w:r>
          </w:p>
        </w:tc>
      </w:tr>
      <w:tr w:rsidR="009F24ED" w:rsidRPr="00FC3867" w14:paraId="1ECBE6FF" w14:textId="77777777" w:rsidTr="009F24ED">
        <w:tc>
          <w:tcPr>
            <w:tcW w:w="0" w:type="auto"/>
            <w:vAlign w:val="center"/>
            <w:hideMark/>
          </w:tcPr>
          <w:p w14:paraId="5C02D8CD" w14:textId="77777777" w:rsidR="009F24ED" w:rsidRPr="00FC3867" w:rsidRDefault="009F24ED" w:rsidP="009F24ED">
            <w:pPr>
              <w:spacing w:before="0"/>
              <w:jc w:val="both"/>
              <w:rPr>
                <w:rFonts w:cs="Arial"/>
                <w:sz w:val="22"/>
                <w:szCs w:val="22"/>
              </w:rPr>
            </w:pPr>
            <w:r w:rsidRPr="00FC3867">
              <w:rPr>
                <w:rFonts w:cs="Arial"/>
                <w:sz w:val="22"/>
                <w:szCs w:val="22"/>
              </w:rPr>
              <w:t>8.23</w:t>
            </w:r>
          </w:p>
        </w:tc>
        <w:tc>
          <w:tcPr>
            <w:tcW w:w="1980" w:type="pct"/>
            <w:vAlign w:val="center"/>
            <w:hideMark/>
          </w:tcPr>
          <w:p w14:paraId="7444127A" w14:textId="77777777" w:rsidR="009F24ED" w:rsidRPr="00FC3867" w:rsidRDefault="009F24ED" w:rsidP="009F24ED">
            <w:pPr>
              <w:spacing w:before="0"/>
              <w:rPr>
                <w:rFonts w:cs="Arial"/>
                <w:sz w:val="22"/>
                <w:szCs w:val="22"/>
              </w:rPr>
            </w:pPr>
            <w:r w:rsidRPr="00FC3867">
              <w:rPr>
                <w:rFonts w:cs="Arial"/>
                <w:sz w:val="22"/>
                <w:szCs w:val="22"/>
              </w:rPr>
              <w:t>Audit Trail for Compliance Activities should provide detailed logs for compliance activities.</w:t>
            </w:r>
          </w:p>
        </w:tc>
        <w:tc>
          <w:tcPr>
            <w:tcW w:w="911" w:type="pct"/>
            <w:vAlign w:val="center"/>
            <w:hideMark/>
          </w:tcPr>
          <w:p w14:paraId="7285C2A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088CBD9" w14:textId="77777777" w:rsidR="009F24ED" w:rsidRPr="00FC3867" w:rsidRDefault="009F24ED" w:rsidP="009F24ED">
            <w:pPr>
              <w:spacing w:before="0"/>
              <w:jc w:val="center"/>
              <w:rPr>
                <w:rFonts w:cs="Arial"/>
                <w:sz w:val="22"/>
                <w:szCs w:val="22"/>
              </w:rPr>
            </w:pPr>
          </w:p>
        </w:tc>
        <w:tc>
          <w:tcPr>
            <w:tcW w:w="0" w:type="auto"/>
            <w:vAlign w:val="center"/>
            <w:hideMark/>
          </w:tcPr>
          <w:p w14:paraId="6B00F53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3.3.2.8.23</w:t>
            </w:r>
          </w:p>
        </w:tc>
      </w:tr>
      <w:tr w:rsidR="009F24ED" w:rsidRPr="00FC3867" w14:paraId="16EB73DB" w14:textId="77777777" w:rsidTr="009F24ED">
        <w:tc>
          <w:tcPr>
            <w:tcW w:w="0" w:type="auto"/>
            <w:vAlign w:val="center"/>
            <w:hideMark/>
          </w:tcPr>
          <w:p w14:paraId="0F69781E" w14:textId="77777777" w:rsidR="009F24ED" w:rsidRPr="00FC3867" w:rsidRDefault="009F24ED" w:rsidP="009F24ED">
            <w:pPr>
              <w:spacing w:before="0"/>
              <w:jc w:val="both"/>
              <w:rPr>
                <w:rFonts w:cs="Arial"/>
                <w:sz w:val="22"/>
                <w:szCs w:val="22"/>
              </w:rPr>
            </w:pPr>
            <w:r w:rsidRPr="00FC3867">
              <w:rPr>
                <w:rFonts w:cs="Arial"/>
                <w:sz w:val="22"/>
                <w:szCs w:val="22"/>
              </w:rPr>
              <w:t>8.24</w:t>
            </w:r>
          </w:p>
        </w:tc>
        <w:tc>
          <w:tcPr>
            <w:tcW w:w="1980" w:type="pct"/>
            <w:vAlign w:val="center"/>
            <w:hideMark/>
          </w:tcPr>
          <w:p w14:paraId="5C31C235" w14:textId="77777777" w:rsidR="009F24ED" w:rsidRPr="00FC3867" w:rsidRDefault="009F24ED" w:rsidP="009F24ED">
            <w:pPr>
              <w:spacing w:before="0"/>
              <w:rPr>
                <w:rFonts w:cs="Arial"/>
                <w:sz w:val="22"/>
                <w:szCs w:val="22"/>
              </w:rPr>
            </w:pPr>
            <w:r w:rsidRPr="00FC3867">
              <w:rPr>
                <w:rFonts w:cs="Arial"/>
                <w:sz w:val="22"/>
                <w:szCs w:val="22"/>
              </w:rPr>
              <w:t>Renewable Energy Management should track renewable energy usage.</w:t>
            </w:r>
          </w:p>
        </w:tc>
        <w:tc>
          <w:tcPr>
            <w:tcW w:w="911" w:type="pct"/>
            <w:vAlign w:val="center"/>
            <w:hideMark/>
          </w:tcPr>
          <w:p w14:paraId="7BF444A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4FA3C2A" w14:textId="77777777" w:rsidR="009F24ED" w:rsidRPr="00FC3867" w:rsidRDefault="009F24ED" w:rsidP="009F24ED">
            <w:pPr>
              <w:spacing w:before="0"/>
              <w:jc w:val="center"/>
              <w:rPr>
                <w:rFonts w:cs="Arial"/>
                <w:sz w:val="22"/>
                <w:szCs w:val="22"/>
              </w:rPr>
            </w:pPr>
          </w:p>
        </w:tc>
        <w:tc>
          <w:tcPr>
            <w:tcW w:w="0" w:type="auto"/>
            <w:vAlign w:val="center"/>
            <w:hideMark/>
          </w:tcPr>
          <w:p w14:paraId="6EE3095F"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3.3.2.8.24</w:t>
            </w:r>
          </w:p>
        </w:tc>
      </w:tr>
      <w:tr w:rsidR="009F24ED" w:rsidRPr="00FC3867" w14:paraId="19180C5C" w14:textId="77777777" w:rsidTr="009F24ED">
        <w:tc>
          <w:tcPr>
            <w:tcW w:w="0" w:type="auto"/>
            <w:vAlign w:val="center"/>
            <w:hideMark/>
          </w:tcPr>
          <w:p w14:paraId="61C8533A" w14:textId="77777777" w:rsidR="009F24ED" w:rsidRPr="00FC3867" w:rsidRDefault="009F24ED" w:rsidP="009F24ED">
            <w:pPr>
              <w:spacing w:before="0"/>
              <w:jc w:val="both"/>
              <w:rPr>
                <w:rFonts w:cs="Arial"/>
                <w:sz w:val="22"/>
                <w:szCs w:val="22"/>
              </w:rPr>
            </w:pPr>
            <w:r w:rsidRPr="00FC3867">
              <w:rPr>
                <w:rFonts w:cs="Arial"/>
                <w:sz w:val="22"/>
                <w:szCs w:val="22"/>
              </w:rPr>
              <w:t>8.25</w:t>
            </w:r>
          </w:p>
        </w:tc>
        <w:tc>
          <w:tcPr>
            <w:tcW w:w="1980" w:type="pct"/>
            <w:vAlign w:val="center"/>
            <w:hideMark/>
          </w:tcPr>
          <w:p w14:paraId="5D2DBA86" w14:textId="77777777" w:rsidR="009F24ED" w:rsidRPr="00FC3867" w:rsidRDefault="009F24ED" w:rsidP="009F24ED">
            <w:pPr>
              <w:spacing w:before="0"/>
              <w:rPr>
                <w:rFonts w:cs="Arial"/>
                <w:sz w:val="22"/>
                <w:szCs w:val="22"/>
              </w:rPr>
            </w:pPr>
            <w:r w:rsidRPr="00FC3867">
              <w:rPr>
                <w:rFonts w:cs="Arial"/>
                <w:sz w:val="22"/>
                <w:szCs w:val="22"/>
              </w:rPr>
              <w:t>Environmental Licensing Management should manage environmental licenses.</w:t>
            </w:r>
          </w:p>
        </w:tc>
        <w:tc>
          <w:tcPr>
            <w:tcW w:w="911" w:type="pct"/>
            <w:vAlign w:val="center"/>
            <w:hideMark/>
          </w:tcPr>
          <w:p w14:paraId="3E599A7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E86D33F" w14:textId="77777777" w:rsidR="009F24ED" w:rsidRPr="00FC3867" w:rsidRDefault="009F24ED" w:rsidP="009F24ED">
            <w:pPr>
              <w:spacing w:before="0"/>
              <w:jc w:val="center"/>
              <w:rPr>
                <w:rFonts w:cs="Arial"/>
                <w:sz w:val="22"/>
                <w:szCs w:val="22"/>
              </w:rPr>
            </w:pPr>
          </w:p>
        </w:tc>
        <w:tc>
          <w:tcPr>
            <w:tcW w:w="0" w:type="auto"/>
            <w:vAlign w:val="center"/>
            <w:hideMark/>
          </w:tcPr>
          <w:p w14:paraId="6562C47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3.3.2.8.25</w:t>
            </w:r>
          </w:p>
        </w:tc>
      </w:tr>
      <w:tr w:rsidR="009F24ED" w:rsidRPr="00FC3867" w14:paraId="41AA6A1C" w14:textId="77777777" w:rsidTr="009F24ED">
        <w:tc>
          <w:tcPr>
            <w:tcW w:w="0" w:type="auto"/>
            <w:vAlign w:val="center"/>
            <w:hideMark/>
          </w:tcPr>
          <w:p w14:paraId="4A9ED3F4" w14:textId="77777777" w:rsidR="009F24ED" w:rsidRPr="00FC3867" w:rsidRDefault="009F24ED" w:rsidP="009F24ED">
            <w:pPr>
              <w:spacing w:before="0"/>
              <w:jc w:val="both"/>
              <w:rPr>
                <w:rFonts w:cs="Arial"/>
                <w:sz w:val="22"/>
                <w:szCs w:val="22"/>
              </w:rPr>
            </w:pPr>
            <w:r w:rsidRPr="00FC3867">
              <w:rPr>
                <w:rFonts w:cs="Arial"/>
                <w:sz w:val="22"/>
                <w:szCs w:val="22"/>
              </w:rPr>
              <w:t>8.26</w:t>
            </w:r>
          </w:p>
        </w:tc>
        <w:tc>
          <w:tcPr>
            <w:tcW w:w="1980" w:type="pct"/>
            <w:vAlign w:val="center"/>
            <w:hideMark/>
          </w:tcPr>
          <w:p w14:paraId="4A3609C3" w14:textId="77777777" w:rsidR="009F24ED" w:rsidRPr="00FC3867" w:rsidRDefault="009F24ED" w:rsidP="009F24ED">
            <w:pPr>
              <w:spacing w:before="0"/>
              <w:rPr>
                <w:rFonts w:cs="Arial"/>
                <w:sz w:val="22"/>
                <w:szCs w:val="22"/>
              </w:rPr>
            </w:pPr>
            <w:r w:rsidRPr="00FC3867">
              <w:rPr>
                <w:rFonts w:cs="Arial"/>
                <w:sz w:val="22"/>
                <w:szCs w:val="22"/>
              </w:rPr>
              <w:t>Sustainability Project ROI Analysis should analyze ROI of sustainability projects.</w:t>
            </w:r>
          </w:p>
        </w:tc>
        <w:tc>
          <w:tcPr>
            <w:tcW w:w="911" w:type="pct"/>
            <w:vAlign w:val="center"/>
            <w:hideMark/>
          </w:tcPr>
          <w:p w14:paraId="16215AA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8A07AB6" w14:textId="77777777" w:rsidR="009F24ED" w:rsidRPr="00FC3867" w:rsidRDefault="009F24ED" w:rsidP="009F24ED">
            <w:pPr>
              <w:spacing w:before="0"/>
              <w:jc w:val="center"/>
              <w:rPr>
                <w:rFonts w:cs="Arial"/>
                <w:sz w:val="22"/>
                <w:szCs w:val="22"/>
              </w:rPr>
            </w:pPr>
          </w:p>
        </w:tc>
        <w:tc>
          <w:tcPr>
            <w:tcW w:w="0" w:type="auto"/>
            <w:vAlign w:val="center"/>
            <w:hideMark/>
          </w:tcPr>
          <w:p w14:paraId="5F90661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3.3.2.8.26</w:t>
            </w:r>
          </w:p>
        </w:tc>
      </w:tr>
      <w:tr w:rsidR="009F24ED" w:rsidRPr="00FC3867" w14:paraId="160DD18C" w14:textId="77777777" w:rsidTr="009F24ED">
        <w:tc>
          <w:tcPr>
            <w:tcW w:w="0" w:type="auto"/>
            <w:vAlign w:val="center"/>
            <w:hideMark/>
          </w:tcPr>
          <w:p w14:paraId="41B58C83" w14:textId="77777777" w:rsidR="009F24ED" w:rsidRPr="00FC3867" w:rsidRDefault="009F24ED" w:rsidP="009F24ED">
            <w:pPr>
              <w:spacing w:before="0"/>
              <w:jc w:val="both"/>
              <w:rPr>
                <w:rFonts w:cs="Arial"/>
                <w:sz w:val="22"/>
                <w:szCs w:val="22"/>
              </w:rPr>
            </w:pPr>
            <w:r w:rsidRPr="00FC3867">
              <w:rPr>
                <w:rFonts w:cs="Arial"/>
                <w:sz w:val="22"/>
                <w:szCs w:val="22"/>
              </w:rPr>
              <w:t>8.27</w:t>
            </w:r>
          </w:p>
        </w:tc>
        <w:tc>
          <w:tcPr>
            <w:tcW w:w="1980" w:type="pct"/>
            <w:vAlign w:val="center"/>
            <w:hideMark/>
          </w:tcPr>
          <w:p w14:paraId="6CDC5D59" w14:textId="77777777" w:rsidR="009F24ED" w:rsidRPr="00FC3867" w:rsidRDefault="009F24ED" w:rsidP="009F24ED">
            <w:pPr>
              <w:spacing w:before="0"/>
              <w:rPr>
                <w:rFonts w:cs="Arial"/>
                <w:sz w:val="22"/>
                <w:szCs w:val="22"/>
              </w:rPr>
            </w:pPr>
            <w:r w:rsidRPr="00FC3867">
              <w:rPr>
                <w:rFonts w:cs="Arial"/>
                <w:sz w:val="22"/>
                <w:szCs w:val="22"/>
              </w:rPr>
              <w:t>Pollution Control Management should manage pollution control measures.</w:t>
            </w:r>
          </w:p>
        </w:tc>
        <w:tc>
          <w:tcPr>
            <w:tcW w:w="911" w:type="pct"/>
            <w:vAlign w:val="center"/>
            <w:hideMark/>
          </w:tcPr>
          <w:p w14:paraId="5CF5FE6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42E15AD" w14:textId="77777777" w:rsidR="009F24ED" w:rsidRPr="00FC3867" w:rsidRDefault="009F24ED" w:rsidP="009F24ED">
            <w:pPr>
              <w:spacing w:before="0"/>
              <w:jc w:val="center"/>
              <w:rPr>
                <w:rFonts w:cs="Arial"/>
                <w:sz w:val="22"/>
                <w:szCs w:val="22"/>
              </w:rPr>
            </w:pPr>
          </w:p>
        </w:tc>
        <w:tc>
          <w:tcPr>
            <w:tcW w:w="0" w:type="auto"/>
            <w:vAlign w:val="center"/>
            <w:hideMark/>
          </w:tcPr>
          <w:p w14:paraId="570280A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3.3.2.8.27</w:t>
            </w:r>
          </w:p>
        </w:tc>
      </w:tr>
      <w:tr w:rsidR="009F24ED" w:rsidRPr="00FC3867" w14:paraId="6685EE3C" w14:textId="77777777" w:rsidTr="009F24ED">
        <w:tc>
          <w:tcPr>
            <w:tcW w:w="0" w:type="auto"/>
            <w:vAlign w:val="center"/>
            <w:hideMark/>
          </w:tcPr>
          <w:p w14:paraId="2B2CA3A7" w14:textId="77777777" w:rsidR="009F24ED" w:rsidRPr="00FC3867" w:rsidRDefault="009F24ED" w:rsidP="009F24ED">
            <w:pPr>
              <w:spacing w:before="0"/>
              <w:jc w:val="both"/>
              <w:rPr>
                <w:rFonts w:cs="Arial"/>
                <w:sz w:val="22"/>
                <w:szCs w:val="22"/>
              </w:rPr>
            </w:pPr>
            <w:r w:rsidRPr="00FC3867">
              <w:rPr>
                <w:rFonts w:cs="Arial"/>
                <w:sz w:val="22"/>
                <w:szCs w:val="22"/>
              </w:rPr>
              <w:t>8.28</w:t>
            </w:r>
          </w:p>
        </w:tc>
        <w:tc>
          <w:tcPr>
            <w:tcW w:w="1980" w:type="pct"/>
            <w:vAlign w:val="center"/>
            <w:hideMark/>
          </w:tcPr>
          <w:p w14:paraId="6A8F158E" w14:textId="77777777" w:rsidR="009F24ED" w:rsidRPr="00FC3867" w:rsidRDefault="009F24ED" w:rsidP="009F24ED">
            <w:pPr>
              <w:spacing w:before="0"/>
              <w:rPr>
                <w:rFonts w:cs="Arial"/>
                <w:sz w:val="22"/>
                <w:szCs w:val="22"/>
              </w:rPr>
            </w:pPr>
            <w:r w:rsidRPr="00FC3867">
              <w:rPr>
                <w:rFonts w:cs="Arial"/>
                <w:sz w:val="22"/>
                <w:szCs w:val="22"/>
              </w:rPr>
              <w:t>Stakeholder Engagement Tools should facilitate stakeholder engagement.</w:t>
            </w:r>
          </w:p>
        </w:tc>
        <w:tc>
          <w:tcPr>
            <w:tcW w:w="911" w:type="pct"/>
            <w:vAlign w:val="center"/>
            <w:hideMark/>
          </w:tcPr>
          <w:p w14:paraId="0E3AEB4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5603ACA" w14:textId="77777777" w:rsidR="009F24ED" w:rsidRPr="00FC3867" w:rsidRDefault="009F24ED" w:rsidP="009F24ED">
            <w:pPr>
              <w:spacing w:before="0"/>
              <w:jc w:val="center"/>
              <w:rPr>
                <w:rFonts w:cs="Arial"/>
                <w:sz w:val="22"/>
                <w:szCs w:val="22"/>
              </w:rPr>
            </w:pPr>
          </w:p>
        </w:tc>
        <w:tc>
          <w:tcPr>
            <w:tcW w:w="0" w:type="auto"/>
            <w:vAlign w:val="center"/>
            <w:hideMark/>
          </w:tcPr>
          <w:p w14:paraId="57BC1BD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3.3.2.8.28</w:t>
            </w:r>
          </w:p>
        </w:tc>
      </w:tr>
      <w:tr w:rsidR="009F24ED" w:rsidRPr="00FC3867" w14:paraId="4C9D4AFF" w14:textId="77777777" w:rsidTr="009F24ED">
        <w:tc>
          <w:tcPr>
            <w:tcW w:w="0" w:type="auto"/>
            <w:vAlign w:val="center"/>
            <w:hideMark/>
          </w:tcPr>
          <w:p w14:paraId="3B1164CA" w14:textId="77777777" w:rsidR="009F24ED" w:rsidRPr="00FC3867" w:rsidRDefault="009F24ED" w:rsidP="009F24ED">
            <w:pPr>
              <w:spacing w:before="0"/>
              <w:jc w:val="both"/>
              <w:rPr>
                <w:rFonts w:cs="Arial"/>
                <w:sz w:val="22"/>
                <w:szCs w:val="22"/>
              </w:rPr>
            </w:pPr>
            <w:r w:rsidRPr="00FC3867">
              <w:rPr>
                <w:rFonts w:cs="Arial"/>
                <w:sz w:val="22"/>
                <w:szCs w:val="22"/>
              </w:rPr>
              <w:t>8.29</w:t>
            </w:r>
          </w:p>
        </w:tc>
        <w:tc>
          <w:tcPr>
            <w:tcW w:w="1980" w:type="pct"/>
            <w:vAlign w:val="center"/>
            <w:hideMark/>
          </w:tcPr>
          <w:p w14:paraId="25546FED" w14:textId="77777777" w:rsidR="009F24ED" w:rsidRPr="00FC3867" w:rsidRDefault="009F24ED" w:rsidP="009F24ED">
            <w:pPr>
              <w:spacing w:before="0"/>
              <w:rPr>
                <w:rFonts w:cs="Arial"/>
                <w:sz w:val="22"/>
                <w:szCs w:val="22"/>
              </w:rPr>
            </w:pPr>
            <w:r w:rsidRPr="00FC3867">
              <w:rPr>
                <w:rFonts w:cs="Arial"/>
                <w:sz w:val="22"/>
                <w:szCs w:val="22"/>
              </w:rPr>
              <w:t>Resource Conservation Plans should manage resource conservation efforts.</w:t>
            </w:r>
          </w:p>
        </w:tc>
        <w:tc>
          <w:tcPr>
            <w:tcW w:w="911" w:type="pct"/>
            <w:vAlign w:val="center"/>
            <w:hideMark/>
          </w:tcPr>
          <w:p w14:paraId="3356A91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EA0E671" w14:textId="77777777" w:rsidR="009F24ED" w:rsidRPr="00FC3867" w:rsidRDefault="009F24ED" w:rsidP="009F24ED">
            <w:pPr>
              <w:spacing w:before="0"/>
              <w:jc w:val="center"/>
              <w:rPr>
                <w:rFonts w:cs="Arial"/>
                <w:sz w:val="22"/>
                <w:szCs w:val="22"/>
              </w:rPr>
            </w:pPr>
          </w:p>
        </w:tc>
        <w:tc>
          <w:tcPr>
            <w:tcW w:w="0" w:type="auto"/>
            <w:vAlign w:val="center"/>
            <w:hideMark/>
          </w:tcPr>
          <w:p w14:paraId="1DB53AC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3.3.2.8.29</w:t>
            </w:r>
          </w:p>
        </w:tc>
      </w:tr>
      <w:tr w:rsidR="009F24ED" w:rsidRPr="00FC3867" w14:paraId="41AA5C18" w14:textId="77777777" w:rsidTr="009F24ED">
        <w:tc>
          <w:tcPr>
            <w:tcW w:w="0" w:type="auto"/>
            <w:vAlign w:val="center"/>
            <w:hideMark/>
          </w:tcPr>
          <w:p w14:paraId="4952FCE4" w14:textId="77777777" w:rsidR="009F24ED" w:rsidRPr="00FC3867" w:rsidRDefault="009F24ED" w:rsidP="009F24ED">
            <w:pPr>
              <w:spacing w:before="0"/>
              <w:jc w:val="both"/>
              <w:rPr>
                <w:rFonts w:cs="Arial"/>
                <w:sz w:val="22"/>
                <w:szCs w:val="22"/>
              </w:rPr>
            </w:pPr>
            <w:r w:rsidRPr="00FC3867">
              <w:rPr>
                <w:rFonts w:cs="Arial"/>
                <w:sz w:val="22"/>
                <w:szCs w:val="22"/>
              </w:rPr>
              <w:lastRenderedPageBreak/>
              <w:t>8.30</w:t>
            </w:r>
          </w:p>
        </w:tc>
        <w:tc>
          <w:tcPr>
            <w:tcW w:w="1980" w:type="pct"/>
            <w:vAlign w:val="center"/>
            <w:hideMark/>
          </w:tcPr>
          <w:p w14:paraId="0FBC9205" w14:textId="77777777" w:rsidR="009F24ED" w:rsidRPr="00FC3867" w:rsidRDefault="009F24ED" w:rsidP="009F24ED">
            <w:pPr>
              <w:spacing w:before="0"/>
              <w:rPr>
                <w:rFonts w:cs="Arial"/>
                <w:sz w:val="22"/>
                <w:szCs w:val="22"/>
              </w:rPr>
            </w:pPr>
            <w:r w:rsidRPr="00FC3867">
              <w:rPr>
                <w:rFonts w:cs="Arial"/>
                <w:sz w:val="22"/>
                <w:szCs w:val="22"/>
              </w:rPr>
              <w:t>Compliance Reminder System should provide reminders for compliance activities.</w:t>
            </w:r>
          </w:p>
        </w:tc>
        <w:tc>
          <w:tcPr>
            <w:tcW w:w="911" w:type="pct"/>
            <w:vAlign w:val="center"/>
            <w:hideMark/>
          </w:tcPr>
          <w:p w14:paraId="503A7F7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F38D42A" w14:textId="77777777" w:rsidR="009F24ED" w:rsidRPr="00FC3867" w:rsidRDefault="009F24ED" w:rsidP="009F24ED">
            <w:pPr>
              <w:spacing w:before="0"/>
              <w:jc w:val="center"/>
              <w:rPr>
                <w:rFonts w:cs="Arial"/>
                <w:sz w:val="22"/>
                <w:szCs w:val="22"/>
              </w:rPr>
            </w:pPr>
          </w:p>
        </w:tc>
        <w:tc>
          <w:tcPr>
            <w:tcW w:w="0" w:type="auto"/>
            <w:vAlign w:val="center"/>
            <w:hideMark/>
          </w:tcPr>
          <w:p w14:paraId="72304A9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3.3.2.8.30</w:t>
            </w:r>
          </w:p>
        </w:tc>
      </w:tr>
      <w:tr w:rsidR="009F24ED" w:rsidRPr="00FC3867" w14:paraId="7100F74C" w14:textId="77777777" w:rsidTr="009F24ED">
        <w:tc>
          <w:tcPr>
            <w:tcW w:w="0" w:type="auto"/>
            <w:vAlign w:val="center"/>
            <w:hideMark/>
          </w:tcPr>
          <w:p w14:paraId="3F9BEB72" w14:textId="77777777" w:rsidR="009F24ED" w:rsidRPr="00FC3867" w:rsidRDefault="009F24ED" w:rsidP="009F24ED">
            <w:pPr>
              <w:spacing w:before="0"/>
              <w:jc w:val="both"/>
              <w:rPr>
                <w:rFonts w:cs="Arial"/>
                <w:sz w:val="22"/>
                <w:szCs w:val="22"/>
              </w:rPr>
            </w:pPr>
            <w:r w:rsidRPr="00FC3867">
              <w:rPr>
                <w:rFonts w:cs="Arial"/>
                <w:sz w:val="22"/>
                <w:szCs w:val="22"/>
              </w:rPr>
              <w:t>8.31</w:t>
            </w:r>
          </w:p>
        </w:tc>
        <w:tc>
          <w:tcPr>
            <w:tcW w:w="1980" w:type="pct"/>
            <w:vAlign w:val="center"/>
            <w:hideMark/>
          </w:tcPr>
          <w:p w14:paraId="5BA44F60" w14:textId="77777777" w:rsidR="009F24ED" w:rsidRPr="00FC3867" w:rsidRDefault="009F24ED" w:rsidP="009F24ED">
            <w:pPr>
              <w:spacing w:before="0"/>
              <w:rPr>
                <w:rFonts w:cs="Arial"/>
                <w:sz w:val="22"/>
                <w:szCs w:val="22"/>
              </w:rPr>
            </w:pPr>
            <w:r w:rsidRPr="00FC3867">
              <w:rPr>
                <w:rFonts w:cs="Arial"/>
                <w:sz w:val="22"/>
                <w:szCs w:val="22"/>
              </w:rPr>
              <w:t>Regular Reporting should support regular reporting activities.</w:t>
            </w:r>
          </w:p>
        </w:tc>
        <w:tc>
          <w:tcPr>
            <w:tcW w:w="911" w:type="pct"/>
            <w:vAlign w:val="center"/>
            <w:hideMark/>
          </w:tcPr>
          <w:p w14:paraId="4986035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53B2F45" w14:textId="77777777" w:rsidR="009F24ED" w:rsidRPr="00FC3867" w:rsidRDefault="009F24ED" w:rsidP="009F24ED">
            <w:pPr>
              <w:spacing w:before="0"/>
              <w:jc w:val="center"/>
              <w:rPr>
                <w:rFonts w:cs="Arial"/>
                <w:sz w:val="22"/>
                <w:szCs w:val="22"/>
              </w:rPr>
            </w:pPr>
          </w:p>
        </w:tc>
        <w:tc>
          <w:tcPr>
            <w:tcW w:w="0" w:type="auto"/>
            <w:vAlign w:val="center"/>
            <w:hideMark/>
          </w:tcPr>
          <w:p w14:paraId="3A913DE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3.3.2.8.31</w:t>
            </w:r>
          </w:p>
        </w:tc>
      </w:tr>
      <w:tr w:rsidR="009F24ED" w:rsidRPr="00FC3867" w14:paraId="298A3BF6" w14:textId="77777777" w:rsidTr="009F24ED">
        <w:tc>
          <w:tcPr>
            <w:tcW w:w="0" w:type="auto"/>
            <w:vAlign w:val="center"/>
          </w:tcPr>
          <w:p w14:paraId="4D1C0EC7" w14:textId="77777777" w:rsidR="009F24ED" w:rsidRPr="00FC3867" w:rsidRDefault="009F24ED" w:rsidP="009F24ED">
            <w:pPr>
              <w:spacing w:before="0"/>
              <w:jc w:val="both"/>
              <w:rPr>
                <w:rFonts w:cs="Arial"/>
                <w:sz w:val="22"/>
                <w:szCs w:val="22"/>
              </w:rPr>
            </w:pPr>
          </w:p>
        </w:tc>
        <w:tc>
          <w:tcPr>
            <w:tcW w:w="1980" w:type="pct"/>
            <w:vAlign w:val="center"/>
          </w:tcPr>
          <w:p w14:paraId="486FBEFC" w14:textId="77777777" w:rsidR="009F24ED" w:rsidRPr="00FC3867" w:rsidRDefault="009F24ED" w:rsidP="009F24ED">
            <w:pPr>
              <w:spacing w:before="0"/>
              <w:rPr>
                <w:rFonts w:cs="Arial"/>
                <w:sz w:val="22"/>
                <w:szCs w:val="22"/>
              </w:rPr>
            </w:pPr>
            <w:r w:rsidRPr="00FC3867">
              <w:rPr>
                <w:rFonts w:cs="Arial"/>
                <w:b/>
                <w:bCs/>
                <w:sz w:val="22"/>
                <w:szCs w:val="22"/>
              </w:rPr>
              <w:t>ERP Digital Document Archiving Component Considerations</w:t>
            </w:r>
          </w:p>
        </w:tc>
        <w:tc>
          <w:tcPr>
            <w:tcW w:w="911" w:type="pct"/>
            <w:vAlign w:val="center"/>
          </w:tcPr>
          <w:p w14:paraId="01FEA976" w14:textId="77777777" w:rsidR="009F24ED" w:rsidRPr="00FC3867" w:rsidRDefault="009F24ED" w:rsidP="009F24ED">
            <w:pPr>
              <w:spacing w:before="0"/>
              <w:jc w:val="center"/>
              <w:rPr>
                <w:rFonts w:cs="Arial"/>
                <w:sz w:val="22"/>
                <w:szCs w:val="22"/>
              </w:rPr>
            </w:pPr>
          </w:p>
        </w:tc>
        <w:tc>
          <w:tcPr>
            <w:tcW w:w="0" w:type="auto"/>
            <w:vAlign w:val="center"/>
          </w:tcPr>
          <w:p w14:paraId="21B7B42A" w14:textId="77777777" w:rsidR="009F24ED" w:rsidRPr="00FC3867" w:rsidRDefault="009F24ED" w:rsidP="009F24ED">
            <w:pPr>
              <w:spacing w:before="0"/>
              <w:jc w:val="center"/>
              <w:rPr>
                <w:rFonts w:cs="Arial"/>
                <w:sz w:val="22"/>
                <w:szCs w:val="22"/>
              </w:rPr>
            </w:pPr>
          </w:p>
        </w:tc>
        <w:tc>
          <w:tcPr>
            <w:tcW w:w="0" w:type="auto"/>
            <w:vAlign w:val="center"/>
          </w:tcPr>
          <w:p w14:paraId="1F876DC1" w14:textId="77777777" w:rsidR="009F24ED" w:rsidRPr="00FC3867" w:rsidRDefault="009F24ED" w:rsidP="009F24ED">
            <w:pPr>
              <w:spacing w:before="0"/>
              <w:rPr>
                <w:rFonts w:cs="Arial"/>
                <w:sz w:val="22"/>
                <w:szCs w:val="22"/>
              </w:rPr>
            </w:pPr>
          </w:p>
        </w:tc>
      </w:tr>
      <w:tr w:rsidR="009F24ED" w:rsidRPr="00FC3867" w14:paraId="656605F1" w14:textId="77777777" w:rsidTr="009F24ED">
        <w:tc>
          <w:tcPr>
            <w:tcW w:w="0" w:type="auto"/>
            <w:vAlign w:val="center"/>
            <w:hideMark/>
          </w:tcPr>
          <w:p w14:paraId="372B24B5" w14:textId="77777777" w:rsidR="009F24ED" w:rsidRPr="00FC3867" w:rsidRDefault="009F24ED" w:rsidP="009F24ED">
            <w:pPr>
              <w:spacing w:before="0"/>
              <w:jc w:val="both"/>
              <w:rPr>
                <w:rFonts w:cs="Arial"/>
                <w:sz w:val="22"/>
                <w:szCs w:val="22"/>
              </w:rPr>
            </w:pPr>
            <w:r w:rsidRPr="00FC3867">
              <w:rPr>
                <w:rFonts w:cs="Arial"/>
                <w:sz w:val="22"/>
                <w:szCs w:val="22"/>
              </w:rPr>
              <w:t>9</w:t>
            </w:r>
          </w:p>
        </w:tc>
        <w:tc>
          <w:tcPr>
            <w:tcW w:w="1980" w:type="pct"/>
            <w:vAlign w:val="center"/>
            <w:hideMark/>
          </w:tcPr>
          <w:p w14:paraId="0D2C1384" w14:textId="77777777" w:rsidR="009F24ED" w:rsidRPr="00FC3867" w:rsidRDefault="009F24ED" w:rsidP="009F24ED">
            <w:pPr>
              <w:spacing w:before="0"/>
              <w:rPr>
                <w:rFonts w:cs="Arial"/>
                <w:sz w:val="22"/>
                <w:szCs w:val="22"/>
              </w:rPr>
            </w:pPr>
            <w:r w:rsidRPr="00FC3867">
              <w:rPr>
                <w:rFonts w:cs="Arial"/>
                <w:sz w:val="22"/>
                <w:szCs w:val="22"/>
              </w:rPr>
              <w:t>The ERP should support comprehensive digital document archiving capabilities.</w:t>
            </w:r>
          </w:p>
        </w:tc>
        <w:tc>
          <w:tcPr>
            <w:tcW w:w="911" w:type="pct"/>
            <w:vAlign w:val="center"/>
            <w:hideMark/>
          </w:tcPr>
          <w:p w14:paraId="6EF567A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7971E94" w14:textId="77777777" w:rsidR="009F24ED" w:rsidRPr="00FC3867" w:rsidRDefault="009F24ED" w:rsidP="009F24ED">
            <w:pPr>
              <w:spacing w:before="0"/>
              <w:jc w:val="center"/>
              <w:rPr>
                <w:rFonts w:cs="Arial"/>
                <w:sz w:val="22"/>
                <w:szCs w:val="22"/>
              </w:rPr>
            </w:pPr>
          </w:p>
        </w:tc>
        <w:tc>
          <w:tcPr>
            <w:tcW w:w="0" w:type="auto"/>
            <w:vAlign w:val="center"/>
            <w:hideMark/>
          </w:tcPr>
          <w:p w14:paraId="5B7CFF9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w:t>
            </w:r>
          </w:p>
        </w:tc>
      </w:tr>
      <w:tr w:rsidR="009F24ED" w:rsidRPr="00FC3867" w14:paraId="55FB078E" w14:textId="77777777" w:rsidTr="009F24ED">
        <w:tc>
          <w:tcPr>
            <w:tcW w:w="0" w:type="auto"/>
            <w:vAlign w:val="center"/>
            <w:hideMark/>
          </w:tcPr>
          <w:p w14:paraId="15FED056" w14:textId="77777777" w:rsidR="009F24ED" w:rsidRPr="00FC3867" w:rsidRDefault="009F24ED" w:rsidP="009F24ED">
            <w:pPr>
              <w:spacing w:before="0"/>
              <w:jc w:val="both"/>
              <w:rPr>
                <w:rFonts w:cs="Arial"/>
                <w:sz w:val="22"/>
                <w:szCs w:val="22"/>
              </w:rPr>
            </w:pPr>
            <w:r w:rsidRPr="00FC3867">
              <w:rPr>
                <w:rFonts w:cs="Arial"/>
                <w:sz w:val="22"/>
                <w:szCs w:val="22"/>
              </w:rPr>
              <w:t>9.1</w:t>
            </w:r>
          </w:p>
        </w:tc>
        <w:tc>
          <w:tcPr>
            <w:tcW w:w="1980" w:type="pct"/>
            <w:vAlign w:val="center"/>
            <w:hideMark/>
          </w:tcPr>
          <w:p w14:paraId="6B8B284A" w14:textId="77777777" w:rsidR="009F24ED" w:rsidRPr="00FC3867" w:rsidRDefault="009F24ED" w:rsidP="009F24ED">
            <w:pPr>
              <w:spacing w:before="0"/>
              <w:rPr>
                <w:rFonts w:cs="Arial"/>
                <w:sz w:val="22"/>
                <w:szCs w:val="22"/>
              </w:rPr>
            </w:pPr>
            <w:r w:rsidRPr="00FC3867">
              <w:rPr>
                <w:rFonts w:cs="Arial"/>
                <w:sz w:val="22"/>
                <w:szCs w:val="22"/>
              </w:rPr>
              <w:t>Document Capture and Scanning should digitize physical documents.</w:t>
            </w:r>
          </w:p>
        </w:tc>
        <w:tc>
          <w:tcPr>
            <w:tcW w:w="911" w:type="pct"/>
            <w:vAlign w:val="center"/>
            <w:hideMark/>
          </w:tcPr>
          <w:p w14:paraId="54958FC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8BA7B20" w14:textId="77777777" w:rsidR="009F24ED" w:rsidRPr="00FC3867" w:rsidRDefault="009F24ED" w:rsidP="009F24ED">
            <w:pPr>
              <w:spacing w:before="0"/>
              <w:jc w:val="center"/>
              <w:rPr>
                <w:rFonts w:cs="Arial"/>
                <w:sz w:val="22"/>
                <w:szCs w:val="22"/>
              </w:rPr>
            </w:pPr>
          </w:p>
        </w:tc>
        <w:tc>
          <w:tcPr>
            <w:tcW w:w="0" w:type="auto"/>
            <w:vAlign w:val="center"/>
            <w:hideMark/>
          </w:tcPr>
          <w:p w14:paraId="7512315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w:t>
            </w:r>
          </w:p>
        </w:tc>
      </w:tr>
      <w:tr w:rsidR="009F24ED" w:rsidRPr="00FC3867" w14:paraId="2BB04A24" w14:textId="77777777" w:rsidTr="009F24ED">
        <w:tc>
          <w:tcPr>
            <w:tcW w:w="0" w:type="auto"/>
            <w:vAlign w:val="center"/>
            <w:hideMark/>
          </w:tcPr>
          <w:p w14:paraId="1A5DBAAA" w14:textId="77777777" w:rsidR="009F24ED" w:rsidRPr="00FC3867" w:rsidRDefault="009F24ED" w:rsidP="009F24ED">
            <w:pPr>
              <w:spacing w:before="0"/>
              <w:jc w:val="both"/>
              <w:rPr>
                <w:rFonts w:cs="Arial"/>
                <w:sz w:val="22"/>
                <w:szCs w:val="22"/>
              </w:rPr>
            </w:pPr>
            <w:r w:rsidRPr="00FC3867">
              <w:rPr>
                <w:rFonts w:cs="Arial"/>
                <w:sz w:val="22"/>
                <w:szCs w:val="22"/>
              </w:rPr>
              <w:t>9.2</w:t>
            </w:r>
          </w:p>
        </w:tc>
        <w:tc>
          <w:tcPr>
            <w:tcW w:w="1980" w:type="pct"/>
            <w:vAlign w:val="center"/>
            <w:hideMark/>
          </w:tcPr>
          <w:p w14:paraId="18CECAB3" w14:textId="77777777" w:rsidR="009F24ED" w:rsidRPr="00FC3867" w:rsidRDefault="009F24ED" w:rsidP="009F24ED">
            <w:pPr>
              <w:spacing w:before="0"/>
              <w:rPr>
                <w:rFonts w:cs="Arial"/>
                <w:sz w:val="22"/>
                <w:szCs w:val="22"/>
              </w:rPr>
            </w:pPr>
            <w:r w:rsidRPr="00FC3867">
              <w:rPr>
                <w:rFonts w:cs="Arial"/>
                <w:sz w:val="22"/>
                <w:szCs w:val="22"/>
              </w:rPr>
              <w:t>Version Control should manage document versions.</w:t>
            </w:r>
          </w:p>
        </w:tc>
        <w:tc>
          <w:tcPr>
            <w:tcW w:w="911" w:type="pct"/>
            <w:vAlign w:val="center"/>
            <w:hideMark/>
          </w:tcPr>
          <w:p w14:paraId="5042FEA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5314841" w14:textId="77777777" w:rsidR="009F24ED" w:rsidRPr="00FC3867" w:rsidRDefault="009F24ED" w:rsidP="009F24ED">
            <w:pPr>
              <w:spacing w:before="0"/>
              <w:jc w:val="center"/>
              <w:rPr>
                <w:rFonts w:cs="Arial"/>
                <w:sz w:val="22"/>
                <w:szCs w:val="22"/>
              </w:rPr>
            </w:pPr>
          </w:p>
        </w:tc>
        <w:tc>
          <w:tcPr>
            <w:tcW w:w="0" w:type="auto"/>
            <w:vAlign w:val="center"/>
            <w:hideMark/>
          </w:tcPr>
          <w:p w14:paraId="3EADC6C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w:t>
            </w:r>
          </w:p>
        </w:tc>
      </w:tr>
      <w:tr w:rsidR="009F24ED" w:rsidRPr="00FC3867" w14:paraId="2645E063" w14:textId="77777777" w:rsidTr="009F24ED">
        <w:tc>
          <w:tcPr>
            <w:tcW w:w="0" w:type="auto"/>
            <w:vAlign w:val="center"/>
            <w:hideMark/>
          </w:tcPr>
          <w:p w14:paraId="25190C3D" w14:textId="77777777" w:rsidR="009F24ED" w:rsidRPr="00FC3867" w:rsidRDefault="009F24ED" w:rsidP="009F24ED">
            <w:pPr>
              <w:spacing w:before="0"/>
              <w:jc w:val="both"/>
              <w:rPr>
                <w:rFonts w:cs="Arial"/>
                <w:sz w:val="22"/>
                <w:szCs w:val="22"/>
              </w:rPr>
            </w:pPr>
            <w:r w:rsidRPr="00FC3867">
              <w:rPr>
                <w:rFonts w:cs="Arial"/>
                <w:sz w:val="22"/>
                <w:szCs w:val="22"/>
              </w:rPr>
              <w:t>9.3</w:t>
            </w:r>
          </w:p>
        </w:tc>
        <w:tc>
          <w:tcPr>
            <w:tcW w:w="1980" w:type="pct"/>
            <w:vAlign w:val="center"/>
            <w:hideMark/>
          </w:tcPr>
          <w:p w14:paraId="4CF74CBD" w14:textId="77777777" w:rsidR="009F24ED" w:rsidRPr="00FC3867" w:rsidRDefault="009F24ED" w:rsidP="009F24ED">
            <w:pPr>
              <w:spacing w:before="0"/>
              <w:rPr>
                <w:rFonts w:cs="Arial"/>
                <w:sz w:val="22"/>
                <w:szCs w:val="22"/>
              </w:rPr>
            </w:pPr>
            <w:r w:rsidRPr="00FC3867">
              <w:rPr>
                <w:rFonts w:cs="Arial"/>
                <w:sz w:val="22"/>
                <w:szCs w:val="22"/>
              </w:rPr>
              <w:t>Indexing and Classification should categorize documents for easy retrieval.</w:t>
            </w:r>
          </w:p>
        </w:tc>
        <w:tc>
          <w:tcPr>
            <w:tcW w:w="911" w:type="pct"/>
            <w:vAlign w:val="center"/>
            <w:hideMark/>
          </w:tcPr>
          <w:p w14:paraId="4647BA9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8CD003A" w14:textId="77777777" w:rsidR="009F24ED" w:rsidRPr="00FC3867" w:rsidRDefault="009F24ED" w:rsidP="009F24ED">
            <w:pPr>
              <w:spacing w:before="0"/>
              <w:jc w:val="center"/>
              <w:rPr>
                <w:rFonts w:cs="Arial"/>
                <w:sz w:val="22"/>
                <w:szCs w:val="22"/>
              </w:rPr>
            </w:pPr>
          </w:p>
        </w:tc>
        <w:tc>
          <w:tcPr>
            <w:tcW w:w="0" w:type="auto"/>
            <w:vAlign w:val="center"/>
            <w:hideMark/>
          </w:tcPr>
          <w:p w14:paraId="7B8E89B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3.3.2.9.3</w:t>
            </w:r>
          </w:p>
        </w:tc>
      </w:tr>
      <w:tr w:rsidR="009F24ED" w:rsidRPr="00FC3867" w14:paraId="1ED13091" w14:textId="77777777" w:rsidTr="009F24ED">
        <w:tc>
          <w:tcPr>
            <w:tcW w:w="0" w:type="auto"/>
            <w:vAlign w:val="center"/>
            <w:hideMark/>
          </w:tcPr>
          <w:p w14:paraId="61BE04B6" w14:textId="77777777" w:rsidR="009F24ED" w:rsidRPr="00FC3867" w:rsidRDefault="009F24ED" w:rsidP="009F24ED">
            <w:pPr>
              <w:spacing w:before="0"/>
              <w:jc w:val="both"/>
              <w:rPr>
                <w:rFonts w:cs="Arial"/>
                <w:sz w:val="22"/>
                <w:szCs w:val="22"/>
              </w:rPr>
            </w:pPr>
            <w:r w:rsidRPr="00FC3867">
              <w:rPr>
                <w:rFonts w:cs="Arial"/>
                <w:sz w:val="22"/>
                <w:szCs w:val="22"/>
              </w:rPr>
              <w:t>9.4</w:t>
            </w:r>
          </w:p>
        </w:tc>
        <w:tc>
          <w:tcPr>
            <w:tcW w:w="1980" w:type="pct"/>
            <w:vAlign w:val="center"/>
            <w:hideMark/>
          </w:tcPr>
          <w:p w14:paraId="51C7B6A6" w14:textId="77777777" w:rsidR="009F24ED" w:rsidRPr="00FC3867" w:rsidRDefault="009F24ED" w:rsidP="009F24ED">
            <w:pPr>
              <w:spacing w:before="0"/>
              <w:rPr>
                <w:rFonts w:cs="Arial"/>
                <w:sz w:val="22"/>
                <w:szCs w:val="22"/>
              </w:rPr>
            </w:pPr>
            <w:r w:rsidRPr="00FC3867">
              <w:rPr>
                <w:rFonts w:cs="Arial"/>
                <w:sz w:val="22"/>
                <w:szCs w:val="22"/>
              </w:rPr>
              <w:t>Advanced Search Functionality should provide robust search capabilities.</w:t>
            </w:r>
          </w:p>
        </w:tc>
        <w:tc>
          <w:tcPr>
            <w:tcW w:w="911" w:type="pct"/>
            <w:vAlign w:val="center"/>
            <w:hideMark/>
          </w:tcPr>
          <w:p w14:paraId="75B6D3C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1E81C9E" w14:textId="77777777" w:rsidR="009F24ED" w:rsidRPr="00FC3867" w:rsidRDefault="009F24ED" w:rsidP="009F24ED">
            <w:pPr>
              <w:spacing w:before="0"/>
              <w:jc w:val="center"/>
              <w:rPr>
                <w:rFonts w:cs="Arial"/>
                <w:sz w:val="22"/>
                <w:szCs w:val="22"/>
              </w:rPr>
            </w:pPr>
          </w:p>
        </w:tc>
        <w:tc>
          <w:tcPr>
            <w:tcW w:w="0" w:type="auto"/>
            <w:vAlign w:val="center"/>
            <w:hideMark/>
          </w:tcPr>
          <w:p w14:paraId="409E954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3.3.2.9.4</w:t>
            </w:r>
          </w:p>
        </w:tc>
      </w:tr>
      <w:tr w:rsidR="009F24ED" w:rsidRPr="00FC3867" w14:paraId="0DE8BF73" w14:textId="77777777" w:rsidTr="009F24ED">
        <w:tc>
          <w:tcPr>
            <w:tcW w:w="0" w:type="auto"/>
            <w:vAlign w:val="center"/>
            <w:hideMark/>
          </w:tcPr>
          <w:p w14:paraId="5A40F381" w14:textId="77777777" w:rsidR="009F24ED" w:rsidRPr="00FC3867" w:rsidRDefault="009F24ED" w:rsidP="009F24ED">
            <w:pPr>
              <w:spacing w:before="0"/>
              <w:jc w:val="both"/>
              <w:rPr>
                <w:rFonts w:cs="Arial"/>
                <w:sz w:val="22"/>
                <w:szCs w:val="22"/>
              </w:rPr>
            </w:pPr>
            <w:r w:rsidRPr="00FC3867">
              <w:rPr>
                <w:rFonts w:cs="Arial"/>
                <w:sz w:val="22"/>
                <w:szCs w:val="22"/>
              </w:rPr>
              <w:t>9.5</w:t>
            </w:r>
          </w:p>
        </w:tc>
        <w:tc>
          <w:tcPr>
            <w:tcW w:w="1980" w:type="pct"/>
            <w:vAlign w:val="center"/>
            <w:hideMark/>
          </w:tcPr>
          <w:p w14:paraId="08CA8AFC" w14:textId="77777777" w:rsidR="009F24ED" w:rsidRPr="00FC3867" w:rsidRDefault="009F24ED" w:rsidP="009F24ED">
            <w:pPr>
              <w:spacing w:before="0"/>
              <w:rPr>
                <w:rFonts w:cs="Arial"/>
                <w:sz w:val="22"/>
                <w:szCs w:val="22"/>
              </w:rPr>
            </w:pPr>
            <w:r w:rsidRPr="00FC3867">
              <w:rPr>
                <w:rFonts w:cs="Arial"/>
                <w:sz w:val="22"/>
                <w:szCs w:val="22"/>
              </w:rPr>
              <w:t>Secure Document Storage should ensure documents are stored securely.</w:t>
            </w:r>
          </w:p>
        </w:tc>
        <w:tc>
          <w:tcPr>
            <w:tcW w:w="911" w:type="pct"/>
            <w:vAlign w:val="center"/>
            <w:hideMark/>
          </w:tcPr>
          <w:p w14:paraId="5D42A75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11A5426" w14:textId="77777777" w:rsidR="009F24ED" w:rsidRPr="00FC3867" w:rsidRDefault="009F24ED" w:rsidP="009F24ED">
            <w:pPr>
              <w:spacing w:before="0"/>
              <w:jc w:val="center"/>
              <w:rPr>
                <w:rFonts w:cs="Arial"/>
                <w:sz w:val="22"/>
                <w:szCs w:val="22"/>
              </w:rPr>
            </w:pPr>
          </w:p>
        </w:tc>
        <w:tc>
          <w:tcPr>
            <w:tcW w:w="0" w:type="auto"/>
            <w:vAlign w:val="center"/>
            <w:hideMark/>
          </w:tcPr>
          <w:p w14:paraId="4A1B21B3"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3.3.2.9.5</w:t>
            </w:r>
          </w:p>
        </w:tc>
      </w:tr>
      <w:tr w:rsidR="009F24ED" w:rsidRPr="00FC3867" w14:paraId="313E39C9" w14:textId="77777777" w:rsidTr="009F24ED">
        <w:tc>
          <w:tcPr>
            <w:tcW w:w="0" w:type="auto"/>
            <w:vAlign w:val="center"/>
            <w:hideMark/>
          </w:tcPr>
          <w:p w14:paraId="35055613" w14:textId="77777777" w:rsidR="009F24ED" w:rsidRPr="00FC3867" w:rsidRDefault="009F24ED" w:rsidP="009F24ED">
            <w:pPr>
              <w:spacing w:before="0"/>
              <w:jc w:val="both"/>
              <w:rPr>
                <w:rFonts w:cs="Arial"/>
                <w:sz w:val="22"/>
                <w:szCs w:val="22"/>
              </w:rPr>
            </w:pPr>
            <w:r w:rsidRPr="00FC3867">
              <w:rPr>
                <w:rFonts w:cs="Arial"/>
                <w:sz w:val="22"/>
                <w:szCs w:val="22"/>
              </w:rPr>
              <w:t>9.6</w:t>
            </w:r>
          </w:p>
        </w:tc>
        <w:tc>
          <w:tcPr>
            <w:tcW w:w="1980" w:type="pct"/>
            <w:vAlign w:val="center"/>
            <w:hideMark/>
          </w:tcPr>
          <w:p w14:paraId="28C3F2B1" w14:textId="77777777" w:rsidR="009F24ED" w:rsidRPr="00FC3867" w:rsidRDefault="009F24ED" w:rsidP="009F24ED">
            <w:pPr>
              <w:spacing w:before="0"/>
              <w:rPr>
                <w:rFonts w:cs="Arial"/>
                <w:sz w:val="22"/>
                <w:szCs w:val="22"/>
              </w:rPr>
            </w:pPr>
            <w:r w:rsidRPr="00FC3867">
              <w:rPr>
                <w:rFonts w:cs="Arial"/>
                <w:sz w:val="22"/>
                <w:szCs w:val="22"/>
              </w:rPr>
              <w:t>Access Control should manage access to archived documents.</w:t>
            </w:r>
          </w:p>
        </w:tc>
        <w:tc>
          <w:tcPr>
            <w:tcW w:w="911" w:type="pct"/>
            <w:vAlign w:val="center"/>
            <w:hideMark/>
          </w:tcPr>
          <w:p w14:paraId="0042375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7519937" w14:textId="77777777" w:rsidR="009F24ED" w:rsidRPr="00FC3867" w:rsidRDefault="009F24ED" w:rsidP="009F24ED">
            <w:pPr>
              <w:spacing w:before="0"/>
              <w:jc w:val="center"/>
              <w:rPr>
                <w:rFonts w:cs="Arial"/>
                <w:sz w:val="22"/>
                <w:szCs w:val="22"/>
              </w:rPr>
            </w:pPr>
          </w:p>
        </w:tc>
        <w:tc>
          <w:tcPr>
            <w:tcW w:w="0" w:type="auto"/>
            <w:vAlign w:val="center"/>
            <w:hideMark/>
          </w:tcPr>
          <w:p w14:paraId="606F849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3.3.2.9.6</w:t>
            </w:r>
          </w:p>
        </w:tc>
      </w:tr>
      <w:tr w:rsidR="009F24ED" w:rsidRPr="00FC3867" w14:paraId="32206D41" w14:textId="77777777" w:rsidTr="009F24ED">
        <w:tc>
          <w:tcPr>
            <w:tcW w:w="0" w:type="auto"/>
            <w:vAlign w:val="center"/>
            <w:hideMark/>
          </w:tcPr>
          <w:p w14:paraId="3B3BB3A1" w14:textId="77777777" w:rsidR="009F24ED" w:rsidRPr="00FC3867" w:rsidRDefault="009F24ED" w:rsidP="009F24ED">
            <w:pPr>
              <w:spacing w:before="0"/>
              <w:jc w:val="both"/>
              <w:rPr>
                <w:rFonts w:cs="Arial"/>
                <w:sz w:val="22"/>
                <w:szCs w:val="22"/>
              </w:rPr>
            </w:pPr>
            <w:r w:rsidRPr="00FC3867">
              <w:rPr>
                <w:rFonts w:cs="Arial"/>
                <w:sz w:val="22"/>
                <w:szCs w:val="22"/>
              </w:rPr>
              <w:t>9.7</w:t>
            </w:r>
          </w:p>
        </w:tc>
        <w:tc>
          <w:tcPr>
            <w:tcW w:w="1980" w:type="pct"/>
            <w:vAlign w:val="center"/>
            <w:hideMark/>
          </w:tcPr>
          <w:p w14:paraId="7C66F8A2" w14:textId="77777777" w:rsidR="009F24ED" w:rsidRPr="00FC3867" w:rsidRDefault="009F24ED" w:rsidP="009F24ED">
            <w:pPr>
              <w:spacing w:before="0"/>
              <w:rPr>
                <w:rFonts w:cs="Arial"/>
                <w:sz w:val="22"/>
                <w:szCs w:val="22"/>
              </w:rPr>
            </w:pPr>
            <w:r w:rsidRPr="00FC3867">
              <w:rPr>
                <w:rFonts w:cs="Arial"/>
                <w:sz w:val="22"/>
                <w:szCs w:val="22"/>
              </w:rPr>
              <w:t>Audit Trails should provide logs of document access and changes.</w:t>
            </w:r>
          </w:p>
        </w:tc>
        <w:tc>
          <w:tcPr>
            <w:tcW w:w="911" w:type="pct"/>
            <w:vAlign w:val="center"/>
            <w:hideMark/>
          </w:tcPr>
          <w:p w14:paraId="155D543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873A0A9" w14:textId="77777777" w:rsidR="009F24ED" w:rsidRPr="00FC3867" w:rsidRDefault="009F24ED" w:rsidP="009F24ED">
            <w:pPr>
              <w:spacing w:before="0"/>
              <w:jc w:val="center"/>
              <w:rPr>
                <w:rFonts w:cs="Arial"/>
                <w:sz w:val="22"/>
                <w:szCs w:val="22"/>
              </w:rPr>
            </w:pPr>
          </w:p>
        </w:tc>
        <w:tc>
          <w:tcPr>
            <w:tcW w:w="0" w:type="auto"/>
            <w:vAlign w:val="center"/>
            <w:hideMark/>
          </w:tcPr>
          <w:p w14:paraId="46E74A76"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3.3.2.9.7</w:t>
            </w:r>
          </w:p>
        </w:tc>
      </w:tr>
      <w:tr w:rsidR="009F24ED" w:rsidRPr="00FC3867" w14:paraId="4907DCF4" w14:textId="77777777" w:rsidTr="009F24ED">
        <w:tc>
          <w:tcPr>
            <w:tcW w:w="0" w:type="auto"/>
            <w:vAlign w:val="center"/>
            <w:hideMark/>
          </w:tcPr>
          <w:p w14:paraId="210C2F08" w14:textId="77777777" w:rsidR="009F24ED" w:rsidRPr="00FC3867" w:rsidRDefault="009F24ED" w:rsidP="009F24ED">
            <w:pPr>
              <w:spacing w:before="0"/>
              <w:jc w:val="both"/>
              <w:rPr>
                <w:rFonts w:cs="Arial"/>
                <w:sz w:val="22"/>
                <w:szCs w:val="22"/>
              </w:rPr>
            </w:pPr>
            <w:r w:rsidRPr="00FC3867">
              <w:rPr>
                <w:rFonts w:cs="Arial"/>
                <w:sz w:val="22"/>
                <w:szCs w:val="22"/>
              </w:rPr>
              <w:t>9.8</w:t>
            </w:r>
          </w:p>
        </w:tc>
        <w:tc>
          <w:tcPr>
            <w:tcW w:w="1980" w:type="pct"/>
            <w:vAlign w:val="center"/>
            <w:hideMark/>
          </w:tcPr>
          <w:p w14:paraId="6B750644" w14:textId="77777777" w:rsidR="009F24ED" w:rsidRPr="00FC3867" w:rsidRDefault="009F24ED" w:rsidP="009F24ED">
            <w:pPr>
              <w:spacing w:before="0"/>
              <w:rPr>
                <w:rFonts w:cs="Arial"/>
                <w:sz w:val="22"/>
                <w:szCs w:val="22"/>
              </w:rPr>
            </w:pPr>
            <w:r w:rsidRPr="00FC3867">
              <w:rPr>
                <w:rFonts w:cs="Arial"/>
                <w:sz w:val="22"/>
                <w:szCs w:val="22"/>
              </w:rPr>
              <w:t>Compliance Management should ensure adherence to document management regulations.</w:t>
            </w:r>
          </w:p>
        </w:tc>
        <w:tc>
          <w:tcPr>
            <w:tcW w:w="911" w:type="pct"/>
            <w:vAlign w:val="center"/>
            <w:hideMark/>
          </w:tcPr>
          <w:p w14:paraId="037E600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2236DA2A" w14:textId="77777777" w:rsidR="009F24ED" w:rsidRPr="00FC3867" w:rsidRDefault="009F24ED" w:rsidP="009F24ED">
            <w:pPr>
              <w:spacing w:before="0"/>
              <w:jc w:val="center"/>
              <w:rPr>
                <w:rFonts w:cs="Arial"/>
                <w:sz w:val="22"/>
                <w:szCs w:val="22"/>
              </w:rPr>
            </w:pPr>
          </w:p>
        </w:tc>
        <w:tc>
          <w:tcPr>
            <w:tcW w:w="0" w:type="auto"/>
            <w:vAlign w:val="center"/>
            <w:hideMark/>
          </w:tcPr>
          <w:p w14:paraId="2D5C4D2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3.3.2.9.8</w:t>
            </w:r>
          </w:p>
        </w:tc>
      </w:tr>
      <w:tr w:rsidR="009F24ED" w:rsidRPr="00FC3867" w14:paraId="1FBF32B0" w14:textId="77777777" w:rsidTr="009F24ED">
        <w:tc>
          <w:tcPr>
            <w:tcW w:w="0" w:type="auto"/>
            <w:vAlign w:val="center"/>
            <w:hideMark/>
          </w:tcPr>
          <w:p w14:paraId="4DB4610B" w14:textId="77777777" w:rsidR="009F24ED" w:rsidRPr="00FC3867" w:rsidRDefault="009F24ED" w:rsidP="009F24ED">
            <w:pPr>
              <w:spacing w:before="0"/>
              <w:jc w:val="both"/>
              <w:rPr>
                <w:rFonts w:cs="Arial"/>
                <w:sz w:val="22"/>
                <w:szCs w:val="22"/>
              </w:rPr>
            </w:pPr>
            <w:r w:rsidRPr="00FC3867">
              <w:rPr>
                <w:rFonts w:cs="Arial"/>
                <w:sz w:val="22"/>
                <w:szCs w:val="22"/>
              </w:rPr>
              <w:t>9.9</w:t>
            </w:r>
          </w:p>
        </w:tc>
        <w:tc>
          <w:tcPr>
            <w:tcW w:w="1980" w:type="pct"/>
            <w:vAlign w:val="center"/>
            <w:hideMark/>
          </w:tcPr>
          <w:p w14:paraId="1BFBCC1F" w14:textId="77777777" w:rsidR="009F24ED" w:rsidRPr="00FC3867" w:rsidRDefault="009F24ED" w:rsidP="009F24ED">
            <w:pPr>
              <w:spacing w:before="0"/>
              <w:rPr>
                <w:rFonts w:cs="Arial"/>
                <w:sz w:val="22"/>
                <w:szCs w:val="22"/>
              </w:rPr>
            </w:pPr>
            <w:r w:rsidRPr="00FC3867">
              <w:rPr>
                <w:rFonts w:cs="Arial"/>
                <w:sz w:val="22"/>
                <w:szCs w:val="22"/>
              </w:rPr>
              <w:t>Automated Archiving Rules should automate document archiving based on predefined rules.</w:t>
            </w:r>
          </w:p>
        </w:tc>
        <w:tc>
          <w:tcPr>
            <w:tcW w:w="911" w:type="pct"/>
            <w:vAlign w:val="center"/>
            <w:hideMark/>
          </w:tcPr>
          <w:p w14:paraId="25D2950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AAC3098" w14:textId="77777777" w:rsidR="009F24ED" w:rsidRPr="00FC3867" w:rsidRDefault="009F24ED" w:rsidP="009F24ED">
            <w:pPr>
              <w:spacing w:before="0"/>
              <w:jc w:val="center"/>
              <w:rPr>
                <w:rFonts w:cs="Arial"/>
                <w:sz w:val="22"/>
                <w:szCs w:val="22"/>
              </w:rPr>
            </w:pPr>
          </w:p>
        </w:tc>
        <w:tc>
          <w:tcPr>
            <w:tcW w:w="0" w:type="auto"/>
            <w:vAlign w:val="center"/>
            <w:hideMark/>
          </w:tcPr>
          <w:p w14:paraId="5AD10525"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3.3.2.9.9</w:t>
            </w:r>
          </w:p>
        </w:tc>
      </w:tr>
      <w:tr w:rsidR="009F24ED" w:rsidRPr="00FC3867" w14:paraId="211DCDDD" w14:textId="77777777" w:rsidTr="009F24ED">
        <w:tc>
          <w:tcPr>
            <w:tcW w:w="0" w:type="auto"/>
            <w:vAlign w:val="center"/>
            <w:hideMark/>
          </w:tcPr>
          <w:p w14:paraId="0508400A" w14:textId="77777777" w:rsidR="009F24ED" w:rsidRPr="00FC3867" w:rsidRDefault="009F24ED" w:rsidP="009F24ED">
            <w:pPr>
              <w:spacing w:before="0"/>
              <w:jc w:val="both"/>
              <w:rPr>
                <w:rFonts w:cs="Arial"/>
                <w:sz w:val="22"/>
                <w:szCs w:val="22"/>
              </w:rPr>
            </w:pPr>
            <w:r w:rsidRPr="00FC3867">
              <w:rPr>
                <w:rFonts w:cs="Arial"/>
                <w:sz w:val="22"/>
                <w:szCs w:val="22"/>
              </w:rPr>
              <w:t>9.10</w:t>
            </w:r>
          </w:p>
        </w:tc>
        <w:tc>
          <w:tcPr>
            <w:tcW w:w="1980" w:type="pct"/>
            <w:vAlign w:val="center"/>
            <w:hideMark/>
          </w:tcPr>
          <w:p w14:paraId="288D78A8" w14:textId="77777777" w:rsidR="009F24ED" w:rsidRPr="00FC3867" w:rsidRDefault="009F24ED" w:rsidP="009F24ED">
            <w:pPr>
              <w:spacing w:before="0"/>
              <w:rPr>
                <w:rFonts w:cs="Arial"/>
                <w:sz w:val="22"/>
                <w:szCs w:val="22"/>
              </w:rPr>
            </w:pPr>
            <w:r w:rsidRPr="00FC3867">
              <w:rPr>
                <w:rFonts w:cs="Arial"/>
                <w:sz w:val="22"/>
                <w:szCs w:val="22"/>
              </w:rPr>
              <w:t>Data Encryption should secure archived data.</w:t>
            </w:r>
          </w:p>
        </w:tc>
        <w:tc>
          <w:tcPr>
            <w:tcW w:w="911" w:type="pct"/>
            <w:vAlign w:val="center"/>
            <w:hideMark/>
          </w:tcPr>
          <w:p w14:paraId="565A814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91E35C4" w14:textId="77777777" w:rsidR="009F24ED" w:rsidRPr="00FC3867" w:rsidRDefault="009F24ED" w:rsidP="009F24ED">
            <w:pPr>
              <w:spacing w:before="0"/>
              <w:jc w:val="center"/>
              <w:rPr>
                <w:rFonts w:cs="Arial"/>
                <w:sz w:val="22"/>
                <w:szCs w:val="22"/>
              </w:rPr>
            </w:pPr>
          </w:p>
        </w:tc>
        <w:tc>
          <w:tcPr>
            <w:tcW w:w="0" w:type="auto"/>
            <w:vAlign w:val="center"/>
            <w:hideMark/>
          </w:tcPr>
          <w:p w14:paraId="47018A2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3.3.2.9.10</w:t>
            </w:r>
          </w:p>
        </w:tc>
      </w:tr>
      <w:tr w:rsidR="009F24ED" w:rsidRPr="00FC3867" w14:paraId="7462CFC6" w14:textId="77777777" w:rsidTr="009F24ED">
        <w:tc>
          <w:tcPr>
            <w:tcW w:w="0" w:type="auto"/>
            <w:vAlign w:val="center"/>
            <w:hideMark/>
          </w:tcPr>
          <w:p w14:paraId="0F6F6D02" w14:textId="77777777" w:rsidR="009F24ED" w:rsidRPr="00FC3867" w:rsidRDefault="009F24ED" w:rsidP="009F24ED">
            <w:pPr>
              <w:spacing w:before="0"/>
              <w:jc w:val="both"/>
              <w:rPr>
                <w:rFonts w:cs="Arial"/>
                <w:sz w:val="22"/>
                <w:szCs w:val="22"/>
              </w:rPr>
            </w:pPr>
            <w:r w:rsidRPr="00FC3867">
              <w:rPr>
                <w:rFonts w:cs="Arial"/>
                <w:sz w:val="22"/>
                <w:szCs w:val="22"/>
              </w:rPr>
              <w:lastRenderedPageBreak/>
              <w:t>9.11</w:t>
            </w:r>
          </w:p>
        </w:tc>
        <w:tc>
          <w:tcPr>
            <w:tcW w:w="1980" w:type="pct"/>
            <w:vAlign w:val="center"/>
            <w:hideMark/>
          </w:tcPr>
          <w:p w14:paraId="40B59169" w14:textId="77777777" w:rsidR="009F24ED" w:rsidRPr="00FC3867" w:rsidRDefault="009F24ED" w:rsidP="009F24ED">
            <w:pPr>
              <w:spacing w:before="0"/>
              <w:rPr>
                <w:rFonts w:cs="Arial"/>
                <w:sz w:val="22"/>
                <w:szCs w:val="22"/>
              </w:rPr>
            </w:pPr>
            <w:r w:rsidRPr="00FC3867">
              <w:rPr>
                <w:rFonts w:cs="Arial"/>
                <w:sz w:val="22"/>
                <w:szCs w:val="22"/>
              </w:rPr>
              <w:t>Retention Policy Management should manage document retention policies.</w:t>
            </w:r>
          </w:p>
        </w:tc>
        <w:tc>
          <w:tcPr>
            <w:tcW w:w="911" w:type="pct"/>
            <w:vAlign w:val="center"/>
            <w:hideMark/>
          </w:tcPr>
          <w:p w14:paraId="10983F0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BB63613" w14:textId="77777777" w:rsidR="009F24ED" w:rsidRPr="00FC3867" w:rsidRDefault="009F24ED" w:rsidP="009F24ED">
            <w:pPr>
              <w:spacing w:before="0"/>
              <w:jc w:val="center"/>
              <w:rPr>
                <w:rFonts w:cs="Arial"/>
                <w:sz w:val="22"/>
                <w:szCs w:val="22"/>
              </w:rPr>
            </w:pPr>
          </w:p>
        </w:tc>
        <w:tc>
          <w:tcPr>
            <w:tcW w:w="0" w:type="auto"/>
            <w:vAlign w:val="center"/>
            <w:hideMark/>
          </w:tcPr>
          <w:p w14:paraId="5845448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3.3.2.9.11</w:t>
            </w:r>
          </w:p>
        </w:tc>
      </w:tr>
      <w:tr w:rsidR="009F24ED" w:rsidRPr="00FC3867" w14:paraId="0AD10344" w14:textId="77777777" w:rsidTr="009F24ED">
        <w:tc>
          <w:tcPr>
            <w:tcW w:w="0" w:type="auto"/>
            <w:vAlign w:val="center"/>
            <w:hideMark/>
          </w:tcPr>
          <w:p w14:paraId="0DC9CBE1" w14:textId="77777777" w:rsidR="009F24ED" w:rsidRPr="00FC3867" w:rsidRDefault="009F24ED" w:rsidP="009F24ED">
            <w:pPr>
              <w:spacing w:before="0"/>
              <w:jc w:val="both"/>
              <w:rPr>
                <w:rFonts w:cs="Arial"/>
                <w:sz w:val="22"/>
                <w:szCs w:val="22"/>
              </w:rPr>
            </w:pPr>
            <w:r w:rsidRPr="00FC3867">
              <w:rPr>
                <w:rFonts w:cs="Arial"/>
                <w:sz w:val="22"/>
                <w:szCs w:val="22"/>
              </w:rPr>
              <w:t>9.12</w:t>
            </w:r>
          </w:p>
        </w:tc>
        <w:tc>
          <w:tcPr>
            <w:tcW w:w="1980" w:type="pct"/>
            <w:vAlign w:val="center"/>
            <w:hideMark/>
          </w:tcPr>
          <w:p w14:paraId="119F2E6A" w14:textId="77777777" w:rsidR="009F24ED" w:rsidRPr="00FC3867" w:rsidRDefault="009F24ED" w:rsidP="009F24ED">
            <w:pPr>
              <w:spacing w:before="0"/>
              <w:rPr>
                <w:rFonts w:cs="Arial"/>
                <w:sz w:val="22"/>
                <w:szCs w:val="22"/>
              </w:rPr>
            </w:pPr>
            <w:r w:rsidRPr="00FC3867">
              <w:rPr>
                <w:rFonts w:cs="Arial"/>
                <w:sz w:val="22"/>
                <w:szCs w:val="22"/>
              </w:rPr>
              <w:t>Backup and Disaster Recovery should ensure archived documents are backed up and recoverable.</w:t>
            </w:r>
          </w:p>
        </w:tc>
        <w:tc>
          <w:tcPr>
            <w:tcW w:w="911" w:type="pct"/>
            <w:vAlign w:val="center"/>
            <w:hideMark/>
          </w:tcPr>
          <w:p w14:paraId="22C44A6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F6776EF" w14:textId="77777777" w:rsidR="009F24ED" w:rsidRPr="00FC3867" w:rsidRDefault="009F24ED" w:rsidP="009F24ED">
            <w:pPr>
              <w:spacing w:before="0"/>
              <w:jc w:val="center"/>
              <w:rPr>
                <w:rFonts w:cs="Arial"/>
                <w:sz w:val="22"/>
                <w:szCs w:val="22"/>
              </w:rPr>
            </w:pPr>
          </w:p>
        </w:tc>
        <w:tc>
          <w:tcPr>
            <w:tcW w:w="0" w:type="auto"/>
            <w:vAlign w:val="center"/>
            <w:hideMark/>
          </w:tcPr>
          <w:p w14:paraId="1F4A920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3.3.2.9.12</w:t>
            </w:r>
          </w:p>
        </w:tc>
      </w:tr>
      <w:tr w:rsidR="009F24ED" w:rsidRPr="00FC3867" w14:paraId="20E148E4" w14:textId="77777777" w:rsidTr="009F24ED">
        <w:tc>
          <w:tcPr>
            <w:tcW w:w="0" w:type="auto"/>
            <w:vAlign w:val="center"/>
            <w:hideMark/>
          </w:tcPr>
          <w:p w14:paraId="0F7710B0" w14:textId="77777777" w:rsidR="009F24ED" w:rsidRPr="00FC3867" w:rsidRDefault="009F24ED" w:rsidP="009F24ED">
            <w:pPr>
              <w:spacing w:before="0"/>
              <w:jc w:val="both"/>
              <w:rPr>
                <w:rFonts w:cs="Arial"/>
                <w:sz w:val="22"/>
                <w:szCs w:val="22"/>
              </w:rPr>
            </w:pPr>
            <w:r w:rsidRPr="00FC3867">
              <w:rPr>
                <w:rFonts w:cs="Arial"/>
                <w:sz w:val="22"/>
                <w:szCs w:val="22"/>
              </w:rPr>
              <w:t>9.13</w:t>
            </w:r>
          </w:p>
        </w:tc>
        <w:tc>
          <w:tcPr>
            <w:tcW w:w="1980" w:type="pct"/>
            <w:vAlign w:val="center"/>
            <w:hideMark/>
          </w:tcPr>
          <w:p w14:paraId="65C7E044" w14:textId="77777777" w:rsidR="009F24ED" w:rsidRPr="00FC3867" w:rsidRDefault="009F24ED" w:rsidP="009F24ED">
            <w:pPr>
              <w:spacing w:before="0"/>
              <w:rPr>
                <w:rFonts w:cs="Arial"/>
                <w:sz w:val="22"/>
                <w:szCs w:val="22"/>
              </w:rPr>
            </w:pPr>
            <w:r w:rsidRPr="00FC3867">
              <w:rPr>
                <w:rFonts w:cs="Arial"/>
                <w:sz w:val="22"/>
                <w:szCs w:val="22"/>
              </w:rPr>
              <w:t>Collaboration Tools should facilitate document sharing and collaboration.</w:t>
            </w:r>
          </w:p>
        </w:tc>
        <w:tc>
          <w:tcPr>
            <w:tcW w:w="911" w:type="pct"/>
            <w:vAlign w:val="center"/>
            <w:hideMark/>
          </w:tcPr>
          <w:p w14:paraId="3FF3709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933FDB0" w14:textId="77777777" w:rsidR="009F24ED" w:rsidRPr="00FC3867" w:rsidRDefault="009F24ED" w:rsidP="009F24ED">
            <w:pPr>
              <w:spacing w:before="0"/>
              <w:jc w:val="center"/>
              <w:rPr>
                <w:rFonts w:cs="Arial"/>
                <w:sz w:val="22"/>
                <w:szCs w:val="22"/>
              </w:rPr>
            </w:pPr>
          </w:p>
        </w:tc>
        <w:tc>
          <w:tcPr>
            <w:tcW w:w="0" w:type="auto"/>
            <w:vAlign w:val="center"/>
            <w:hideMark/>
          </w:tcPr>
          <w:p w14:paraId="5A98542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3.3.2.9.13</w:t>
            </w:r>
          </w:p>
        </w:tc>
      </w:tr>
      <w:tr w:rsidR="009F24ED" w:rsidRPr="00FC3867" w14:paraId="30766591" w14:textId="77777777" w:rsidTr="009F24ED">
        <w:tc>
          <w:tcPr>
            <w:tcW w:w="0" w:type="auto"/>
            <w:vAlign w:val="center"/>
            <w:hideMark/>
          </w:tcPr>
          <w:p w14:paraId="7DB61BCE" w14:textId="77777777" w:rsidR="009F24ED" w:rsidRPr="00FC3867" w:rsidRDefault="009F24ED" w:rsidP="009F24ED">
            <w:pPr>
              <w:spacing w:before="0"/>
              <w:jc w:val="both"/>
              <w:rPr>
                <w:rFonts w:cs="Arial"/>
                <w:sz w:val="22"/>
                <w:szCs w:val="22"/>
              </w:rPr>
            </w:pPr>
            <w:r w:rsidRPr="00FC3867">
              <w:rPr>
                <w:rFonts w:cs="Arial"/>
                <w:sz w:val="22"/>
                <w:szCs w:val="22"/>
              </w:rPr>
              <w:t>9.14</w:t>
            </w:r>
          </w:p>
        </w:tc>
        <w:tc>
          <w:tcPr>
            <w:tcW w:w="1980" w:type="pct"/>
            <w:vAlign w:val="center"/>
            <w:hideMark/>
          </w:tcPr>
          <w:p w14:paraId="4E55AAE4" w14:textId="77777777" w:rsidR="009F24ED" w:rsidRPr="00FC3867" w:rsidRDefault="009F24ED" w:rsidP="009F24ED">
            <w:pPr>
              <w:spacing w:before="0"/>
              <w:rPr>
                <w:rFonts w:cs="Arial"/>
                <w:sz w:val="22"/>
                <w:szCs w:val="22"/>
              </w:rPr>
            </w:pPr>
            <w:r w:rsidRPr="00FC3867">
              <w:rPr>
                <w:rFonts w:cs="Arial"/>
                <w:sz w:val="22"/>
                <w:szCs w:val="22"/>
              </w:rPr>
              <w:t>Workflow Automation should automate document management workflows.</w:t>
            </w:r>
          </w:p>
        </w:tc>
        <w:tc>
          <w:tcPr>
            <w:tcW w:w="911" w:type="pct"/>
            <w:vAlign w:val="center"/>
            <w:hideMark/>
          </w:tcPr>
          <w:p w14:paraId="4789CCD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C831531" w14:textId="77777777" w:rsidR="009F24ED" w:rsidRPr="00FC3867" w:rsidRDefault="009F24ED" w:rsidP="009F24ED">
            <w:pPr>
              <w:spacing w:before="0"/>
              <w:jc w:val="center"/>
              <w:rPr>
                <w:rFonts w:cs="Arial"/>
                <w:sz w:val="22"/>
                <w:szCs w:val="22"/>
              </w:rPr>
            </w:pPr>
          </w:p>
        </w:tc>
        <w:tc>
          <w:tcPr>
            <w:tcW w:w="0" w:type="auto"/>
            <w:vAlign w:val="center"/>
            <w:hideMark/>
          </w:tcPr>
          <w:p w14:paraId="1BD0B32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3.3.2.9.14</w:t>
            </w:r>
          </w:p>
        </w:tc>
      </w:tr>
      <w:tr w:rsidR="009F24ED" w:rsidRPr="00FC3867" w14:paraId="035A68A9" w14:textId="77777777" w:rsidTr="009F24ED">
        <w:tc>
          <w:tcPr>
            <w:tcW w:w="0" w:type="auto"/>
            <w:vAlign w:val="center"/>
            <w:hideMark/>
          </w:tcPr>
          <w:p w14:paraId="49234990" w14:textId="77777777" w:rsidR="009F24ED" w:rsidRPr="00FC3867" w:rsidRDefault="009F24ED" w:rsidP="009F24ED">
            <w:pPr>
              <w:spacing w:before="0"/>
              <w:jc w:val="both"/>
              <w:rPr>
                <w:rFonts w:cs="Arial"/>
                <w:sz w:val="22"/>
                <w:szCs w:val="22"/>
              </w:rPr>
            </w:pPr>
            <w:r w:rsidRPr="00FC3867">
              <w:rPr>
                <w:rFonts w:cs="Arial"/>
                <w:sz w:val="22"/>
                <w:szCs w:val="22"/>
              </w:rPr>
              <w:t>9.15</w:t>
            </w:r>
          </w:p>
        </w:tc>
        <w:tc>
          <w:tcPr>
            <w:tcW w:w="1980" w:type="pct"/>
            <w:vAlign w:val="center"/>
            <w:hideMark/>
          </w:tcPr>
          <w:p w14:paraId="69C9E3A4" w14:textId="77777777" w:rsidR="009F24ED" w:rsidRPr="00FC3867" w:rsidRDefault="009F24ED" w:rsidP="009F24ED">
            <w:pPr>
              <w:spacing w:before="0"/>
              <w:rPr>
                <w:rFonts w:cs="Arial"/>
                <w:sz w:val="22"/>
                <w:szCs w:val="22"/>
              </w:rPr>
            </w:pPr>
            <w:r w:rsidRPr="00FC3867">
              <w:rPr>
                <w:rFonts w:cs="Arial"/>
                <w:sz w:val="22"/>
                <w:szCs w:val="22"/>
              </w:rPr>
              <w:t>Digital Signature Integration should support digital signatures for documents.</w:t>
            </w:r>
          </w:p>
        </w:tc>
        <w:tc>
          <w:tcPr>
            <w:tcW w:w="911" w:type="pct"/>
            <w:vAlign w:val="center"/>
            <w:hideMark/>
          </w:tcPr>
          <w:p w14:paraId="012EEB9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011A222" w14:textId="77777777" w:rsidR="009F24ED" w:rsidRPr="00FC3867" w:rsidRDefault="009F24ED" w:rsidP="009F24ED">
            <w:pPr>
              <w:spacing w:before="0"/>
              <w:jc w:val="center"/>
              <w:rPr>
                <w:rFonts w:cs="Arial"/>
                <w:sz w:val="22"/>
                <w:szCs w:val="22"/>
              </w:rPr>
            </w:pPr>
          </w:p>
        </w:tc>
        <w:tc>
          <w:tcPr>
            <w:tcW w:w="0" w:type="auto"/>
            <w:vAlign w:val="center"/>
            <w:hideMark/>
          </w:tcPr>
          <w:p w14:paraId="3F859964"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3.3.2.9.15</w:t>
            </w:r>
          </w:p>
        </w:tc>
      </w:tr>
      <w:tr w:rsidR="009F24ED" w:rsidRPr="00FC3867" w14:paraId="099A80D5" w14:textId="77777777" w:rsidTr="009F24ED">
        <w:tc>
          <w:tcPr>
            <w:tcW w:w="0" w:type="auto"/>
            <w:vAlign w:val="center"/>
            <w:hideMark/>
          </w:tcPr>
          <w:p w14:paraId="3E6DC1C2" w14:textId="77777777" w:rsidR="009F24ED" w:rsidRPr="00FC3867" w:rsidRDefault="009F24ED" w:rsidP="009F24ED">
            <w:pPr>
              <w:spacing w:before="0"/>
              <w:jc w:val="both"/>
              <w:rPr>
                <w:rFonts w:cs="Arial"/>
                <w:sz w:val="22"/>
                <w:szCs w:val="22"/>
              </w:rPr>
            </w:pPr>
            <w:r w:rsidRPr="00FC3867">
              <w:rPr>
                <w:rFonts w:cs="Arial"/>
                <w:sz w:val="22"/>
                <w:szCs w:val="22"/>
              </w:rPr>
              <w:t>9.16</w:t>
            </w:r>
          </w:p>
        </w:tc>
        <w:tc>
          <w:tcPr>
            <w:tcW w:w="1980" w:type="pct"/>
            <w:vAlign w:val="center"/>
            <w:hideMark/>
          </w:tcPr>
          <w:p w14:paraId="13AF0952" w14:textId="77777777" w:rsidR="009F24ED" w:rsidRPr="00FC3867" w:rsidRDefault="009F24ED" w:rsidP="009F24ED">
            <w:pPr>
              <w:spacing w:before="0"/>
              <w:rPr>
                <w:rFonts w:cs="Arial"/>
                <w:sz w:val="22"/>
                <w:szCs w:val="22"/>
              </w:rPr>
            </w:pPr>
            <w:r w:rsidRPr="00FC3867">
              <w:rPr>
                <w:rFonts w:cs="Arial"/>
                <w:sz w:val="22"/>
                <w:szCs w:val="22"/>
              </w:rPr>
              <w:t>Mobile Accessibility should provide access to archived documents on mobile devices.</w:t>
            </w:r>
          </w:p>
        </w:tc>
        <w:tc>
          <w:tcPr>
            <w:tcW w:w="911" w:type="pct"/>
            <w:vAlign w:val="center"/>
            <w:hideMark/>
          </w:tcPr>
          <w:p w14:paraId="3D053A1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C92AA7A" w14:textId="77777777" w:rsidR="009F24ED" w:rsidRPr="00FC3867" w:rsidRDefault="009F24ED" w:rsidP="009F24ED">
            <w:pPr>
              <w:spacing w:before="0"/>
              <w:jc w:val="center"/>
              <w:rPr>
                <w:rFonts w:cs="Arial"/>
                <w:sz w:val="22"/>
                <w:szCs w:val="22"/>
              </w:rPr>
            </w:pPr>
          </w:p>
        </w:tc>
        <w:tc>
          <w:tcPr>
            <w:tcW w:w="0" w:type="auto"/>
            <w:vAlign w:val="center"/>
            <w:hideMark/>
          </w:tcPr>
          <w:p w14:paraId="71A2B22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3.3.2.9.16</w:t>
            </w:r>
          </w:p>
        </w:tc>
      </w:tr>
      <w:tr w:rsidR="009F24ED" w:rsidRPr="00FC3867" w14:paraId="4CC442F7" w14:textId="77777777" w:rsidTr="009F24ED">
        <w:tc>
          <w:tcPr>
            <w:tcW w:w="0" w:type="auto"/>
            <w:vAlign w:val="center"/>
            <w:hideMark/>
          </w:tcPr>
          <w:p w14:paraId="074D1112" w14:textId="77777777" w:rsidR="009F24ED" w:rsidRPr="00FC3867" w:rsidRDefault="009F24ED" w:rsidP="009F24ED">
            <w:pPr>
              <w:spacing w:before="0"/>
              <w:jc w:val="both"/>
              <w:rPr>
                <w:rFonts w:cs="Arial"/>
                <w:sz w:val="22"/>
                <w:szCs w:val="22"/>
              </w:rPr>
            </w:pPr>
            <w:r w:rsidRPr="00FC3867">
              <w:rPr>
                <w:rFonts w:cs="Arial"/>
                <w:sz w:val="22"/>
                <w:szCs w:val="22"/>
              </w:rPr>
              <w:t>9.17</w:t>
            </w:r>
          </w:p>
        </w:tc>
        <w:tc>
          <w:tcPr>
            <w:tcW w:w="1980" w:type="pct"/>
            <w:vAlign w:val="center"/>
            <w:hideMark/>
          </w:tcPr>
          <w:p w14:paraId="3294A107" w14:textId="77777777" w:rsidR="009F24ED" w:rsidRPr="00FC3867" w:rsidRDefault="009F24ED" w:rsidP="009F24ED">
            <w:pPr>
              <w:spacing w:before="0"/>
              <w:rPr>
                <w:rFonts w:cs="Arial"/>
                <w:sz w:val="22"/>
                <w:szCs w:val="22"/>
              </w:rPr>
            </w:pPr>
            <w:r w:rsidRPr="00FC3867">
              <w:rPr>
                <w:rFonts w:cs="Arial"/>
                <w:sz w:val="22"/>
                <w:szCs w:val="22"/>
              </w:rPr>
              <w:t>E-mail Integration should integrate document management with e-mail systems.</w:t>
            </w:r>
          </w:p>
        </w:tc>
        <w:tc>
          <w:tcPr>
            <w:tcW w:w="911" w:type="pct"/>
            <w:vAlign w:val="center"/>
            <w:hideMark/>
          </w:tcPr>
          <w:p w14:paraId="0AF259F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E714892" w14:textId="77777777" w:rsidR="009F24ED" w:rsidRPr="00FC3867" w:rsidRDefault="009F24ED" w:rsidP="009F24ED">
            <w:pPr>
              <w:spacing w:before="0"/>
              <w:jc w:val="center"/>
              <w:rPr>
                <w:rFonts w:cs="Arial"/>
                <w:sz w:val="22"/>
                <w:szCs w:val="22"/>
              </w:rPr>
            </w:pPr>
          </w:p>
        </w:tc>
        <w:tc>
          <w:tcPr>
            <w:tcW w:w="0" w:type="auto"/>
            <w:vAlign w:val="center"/>
            <w:hideMark/>
          </w:tcPr>
          <w:p w14:paraId="2AF9D099"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3.3.2.9.17</w:t>
            </w:r>
          </w:p>
        </w:tc>
      </w:tr>
      <w:tr w:rsidR="009F24ED" w:rsidRPr="00FC3867" w14:paraId="6C0267B3" w14:textId="77777777" w:rsidTr="009F24ED">
        <w:tc>
          <w:tcPr>
            <w:tcW w:w="0" w:type="auto"/>
            <w:vAlign w:val="center"/>
            <w:hideMark/>
          </w:tcPr>
          <w:p w14:paraId="2049DF37" w14:textId="77777777" w:rsidR="009F24ED" w:rsidRPr="00FC3867" w:rsidRDefault="009F24ED" w:rsidP="009F24ED">
            <w:pPr>
              <w:spacing w:before="0"/>
              <w:jc w:val="both"/>
              <w:rPr>
                <w:rFonts w:cs="Arial"/>
                <w:sz w:val="22"/>
                <w:szCs w:val="22"/>
              </w:rPr>
            </w:pPr>
            <w:r w:rsidRPr="00FC3867">
              <w:rPr>
                <w:rFonts w:cs="Arial"/>
                <w:sz w:val="22"/>
                <w:szCs w:val="22"/>
              </w:rPr>
              <w:t>9.18</w:t>
            </w:r>
          </w:p>
        </w:tc>
        <w:tc>
          <w:tcPr>
            <w:tcW w:w="1980" w:type="pct"/>
            <w:vAlign w:val="center"/>
            <w:hideMark/>
          </w:tcPr>
          <w:p w14:paraId="4D050085" w14:textId="77777777" w:rsidR="009F24ED" w:rsidRPr="00FC3867" w:rsidRDefault="009F24ED" w:rsidP="009F24ED">
            <w:pPr>
              <w:spacing w:before="0"/>
              <w:rPr>
                <w:rFonts w:cs="Arial"/>
                <w:sz w:val="22"/>
                <w:szCs w:val="22"/>
              </w:rPr>
            </w:pPr>
            <w:r w:rsidRPr="00FC3867">
              <w:rPr>
                <w:rFonts w:cs="Arial"/>
                <w:sz w:val="22"/>
                <w:szCs w:val="22"/>
              </w:rPr>
              <w:t>PDF Conversion should support conversion of documents to PDF format.</w:t>
            </w:r>
          </w:p>
        </w:tc>
        <w:tc>
          <w:tcPr>
            <w:tcW w:w="911" w:type="pct"/>
            <w:vAlign w:val="center"/>
            <w:hideMark/>
          </w:tcPr>
          <w:p w14:paraId="53F1C95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DC67621" w14:textId="77777777" w:rsidR="009F24ED" w:rsidRPr="00FC3867" w:rsidRDefault="009F24ED" w:rsidP="009F24ED">
            <w:pPr>
              <w:spacing w:before="0"/>
              <w:jc w:val="center"/>
              <w:rPr>
                <w:rFonts w:cs="Arial"/>
                <w:sz w:val="22"/>
                <w:szCs w:val="22"/>
              </w:rPr>
            </w:pPr>
          </w:p>
        </w:tc>
        <w:tc>
          <w:tcPr>
            <w:tcW w:w="0" w:type="auto"/>
            <w:vAlign w:val="center"/>
            <w:hideMark/>
          </w:tcPr>
          <w:p w14:paraId="41AEDA88"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3.3.2.9.18</w:t>
            </w:r>
          </w:p>
        </w:tc>
      </w:tr>
      <w:tr w:rsidR="009F24ED" w:rsidRPr="00FC3867" w14:paraId="128E57F9" w14:textId="77777777" w:rsidTr="009F24ED">
        <w:tc>
          <w:tcPr>
            <w:tcW w:w="0" w:type="auto"/>
            <w:vAlign w:val="center"/>
            <w:hideMark/>
          </w:tcPr>
          <w:p w14:paraId="33512521" w14:textId="77777777" w:rsidR="009F24ED" w:rsidRPr="00FC3867" w:rsidRDefault="009F24ED" w:rsidP="009F24ED">
            <w:pPr>
              <w:spacing w:before="0"/>
              <w:jc w:val="both"/>
              <w:rPr>
                <w:rFonts w:cs="Arial"/>
                <w:sz w:val="22"/>
                <w:szCs w:val="22"/>
              </w:rPr>
            </w:pPr>
            <w:r w:rsidRPr="00FC3867">
              <w:rPr>
                <w:rFonts w:cs="Arial"/>
                <w:sz w:val="22"/>
                <w:szCs w:val="22"/>
              </w:rPr>
              <w:t>9.19</w:t>
            </w:r>
          </w:p>
        </w:tc>
        <w:tc>
          <w:tcPr>
            <w:tcW w:w="1980" w:type="pct"/>
            <w:vAlign w:val="center"/>
            <w:hideMark/>
          </w:tcPr>
          <w:p w14:paraId="4B0A3A6E" w14:textId="77777777" w:rsidR="009F24ED" w:rsidRPr="00FC3867" w:rsidRDefault="009F24ED" w:rsidP="009F24ED">
            <w:pPr>
              <w:spacing w:before="0"/>
              <w:rPr>
                <w:rFonts w:cs="Arial"/>
                <w:sz w:val="22"/>
                <w:szCs w:val="22"/>
              </w:rPr>
            </w:pPr>
            <w:r w:rsidRPr="00FC3867">
              <w:rPr>
                <w:rFonts w:cs="Arial"/>
                <w:sz w:val="22"/>
                <w:szCs w:val="22"/>
              </w:rPr>
              <w:t>File Tagging and Annotations should allow tagging and annotating documents.</w:t>
            </w:r>
          </w:p>
        </w:tc>
        <w:tc>
          <w:tcPr>
            <w:tcW w:w="911" w:type="pct"/>
            <w:vAlign w:val="center"/>
            <w:hideMark/>
          </w:tcPr>
          <w:p w14:paraId="627066D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D2596D4" w14:textId="77777777" w:rsidR="009F24ED" w:rsidRPr="00FC3867" w:rsidRDefault="009F24ED" w:rsidP="009F24ED">
            <w:pPr>
              <w:spacing w:before="0"/>
              <w:jc w:val="center"/>
              <w:rPr>
                <w:rFonts w:cs="Arial"/>
                <w:sz w:val="22"/>
                <w:szCs w:val="22"/>
              </w:rPr>
            </w:pPr>
          </w:p>
        </w:tc>
        <w:tc>
          <w:tcPr>
            <w:tcW w:w="0" w:type="auto"/>
            <w:vAlign w:val="center"/>
            <w:hideMark/>
          </w:tcPr>
          <w:p w14:paraId="7618054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3.3.2.9.19</w:t>
            </w:r>
          </w:p>
        </w:tc>
      </w:tr>
      <w:tr w:rsidR="009F24ED" w:rsidRPr="00FC3867" w14:paraId="5C4DA6CB" w14:textId="77777777" w:rsidTr="009F24ED">
        <w:tc>
          <w:tcPr>
            <w:tcW w:w="0" w:type="auto"/>
            <w:vAlign w:val="center"/>
            <w:hideMark/>
          </w:tcPr>
          <w:p w14:paraId="79D19856" w14:textId="77777777" w:rsidR="009F24ED" w:rsidRPr="00FC3867" w:rsidRDefault="009F24ED" w:rsidP="009F24ED">
            <w:pPr>
              <w:spacing w:before="0"/>
              <w:jc w:val="both"/>
              <w:rPr>
                <w:rFonts w:cs="Arial"/>
                <w:sz w:val="22"/>
                <w:szCs w:val="22"/>
              </w:rPr>
            </w:pPr>
            <w:r w:rsidRPr="00FC3867">
              <w:rPr>
                <w:rFonts w:cs="Arial"/>
                <w:sz w:val="22"/>
                <w:szCs w:val="22"/>
              </w:rPr>
              <w:t>9.20</w:t>
            </w:r>
          </w:p>
        </w:tc>
        <w:tc>
          <w:tcPr>
            <w:tcW w:w="1980" w:type="pct"/>
            <w:vAlign w:val="center"/>
            <w:hideMark/>
          </w:tcPr>
          <w:p w14:paraId="78CE13E0" w14:textId="77777777" w:rsidR="009F24ED" w:rsidRPr="00FC3867" w:rsidRDefault="009F24ED" w:rsidP="009F24ED">
            <w:pPr>
              <w:spacing w:before="0"/>
              <w:rPr>
                <w:rFonts w:cs="Arial"/>
                <w:sz w:val="22"/>
                <w:szCs w:val="22"/>
              </w:rPr>
            </w:pPr>
            <w:r w:rsidRPr="00FC3867">
              <w:rPr>
                <w:rFonts w:cs="Arial"/>
                <w:sz w:val="22"/>
                <w:szCs w:val="22"/>
              </w:rPr>
              <w:t>Linking and Association should allow linking related documents.</w:t>
            </w:r>
          </w:p>
        </w:tc>
        <w:tc>
          <w:tcPr>
            <w:tcW w:w="911" w:type="pct"/>
            <w:vAlign w:val="center"/>
            <w:hideMark/>
          </w:tcPr>
          <w:p w14:paraId="14DD634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C373C3F" w14:textId="77777777" w:rsidR="009F24ED" w:rsidRPr="00FC3867" w:rsidRDefault="009F24ED" w:rsidP="009F24ED">
            <w:pPr>
              <w:spacing w:before="0"/>
              <w:jc w:val="center"/>
              <w:rPr>
                <w:rFonts w:cs="Arial"/>
                <w:sz w:val="22"/>
                <w:szCs w:val="22"/>
              </w:rPr>
            </w:pPr>
          </w:p>
        </w:tc>
        <w:tc>
          <w:tcPr>
            <w:tcW w:w="0" w:type="auto"/>
            <w:vAlign w:val="center"/>
            <w:hideMark/>
          </w:tcPr>
          <w:p w14:paraId="3E0EE40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3.3.2.9.20</w:t>
            </w:r>
          </w:p>
        </w:tc>
      </w:tr>
      <w:tr w:rsidR="009F24ED" w:rsidRPr="00FC3867" w14:paraId="3FBF0398" w14:textId="77777777" w:rsidTr="009F24ED">
        <w:tc>
          <w:tcPr>
            <w:tcW w:w="0" w:type="auto"/>
            <w:vAlign w:val="center"/>
            <w:hideMark/>
          </w:tcPr>
          <w:p w14:paraId="2A04AEF0" w14:textId="77777777" w:rsidR="009F24ED" w:rsidRPr="00FC3867" w:rsidRDefault="009F24ED" w:rsidP="009F24ED">
            <w:pPr>
              <w:spacing w:before="0"/>
              <w:jc w:val="both"/>
              <w:rPr>
                <w:rFonts w:cs="Arial"/>
                <w:sz w:val="22"/>
                <w:szCs w:val="22"/>
              </w:rPr>
            </w:pPr>
            <w:r w:rsidRPr="00FC3867">
              <w:rPr>
                <w:rFonts w:cs="Arial"/>
                <w:sz w:val="22"/>
                <w:szCs w:val="22"/>
              </w:rPr>
              <w:t>9.21</w:t>
            </w:r>
          </w:p>
        </w:tc>
        <w:tc>
          <w:tcPr>
            <w:tcW w:w="1980" w:type="pct"/>
            <w:vAlign w:val="center"/>
            <w:hideMark/>
          </w:tcPr>
          <w:p w14:paraId="10B7E3F7" w14:textId="77777777" w:rsidR="009F24ED" w:rsidRPr="00FC3867" w:rsidRDefault="009F24ED" w:rsidP="009F24ED">
            <w:pPr>
              <w:spacing w:before="0"/>
              <w:rPr>
                <w:rFonts w:cs="Arial"/>
                <w:sz w:val="22"/>
                <w:szCs w:val="22"/>
              </w:rPr>
            </w:pPr>
            <w:r w:rsidRPr="00FC3867">
              <w:rPr>
                <w:rFonts w:cs="Arial"/>
                <w:sz w:val="22"/>
                <w:szCs w:val="22"/>
              </w:rPr>
              <w:t>Multimedia File Support should manage multimedia files.</w:t>
            </w:r>
          </w:p>
        </w:tc>
        <w:tc>
          <w:tcPr>
            <w:tcW w:w="911" w:type="pct"/>
            <w:vAlign w:val="center"/>
            <w:hideMark/>
          </w:tcPr>
          <w:p w14:paraId="79B125B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C01A78B" w14:textId="77777777" w:rsidR="009F24ED" w:rsidRPr="00FC3867" w:rsidRDefault="009F24ED" w:rsidP="009F24ED">
            <w:pPr>
              <w:spacing w:before="0"/>
              <w:jc w:val="center"/>
              <w:rPr>
                <w:rFonts w:cs="Arial"/>
                <w:sz w:val="22"/>
                <w:szCs w:val="22"/>
              </w:rPr>
            </w:pPr>
          </w:p>
        </w:tc>
        <w:tc>
          <w:tcPr>
            <w:tcW w:w="0" w:type="auto"/>
            <w:vAlign w:val="center"/>
            <w:hideMark/>
          </w:tcPr>
          <w:p w14:paraId="068537E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3.3.2.9.21</w:t>
            </w:r>
          </w:p>
        </w:tc>
      </w:tr>
      <w:tr w:rsidR="009F24ED" w:rsidRPr="00FC3867" w14:paraId="3522C7C2" w14:textId="77777777" w:rsidTr="009F24ED">
        <w:tc>
          <w:tcPr>
            <w:tcW w:w="0" w:type="auto"/>
            <w:vAlign w:val="center"/>
            <w:hideMark/>
          </w:tcPr>
          <w:p w14:paraId="1DF9B42A" w14:textId="77777777" w:rsidR="009F24ED" w:rsidRPr="00FC3867" w:rsidRDefault="009F24ED" w:rsidP="009F24ED">
            <w:pPr>
              <w:spacing w:before="0"/>
              <w:jc w:val="both"/>
              <w:rPr>
                <w:rFonts w:cs="Arial"/>
                <w:sz w:val="22"/>
                <w:szCs w:val="22"/>
              </w:rPr>
            </w:pPr>
            <w:r w:rsidRPr="00FC3867">
              <w:rPr>
                <w:rFonts w:cs="Arial"/>
                <w:sz w:val="22"/>
                <w:szCs w:val="22"/>
              </w:rPr>
              <w:t>9.22</w:t>
            </w:r>
          </w:p>
        </w:tc>
        <w:tc>
          <w:tcPr>
            <w:tcW w:w="1980" w:type="pct"/>
            <w:vAlign w:val="center"/>
            <w:hideMark/>
          </w:tcPr>
          <w:p w14:paraId="0F816FD9" w14:textId="77777777" w:rsidR="009F24ED" w:rsidRPr="00FC3867" w:rsidRDefault="009F24ED" w:rsidP="009F24ED">
            <w:pPr>
              <w:spacing w:before="0"/>
              <w:rPr>
                <w:rFonts w:cs="Arial"/>
                <w:sz w:val="22"/>
                <w:szCs w:val="22"/>
              </w:rPr>
            </w:pPr>
            <w:r w:rsidRPr="00FC3867">
              <w:rPr>
                <w:rFonts w:cs="Arial"/>
                <w:sz w:val="22"/>
                <w:szCs w:val="22"/>
              </w:rPr>
              <w:t>User Activity Monitoring should track user activities in the document management system.</w:t>
            </w:r>
          </w:p>
        </w:tc>
        <w:tc>
          <w:tcPr>
            <w:tcW w:w="911" w:type="pct"/>
            <w:vAlign w:val="center"/>
            <w:hideMark/>
          </w:tcPr>
          <w:p w14:paraId="73ACA15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0B64159" w14:textId="77777777" w:rsidR="009F24ED" w:rsidRPr="00FC3867" w:rsidRDefault="009F24ED" w:rsidP="009F24ED">
            <w:pPr>
              <w:spacing w:before="0"/>
              <w:jc w:val="center"/>
              <w:rPr>
                <w:rFonts w:cs="Arial"/>
                <w:sz w:val="22"/>
                <w:szCs w:val="22"/>
              </w:rPr>
            </w:pPr>
          </w:p>
        </w:tc>
        <w:tc>
          <w:tcPr>
            <w:tcW w:w="0" w:type="auto"/>
            <w:vAlign w:val="center"/>
            <w:hideMark/>
          </w:tcPr>
          <w:p w14:paraId="2AF5DCC2"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3.3.2.9.22</w:t>
            </w:r>
          </w:p>
        </w:tc>
      </w:tr>
      <w:tr w:rsidR="009F24ED" w:rsidRPr="00FC3867" w14:paraId="59271605" w14:textId="77777777" w:rsidTr="009F24ED">
        <w:tc>
          <w:tcPr>
            <w:tcW w:w="0" w:type="auto"/>
            <w:vAlign w:val="center"/>
            <w:hideMark/>
          </w:tcPr>
          <w:p w14:paraId="125629AF" w14:textId="77777777" w:rsidR="009F24ED" w:rsidRPr="00FC3867" w:rsidRDefault="009F24ED" w:rsidP="009F24ED">
            <w:pPr>
              <w:spacing w:before="0"/>
              <w:jc w:val="both"/>
              <w:rPr>
                <w:rFonts w:cs="Arial"/>
                <w:sz w:val="22"/>
                <w:szCs w:val="22"/>
              </w:rPr>
            </w:pPr>
            <w:r w:rsidRPr="00FC3867">
              <w:rPr>
                <w:rFonts w:cs="Arial"/>
                <w:sz w:val="22"/>
                <w:szCs w:val="22"/>
              </w:rPr>
              <w:t>9.23</w:t>
            </w:r>
          </w:p>
        </w:tc>
        <w:tc>
          <w:tcPr>
            <w:tcW w:w="1980" w:type="pct"/>
            <w:vAlign w:val="center"/>
            <w:hideMark/>
          </w:tcPr>
          <w:p w14:paraId="0E89C7A3" w14:textId="77777777" w:rsidR="009F24ED" w:rsidRPr="00FC3867" w:rsidRDefault="009F24ED" w:rsidP="009F24ED">
            <w:pPr>
              <w:spacing w:before="0"/>
              <w:rPr>
                <w:rFonts w:cs="Arial"/>
                <w:sz w:val="22"/>
                <w:szCs w:val="22"/>
              </w:rPr>
            </w:pPr>
            <w:r w:rsidRPr="00FC3867">
              <w:rPr>
                <w:rFonts w:cs="Arial"/>
                <w:sz w:val="22"/>
                <w:szCs w:val="22"/>
              </w:rPr>
              <w:t>Customizable Metadata Fields should allow customization of document metadata fields.</w:t>
            </w:r>
          </w:p>
        </w:tc>
        <w:tc>
          <w:tcPr>
            <w:tcW w:w="911" w:type="pct"/>
            <w:vAlign w:val="center"/>
            <w:hideMark/>
          </w:tcPr>
          <w:p w14:paraId="56BC805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8959348" w14:textId="77777777" w:rsidR="009F24ED" w:rsidRPr="00FC3867" w:rsidRDefault="009F24ED" w:rsidP="009F24ED">
            <w:pPr>
              <w:spacing w:before="0"/>
              <w:jc w:val="center"/>
              <w:rPr>
                <w:rFonts w:cs="Arial"/>
                <w:sz w:val="22"/>
                <w:szCs w:val="22"/>
              </w:rPr>
            </w:pPr>
          </w:p>
        </w:tc>
        <w:tc>
          <w:tcPr>
            <w:tcW w:w="0" w:type="auto"/>
            <w:vAlign w:val="center"/>
            <w:hideMark/>
          </w:tcPr>
          <w:p w14:paraId="3D3FF1AC"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3.3.2.9.23</w:t>
            </w:r>
          </w:p>
        </w:tc>
      </w:tr>
      <w:tr w:rsidR="009F24ED" w:rsidRPr="00FC3867" w14:paraId="5F637550" w14:textId="77777777" w:rsidTr="009F24ED">
        <w:tc>
          <w:tcPr>
            <w:tcW w:w="0" w:type="auto"/>
            <w:vAlign w:val="center"/>
            <w:hideMark/>
          </w:tcPr>
          <w:p w14:paraId="4B84A30B" w14:textId="77777777" w:rsidR="009F24ED" w:rsidRPr="00FC3867" w:rsidRDefault="009F24ED" w:rsidP="009F24ED">
            <w:pPr>
              <w:spacing w:before="0"/>
              <w:jc w:val="both"/>
              <w:rPr>
                <w:rFonts w:cs="Arial"/>
                <w:sz w:val="22"/>
                <w:szCs w:val="22"/>
              </w:rPr>
            </w:pPr>
            <w:r w:rsidRPr="00FC3867">
              <w:rPr>
                <w:rFonts w:cs="Arial"/>
                <w:sz w:val="22"/>
                <w:szCs w:val="22"/>
              </w:rPr>
              <w:t>9.24</w:t>
            </w:r>
          </w:p>
        </w:tc>
        <w:tc>
          <w:tcPr>
            <w:tcW w:w="1980" w:type="pct"/>
            <w:vAlign w:val="center"/>
            <w:hideMark/>
          </w:tcPr>
          <w:p w14:paraId="3A6FC60C" w14:textId="77777777" w:rsidR="009F24ED" w:rsidRPr="00FC3867" w:rsidRDefault="009F24ED" w:rsidP="009F24ED">
            <w:pPr>
              <w:spacing w:before="0"/>
              <w:rPr>
                <w:rFonts w:cs="Arial"/>
                <w:sz w:val="22"/>
                <w:szCs w:val="22"/>
              </w:rPr>
            </w:pPr>
            <w:r w:rsidRPr="00FC3867">
              <w:rPr>
                <w:rFonts w:cs="Arial"/>
                <w:sz w:val="22"/>
                <w:szCs w:val="22"/>
              </w:rPr>
              <w:t>Bulk Import and Export should support bulk import and export of documents.</w:t>
            </w:r>
          </w:p>
        </w:tc>
        <w:tc>
          <w:tcPr>
            <w:tcW w:w="911" w:type="pct"/>
            <w:vAlign w:val="center"/>
            <w:hideMark/>
          </w:tcPr>
          <w:p w14:paraId="6D0D872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B0710B4" w14:textId="77777777" w:rsidR="009F24ED" w:rsidRPr="00FC3867" w:rsidRDefault="009F24ED" w:rsidP="009F24ED">
            <w:pPr>
              <w:spacing w:before="0"/>
              <w:jc w:val="center"/>
              <w:rPr>
                <w:rFonts w:cs="Arial"/>
                <w:sz w:val="22"/>
                <w:szCs w:val="22"/>
              </w:rPr>
            </w:pPr>
          </w:p>
        </w:tc>
        <w:tc>
          <w:tcPr>
            <w:tcW w:w="0" w:type="auto"/>
            <w:vAlign w:val="center"/>
            <w:hideMark/>
          </w:tcPr>
          <w:p w14:paraId="191896F2"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3.3.2.9.24</w:t>
            </w:r>
          </w:p>
        </w:tc>
      </w:tr>
      <w:tr w:rsidR="009F24ED" w:rsidRPr="00FC3867" w14:paraId="7DC9FEDA" w14:textId="77777777" w:rsidTr="009F24ED">
        <w:tc>
          <w:tcPr>
            <w:tcW w:w="0" w:type="auto"/>
            <w:vAlign w:val="center"/>
            <w:hideMark/>
          </w:tcPr>
          <w:p w14:paraId="05986F22" w14:textId="77777777" w:rsidR="009F24ED" w:rsidRPr="00FC3867" w:rsidRDefault="009F24ED" w:rsidP="009F24ED">
            <w:pPr>
              <w:spacing w:before="0"/>
              <w:jc w:val="both"/>
              <w:rPr>
                <w:rFonts w:cs="Arial"/>
                <w:sz w:val="22"/>
                <w:szCs w:val="22"/>
              </w:rPr>
            </w:pPr>
            <w:r w:rsidRPr="00FC3867">
              <w:rPr>
                <w:rFonts w:cs="Arial"/>
                <w:sz w:val="22"/>
                <w:szCs w:val="22"/>
              </w:rPr>
              <w:lastRenderedPageBreak/>
              <w:t>9.25</w:t>
            </w:r>
          </w:p>
        </w:tc>
        <w:tc>
          <w:tcPr>
            <w:tcW w:w="1980" w:type="pct"/>
            <w:vAlign w:val="center"/>
            <w:hideMark/>
          </w:tcPr>
          <w:p w14:paraId="43EC2280" w14:textId="77777777" w:rsidR="009F24ED" w:rsidRPr="00FC3867" w:rsidRDefault="009F24ED" w:rsidP="009F24ED">
            <w:pPr>
              <w:spacing w:before="0"/>
              <w:rPr>
                <w:rFonts w:cs="Arial"/>
                <w:sz w:val="22"/>
                <w:szCs w:val="22"/>
              </w:rPr>
            </w:pPr>
            <w:r w:rsidRPr="00FC3867">
              <w:rPr>
                <w:rFonts w:cs="Arial"/>
                <w:sz w:val="22"/>
                <w:szCs w:val="22"/>
              </w:rPr>
              <w:t>Redaction Capabilities should allow redaction of sensitive information in documents.</w:t>
            </w:r>
          </w:p>
        </w:tc>
        <w:tc>
          <w:tcPr>
            <w:tcW w:w="911" w:type="pct"/>
            <w:vAlign w:val="center"/>
            <w:hideMark/>
          </w:tcPr>
          <w:p w14:paraId="54F4565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CA189F8" w14:textId="77777777" w:rsidR="009F24ED" w:rsidRPr="00FC3867" w:rsidRDefault="009F24ED" w:rsidP="009F24ED">
            <w:pPr>
              <w:spacing w:before="0"/>
              <w:jc w:val="center"/>
              <w:rPr>
                <w:rFonts w:cs="Arial"/>
                <w:sz w:val="22"/>
                <w:szCs w:val="22"/>
              </w:rPr>
            </w:pPr>
          </w:p>
        </w:tc>
        <w:tc>
          <w:tcPr>
            <w:tcW w:w="0" w:type="auto"/>
            <w:vAlign w:val="center"/>
            <w:hideMark/>
          </w:tcPr>
          <w:p w14:paraId="1C36CFA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3.3.2.9.25</w:t>
            </w:r>
          </w:p>
        </w:tc>
      </w:tr>
      <w:tr w:rsidR="009F24ED" w:rsidRPr="00FC3867" w14:paraId="3B140C76" w14:textId="77777777" w:rsidTr="009F24ED">
        <w:tc>
          <w:tcPr>
            <w:tcW w:w="0" w:type="auto"/>
            <w:vAlign w:val="center"/>
            <w:hideMark/>
          </w:tcPr>
          <w:p w14:paraId="4942FDB0" w14:textId="77777777" w:rsidR="009F24ED" w:rsidRPr="00FC3867" w:rsidRDefault="009F24ED" w:rsidP="009F24ED">
            <w:pPr>
              <w:spacing w:before="0"/>
              <w:jc w:val="both"/>
              <w:rPr>
                <w:rFonts w:cs="Arial"/>
                <w:sz w:val="22"/>
                <w:szCs w:val="22"/>
              </w:rPr>
            </w:pPr>
            <w:r w:rsidRPr="00FC3867">
              <w:rPr>
                <w:rFonts w:cs="Arial"/>
                <w:sz w:val="22"/>
                <w:szCs w:val="22"/>
              </w:rPr>
              <w:t>9.26</w:t>
            </w:r>
          </w:p>
        </w:tc>
        <w:tc>
          <w:tcPr>
            <w:tcW w:w="1980" w:type="pct"/>
            <w:vAlign w:val="center"/>
            <w:hideMark/>
          </w:tcPr>
          <w:p w14:paraId="2A0B1298" w14:textId="77777777" w:rsidR="009F24ED" w:rsidRPr="00FC3867" w:rsidRDefault="009F24ED" w:rsidP="009F24ED">
            <w:pPr>
              <w:spacing w:before="0"/>
              <w:rPr>
                <w:rFonts w:cs="Arial"/>
                <w:sz w:val="22"/>
                <w:szCs w:val="22"/>
              </w:rPr>
            </w:pPr>
            <w:r w:rsidRPr="00FC3867">
              <w:rPr>
                <w:rFonts w:cs="Arial"/>
                <w:sz w:val="22"/>
                <w:szCs w:val="22"/>
              </w:rPr>
              <w:t>Deduplication Technology should eliminate duplicate documents.</w:t>
            </w:r>
          </w:p>
        </w:tc>
        <w:tc>
          <w:tcPr>
            <w:tcW w:w="911" w:type="pct"/>
            <w:vAlign w:val="center"/>
            <w:hideMark/>
          </w:tcPr>
          <w:p w14:paraId="05D519E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B4F6DBC" w14:textId="77777777" w:rsidR="009F24ED" w:rsidRPr="00FC3867" w:rsidRDefault="009F24ED" w:rsidP="009F24ED">
            <w:pPr>
              <w:spacing w:before="0"/>
              <w:jc w:val="center"/>
              <w:rPr>
                <w:rFonts w:cs="Arial"/>
                <w:sz w:val="22"/>
                <w:szCs w:val="22"/>
              </w:rPr>
            </w:pPr>
          </w:p>
        </w:tc>
        <w:tc>
          <w:tcPr>
            <w:tcW w:w="0" w:type="auto"/>
            <w:vAlign w:val="center"/>
            <w:hideMark/>
          </w:tcPr>
          <w:p w14:paraId="1131B5B1"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3.3.2.9.26</w:t>
            </w:r>
          </w:p>
        </w:tc>
      </w:tr>
      <w:tr w:rsidR="009F24ED" w:rsidRPr="00FC3867" w14:paraId="010C5A23" w14:textId="77777777" w:rsidTr="009F24ED">
        <w:tc>
          <w:tcPr>
            <w:tcW w:w="0" w:type="auto"/>
            <w:vAlign w:val="center"/>
            <w:hideMark/>
          </w:tcPr>
          <w:p w14:paraId="0B2ED773" w14:textId="77777777" w:rsidR="009F24ED" w:rsidRPr="00FC3867" w:rsidRDefault="009F24ED" w:rsidP="009F24ED">
            <w:pPr>
              <w:spacing w:before="0"/>
              <w:jc w:val="both"/>
              <w:rPr>
                <w:rFonts w:cs="Arial"/>
                <w:sz w:val="22"/>
                <w:szCs w:val="22"/>
              </w:rPr>
            </w:pPr>
            <w:r w:rsidRPr="00FC3867">
              <w:rPr>
                <w:rFonts w:cs="Arial"/>
                <w:sz w:val="22"/>
                <w:szCs w:val="22"/>
              </w:rPr>
              <w:t>9.27</w:t>
            </w:r>
          </w:p>
        </w:tc>
        <w:tc>
          <w:tcPr>
            <w:tcW w:w="1980" w:type="pct"/>
            <w:vAlign w:val="center"/>
            <w:hideMark/>
          </w:tcPr>
          <w:p w14:paraId="1F0BFC52" w14:textId="77777777" w:rsidR="009F24ED" w:rsidRPr="00FC3867" w:rsidRDefault="009F24ED" w:rsidP="009F24ED">
            <w:pPr>
              <w:spacing w:before="0"/>
              <w:rPr>
                <w:rFonts w:cs="Arial"/>
                <w:sz w:val="22"/>
                <w:szCs w:val="22"/>
              </w:rPr>
            </w:pPr>
            <w:r w:rsidRPr="00FC3867">
              <w:rPr>
                <w:rFonts w:cs="Arial"/>
                <w:sz w:val="22"/>
                <w:szCs w:val="22"/>
              </w:rPr>
              <w:t>Multilingual Support should support multiple languages in document management.</w:t>
            </w:r>
          </w:p>
        </w:tc>
        <w:tc>
          <w:tcPr>
            <w:tcW w:w="911" w:type="pct"/>
            <w:vAlign w:val="center"/>
            <w:hideMark/>
          </w:tcPr>
          <w:p w14:paraId="29DB895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630A73E" w14:textId="77777777" w:rsidR="009F24ED" w:rsidRPr="00FC3867" w:rsidRDefault="009F24ED" w:rsidP="009F24ED">
            <w:pPr>
              <w:spacing w:before="0"/>
              <w:jc w:val="center"/>
              <w:rPr>
                <w:rFonts w:cs="Arial"/>
                <w:sz w:val="22"/>
                <w:szCs w:val="22"/>
              </w:rPr>
            </w:pPr>
          </w:p>
        </w:tc>
        <w:tc>
          <w:tcPr>
            <w:tcW w:w="0" w:type="auto"/>
            <w:vAlign w:val="center"/>
            <w:hideMark/>
          </w:tcPr>
          <w:p w14:paraId="738CF127"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3.3.2.9.27</w:t>
            </w:r>
          </w:p>
        </w:tc>
      </w:tr>
      <w:tr w:rsidR="009F24ED" w:rsidRPr="00FC3867" w14:paraId="599AB948" w14:textId="77777777" w:rsidTr="009F24ED">
        <w:tc>
          <w:tcPr>
            <w:tcW w:w="0" w:type="auto"/>
            <w:vAlign w:val="center"/>
            <w:hideMark/>
          </w:tcPr>
          <w:p w14:paraId="51EA92A8" w14:textId="77777777" w:rsidR="009F24ED" w:rsidRPr="00FC3867" w:rsidRDefault="009F24ED" w:rsidP="009F24ED">
            <w:pPr>
              <w:spacing w:before="0"/>
              <w:jc w:val="both"/>
              <w:rPr>
                <w:rFonts w:cs="Arial"/>
                <w:sz w:val="22"/>
                <w:szCs w:val="22"/>
              </w:rPr>
            </w:pPr>
            <w:r w:rsidRPr="00FC3867">
              <w:rPr>
                <w:rFonts w:cs="Arial"/>
                <w:sz w:val="22"/>
                <w:szCs w:val="22"/>
              </w:rPr>
              <w:t>9.28</w:t>
            </w:r>
          </w:p>
        </w:tc>
        <w:tc>
          <w:tcPr>
            <w:tcW w:w="1980" w:type="pct"/>
            <w:vAlign w:val="center"/>
            <w:hideMark/>
          </w:tcPr>
          <w:p w14:paraId="2F091BBD" w14:textId="77777777" w:rsidR="009F24ED" w:rsidRPr="00FC3867" w:rsidRDefault="009F24ED" w:rsidP="009F24ED">
            <w:pPr>
              <w:spacing w:before="0"/>
              <w:rPr>
                <w:rFonts w:cs="Arial"/>
                <w:sz w:val="22"/>
                <w:szCs w:val="22"/>
              </w:rPr>
            </w:pPr>
            <w:r w:rsidRPr="00FC3867">
              <w:rPr>
                <w:rFonts w:cs="Arial"/>
                <w:sz w:val="22"/>
                <w:szCs w:val="22"/>
              </w:rPr>
              <w:t>Reporting and Analytics should provide insights into document management activities.</w:t>
            </w:r>
          </w:p>
        </w:tc>
        <w:tc>
          <w:tcPr>
            <w:tcW w:w="911" w:type="pct"/>
            <w:vAlign w:val="center"/>
            <w:hideMark/>
          </w:tcPr>
          <w:p w14:paraId="0B79E56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E623552" w14:textId="77777777" w:rsidR="009F24ED" w:rsidRPr="00FC3867" w:rsidRDefault="009F24ED" w:rsidP="009F24ED">
            <w:pPr>
              <w:spacing w:before="0"/>
              <w:jc w:val="center"/>
              <w:rPr>
                <w:rFonts w:cs="Arial"/>
                <w:sz w:val="22"/>
                <w:szCs w:val="22"/>
              </w:rPr>
            </w:pPr>
          </w:p>
        </w:tc>
        <w:tc>
          <w:tcPr>
            <w:tcW w:w="0" w:type="auto"/>
            <w:vAlign w:val="center"/>
            <w:hideMark/>
          </w:tcPr>
          <w:p w14:paraId="78A47EA0"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3.3.2.9.28</w:t>
            </w:r>
          </w:p>
        </w:tc>
      </w:tr>
      <w:tr w:rsidR="009F24ED" w:rsidRPr="00FC3867" w14:paraId="1A9FC4D7" w14:textId="77777777" w:rsidTr="009F24ED">
        <w:tc>
          <w:tcPr>
            <w:tcW w:w="0" w:type="auto"/>
            <w:vAlign w:val="center"/>
            <w:hideMark/>
          </w:tcPr>
          <w:p w14:paraId="1FC2F46C" w14:textId="77777777" w:rsidR="009F24ED" w:rsidRPr="00FC3867" w:rsidRDefault="009F24ED" w:rsidP="009F24ED">
            <w:pPr>
              <w:spacing w:before="0"/>
              <w:jc w:val="both"/>
              <w:rPr>
                <w:rFonts w:cs="Arial"/>
                <w:sz w:val="22"/>
                <w:szCs w:val="22"/>
              </w:rPr>
            </w:pPr>
            <w:r w:rsidRPr="00FC3867">
              <w:rPr>
                <w:rFonts w:cs="Arial"/>
                <w:sz w:val="22"/>
                <w:szCs w:val="22"/>
              </w:rPr>
              <w:t>9.29</w:t>
            </w:r>
          </w:p>
        </w:tc>
        <w:tc>
          <w:tcPr>
            <w:tcW w:w="1980" w:type="pct"/>
            <w:vAlign w:val="center"/>
            <w:hideMark/>
          </w:tcPr>
          <w:p w14:paraId="152790FA" w14:textId="77777777" w:rsidR="009F24ED" w:rsidRPr="00FC3867" w:rsidRDefault="009F24ED" w:rsidP="009F24ED">
            <w:pPr>
              <w:spacing w:before="0"/>
              <w:rPr>
                <w:rFonts w:cs="Arial"/>
                <w:sz w:val="22"/>
                <w:szCs w:val="22"/>
              </w:rPr>
            </w:pPr>
            <w:r w:rsidRPr="00FC3867">
              <w:rPr>
                <w:rFonts w:cs="Arial"/>
                <w:sz w:val="22"/>
                <w:szCs w:val="22"/>
              </w:rPr>
              <w:t>Cloud Storage Integration should integrate with cloud storage solutions.</w:t>
            </w:r>
          </w:p>
        </w:tc>
        <w:tc>
          <w:tcPr>
            <w:tcW w:w="911" w:type="pct"/>
            <w:vAlign w:val="center"/>
            <w:hideMark/>
          </w:tcPr>
          <w:p w14:paraId="29F1941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3CA5ACB" w14:textId="77777777" w:rsidR="009F24ED" w:rsidRPr="00FC3867" w:rsidRDefault="009F24ED" w:rsidP="009F24ED">
            <w:pPr>
              <w:spacing w:before="0"/>
              <w:jc w:val="center"/>
              <w:rPr>
                <w:rFonts w:cs="Arial"/>
                <w:sz w:val="22"/>
                <w:szCs w:val="22"/>
              </w:rPr>
            </w:pPr>
          </w:p>
        </w:tc>
        <w:tc>
          <w:tcPr>
            <w:tcW w:w="0" w:type="auto"/>
            <w:vAlign w:val="center"/>
            <w:hideMark/>
          </w:tcPr>
          <w:p w14:paraId="7509F8EE"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3.3.2.9.29</w:t>
            </w:r>
          </w:p>
        </w:tc>
      </w:tr>
      <w:tr w:rsidR="009F24ED" w:rsidRPr="00FC3867" w14:paraId="25E14F8D" w14:textId="77777777" w:rsidTr="009F24ED">
        <w:tc>
          <w:tcPr>
            <w:tcW w:w="0" w:type="auto"/>
            <w:vAlign w:val="center"/>
            <w:hideMark/>
          </w:tcPr>
          <w:p w14:paraId="7E4F21AD" w14:textId="77777777" w:rsidR="009F24ED" w:rsidRPr="00FC3867" w:rsidRDefault="009F24ED" w:rsidP="009F24ED">
            <w:pPr>
              <w:spacing w:before="0"/>
              <w:jc w:val="both"/>
              <w:rPr>
                <w:rFonts w:cs="Arial"/>
                <w:sz w:val="22"/>
                <w:szCs w:val="22"/>
              </w:rPr>
            </w:pPr>
            <w:r w:rsidRPr="00FC3867">
              <w:rPr>
                <w:rFonts w:cs="Arial"/>
                <w:sz w:val="22"/>
                <w:szCs w:val="22"/>
              </w:rPr>
              <w:t>9.30</w:t>
            </w:r>
          </w:p>
        </w:tc>
        <w:tc>
          <w:tcPr>
            <w:tcW w:w="1980" w:type="pct"/>
            <w:vAlign w:val="center"/>
            <w:hideMark/>
          </w:tcPr>
          <w:p w14:paraId="3CCBE52E" w14:textId="77777777" w:rsidR="009F24ED" w:rsidRPr="00FC3867" w:rsidRDefault="009F24ED" w:rsidP="009F24ED">
            <w:pPr>
              <w:spacing w:before="0"/>
              <w:rPr>
                <w:rFonts w:cs="Arial"/>
                <w:sz w:val="22"/>
                <w:szCs w:val="22"/>
              </w:rPr>
            </w:pPr>
            <w:r w:rsidRPr="00FC3867">
              <w:rPr>
                <w:rFonts w:cs="Arial"/>
                <w:sz w:val="22"/>
                <w:szCs w:val="22"/>
              </w:rPr>
              <w:t>Content Management should manage content lifecycle from creation to archiving.</w:t>
            </w:r>
          </w:p>
        </w:tc>
        <w:tc>
          <w:tcPr>
            <w:tcW w:w="911" w:type="pct"/>
            <w:vAlign w:val="center"/>
            <w:hideMark/>
          </w:tcPr>
          <w:p w14:paraId="7523EEF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E92C6ED" w14:textId="77777777" w:rsidR="009F24ED" w:rsidRPr="00FC3867" w:rsidRDefault="009F24ED" w:rsidP="009F24ED">
            <w:pPr>
              <w:spacing w:before="0"/>
              <w:jc w:val="center"/>
              <w:rPr>
                <w:rFonts w:cs="Arial"/>
                <w:sz w:val="22"/>
                <w:szCs w:val="22"/>
              </w:rPr>
            </w:pPr>
          </w:p>
        </w:tc>
        <w:tc>
          <w:tcPr>
            <w:tcW w:w="0" w:type="auto"/>
            <w:vAlign w:val="center"/>
            <w:hideMark/>
          </w:tcPr>
          <w:p w14:paraId="5FE66C9B" w14:textId="77777777" w:rsidR="009F24ED" w:rsidRPr="00FC3867" w:rsidRDefault="009F24ED" w:rsidP="009F24ED">
            <w:pPr>
              <w:spacing w:before="0"/>
              <w:rPr>
                <w:rFonts w:cs="Arial"/>
                <w:sz w:val="22"/>
                <w:szCs w:val="22"/>
              </w:rPr>
            </w:pPr>
            <w:r w:rsidRPr="00FC3867">
              <w:rPr>
                <w:rFonts w:cs="Arial"/>
                <w:sz w:val="22"/>
                <w:szCs w:val="22"/>
              </w:rPr>
              <w:t>Software Requirements Specifications 3.3.2.9.30</w:t>
            </w:r>
          </w:p>
        </w:tc>
      </w:tr>
      <w:tr w:rsidR="009F24ED" w:rsidRPr="00FC3867" w14:paraId="030ABABA" w14:textId="77777777" w:rsidTr="009F24ED">
        <w:tc>
          <w:tcPr>
            <w:tcW w:w="0" w:type="auto"/>
            <w:vAlign w:val="center"/>
          </w:tcPr>
          <w:p w14:paraId="4FB59483" w14:textId="77777777" w:rsidR="009F24ED" w:rsidRPr="00FC3867" w:rsidRDefault="009F24ED" w:rsidP="009F24ED">
            <w:pPr>
              <w:spacing w:before="0"/>
              <w:jc w:val="both"/>
              <w:rPr>
                <w:rFonts w:cs="Arial"/>
                <w:sz w:val="22"/>
                <w:szCs w:val="22"/>
              </w:rPr>
            </w:pPr>
          </w:p>
        </w:tc>
        <w:tc>
          <w:tcPr>
            <w:tcW w:w="1980" w:type="pct"/>
            <w:vAlign w:val="center"/>
          </w:tcPr>
          <w:p w14:paraId="040F3997" w14:textId="77777777" w:rsidR="009F24ED" w:rsidRPr="00FC3867" w:rsidRDefault="009F24ED" w:rsidP="009F24ED">
            <w:pPr>
              <w:spacing w:before="0"/>
              <w:rPr>
                <w:rFonts w:cs="Arial"/>
                <w:sz w:val="22"/>
                <w:szCs w:val="22"/>
              </w:rPr>
            </w:pPr>
            <w:r w:rsidRPr="00FC3867">
              <w:rPr>
                <w:rFonts w:cs="Arial"/>
                <w:b/>
                <w:bCs/>
                <w:sz w:val="22"/>
                <w:szCs w:val="22"/>
              </w:rPr>
              <w:t>Management, Administration, and Security Considerations</w:t>
            </w:r>
          </w:p>
        </w:tc>
        <w:tc>
          <w:tcPr>
            <w:tcW w:w="911" w:type="pct"/>
            <w:vAlign w:val="center"/>
          </w:tcPr>
          <w:p w14:paraId="5720FAB8" w14:textId="77777777" w:rsidR="009F24ED" w:rsidRPr="00FC3867" w:rsidRDefault="009F24ED" w:rsidP="009F24ED">
            <w:pPr>
              <w:spacing w:before="0"/>
              <w:jc w:val="center"/>
              <w:rPr>
                <w:rFonts w:cs="Arial"/>
                <w:sz w:val="22"/>
                <w:szCs w:val="22"/>
              </w:rPr>
            </w:pPr>
          </w:p>
        </w:tc>
        <w:tc>
          <w:tcPr>
            <w:tcW w:w="0" w:type="auto"/>
            <w:vAlign w:val="center"/>
          </w:tcPr>
          <w:p w14:paraId="273F4CC5" w14:textId="77777777" w:rsidR="009F24ED" w:rsidRPr="00FC3867" w:rsidRDefault="009F24ED" w:rsidP="009F24ED">
            <w:pPr>
              <w:spacing w:before="0"/>
              <w:jc w:val="center"/>
              <w:rPr>
                <w:rFonts w:cs="Arial"/>
                <w:sz w:val="22"/>
                <w:szCs w:val="22"/>
              </w:rPr>
            </w:pPr>
          </w:p>
        </w:tc>
        <w:tc>
          <w:tcPr>
            <w:tcW w:w="0" w:type="auto"/>
            <w:vAlign w:val="center"/>
          </w:tcPr>
          <w:p w14:paraId="4270F8EF" w14:textId="77777777" w:rsidR="009F24ED" w:rsidRPr="00FC3867" w:rsidRDefault="009F24ED" w:rsidP="009F24ED">
            <w:pPr>
              <w:spacing w:before="0"/>
              <w:rPr>
                <w:rFonts w:cs="Arial"/>
                <w:sz w:val="22"/>
                <w:szCs w:val="22"/>
              </w:rPr>
            </w:pPr>
          </w:p>
        </w:tc>
      </w:tr>
      <w:tr w:rsidR="009F24ED" w:rsidRPr="00FC3867" w14:paraId="4E48C8B9" w14:textId="77777777" w:rsidTr="009F24ED">
        <w:tc>
          <w:tcPr>
            <w:tcW w:w="0" w:type="auto"/>
            <w:vAlign w:val="center"/>
            <w:hideMark/>
          </w:tcPr>
          <w:p w14:paraId="4DAA1323" w14:textId="77777777" w:rsidR="009F24ED" w:rsidRPr="00FC3867" w:rsidRDefault="009F24ED" w:rsidP="009F24ED">
            <w:pPr>
              <w:spacing w:before="0"/>
              <w:jc w:val="both"/>
              <w:rPr>
                <w:rFonts w:cs="Arial"/>
                <w:sz w:val="22"/>
                <w:szCs w:val="22"/>
              </w:rPr>
            </w:pPr>
            <w:r w:rsidRPr="00FC3867">
              <w:rPr>
                <w:rFonts w:cs="Arial"/>
                <w:sz w:val="22"/>
                <w:szCs w:val="22"/>
              </w:rPr>
              <w:t>10</w:t>
            </w:r>
          </w:p>
        </w:tc>
        <w:tc>
          <w:tcPr>
            <w:tcW w:w="1980" w:type="pct"/>
            <w:vAlign w:val="center"/>
            <w:hideMark/>
          </w:tcPr>
          <w:p w14:paraId="10AD0DF2" w14:textId="77777777" w:rsidR="009F24ED" w:rsidRPr="00FC3867" w:rsidRDefault="009F24ED" w:rsidP="009F24ED">
            <w:pPr>
              <w:spacing w:before="0"/>
              <w:rPr>
                <w:rFonts w:cs="Arial"/>
                <w:sz w:val="22"/>
                <w:szCs w:val="22"/>
              </w:rPr>
            </w:pPr>
            <w:r w:rsidRPr="00FC3867">
              <w:rPr>
                <w:rFonts w:cs="Arial"/>
                <w:sz w:val="22"/>
                <w:szCs w:val="22"/>
              </w:rPr>
              <w:t>The ERP system should provide robust system management, administration, and security features.</w:t>
            </w:r>
          </w:p>
        </w:tc>
        <w:tc>
          <w:tcPr>
            <w:tcW w:w="911" w:type="pct"/>
            <w:vAlign w:val="center"/>
            <w:hideMark/>
          </w:tcPr>
          <w:p w14:paraId="59FCBA6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F88ECAB" w14:textId="77777777" w:rsidR="009F24ED" w:rsidRPr="00FC3867" w:rsidRDefault="009F24ED" w:rsidP="009F24ED">
            <w:pPr>
              <w:spacing w:before="0"/>
              <w:jc w:val="center"/>
              <w:rPr>
                <w:rFonts w:cs="Arial"/>
                <w:sz w:val="22"/>
                <w:szCs w:val="22"/>
              </w:rPr>
            </w:pPr>
          </w:p>
        </w:tc>
        <w:tc>
          <w:tcPr>
            <w:tcW w:w="0" w:type="auto"/>
            <w:vAlign w:val="center"/>
            <w:hideMark/>
          </w:tcPr>
          <w:p w14:paraId="52EC4CBD" w14:textId="77777777" w:rsidR="009F24ED" w:rsidRPr="00FC3867" w:rsidRDefault="009F24ED" w:rsidP="009F24ED">
            <w:pPr>
              <w:spacing w:before="0"/>
              <w:rPr>
                <w:rFonts w:cs="Arial"/>
                <w:sz w:val="22"/>
                <w:szCs w:val="22"/>
              </w:rPr>
            </w:pPr>
            <w:r w:rsidRPr="00FC3867">
              <w:rPr>
                <w:rFonts w:cs="Arial"/>
                <w:sz w:val="22"/>
                <w:szCs w:val="22"/>
              </w:rPr>
              <w:t>Software Requirements Specifications 3.4</w:t>
            </w:r>
          </w:p>
        </w:tc>
      </w:tr>
      <w:tr w:rsidR="009F24ED" w:rsidRPr="00FC3867" w14:paraId="7DDB4719" w14:textId="77777777" w:rsidTr="009F24ED">
        <w:tc>
          <w:tcPr>
            <w:tcW w:w="0" w:type="auto"/>
            <w:vAlign w:val="center"/>
            <w:hideMark/>
          </w:tcPr>
          <w:p w14:paraId="594947C8" w14:textId="77777777" w:rsidR="009F24ED" w:rsidRPr="00FC3867" w:rsidRDefault="009F24ED" w:rsidP="009F24ED">
            <w:pPr>
              <w:spacing w:before="0"/>
              <w:jc w:val="both"/>
              <w:rPr>
                <w:rFonts w:cs="Arial"/>
                <w:sz w:val="22"/>
                <w:szCs w:val="22"/>
              </w:rPr>
            </w:pPr>
            <w:r w:rsidRPr="00FC3867">
              <w:rPr>
                <w:rFonts w:cs="Arial"/>
                <w:sz w:val="22"/>
                <w:szCs w:val="22"/>
              </w:rPr>
              <w:t>10.1</w:t>
            </w:r>
          </w:p>
        </w:tc>
        <w:tc>
          <w:tcPr>
            <w:tcW w:w="1980" w:type="pct"/>
            <w:vAlign w:val="center"/>
            <w:hideMark/>
          </w:tcPr>
          <w:p w14:paraId="6B53B70B" w14:textId="77777777" w:rsidR="009F24ED" w:rsidRPr="00FC3867" w:rsidRDefault="009F24ED" w:rsidP="009F24ED">
            <w:pPr>
              <w:spacing w:before="0"/>
              <w:rPr>
                <w:rFonts w:cs="Arial"/>
                <w:sz w:val="22"/>
                <w:szCs w:val="22"/>
              </w:rPr>
            </w:pPr>
            <w:r w:rsidRPr="00FC3867">
              <w:rPr>
                <w:rFonts w:cs="Arial"/>
                <w:sz w:val="22"/>
                <w:szCs w:val="22"/>
              </w:rPr>
              <w:t>User Management should allow creation, modification, and deletion of user accounts with role-based access controls.</w:t>
            </w:r>
          </w:p>
        </w:tc>
        <w:tc>
          <w:tcPr>
            <w:tcW w:w="911" w:type="pct"/>
            <w:vAlign w:val="center"/>
            <w:hideMark/>
          </w:tcPr>
          <w:p w14:paraId="05A216B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64E0561" w14:textId="77777777" w:rsidR="009F24ED" w:rsidRPr="00FC3867" w:rsidRDefault="009F24ED" w:rsidP="009F24ED">
            <w:pPr>
              <w:spacing w:before="0"/>
              <w:jc w:val="center"/>
              <w:rPr>
                <w:rFonts w:cs="Arial"/>
                <w:sz w:val="22"/>
                <w:szCs w:val="22"/>
              </w:rPr>
            </w:pPr>
          </w:p>
        </w:tc>
        <w:tc>
          <w:tcPr>
            <w:tcW w:w="0" w:type="auto"/>
            <w:vAlign w:val="center"/>
            <w:hideMark/>
          </w:tcPr>
          <w:p w14:paraId="6A313C18" w14:textId="77777777" w:rsidR="009F24ED" w:rsidRPr="00FC3867" w:rsidRDefault="009F24ED" w:rsidP="009F24ED">
            <w:pPr>
              <w:spacing w:before="0"/>
              <w:rPr>
                <w:rFonts w:cs="Arial"/>
                <w:sz w:val="22"/>
                <w:szCs w:val="22"/>
              </w:rPr>
            </w:pPr>
            <w:r w:rsidRPr="00FC3867">
              <w:rPr>
                <w:rFonts w:cs="Arial"/>
                <w:sz w:val="22"/>
                <w:szCs w:val="22"/>
              </w:rPr>
              <w:t>Software Requirements Specifications 3.4.3</w:t>
            </w:r>
          </w:p>
        </w:tc>
      </w:tr>
      <w:tr w:rsidR="009F24ED" w:rsidRPr="00FC3867" w14:paraId="5C98E5D1" w14:textId="77777777" w:rsidTr="009F24ED">
        <w:tc>
          <w:tcPr>
            <w:tcW w:w="0" w:type="auto"/>
            <w:vAlign w:val="center"/>
            <w:hideMark/>
          </w:tcPr>
          <w:p w14:paraId="604376E0" w14:textId="77777777" w:rsidR="009F24ED" w:rsidRPr="00FC3867" w:rsidRDefault="009F24ED" w:rsidP="009F24ED">
            <w:pPr>
              <w:spacing w:before="0"/>
              <w:jc w:val="both"/>
              <w:rPr>
                <w:rFonts w:cs="Arial"/>
                <w:sz w:val="22"/>
                <w:szCs w:val="22"/>
              </w:rPr>
            </w:pPr>
            <w:r w:rsidRPr="00FC3867">
              <w:rPr>
                <w:rFonts w:cs="Arial"/>
                <w:sz w:val="22"/>
                <w:szCs w:val="22"/>
              </w:rPr>
              <w:t>10.2</w:t>
            </w:r>
          </w:p>
        </w:tc>
        <w:tc>
          <w:tcPr>
            <w:tcW w:w="1980" w:type="pct"/>
            <w:vAlign w:val="center"/>
            <w:hideMark/>
          </w:tcPr>
          <w:p w14:paraId="173465B1" w14:textId="77777777" w:rsidR="009F24ED" w:rsidRPr="00FC3867" w:rsidRDefault="009F24ED" w:rsidP="009F24ED">
            <w:pPr>
              <w:spacing w:before="0"/>
              <w:rPr>
                <w:rFonts w:cs="Arial"/>
                <w:sz w:val="22"/>
                <w:szCs w:val="22"/>
              </w:rPr>
            </w:pPr>
            <w:r w:rsidRPr="00FC3867">
              <w:rPr>
                <w:rFonts w:cs="Arial"/>
                <w:sz w:val="22"/>
                <w:szCs w:val="22"/>
              </w:rPr>
              <w:t>Configuration Management should outline methods for configuring and customizing the ERP system to align with specific organizational needs.</w:t>
            </w:r>
          </w:p>
        </w:tc>
        <w:tc>
          <w:tcPr>
            <w:tcW w:w="911" w:type="pct"/>
            <w:vAlign w:val="center"/>
            <w:hideMark/>
          </w:tcPr>
          <w:p w14:paraId="502DE38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B7DD283" w14:textId="77777777" w:rsidR="009F24ED" w:rsidRPr="00FC3867" w:rsidRDefault="009F24ED" w:rsidP="009F24ED">
            <w:pPr>
              <w:spacing w:before="0"/>
              <w:jc w:val="center"/>
              <w:rPr>
                <w:rFonts w:cs="Arial"/>
                <w:sz w:val="22"/>
                <w:szCs w:val="22"/>
              </w:rPr>
            </w:pPr>
          </w:p>
        </w:tc>
        <w:tc>
          <w:tcPr>
            <w:tcW w:w="0" w:type="auto"/>
            <w:vAlign w:val="center"/>
            <w:hideMark/>
          </w:tcPr>
          <w:p w14:paraId="7501AEB9" w14:textId="77777777" w:rsidR="009F24ED" w:rsidRPr="00FC3867" w:rsidRDefault="009F24ED" w:rsidP="009F24ED">
            <w:pPr>
              <w:spacing w:before="0"/>
              <w:rPr>
                <w:rFonts w:cs="Arial"/>
                <w:sz w:val="22"/>
                <w:szCs w:val="22"/>
              </w:rPr>
            </w:pPr>
            <w:r w:rsidRPr="00FC3867">
              <w:rPr>
                <w:rFonts w:cs="Arial"/>
                <w:sz w:val="22"/>
                <w:szCs w:val="22"/>
              </w:rPr>
              <w:t>Software Requirements Specifications 3.4.3</w:t>
            </w:r>
          </w:p>
        </w:tc>
      </w:tr>
      <w:tr w:rsidR="009F24ED" w:rsidRPr="00FC3867" w14:paraId="39B9F315" w14:textId="77777777" w:rsidTr="009F24ED">
        <w:tc>
          <w:tcPr>
            <w:tcW w:w="0" w:type="auto"/>
            <w:vAlign w:val="center"/>
            <w:hideMark/>
          </w:tcPr>
          <w:p w14:paraId="70B57171" w14:textId="77777777" w:rsidR="009F24ED" w:rsidRPr="00FC3867" w:rsidRDefault="009F24ED" w:rsidP="009F24ED">
            <w:pPr>
              <w:spacing w:before="0"/>
              <w:jc w:val="both"/>
              <w:rPr>
                <w:rFonts w:cs="Arial"/>
                <w:sz w:val="22"/>
                <w:szCs w:val="22"/>
              </w:rPr>
            </w:pPr>
            <w:r w:rsidRPr="00FC3867">
              <w:rPr>
                <w:rFonts w:cs="Arial"/>
                <w:sz w:val="22"/>
                <w:szCs w:val="22"/>
              </w:rPr>
              <w:t>10.3</w:t>
            </w:r>
          </w:p>
        </w:tc>
        <w:tc>
          <w:tcPr>
            <w:tcW w:w="1980" w:type="pct"/>
            <w:vAlign w:val="center"/>
            <w:hideMark/>
          </w:tcPr>
          <w:p w14:paraId="7BCDF92D" w14:textId="77777777" w:rsidR="009F24ED" w:rsidRPr="00FC3867" w:rsidRDefault="009F24ED" w:rsidP="009F24ED">
            <w:pPr>
              <w:spacing w:before="0"/>
              <w:rPr>
                <w:rFonts w:cs="Arial"/>
                <w:sz w:val="22"/>
                <w:szCs w:val="22"/>
              </w:rPr>
            </w:pPr>
            <w:r w:rsidRPr="00FC3867">
              <w:rPr>
                <w:rFonts w:cs="Arial"/>
                <w:sz w:val="22"/>
                <w:szCs w:val="22"/>
              </w:rPr>
              <w:t>Maintenance and Updates should provide guidelines for scheduled maintenance, updates, and patches.</w:t>
            </w:r>
          </w:p>
        </w:tc>
        <w:tc>
          <w:tcPr>
            <w:tcW w:w="911" w:type="pct"/>
            <w:vAlign w:val="center"/>
            <w:hideMark/>
          </w:tcPr>
          <w:p w14:paraId="27DD40B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E096335" w14:textId="77777777" w:rsidR="009F24ED" w:rsidRPr="00FC3867" w:rsidRDefault="009F24ED" w:rsidP="009F24ED">
            <w:pPr>
              <w:spacing w:before="0"/>
              <w:jc w:val="center"/>
              <w:rPr>
                <w:rFonts w:cs="Arial"/>
                <w:sz w:val="22"/>
                <w:szCs w:val="22"/>
              </w:rPr>
            </w:pPr>
          </w:p>
        </w:tc>
        <w:tc>
          <w:tcPr>
            <w:tcW w:w="0" w:type="auto"/>
            <w:vAlign w:val="center"/>
            <w:hideMark/>
          </w:tcPr>
          <w:p w14:paraId="792FCC35" w14:textId="77777777" w:rsidR="009F24ED" w:rsidRPr="00FC3867" w:rsidRDefault="009F24ED" w:rsidP="009F24ED">
            <w:pPr>
              <w:spacing w:before="0"/>
              <w:rPr>
                <w:rFonts w:cs="Arial"/>
                <w:sz w:val="22"/>
                <w:szCs w:val="22"/>
              </w:rPr>
            </w:pPr>
            <w:r w:rsidRPr="00FC3867">
              <w:rPr>
                <w:rFonts w:cs="Arial"/>
                <w:sz w:val="22"/>
                <w:szCs w:val="22"/>
              </w:rPr>
              <w:t>Software Requirements Specifications 3.4.3</w:t>
            </w:r>
          </w:p>
        </w:tc>
      </w:tr>
      <w:tr w:rsidR="009F24ED" w:rsidRPr="00FC3867" w14:paraId="3F947536" w14:textId="77777777" w:rsidTr="009F24ED">
        <w:tc>
          <w:tcPr>
            <w:tcW w:w="0" w:type="auto"/>
            <w:vAlign w:val="center"/>
            <w:hideMark/>
          </w:tcPr>
          <w:p w14:paraId="2DAF40C6" w14:textId="77777777" w:rsidR="009F24ED" w:rsidRPr="00FC3867" w:rsidRDefault="009F24ED" w:rsidP="009F24ED">
            <w:pPr>
              <w:spacing w:before="0"/>
              <w:jc w:val="both"/>
              <w:rPr>
                <w:rFonts w:cs="Arial"/>
                <w:sz w:val="22"/>
                <w:szCs w:val="22"/>
              </w:rPr>
            </w:pPr>
            <w:r w:rsidRPr="00FC3867">
              <w:rPr>
                <w:rFonts w:cs="Arial"/>
                <w:sz w:val="22"/>
                <w:szCs w:val="22"/>
              </w:rPr>
              <w:t>10.4</w:t>
            </w:r>
          </w:p>
        </w:tc>
        <w:tc>
          <w:tcPr>
            <w:tcW w:w="1980" w:type="pct"/>
            <w:vAlign w:val="center"/>
            <w:hideMark/>
          </w:tcPr>
          <w:p w14:paraId="3754C518" w14:textId="77777777" w:rsidR="009F24ED" w:rsidRPr="00FC3867" w:rsidRDefault="009F24ED" w:rsidP="009F24ED">
            <w:pPr>
              <w:spacing w:before="0"/>
              <w:rPr>
                <w:rFonts w:cs="Arial"/>
                <w:sz w:val="22"/>
                <w:szCs w:val="22"/>
              </w:rPr>
            </w:pPr>
            <w:r w:rsidRPr="00FC3867">
              <w:rPr>
                <w:rFonts w:cs="Arial"/>
                <w:sz w:val="22"/>
                <w:szCs w:val="22"/>
              </w:rPr>
              <w:t>Performance Monitoring should implement tools and practices for monitoring system performance.</w:t>
            </w:r>
          </w:p>
        </w:tc>
        <w:tc>
          <w:tcPr>
            <w:tcW w:w="911" w:type="pct"/>
            <w:vAlign w:val="center"/>
            <w:hideMark/>
          </w:tcPr>
          <w:p w14:paraId="4A1A096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3E78C88" w14:textId="77777777" w:rsidR="009F24ED" w:rsidRPr="00FC3867" w:rsidRDefault="009F24ED" w:rsidP="009F24ED">
            <w:pPr>
              <w:spacing w:before="0"/>
              <w:jc w:val="center"/>
              <w:rPr>
                <w:rFonts w:cs="Arial"/>
                <w:sz w:val="22"/>
                <w:szCs w:val="22"/>
              </w:rPr>
            </w:pPr>
          </w:p>
        </w:tc>
        <w:tc>
          <w:tcPr>
            <w:tcW w:w="0" w:type="auto"/>
            <w:vAlign w:val="center"/>
            <w:hideMark/>
          </w:tcPr>
          <w:p w14:paraId="45072E9F" w14:textId="77777777" w:rsidR="009F24ED" w:rsidRPr="00FC3867" w:rsidRDefault="009F24ED" w:rsidP="009F24ED">
            <w:pPr>
              <w:spacing w:before="0"/>
              <w:rPr>
                <w:rFonts w:cs="Arial"/>
                <w:sz w:val="22"/>
                <w:szCs w:val="22"/>
              </w:rPr>
            </w:pPr>
            <w:r w:rsidRPr="00FC3867">
              <w:rPr>
                <w:rFonts w:cs="Arial"/>
                <w:sz w:val="22"/>
                <w:szCs w:val="22"/>
              </w:rPr>
              <w:t>Software Requirements Specifications 3.4.3</w:t>
            </w:r>
          </w:p>
        </w:tc>
      </w:tr>
      <w:tr w:rsidR="009F24ED" w:rsidRPr="00FC3867" w14:paraId="654C4695" w14:textId="77777777" w:rsidTr="009F24ED">
        <w:tc>
          <w:tcPr>
            <w:tcW w:w="0" w:type="auto"/>
            <w:vAlign w:val="center"/>
            <w:hideMark/>
          </w:tcPr>
          <w:p w14:paraId="3D615E3A" w14:textId="77777777" w:rsidR="009F24ED" w:rsidRPr="00FC3867" w:rsidRDefault="009F24ED" w:rsidP="009F24ED">
            <w:pPr>
              <w:spacing w:before="0"/>
              <w:jc w:val="both"/>
              <w:rPr>
                <w:rFonts w:cs="Arial"/>
                <w:sz w:val="22"/>
                <w:szCs w:val="22"/>
              </w:rPr>
            </w:pPr>
            <w:r w:rsidRPr="00FC3867">
              <w:rPr>
                <w:rFonts w:cs="Arial"/>
                <w:sz w:val="22"/>
                <w:szCs w:val="22"/>
              </w:rPr>
              <w:t>10.5</w:t>
            </w:r>
          </w:p>
        </w:tc>
        <w:tc>
          <w:tcPr>
            <w:tcW w:w="1980" w:type="pct"/>
            <w:vAlign w:val="center"/>
            <w:hideMark/>
          </w:tcPr>
          <w:p w14:paraId="5B68A718" w14:textId="77777777" w:rsidR="009F24ED" w:rsidRPr="00FC3867" w:rsidRDefault="009F24ED" w:rsidP="009F24ED">
            <w:pPr>
              <w:spacing w:before="0"/>
              <w:rPr>
                <w:rFonts w:cs="Arial"/>
                <w:sz w:val="22"/>
                <w:szCs w:val="22"/>
              </w:rPr>
            </w:pPr>
            <w:r w:rsidRPr="00FC3867">
              <w:rPr>
                <w:rFonts w:cs="Arial"/>
                <w:sz w:val="22"/>
                <w:szCs w:val="22"/>
              </w:rPr>
              <w:t>Dashboard and Reporting Tools should provide real-time data and reporting features for administrators.</w:t>
            </w:r>
          </w:p>
        </w:tc>
        <w:tc>
          <w:tcPr>
            <w:tcW w:w="911" w:type="pct"/>
            <w:vAlign w:val="center"/>
            <w:hideMark/>
          </w:tcPr>
          <w:p w14:paraId="58DF1D4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2724924" w14:textId="77777777" w:rsidR="009F24ED" w:rsidRPr="00FC3867" w:rsidRDefault="009F24ED" w:rsidP="009F24ED">
            <w:pPr>
              <w:spacing w:before="0"/>
              <w:jc w:val="center"/>
              <w:rPr>
                <w:rFonts w:cs="Arial"/>
                <w:sz w:val="22"/>
                <w:szCs w:val="22"/>
              </w:rPr>
            </w:pPr>
          </w:p>
        </w:tc>
        <w:tc>
          <w:tcPr>
            <w:tcW w:w="0" w:type="auto"/>
            <w:vAlign w:val="center"/>
            <w:hideMark/>
          </w:tcPr>
          <w:p w14:paraId="756CAD96" w14:textId="77777777" w:rsidR="009F24ED" w:rsidRPr="00FC3867" w:rsidRDefault="009F24ED" w:rsidP="009F24ED">
            <w:pPr>
              <w:spacing w:before="0"/>
              <w:rPr>
                <w:rFonts w:cs="Arial"/>
                <w:sz w:val="22"/>
                <w:szCs w:val="22"/>
              </w:rPr>
            </w:pPr>
            <w:r w:rsidRPr="00FC3867">
              <w:rPr>
                <w:rFonts w:cs="Arial"/>
                <w:sz w:val="22"/>
                <w:szCs w:val="22"/>
              </w:rPr>
              <w:t>Software Requirements Specifications 3.4.4</w:t>
            </w:r>
          </w:p>
        </w:tc>
      </w:tr>
      <w:tr w:rsidR="009F24ED" w:rsidRPr="00FC3867" w14:paraId="5F9AF8DB" w14:textId="77777777" w:rsidTr="009F24ED">
        <w:tc>
          <w:tcPr>
            <w:tcW w:w="0" w:type="auto"/>
            <w:vAlign w:val="center"/>
            <w:hideMark/>
          </w:tcPr>
          <w:p w14:paraId="3A3CB30C" w14:textId="77777777" w:rsidR="009F24ED" w:rsidRPr="00FC3867" w:rsidRDefault="009F24ED" w:rsidP="009F24ED">
            <w:pPr>
              <w:spacing w:before="0"/>
              <w:jc w:val="both"/>
              <w:rPr>
                <w:rFonts w:cs="Arial"/>
                <w:sz w:val="22"/>
                <w:szCs w:val="22"/>
              </w:rPr>
            </w:pPr>
            <w:r w:rsidRPr="00FC3867">
              <w:rPr>
                <w:rFonts w:cs="Arial"/>
                <w:sz w:val="22"/>
                <w:szCs w:val="22"/>
              </w:rPr>
              <w:t>10.6</w:t>
            </w:r>
          </w:p>
        </w:tc>
        <w:tc>
          <w:tcPr>
            <w:tcW w:w="1980" w:type="pct"/>
            <w:vAlign w:val="center"/>
            <w:hideMark/>
          </w:tcPr>
          <w:p w14:paraId="45ADA2EF" w14:textId="77777777" w:rsidR="009F24ED" w:rsidRPr="00FC3867" w:rsidRDefault="009F24ED" w:rsidP="009F24ED">
            <w:pPr>
              <w:spacing w:before="0"/>
              <w:rPr>
                <w:rFonts w:cs="Arial"/>
                <w:sz w:val="22"/>
                <w:szCs w:val="22"/>
              </w:rPr>
            </w:pPr>
            <w:r w:rsidRPr="00FC3867">
              <w:rPr>
                <w:rFonts w:cs="Arial"/>
                <w:sz w:val="22"/>
                <w:szCs w:val="22"/>
              </w:rPr>
              <w:t>Task Automation should automate routine administrative tasks.</w:t>
            </w:r>
          </w:p>
        </w:tc>
        <w:tc>
          <w:tcPr>
            <w:tcW w:w="911" w:type="pct"/>
            <w:vAlign w:val="center"/>
            <w:hideMark/>
          </w:tcPr>
          <w:p w14:paraId="315080E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86E85E5" w14:textId="77777777" w:rsidR="009F24ED" w:rsidRPr="00FC3867" w:rsidRDefault="009F24ED" w:rsidP="009F24ED">
            <w:pPr>
              <w:spacing w:before="0"/>
              <w:jc w:val="center"/>
              <w:rPr>
                <w:rFonts w:cs="Arial"/>
                <w:sz w:val="22"/>
                <w:szCs w:val="22"/>
              </w:rPr>
            </w:pPr>
          </w:p>
        </w:tc>
        <w:tc>
          <w:tcPr>
            <w:tcW w:w="0" w:type="auto"/>
            <w:vAlign w:val="center"/>
            <w:hideMark/>
          </w:tcPr>
          <w:p w14:paraId="431389D1"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3.4.4</w:t>
            </w:r>
          </w:p>
        </w:tc>
      </w:tr>
      <w:tr w:rsidR="009F24ED" w:rsidRPr="00FC3867" w14:paraId="1828DC12" w14:textId="77777777" w:rsidTr="009F24ED">
        <w:tc>
          <w:tcPr>
            <w:tcW w:w="0" w:type="auto"/>
            <w:vAlign w:val="center"/>
            <w:hideMark/>
          </w:tcPr>
          <w:p w14:paraId="5749D2E8" w14:textId="77777777" w:rsidR="009F24ED" w:rsidRPr="00FC3867" w:rsidRDefault="009F24ED" w:rsidP="009F24ED">
            <w:pPr>
              <w:spacing w:before="0"/>
              <w:jc w:val="both"/>
              <w:rPr>
                <w:rFonts w:cs="Arial"/>
                <w:sz w:val="22"/>
                <w:szCs w:val="22"/>
              </w:rPr>
            </w:pPr>
            <w:r w:rsidRPr="00FC3867">
              <w:rPr>
                <w:rFonts w:cs="Arial"/>
                <w:sz w:val="22"/>
                <w:szCs w:val="22"/>
              </w:rPr>
              <w:lastRenderedPageBreak/>
              <w:t>10.7</w:t>
            </w:r>
          </w:p>
        </w:tc>
        <w:tc>
          <w:tcPr>
            <w:tcW w:w="1980" w:type="pct"/>
            <w:vAlign w:val="center"/>
            <w:hideMark/>
          </w:tcPr>
          <w:p w14:paraId="462CF6F5" w14:textId="77777777" w:rsidR="009F24ED" w:rsidRPr="00FC3867" w:rsidRDefault="009F24ED" w:rsidP="009F24ED">
            <w:pPr>
              <w:spacing w:before="0"/>
              <w:rPr>
                <w:rFonts w:cs="Arial"/>
                <w:sz w:val="22"/>
                <w:szCs w:val="22"/>
              </w:rPr>
            </w:pPr>
            <w:r w:rsidRPr="00FC3867">
              <w:rPr>
                <w:rFonts w:cs="Arial"/>
                <w:sz w:val="22"/>
                <w:szCs w:val="22"/>
              </w:rPr>
              <w:t>Data Backup and Recovery should ensure comprehensive data backup and recovery protocols.</w:t>
            </w:r>
          </w:p>
        </w:tc>
        <w:tc>
          <w:tcPr>
            <w:tcW w:w="911" w:type="pct"/>
            <w:vAlign w:val="center"/>
            <w:hideMark/>
          </w:tcPr>
          <w:p w14:paraId="460AE554"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2B0C9691" w14:textId="77777777" w:rsidR="009F24ED" w:rsidRPr="00FC3867" w:rsidRDefault="009F24ED" w:rsidP="009F24ED">
            <w:pPr>
              <w:spacing w:before="0"/>
              <w:jc w:val="center"/>
              <w:rPr>
                <w:rFonts w:cs="Arial"/>
                <w:sz w:val="22"/>
                <w:szCs w:val="22"/>
              </w:rPr>
            </w:pPr>
          </w:p>
        </w:tc>
        <w:tc>
          <w:tcPr>
            <w:tcW w:w="0" w:type="auto"/>
            <w:vAlign w:val="center"/>
            <w:hideMark/>
          </w:tcPr>
          <w:p w14:paraId="1CF9045B" w14:textId="77777777" w:rsidR="009F24ED" w:rsidRPr="00FC3867" w:rsidRDefault="009F24ED" w:rsidP="009F24ED">
            <w:pPr>
              <w:spacing w:before="0"/>
              <w:rPr>
                <w:rFonts w:cs="Arial"/>
                <w:sz w:val="22"/>
                <w:szCs w:val="22"/>
              </w:rPr>
            </w:pPr>
            <w:r w:rsidRPr="00FC3867">
              <w:rPr>
                <w:rFonts w:cs="Arial"/>
                <w:sz w:val="22"/>
                <w:szCs w:val="22"/>
              </w:rPr>
              <w:t>Software Requirements Specifications 3.4.4</w:t>
            </w:r>
          </w:p>
        </w:tc>
      </w:tr>
      <w:tr w:rsidR="009F24ED" w:rsidRPr="00FC3867" w14:paraId="17885029" w14:textId="77777777" w:rsidTr="009F24ED">
        <w:tc>
          <w:tcPr>
            <w:tcW w:w="0" w:type="auto"/>
            <w:vAlign w:val="center"/>
            <w:hideMark/>
          </w:tcPr>
          <w:p w14:paraId="728F5D2D" w14:textId="77777777" w:rsidR="009F24ED" w:rsidRPr="00FC3867" w:rsidRDefault="009F24ED" w:rsidP="009F24ED">
            <w:pPr>
              <w:spacing w:before="0"/>
              <w:jc w:val="both"/>
              <w:rPr>
                <w:rFonts w:cs="Arial"/>
                <w:sz w:val="22"/>
                <w:szCs w:val="22"/>
              </w:rPr>
            </w:pPr>
            <w:r w:rsidRPr="00FC3867">
              <w:rPr>
                <w:rFonts w:cs="Arial"/>
                <w:sz w:val="22"/>
                <w:szCs w:val="22"/>
              </w:rPr>
              <w:t>10.8</w:t>
            </w:r>
          </w:p>
        </w:tc>
        <w:tc>
          <w:tcPr>
            <w:tcW w:w="1980" w:type="pct"/>
            <w:vAlign w:val="center"/>
            <w:hideMark/>
          </w:tcPr>
          <w:p w14:paraId="00F681DC" w14:textId="77777777" w:rsidR="009F24ED" w:rsidRPr="00FC3867" w:rsidRDefault="009F24ED" w:rsidP="009F24ED">
            <w:pPr>
              <w:spacing w:before="0"/>
              <w:rPr>
                <w:rFonts w:cs="Arial"/>
                <w:sz w:val="22"/>
                <w:szCs w:val="22"/>
              </w:rPr>
            </w:pPr>
            <w:r w:rsidRPr="00FC3867">
              <w:rPr>
                <w:rFonts w:cs="Arial"/>
                <w:sz w:val="22"/>
                <w:szCs w:val="22"/>
              </w:rPr>
              <w:t>Data Encryption should protect sensitive information at rest and in transit.</w:t>
            </w:r>
          </w:p>
        </w:tc>
        <w:tc>
          <w:tcPr>
            <w:tcW w:w="911" w:type="pct"/>
            <w:vAlign w:val="center"/>
            <w:hideMark/>
          </w:tcPr>
          <w:p w14:paraId="0BE087CD"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FC683C3" w14:textId="77777777" w:rsidR="009F24ED" w:rsidRPr="00FC3867" w:rsidRDefault="009F24ED" w:rsidP="009F24ED">
            <w:pPr>
              <w:spacing w:before="0"/>
              <w:jc w:val="center"/>
              <w:rPr>
                <w:rFonts w:cs="Arial"/>
                <w:sz w:val="22"/>
                <w:szCs w:val="22"/>
              </w:rPr>
            </w:pPr>
          </w:p>
        </w:tc>
        <w:tc>
          <w:tcPr>
            <w:tcW w:w="0" w:type="auto"/>
            <w:vAlign w:val="center"/>
            <w:hideMark/>
          </w:tcPr>
          <w:p w14:paraId="3DB9AF56" w14:textId="77777777" w:rsidR="009F24ED" w:rsidRPr="00FC3867" w:rsidRDefault="009F24ED" w:rsidP="009F24ED">
            <w:pPr>
              <w:spacing w:before="0"/>
              <w:rPr>
                <w:rFonts w:cs="Arial"/>
                <w:sz w:val="22"/>
                <w:szCs w:val="22"/>
              </w:rPr>
            </w:pPr>
            <w:r w:rsidRPr="00FC3867">
              <w:rPr>
                <w:rFonts w:cs="Arial"/>
                <w:sz w:val="22"/>
                <w:szCs w:val="22"/>
              </w:rPr>
              <w:t>Software Requirements Specifications 3.4.5</w:t>
            </w:r>
          </w:p>
        </w:tc>
      </w:tr>
      <w:tr w:rsidR="009F24ED" w:rsidRPr="00FC3867" w14:paraId="0B31AA74" w14:textId="77777777" w:rsidTr="009F24ED">
        <w:tc>
          <w:tcPr>
            <w:tcW w:w="0" w:type="auto"/>
            <w:vAlign w:val="center"/>
            <w:hideMark/>
          </w:tcPr>
          <w:p w14:paraId="6377E72B" w14:textId="77777777" w:rsidR="009F24ED" w:rsidRPr="00FC3867" w:rsidRDefault="009F24ED" w:rsidP="009F24ED">
            <w:pPr>
              <w:spacing w:before="0"/>
              <w:jc w:val="both"/>
              <w:rPr>
                <w:rFonts w:cs="Arial"/>
                <w:sz w:val="22"/>
                <w:szCs w:val="22"/>
              </w:rPr>
            </w:pPr>
            <w:r w:rsidRPr="00FC3867">
              <w:rPr>
                <w:rFonts w:cs="Arial"/>
                <w:sz w:val="22"/>
                <w:szCs w:val="22"/>
              </w:rPr>
              <w:t>10.9</w:t>
            </w:r>
          </w:p>
        </w:tc>
        <w:tc>
          <w:tcPr>
            <w:tcW w:w="1980" w:type="pct"/>
            <w:vAlign w:val="center"/>
            <w:hideMark/>
          </w:tcPr>
          <w:p w14:paraId="09EC5842" w14:textId="77777777" w:rsidR="009F24ED" w:rsidRPr="00FC3867" w:rsidRDefault="009F24ED" w:rsidP="009F24ED">
            <w:pPr>
              <w:spacing w:before="0"/>
              <w:rPr>
                <w:rFonts w:cs="Arial"/>
                <w:sz w:val="22"/>
                <w:szCs w:val="22"/>
              </w:rPr>
            </w:pPr>
            <w:r w:rsidRPr="00FC3867">
              <w:rPr>
                <w:rFonts w:cs="Arial"/>
                <w:sz w:val="22"/>
                <w:szCs w:val="22"/>
              </w:rPr>
              <w:t>Access Controls should include multi-factor authentication and conditional access based on user roles.</w:t>
            </w:r>
          </w:p>
        </w:tc>
        <w:tc>
          <w:tcPr>
            <w:tcW w:w="911" w:type="pct"/>
            <w:vAlign w:val="center"/>
            <w:hideMark/>
          </w:tcPr>
          <w:p w14:paraId="4B028436"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A96FA36" w14:textId="77777777" w:rsidR="009F24ED" w:rsidRPr="00FC3867" w:rsidRDefault="009F24ED" w:rsidP="009F24ED">
            <w:pPr>
              <w:spacing w:before="0"/>
              <w:jc w:val="center"/>
              <w:rPr>
                <w:rFonts w:cs="Arial"/>
                <w:sz w:val="22"/>
                <w:szCs w:val="22"/>
              </w:rPr>
            </w:pPr>
          </w:p>
        </w:tc>
        <w:tc>
          <w:tcPr>
            <w:tcW w:w="0" w:type="auto"/>
            <w:vAlign w:val="center"/>
            <w:hideMark/>
          </w:tcPr>
          <w:p w14:paraId="4D09C75A" w14:textId="77777777" w:rsidR="009F24ED" w:rsidRPr="00FC3867" w:rsidRDefault="009F24ED" w:rsidP="009F24ED">
            <w:pPr>
              <w:spacing w:before="0"/>
              <w:rPr>
                <w:rFonts w:cs="Arial"/>
                <w:sz w:val="22"/>
                <w:szCs w:val="22"/>
              </w:rPr>
            </w:pPr>
            <w:r w:rsidRPr="00FC3867">
              <w:rPr>
                <w:rFonts w:cs="Arial"/>
                <w:sz w:val="22"/>
                <w:szCs w:val="22"/>
              </w:rPr>
              <w:t>Software Requirements Specifications 3.4.5</w:t>
            </w:r>
          </w:p>
        </w:tc>
      </w:tr>
      <w:tr w:rsidR="009F24ED" w:rsidRPr="00FC3867" w14:paraId="65C330BF" w14:textId="77777777" w:rsidTr="009F24ED">
        <w:tc>
          <w:tcPr>
            <w:tcW w:w="0" w:type="auto"/>
            <w:vAlign w:val="center"/>
            <w:hideMark/>
          </w:tcPr>
          <w:p w14:paraId="0B64E70E" w14:textId="77777777" w:rsidR="009F24ED" w:rsidRPr="00FC3867" w:rsidRDefault="009F24ED" w:rsidP="009F24ED">
            <w:pPr>
              <w:spacing w:before="0"/>
              <w:jc w:val="both"/>
              <w:rPr>
                <w:rFonts w:cs="Arial"/>
                <w:sz w:val="22"/>
                <w:szCs w:val="22"/>
              </w:rPr>
            </w:pPr>
            <w:r w:rsidRPr="00FC3867">
              <w:rPr>
                <w:rFonts w:cs="Arial"/>
                <w:sz w:val="22"/>
                <w:szCs w:val="22"/>
              </w:rPr>
              <w:t>10.10</w:t>
            </w:r>
          </w:p>
        </w:tc>
        <w:tc>
          <w:tcPr>
            <w:tcW w:w="1980" w:type="pct"/>
            <w:vAlign w:val="center"/>
            <w:hideMark/>
          </w:tcPr>
          <w:p w14:paraId="3900BF6E" w14:textId="77777777" w:rsidR="009F24ED" w:rsidRPr="00FC3867" w:rsidRDefault="009F24ED" w:rsidP="009F24ED">
            <w:pPr>
              <w:spacing w:before="0"/>
              <w:rPr>
                <w:rFonts w:cs="Arial"/>
                <w:sz w:val="22"/>
                <w:szCs w:val="22"/>
              </w:rPr>
            </w:pPr>
            <w:r w:rsidRPr="00FC3867">
              <w:rPr>
                <w:rFonts w:cs="Arial"/>
                <w:sz w:val="22"/>
                <w:szCs w:val="22"/>
              </w:rPr>
              <w:t>Audit Trails and Monitoring should continuously monitor and automatically log all user activities.</w:t>
            </w:r>
          </w:p>
        </w:tc>
        <w:tc>
          <w:tcPr>
            <w:tcW w:w="911" w:type="pct"/>
            <w:vAlign w:val="center"/>
            <w:hideMark/>
          </w:tcPr>
          <w:p w14:paraId="6CBCB36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1E3B6B75" w14:textId="77777777" w:rsidR="009F24ED" w:rsidRPr="00FC3867" w:rsidRDefault="009F24ED" w:rsidP="009F24ED">
            <w:pPr>
              <w:spacing w:before="0"/>
              <w:jc w:val="center"/>
              <w:rPr>
                <w:rFonts w:cs="Arial"/>
                <w:sz w:val="22"/>
                <w:szCs w:val="22"/>
              </w:rPr>
            </w:pPr>
          </w:p>
        </w:tc>
        <w:tc>
          <w:tcPr>
            <w:tcW w:w="0" w:type="auto"/>
            <w:vAlign w:val="center"/>
            <w:hideMark/>
          </w:tcPr>
          <w:p w14:paraId="689636DA" w14:textId="77777777" w:rsidR="009F24ED" w:rsidRPr="00FC3867" w:rsidRDefault="009F24ED" w:rsidP="009F24ED">
            <w:pPr>
              <w:spacing w:before="0"/>
              <w:rPr>
                <w:rFonts w:cs="Arial"/>
                <w:sz w:val="22"/>
                <w:szCs w:val="22"/>
              </w:rPr>
            </w:pPr>
            <w:r w:rsidRPr="00FC3867">
              <w:rPr>
                <w:rFonts w:cs="Arial"/>
                <w:sz w:val="22"/>
                <w:szCs w:val="22"/>
              </w:rPr>
              <w:t>Software Requirements Specifications 3.4.5</w:t>
            </w:r>
          </w:p>
        </w:tc>
      </w:tr>
      <w:tr w:rsidR="009F24ED" w:rsidRPr="00FC3867" w14:paraId="72246A26" w14:textId="77777777" w:rsidTr="009F24ED">
        <w:tc>
          <w:tcPr>
            <w:tcW w:w="0" w:type="auto"/>
            <w:vAlign w:val="center"/>
            <w:hideMark/>
          </w:tcPr>
          <w:p w14:paraId="0C31EA47" w14:textId="77777777" w:rsidR="009F24ED" w:rsidRPr="00FC3867" w:rsidRDefault="009F24ED" w:rsidP="009F24ED">
            <w:pPr>
              <w:spacing w:before="0"/>
              <w:jc w:val="both"/>
              <w:rPr>
                <w:rFonts w:cs="Arial"/>
                <w:sz w:val="22"/>
                <w:szCs w:val="22"/>
              </w:rPr>
            </w:pPr>
            <w:r w:rsidRPr="00FC3867">
              <w:rPr>
                <w:rFonts w:cs="Arial"/>
                <w:sz w:val="22"/>
                <w:szCs w:val="22"/>
              </w:rPr>
              <w:t>10.11</w:t>
            </w:r>
          </w:p>
        </w:tc>
        <w:tc>
          <w:tcPr>
            <w:tcW w:w="1980" w:type="pct"/>
            <w:vAlign w:val="center"/>
            <w:hideMark/>
          </w:tcPr>
          <w:p w14:paraId="71F565EE" w14:textId="77777777" w:rsidR="009F24ED" w:rsidRPr="00FC3867" w:rsidRDefault="009F24ED" w:rsidP="009F24ED">
            <w:pPr>
              <w:spacing w:before="0"/>
              <w:rPr>
                <w:rFonts w:cs="Arial"/>
                <w:sz w:val="22"/>
                <w:szCs w:val="22"/>
              </w:rPr>
            </w:pPr>
            <w:r w:rsidRPr="00FC3867">
              <w:rPr>
                <w:rFonts w:cs="Arial"/>
                <w:sz w:val="22"/>
                <w:szCs w:val="22"/>
              </w:rPr>
              <w:t>Incident Response and Management should outline procedures for rapid detection, reporting, and response to security incidents.</w:t>
            </w:r>
          </w:p>
        </w:tc>
        <w:tc>
          <w:tcPr>
            <w:tcW w:w="911" w:type="pct"/>
            <w:vAlign w:val="center"/>
            <w:hideMark/>
          </w:tcPr>
          <w:p w14:paraId="6E5447E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2567CA6" w14:textId="77777777" w:rsidR="009F24ED" w:rsidRPr="00FC3867" w:rsidRDefault="009F24ED" w:rsidP="009F24ED">
            <w:pPr>
              <w:spacing w:before="0"/>
              <w:jc w:val="center"/>
              <w:rPr>
                <w:rFonts w:cs="Arial"/>
                <w:sz w:val="22"/>
                <w:szCs w:val="22"/>
              </w:rPr>
            </w:pPr>
          </w:p>
        </w:tc>
        <w:tc>
          <w:tcPr>
            <w:tcW w:w="0" w:type="auto"/>
            <w:vAlign w:val="center"/>
            <w:hideMark/>
          </w:tcPr>
          <w:p w14:paraId="3AF8B429" w14:textId="77777777" w:rsidR="009F24ED" w:rsidRPr="00FC3867" w:rsidRDefault="009F24ED" w:rsidP="009F24ED">
            <w:pPr>
              <w:spacing w:before="0"/>
              <w:rPr>
                <w:rFonts w:cs="Arial"/>
                <w:sz w:val="22"/>
                <w:szCs w:val="22"/>
              </w:rPr>
            </w:pPr>
            <w:r w:rsidRPr="00FC3867">
              <w:rPr>
                <w:rFonts w:cs="Arial"/>
                <w:sz w:val="22"/>
                <w:szCs w:val="22"/>
              </w:rPr>
              <w:t>Software Requirements Specifications 3.4.5</w:t>
            </w:r>
          </w:p>
        </w:tc>
      </w:tr>
      <w:tr w:rsidR="009F24ED" w:rsidRPr="00FC3867" w14:paraId="2038E378" w14:textId="77777777" w:rsidTr="009F24ED">
        <w:tc>
          <w:tcPr>
            <w:tcW w:w="0" w:type="auto"/>
            <w:vAlign w:val="center"/>
            <w:hideMark/>
          </w:tcPr>
          <w:p w14:paraId="7A092B2A" w14:textId="77777777" w:rsidR="009F24ED" w:rsidRPr="00FC3867" w:rsidRDefault="009F24ED" w:rsidP="009F24ED">
            <w:pPr>
              <w:spacing w:before="0"/>
              <w:jc w:val="both"/>
              <w:rPr>
                <w:rFonts w:cs="Arial"/>
                <w:sz w:val="22"/>
                <w:szCs w:val="22"/>
              </w:rPr>
            </w:pPr>
            <w:r w:rsidRPr="00FC3867">
              <w:rPr>
                <w:rFonts w:cs="Arial"/>
                <w:sz w:val="22"/>
                <w:szCs w:val="22"/>
              </w:rPr>
              <w:t>10.12</w:t>
            </w:r>
          </w:p>
        </w:tc>
        <w:tc>
          <w:tcPr>
            <w:tcW w:w="1980" w:type="pct"/>
            <w:vAlign w:val="center"/>
            <w:hideMark/>
          </w:tcPr>
          <w:p w14:paraId="4CC9D1BC" w14:textId="77777777" w:rsidR="009F24ED" w:rsidRPr="00FC3867" w:rsidRDefault="009F24ED" w:rsidP="009F24ED">
            <w:pPr>
              <w:spacing w:before="0"/>
              <w:rPr>
                <w:rFonts w:cs="Arial"/>
                <w:sz w:val="22"/>
                <w:szCs w:val="22"/>
              </w:rPr>
            </w:pPr>
            <w:r w:rsidRPr="00FC3867">
              <w:rPr>
                <w:rFonts w:cs="Arial"/>
                <w:sz w:val="22"/>
                <w:szCs w:val="22"/>
              </w:rPr>
              <w:t>Regulatory Compliance should ensure adherence to data protection laws such as GDPR and HIPAA.</w:t>
            </w:r>
          </w:p>
        </w:tc>
        <w:tc>
          <w:tcPr>
            <w:tcW w:w="911" w:type="pct"/>
            <w:vAlign w:val="center"/>
            <w:hideMark/>
          </w:tcPr>
          <w:p w14:paraId="757FED4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7BF2179" w14:textId="77777777" w:rsidR="009F24ED" w:rsidRPr="00FC3867" w:rsidRDefault="009F24ED" w:rsidP="009F24ED">
            <w:pPr>
              <w:spacing w:before="0"/>
              <w:jc w:val="center"/>
              <w:rPr>
                <w:rFonts w:cs="Arial"/>
                <w:sz w:val="22"/>
                <w:szCs w:val="22"/>
              </w:rPr>
            </w:pPr>
          </w:p>
        </w:tc>
        <w:tc>
          <w:tcPr>
            <w:tcW w:w="0" w:type="auto"/>
            <w:vAlign w:val="center"/>
            <w:hideMark/>
          </w:tcPr>
          <w:p w14:paraId="0A7406E3" w14:textId="77777777" w:rsidR="009F24ED" w:rsidRPr="00FC3867" w:rsidRDefault="009F24ED" w:rsidP="009F24ED">
            <w:pPr>
              <w:spacing w:before="0"/>
              <w:rPr>
                <w:rFonts w:cs="Arial"/>
                <w:sz w:val="22"/>
                <w:szCs w:val="22"/>
              </w:rPr>
            </w:pPr>
            <w:r w:rsidRPr="00FC3867">
              <w:rPr>
                <w:rFonts w:cs="Arial"/>
                <w:sz w:val="22"/>
                <w:szCs w:val="22"/>
              </w:rPr>
              <w:t>Software Requirements Specifications 3.4.6</w:t>
            </w:r>
          </w:p>
        </w:tc>
      </w:tr>
      <w:tr w:rsidR="009F24ED" w:rsidRPr="00FC3867" w14:paraId="30BD87AF" w14:textId="77777777" w:rsidTr="009F24ED">
        <w:tc>
          <w:tcPr>
            <w:tcW w:w="0" w:type="auto"/>
            <w:vAlign w:val="center"/>
            <w:hideMark/>
          </w:tcPr>
          <w:p w14:paraId="417B447E" w14:textId="77777777" w:rsidR="009F24ED" w:rsidRPr="00FC3867" w:rsidRDefault="009F24ED" w:rsidP="009F24ED">
            <w:pPr>
              <w:spacing w:before="0"/>
              <w:jc w:val="both"/>
              <w:rPr>
                <w:rFonts w:cs="Arial"/>
                <w:sz w:val="22"/>
                <w:szCs w:val="22"/>
              </w:rPr>
            </w:pPr>
            <w:r w:rsidRPr="00FC3867">
              <w:rPr>
                <w:rFonts w:cs="Arial"/>
                <w:sz w:val="22"/>
                <w:szCs w:val="22"/>
              </w:rPr>
              <w:t>10.13</w:t>
            </w:r>
          </w:p>
        </w:tc>
        <w:tc>
          <w:tcPr>
            <w:tcW w:w="1980" w:type="pct"/>
            <w:vAlign w:val="center"/>
            <w:hideMark/>
          </w:tcPr>
          <w:p w14:paraId="30FF5DB5" w14:textId="77777777" w:rsidR="009F24ED" w:rsidRPr="00FC3867" w:rsidRDefault="009F24ED" w:rsidP="009F24ED">
            <w:pPr>
              <w:spacing w:before="0"/>
              <w:rPr>
                <w:rFonts w:cs="Arial"/>
                <w:sz w:val="22"/>
                <w:szCs w:val="22"/>
              </w:rPr>
            </w:pPr>
            <w:r w:rsidRPr="00FC3867">
              <w:rPr>
                <w:rFonts w:cs="Arial"/>
                <w:sz w:val="22"/>
                <w:szCs w:val="22"/>
              </w:rPr>
              <w:t>Regular Audits should establish and maintain a schedule for regular compliance audits.</w:t>
            </w:r>
          </w:p>
        </w:tc>
        <w:tc>
          <w:tcPr>
            <w:tcW w:w="911" w:type="pct"/>
            <w:vAlign w:val="center"/>
            <w:hideMark/>
          </w:tcPr>
          <w:p w14:paraId="4FBAAA9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7303C46" w14:textId="77777777" w:rsidR="009F24ED" w:rsidRPr="00FC3867" w:rsidRDefault="009F24ED" w:rsidP="009F24ED">
            <w:pPr>
              <w:spacing w:before="0"/>
              <w:jc w:val="center"/>
              <w:rPr>
                <w:rFonts w:cs="Arial"/>
                <w:sz w:val="22"/>
                <w:szCs w:val="22"/>
              </w:rPr>
            </w:pPr>
          </w:p>
        </w:tc>
        <w:tc>
          <w:tcPr>
            <w:tcW w:w="0" w:type="auto"/>
            <w:vAlign w:val="center"/>
            <w:hideMark/>
          </w:tcPr>
          <w:p w14:paraId="20853135" w14:textId="77777777" w:rsidR="009F24ED" w:rsidRPr="00FC3867" w:rsidRDefault="009F24ED" w:rsidP="009F24ED">
            <w:pPr>
              <w:spacing w:before="0"/>
              <w:rPr>
                <w:rFonts w:cs="Arial"/>
                <w:sz w:val="22"/>
                <w:szCs w:val="22"/>
              </w:rPr>
            </w:pPr>
            <w:r w:rsidRPr="00FC3867">
              <w:rPr>
                <w:rFonts w:cs="Arial"/>
                <w:sz w:val="22"/>
                <w:szCs w:val="22"/>
              </w:rPr>
              <w:t>Software Requirements Specifications 3.4.6</w:t>
            </w:r>
          </w:p>
        </w:tc>
      </w:tr>
      <w:tr w:rsidR="009F24ED" w:rsidRPr="00FC3867" w14:paraId="5A3AA12B" w14:textId="77777777" w:rsidTr="009F24ED">
        <w:tc>
          <w:tcPr>
            <w:tcW w:w="0" w:type="auto"/>
            <w:vAlign w:val="center"/>
            <w:hideMark/>
          </w:tcPr>
          <w:p w14:paraId="720B1EB6" w14:textId="77777777" w:rsidR="009F24ED" w:rsidRPr="00FC3867" w:rsidRDefault="009F24ED" w:rsidP="009F24ED">
            <w:pPr>
              <w:spacing w:before="0"/>
              <w:jc w:val="both"/>
              <w:rPr>
                <w:rFonts w:cs="Arial"/>
                <w:sz w:val="22"/>
                <w:szCs w:val="22"/>
              </w:rPr>
            </w:pPr>
            <w:r w:rsidRPr="00FC3867">
              <w:rPr>
                <w:rFonts w:cs="Arial"/>
                <w:sz w:val="22"/>
                <w:szCs w:val="22"/>
              </w:rPr>
              <w:t>10.14</w:t>
            </w:r>
          </w:p>
        </w:tc>
        <w:tc>
          <w:tcPr>
            <w:tcW w:w="1980" w:type="pct"/>
            <w:vAlign w:val="center"/>
            <w:hideMark/>
          </w:tcPr>
          <w:p w14:paraId="2FA619AA" w14:textId="77777777" w:rsidR="009F24ED" w:rsidRPr="00FC3867" w:rsidRDefault="009F24ED" w:rsidP="009F24ED">
            <w:pPr>
              <w:spacing w:before="0"/>
              <w:rPr>
                <w:rFonts w:cs="Arial"/>
                <w:sz w:val="22"/>
                <w:szCs w:val="22"/>
              </w:rPr>
            </w:pPr>
            <w:r w:rsidRPr="00FC3867">
              <w:rPr>
                <w:rFonts w:cs="Arial"/>
                <w:sz w:val="22"/>
                <w:szCs w:val="22"/>
              </w:rPr>
              <w:t>Training and Awareness should provide ongoing training and awareness programs for system security and compliance.</w:t>
            </w:r>
          </w:p>
        </w:tc>
        <w:tc>
          <w:tcPr>
            <w:tcW w:w="911" w:type="pct"/>
            <w:vAlign w:val="center"/>
            <w:hideMark/>
          </w:tcPr>
          <w:p w14:paraId="123357D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6BCA439" w14:textId="77777777" w:rsidR="009F24ED" w:rsidRPr="00FC3867" w:rsidRDefault="009F24ED" w:rsidP="009F24ED">
            <w:pPr>
              <w:spacing w:before="0"/>
              <w:jc w:val="center"/>
              <w:rPr>
                <w:rFonts w:cs="Arial"/>
                <w:sz w:val="22"/>
                <w:szCs w:val="22"/>
              </w:rPr>
            </w:pPr>
          </w:p>
        </w:tc>
        <w:tc>
          <w:tcPr>
            <w:tcW w:w="0" w:type="auto"/>
            <w:vAlign w:val="center"/>
            <w:hideMark/>
          </w:tcPr>
          <w:p w14:paraId="1DF4FA7F" w14:textId="77777777" w:rsidR="009F24ED" w:rsidRPr="00FC3867" w:rsidRDefault="009F24ED" w:rsidP="009F24ED">
            <w:pPr>
              <w:spacing w:before="0"/>
              <w:rPr>
                <w:rFonts w:cs="Arial"/>
                <w:sz w:val="22"/>
                <w:szCs w:val="22"/>
              </w:rPr>
            </w:pPr>
            <w:r w:rsidRPr="00FC3867">
              <w:rPr>
                <w:rFonts w:cs="Arial"/>
                <w:sz w:val="22"/>
                <w:szCs w:val="22"/>
              </w:rPr>
              <w:t>Software Requirements Specifications 3.4.6</w:t>
            </w:r>
          </w:p>
        </w:tc>
      </w:tr>
      <w:tr w:rsidR="009F24ED" w:rsidRPr="00FC3867" w14:paraId="395354E4" w14:textId="77777777" w:rsidTr="009F24ED">
        <w:tc>
          <w:tcPr>
            <w:tcW w:w="0" w:type="auto"/>
            <w:vAlign w:val="center"/>
            <w:hideMark/>
          </w:tcPr>
          <w:p w14:paraId="1645CFF5" w14:textId="77777777" w:rsidR="009F24ED" w:rsidRPr="00FC3867" w:rsidRDefault="009F24ED" w:rsidP="009F24ED">
            <w:pPr>
              <w:spacing w:before="0"/>
              <w:jc w:val="both"/>
              <w:rPr>
                <w:rFonts w:cs="Arial"/>
                <w:sz w:val="22"/>
                <w:szCs w:val="22"/>
              </w:rPr>
            </w:pPr>
            <w:r w:rsidRPr="00FC3867">
              <w:rPr>
                <w:rFonts w:cs="Arial"/>
                <w:sz w:val="22"/>
                <w:szCs w:val="22"/>
              </w:rPr>
              <w:t>10.15</w:t>
            </w:r>
          </w:p>
        </w:tc>
        <w:tc>
          <w:tcPr>
            <w:tcW w:w="1980" w:type="pct"/>
            <w:vAlign w:val="center"/>
            <w:hideMark/>
          </w:tcPr>
          <w:p w14:paraId="0F479B9C" w14:textId="77777777" w:rsidR="009F24ED" w:rsidRPr="00FC3867" w:rsidRDefault="009F24ED" w:rsidP="009F24ED">
            <w:pPr>
              <w:spacing w:before="0"/>
              <w:rPr>
                <w:rFonts w:cs="Arial"/>
                <w:sz w:val="22"/>
                <w:szCs w:val="22"/>
              </w:rPr>
            </w:pPr>
            <w:r w:rsidRPr="00FC3867">
              <w:rPr>
                <w:rFonts w:cs="Arial"/>
                <w:sz w:val="22"/>
                <w:szCs w:val="22"/>
              </w:rPr>
              <w:t>Technology Upgrades should discuss potential future enhancements for system management and security.</w:t>
            </w:r>
          </w:p>
        </w:tc>
        <w:tc>
          <w:tcPr>
            <w:tcW w:w="911" w:type="pct"/>
            <w:vAlign w:val="center"/>
            <w:hideMark/>
          </w:tcPr>
          <w:p w14:paraId="49296C97" w14:textId="77777777" w:rsidR="009F24ED" w:rsidRPr="00FC3867" w:rsidRDefault="009F24ED" w:rsidP="009F24ED">
            <w:pPr>
              <w:spacing w:before="0"/>
              <w:jc w:val="center"/>
              <w:rPr>
                <w:rFonts w:cs="Arial"/>
                <w:sz w:val="22"/>
                <w:szCs w:val="22"/>
              </w:rPr>
            </w:pPr>
            <w:r w:rsidRPr="00FC3867">
              <w:rPr>
                <w:rFonts w:cs="Arial"/>
                <w:sz w:val="22"/>
                <w:szCs w:val="22"/>
              </w:rPr>
              <w:t>Desirable</w:t>
            </w:r>
          </w:p>
        </w:tc>
        <w:tc>
          <w:tcPr>
            <w:tcW w:w="0" w:type="auto"/>
            <w:vAlign w:val="center"/>
            <w:hideMark/>
          </w:tcPr>
          <w:p w14:paraId="5537AA2E" w14:textId="77777777" w:rsidR="009F24ED" w:rsidRPr="00FC3867" w:rsidRDefault="009F24ED" w:rsidP="009F24ED">
            <w:pPr>
              <w:spacing w:before="0"/>
              <w:jc w:val="center"/>
              <w:rPr>
                <w:rFonts w:cs="Arial"/>
                <w:sz w:val="22"/>
                <w:szCs w:val="22"/>
              </w:rPr>
            </w:pPr>
          </w:p>
        </w:tc>
        <w:tc>
          <w:tcPr>
            <w:tcW w:w="0" w:type="auto"/>
            <w:vAlign w:val="center"/>
            <w:hideMark/>
          </w:tcPr>
          <w:p w14:paraId="538891EF" w14:textId="77777777" w:rsidR="009F24ED" w:rsidRPr="00FC3867" w:rsidRDefault="009F24ED" w:rsidP="009F24ED">
            <w:pPr>
              <w:spacing w:before="0"/>
              <w:rPr>
                <w:rFonts w:cs="Arial"/>
                <w:sz w:val="22"/>
                <w:szCs w:val="22"/>
              </w:rPr>
            </w:pPr>
            <w:r w:rsidRPr="00FC3867">
              <w:rPr>
                <w:rFonts w:cs="Arial"/>
                <w:sz w:val="22"/>
                <w:szCs w:val="22"/>
              </w:rPr>
              <w:t>Software Requirements Specifications 3.4.7</w:t>
            </w:r>
          </w:p>
        </w:tc>
      </w:tr>
      <w:tr w:rsidR="009F24ED" w:rsidRPr="00FC3867" w14:paraId="3582F222" w14:textId="77777777" w:rsidTr="009F24ED">
        <w:tc>
          <w:tcPr>
            <w:tcW w:w="0" w:type="auto"/>
            <w:vAlign w:val="center"/>
            <w:hideMark/>
          </w:tcPr>
          <w:p w14:paraId="4CEC8B37" w14:textId="77777777" w:rsidR="009F24ED" w:rsidRPr="00FC3867" w:rsidRDefault="009F24ED" w:rsidP="009F24ED">
            <w:pPr>
              <w:spacing w:before="0"/>
              <w:jc w:val="both"/>
              <w:rPr>
                <w:rFonts w:cs="Arial"/>
                <w:sz w:val="22"/>
                <w:szCs w:val="22"/>
              </w:rPr>
            </w:pPr>
            <w:r w:rsidRPr="00FC3867">
              <w:rPr>
                <w:rFonts w:cs="Arial"/>
                <w:sz w:val="22"/>
                <w:szCs w:val="22"/>
              </w:rPr>
              <w:t>10.16</w:t>
            </w:r>
          </w:p>
        </w:tc>
        <w:tc>
          <w:tcPr>
            <w:tcW w:w="1980" w:type="pct"/>
            <w:vAlign w:val="center"/>
            <w:hideMark/>
          </w:tcPr>
          <w:p w14:paraId="29A59566" w14:textId="77777777" w:rsidR="009F24ED" w:rsidRPr="00FC3867" w:rsidRDefault="009F24ED" w:rsidP="009F24ED">
            <w:pPr>
              <w:spacing w:before="0"/>
              <w:rPr>
                <w:rFonts w:cs="Arial"/>
                <w:sz w:val="22"/>
                <w:szCs w:val="22"/>
              </w:rPr>
            </w:pPr>
            <w:r w:rsidRPr="00FC3867">
              <w:rPr>
                <w:rFonts w:cs="Arial"/>
                <w:sz w:val="22"/>
                <w:szCs w:val="22"/>
              </w:rPr>
              <w:t>Adaptation to Emerging Threats should plan for countering emerging cybersecurity threats.</w:t>
            </w:r>
          </w:p>
        </w:tc>
        <w:tc>
          <w:tcPr>
            <w:tcW w:w="911" w:type="pct"/>
            <w:vAlign w:val="center"/>
            <w:hideMark/>
          </w:tcPr>
          <w:p w14:paraId="50612A6B" w14:textId="77777777" w:rsidR="009F24ED" w:rsidRPr="00FC3867" w:rsidRDefault="009F24ED" w:rsidP="009F24ED">
            <w:pPr>
              <w:spacing w:before="0"/>
              <w:jc w:val="center"/>
              <w:rPr>
                <w:rFonts w:cs="Arial"/>
                <w:sz w:val="22"/>
                <w:szCs w:val="22"/>
              </w:rPr>
            </w:pPr>
            <w:r w:rsidRPr="00FC3867">
              <w:rPr>
                <w:rFonts w:cs="Arial"/>
                <w:sz w:val="22"/>
                <w:szCs w:val="22"/>
              </w:rPr>
              <w:t>Desirable</w:t>
            </w:r>
          </w:p>
        </w:tc>
        <w:tc>
          <w:tcPr>
            <w:tcW w:w="0" w:type="auto"/>
            <w:vAlign w:val="center"/>
            <w:hideMark/>
          </w:tcPr>
          <w:p w14:paraId="3AA525D6" w14:textId="77777777" w:rsidR="009F24ED" w:rsidRPr="00FC3867" w:rsidRDefault="009F24ED" w:rsidP="009F24ED">
            <w:pPr>
              <w:spacing w:before="0"/>
              <w:jc w:val="center"/>
              <w:rPr>
                <w:rFonts w:cs="Arial"/>
                <w:sz w:val="22"/>
                <w:szCs w:val="22"/>
              </w:rPr>
            </w:pPr>
          </w:p>
        </w:tc>
        <w:tc>
          <w:tcPr>
            <w:tcW w:w="0" w:type="auto"/>
            <w:vAlign w:val="center"/>
            <w:hideMark/>
          </w:tcPr>
          <w:p w14:paraId="6CA949D9" w14:textId="77777777" w:rsidR="009F24ED" w:rsidRPr="00FC3867" w:rsidRDefault="009F24ED" w:rsidP="009F24ED">
            <w:pPr>
              <w:spacing w:before="0"/>
              <w:rPr>
                <w:rFonts w:cs="Arial"/>
                <w:sz w:val="22"/>
                <w:szCs w:val="22"/>
              </w:rPr>
            </w:pPr>
            <w:r w:rsidRPr="00FC3867">
              <w:rPr>
                <w:rFonts w:cs="Arial"/>
                <w:sz w:val="22"/>
                <w:szCs w:val="22"/>
              </w:rPr>
              <w:t>Software Requirements Specifications 3.4.7</w:t>
            </w:r>
          </w:p>
        </w:tc>
      </w:tr>
      <w:tr w:rsidR="009F24ED" w:rsidRPr="00FC3867" w14:paraId="68308242" w14:textId="77777777" w:rsidTr="009F24ED">
        <w:tc>
          <w:tcPr>
            <w:tcW w:w="0" w:type="auto"/>
            <w:vAlign w:val="center"/>
          </w:tcPr>
          <w:p w14:paraId="7B8FD631" w14:textId="77777777" w:rsidR="009F24ED" w:rsidRPr="00FC3867" w:rsidRDefault="009F24ED" w:rsidP="009F24ED">
            <w:pPr>
              <w:spacing w:before="0"/>
              <w:jc w:val="both"/>
              <w:rPr>
                <w:rFonts w:cs="Arial"/>
                <w:sz w:val="22"/>
                <w:szCs w:val="22"/>
              </w:rPr>
            </w:pPr>
          </w:p>
        </w:tc>
        <w:tc>
          <w:tcPr>
            <w:tcW w:w="1980" w:type="pct"/>
            <w:vAlign w:val="center"/>
          </w:tcPr>
          <w:p w14:paraId="58191FD1" w14:textId="77777777" w:rsidR="009F24ED" w:rsidRPr="00FC3867" w:rsidRDefault="009F24ED" w:rsidP="009F24ED">
            <w:pPr>
              <w:spacing w:before="0"/>
              <w:rPr>
                <w:rFonts w:cs="Arial"/>
                <w:sz w:val="22"/>
                <w:szCs w:val="22"/>
              </w:rPr>
            </w:pPr>
            <w:r w:rsidRPr="00FC3867">
              <w:rPr>
                <w:rFonts w:cs="Arial"/>
                <w:b/>
                <w:bCs/>
                <w:sz w:val="22"/>
                <w:szCs w:val="22"/>
              </w:rPr>
              <w:t>Service Specifications Considerations</w:t>
            </w:r>
          </w:p>
        </w:tc>
        <w:tc>
          <w:tcPr>
            <w:tcW w:w="911" w:type="pct"/>
            <w:vAlign w:val="center"/>
          </w:tcPr>
          <w:p w14:paraId="56E6853E" w14:textId="77777777" w:rsidR="009F24ED" w:rsidRPr="00FC3867" w:rsidRDefault="009F24ED" w:rsidP="009F24ED">
            <w:pPr>
              <w:spacing w:before="0"/>
              <w:jc w:val="center"/>
              <w:rPr>
                <w:rFonts w:cs="Arial"/>
                <w:sz w:val="22"/>
                <w:szCs w:val="22"/>
              </w:rPr>
            </w:pPr>
          </w:p>
        </w:tc>
        <w:tc>
          <w:tcPr>
            <w:tcW w:w="0" w:type="auto"/>
            <w:vAlign w:val="center"/>
          </w:tcPr>
          <w:p w14:paraId="64928013" w14:textId="77777777" w:rsidR="009F24ED" w:rsidRPr="00FC3867" w:rsidRDefault="009F24ED" w:rsidP="009F24ED">
            <w:pPr>
              <w:spacing w:before="0"/>
              <w:jc w:val="center"/>
              <w:rPr>
                <w:rFonts w:cs="Arial"/>
                <w:sz w:val="22"/>
                <w:szCs w:val="22"/>
              </w:rPr>
            </w:pPr>
          </w:p>
        </w:tc>
        <w:tc>
          <w:tcPr>
            <w:tcW w:w="0" w:type="auto"/>
            <w:vAlign w:val="center"/>
          </w:tcPr>
          <w:p w14:paraId="63484FF6" w14:textId="77777777" w:rsidR="009F24ED" w:rsidRPr="00FC3867" w:rsidRDefault="009F24ED" w:rsidP="009F24ED">
            <w:pPr>
              <w:spacing w:before="0"/>
              <w:rPr>
                <w:rFonts w:cs="Arial"/>
                <w:sz w:val="22"/>
                <w:szCs w:val="22"/>
              </w:rPr>
            </w:pPr>
          </w:p>
        </w:tc>
      </w:tr>
      <w:tr w:rsidR="009F24ED" w:rsidRPr="00FC3867" w14:paraId="5BACD2E4" w14:textId="77777777" w:rsidTr="009F24ED">
        <w:tc>
          <w:tcPr>
            <w:tcW w:w="0" w:type="auto"/>
            <w:vAlign w:val="center"/>
            <w:hideMark/>
          </w:tcPr>
          <w:p w14:paraId="2801FB6A" w14:textId="77777777" w:rsidR="009F24ED" w:rsidRPr="00FC3867" w:rsidRDefault="009F24ED" w:rsidP="009F24ED">
            <w:pPr>
              <w:spacing w:before="0"/>
              <w:jc w:val="both"/>
              <w:rPr>
                <w:rFonts w:cs="Arial"/>
                <w:sz w:val="22"/>
                <w:szCs w:val="22"/>
              </w:rPr>
            </w:pPr>
            <w:r w:rsidRPr="00FC3867">
              <w:rPr>
                <w:rFonts w:cs="Arial"/>
                <w:sz w:val="22"/>
                <w:szCs w:val="22"/>
              </w:rPr>
              <w:t>11</w:t>
            </w:r>
          </w:p>
        </w:tc>
        <w:tc>
          <w:tcPr>
            <w:tcW w:w="1980" w:type="pct"/>
            <w:vAlign w:val="center"/>
            <w:hideMark/>
          </w:tcPr>
          <w:p w14:paraId="6F16D863" w14:textId="77777777" w:rsidR="009F24ED" w:rsidRPr="00FC3867" w:rsidRDefault="009F24ED" w:rsidP="009F24ED">
            <w:pPr>
              <w:spacing w:before="0"/>
              <w:rPr>
                <w:rFonts w:cs="Arial"/>
                <w:sz w:val="22"/>
                <w:szCs w:val="22"/>
              </w:rPr>
            </w:pPr>
            <w:r w:rsidRPr="00FC3867">
              <w:rPr>
                <w:rFonts w:cs="Arial"/>
                <w:sz w:val="22"/>
                <w:szCs w:val="22"/>
              </w:rPr>
              <w:t>The ERP system should support comprehensive service specifications throughout its lifecycle.</w:t>
            </w:r>
          </w:p>
        </w:tc>
        <w:tc>
          <w:tcPr>
            <w:tcW w:w="911" w:type="pct"/>
            <w:vAlign w:val="center"/>
            <w:hideMark/>
          </w:tcPr>
          <w:p w14:paraId="5A7847B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364647D" w14:textId="77777777" w:rsidR="009F24ED" w:rsidRPr="00FC3867" w:rsidRDefault="009F24ED" w:rsidP="009F24ED">
            <w:pPr>
              <w:spacing w:before="0"/>
              <w:jc w:val="center"/>
              <w:rPr>
                <w:rFonts w:cs="Arial"/>
                <w:sz w:val="22"/>
                <w:szCs w:val="22"/>
              </w:rPr>
            </w:pPr>
          </w:p>
        </w:tc>
        <w:tc>
          <w:tcPr>
            <w:tcW w:w="0" w:type="auto"/>
            <w:vAlign w:val="center"/>
            <w:hideMark/>
          </w:tcPr>
          <w:p w14:paraId="4D6FF8E9" w14:textId="77777777" w:rsidR="009F24ED" w:rsidRPr="00FC3867" w:rsidRDefault="009F24ED" w:rsidP="009F24ED">
            <w:pPr>
              <w:spacing w:before="0"/>
              <w:rPr>
                <w:rFonts w:cs="Arial"/>
                <w:sz w:val="22"/>
                <w:szCs w:val="22"/>
              </w:rPr>
            </w:pPr>
            <w:r w:rsidRPr="00FC3867">
              <w:rPr>
                <w:rFonts w:cs="Arial"/>
                <w:sz w:val="22"/>
                <w:szCs w:val="22"/>
              </w:rPr>
              <w:t>Software Requirements Specifications 3.5</w:t>
            </w:r>
          </w:p>
        </w:tc>
      </w:tr>
      <w:tr w:rsidR="009F24ED" w:rsidRPr="00FC3867" w14:paraId="64E53C95" w14:textId="77777777" w:rsidTr="009F24ED">
        <w:tc>
          <w:tcPr>
            <w:tcW w:w="0" w:type="auto"/>
            <w:vAlign w:val="center"/>
            <w:hideMark/>
          </w:tcPr>
          <w:p w14:paraId="10236347" w14:textId="77777777" w:rsidR="009F24ED" w:rsidRPr="00FC3867" w:rsidRDefault="009F24ED" w:rsidP="009F24ED">
            <w:pPr>
              <w:spacing w:before="0"/>
              <w:jc w:val="both"/>
              <w:rPr>
                <w:rFonts w:cs="Arial"/>
                <w:sz w:val="22"/>
                <w:szCs w:val="22"/>
              </w:rPr>
            </w:pPr>
            <w:r w:rsidRPr="00FC3867">
              <w:rPr>
                <w:rFonts w:cs="Arial"/>
                <w:sz w:val="22"/>
                <w:szCs w:val="22"/>
              </w:rPr>
              <w:t>11.1</w:t>
            </w:r>
          </w:p>
        </w:tc>
        <w:tc>
          <w:tcPr>
            <w:tcW w:w="1980" w:type="pct"/>
            <w:vAlign w:val="center"/>
            <w:hideMark/>
          </w:tcPr>
          <w:p w14:paraId="38A4443B" w14:textId="77777777" w:rsidR="009F24ED" w:rsidRPr="00FC3867" w:rsidRDefault="009F24ED" w:rsidP="009F24ED">
            <w:pPr>
              <w:spacing w:before="0"/>
              <w:rPr>
                <w:rFonts w:cs="Arial"/>
                <w:sz w:val="22"/>
                <w:szCs w:val="22"/>
              </w:rPr>
            </w:pPr>
            <w:r w:rsidRPr="00FC3867">
              <w:rPr>
                <w:rFonts w:cs="Arial"/>
                <w:sz w:val="22"/>
                <w:szCs w:val="22"/>
              </w:rPr>
              <w:t>Requirements Gathering should involve exhaustive assessment and documentation of RPCL’s operational needs.</w:t>
            </w:r>
          </w:p>
        </w:tc>
        <w:tc>
          <w:tcPr>
            <w:tcW w:w="911" w:type="pct"/>
            <w:vAlign w:val="center"/>
            <w:hideMark/>
          </w:tcPr>
          <w:p w14:paraId="10DA501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223E84B4" w14:textId="77777777" w:rsidR="009F24ED" w:rsidRPr="00FC3867" w:rsidRDefault="009F24ED" w:rsidP="009F24ED">
            <w:pPr>
              <w:spacing w:before="0"/>
              <w:jc w:val="center"/>
              <w:rPr>
                <w:rFonts w:cs="Arial"/>
                <w:sz w:val="22"/>
                <w:szCs w:val="22"/>
              </w:rPr>
            </w:pPr>
          </w:p>
        </w:tc>
        <w:tc>
          <w:tcPr>
            <w:tcW w:w="0" w:type="auto"/>
            <w:vAlign w:val="center"/>
            <w:hideMark/>
          </w:tcPr>
          <w:p w14:paraId="5375AFC7" w14:textId="77777777" w:rsidR="009F24ED" w:rsidRPr="00FC3867" w:rsidRDefault="009F24ED" w:rsidP="009F24ED">
            <w:pPr>
              <w:spacing w:before="0"/>
              <w:rPr>
                <w:rFonts w:cs="Arial"/>
                <w:sz w:val="22"/>
                <w:szCs w:val="22"/>
              </w:rPr>
            </w:pPr>
            <w:r w:rsidRPr="00FC3867">
              <w:rPr>
                <w:rFonts w:cs="Arial"/>
                <w:sz w:val="22"/>
                <w:szCs w:val="22"/>
              </w:rPr>
              <w:t>Software Requirements Specifications 3.5.1</w:t>
            </w:r>
          </w:p>
        </w:tc>
      </w:tr>
      <w:tr w:rsidR="009F24ED" w:rsidRPr="00FC3867" w14:paraId="31F7213F" w14:textId="77777777" w:rsidTr="009F24ED">
        <w:tc>
          <w:tcPr>
            <w:tcW w:w="0" w:type="auto"/>
            <w:vAlign w:val="center"/>
            <w:hideMark/>
          </w:tcPr>
          <w:p w14:paraId="4952116C" w14:textId="77777777" w:rsidR="009F24ED" w:rsidRPr="00FC3867" w:rsidRDefault="009F24ED" w:rsidP="009F24ED">
            <w:pPr>
              <w:spacing w:before="0"/>
              <w:jc w:val="both"/>
              <w:rPr>
                <w:rFonts w:cs="Arial"/>
                <w:sz w:val="22"/>
                <w:szCs w:val="22"/>
              </w:rPr>
            </w:pPr>
            <w:r w:rsidRPr="00FC3867">
              <w:rPr>
                <w:rFonts w:cs="Arial"/>
                <w:sz w:val="22"/>
                <w:szCs w:val="22"/>
              </w:rPr>
              <w:t>11.2</w:t>
            </w:r>
          </w:p>
        </w:tc>
        <w:tc>
          <w:tcPr>
            <w:tcW w:w="1980" w:type="pct"/>
            <w:vAlign w:val="center"/>
            <w:hideMark/>
          </w:tcPr>
          <w:p w14:paraId="6C732849" w14:textId="77777777" w:rsidR="009F24ED" w:rsidRPr="00FC3867" w:rsidRDefault="009F24ED" w:rsidP="009F24ED">
            <w:pPr>
              <w:spacing w:before="0"/>
              <w:rPr>
                <w:rFonts w:cs="Arial"/>
                <w:sz w:val="22"/>
                <w:szCs w:val="22"/>
              </w:rPr>
            </w:pPr>
            <w:r w:rsidRPr="00FC3867">
              <w:rPr>
                <w:rFonts w:cs="Arial"/>
                <w:sz w:val="22"/>
                <w:szCs w:val="22"/>
              </w:rPr>
              <w:t xml:space="preserve">Proposal of ERP Solution should recommend a suitable ERP </w:t>
            </w:r>
            <w:r w:rsidRPr="00FC3867">
              <w:rPr>
                <w:rFonts w:cs="Arial"/>
                <w:sz w:val="22"/>
                <w:szCs w:val="22"/>
              </w:rPr>
              <w:lastRenderedPageBreak/>
              <w:t>system that meets RPCL's requirements.</w:t>
            </w:r>
          </w:p>
        </w:tc>
        <w:tc>
          <w:tcPr>
            <w:tcW w:w="911" w:type="pct"/>
            <w:vAlign w:val="center"/>
            <w:hideMark/>
          </w:tcPr>
          <w:p w14:paraId="18DD605F" w14:textId="77777777" w:rsidR="009F24ED" w:rsidRPr="00FC3867" w:rsidRDefault="009F24ED" w:rsidP="009F24ED">
            <w:pPr>
              <w:spacing w:before="0"/>
              <w:jc w:val="center"/>
              <w:rPr>
                <w:rFonts w:cs="Arial"/>
                <w:sz w:val="22"/>
                <w:szCs w:val="22"/>
              </w:rPr>
            </w:pPr>
            <w:r w:rsidRPr="00FC3867">
              <w:rPr>
                <w:rFonts w:cs="Arial"/>
                <w:sz w:val="22"/>
                <w:szCs w:val="22"/>
              </w:rPr>
              <w:lastRenderedPageBreak/>
              <w:t>Mandatory</w:t>
            </w:r>
          </w:p>
        </w:tc>
        <w:tc>
          <w:tcPr>
            <w:tcW w:w="0" w:type="auto"/>
            <w:vAlign w:val="center"/>
            <w:hideMark/>
          </w:tcPr>
          <w:p w14:paraId="7FC6ED0E" w14:textId="77777777" w:rsidR="009F24ED" w:rsidRPr="00FC3867" w:rsidRDefault="009F24ED" w:rsidP="009F24ED">
            <w:pPr>
              <w:spacing w:before="0"/>
              <w:jc w:val="center"/>
              <w:rPr>
                <w:rFonts w:cs="Arial"/>
                <w:sz w:val="22"/>
                <w:szCs w:val="22"/>
              </w:rPr>
            </w:pPr>
          </w:p>
        </w:tc>
        <w:tc>
          <w:tcPr>
            <w:tcW w:w="0" w:type="auto"/>
            <w:vAlign w:val="center"/>
            <w:hideMark/>
          </w:tcPr>
          <w:p w14:paraId="0D813C68"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3.5.2</w:t>
            </w:r>
          </w:p>
        </w:tc>
      </w:tr>
      <w:tr w:rsidR="009F24ED" w:rsidRPr="00FC3867" w14:paraId="61C824AE" w14:textId="77777777" w:rsidTr="009F24ED">
        <w:tc>
          <w:tcPr>
            <w:tcW w:w="0" w:type="auto"/>
            <w:vAlign w:val="center"/>
            <w:hideMark/>
          </w:tcPr>
          <w:p w14:paraId="70C341F4" w14:textId="77777777" w:rsidR="009F24ED" w:rsidRPr="00FC3867" w:rsidRDefault="009F24ED" w:rsidP="009F24ED">
            <w:pPr>
              <w:spacing w:before="0"/>
              <w:jc w:val="both"/>
              <w:rPr>
                <w:rFonts w:cs="Arial"/>
                <w:sz w:val="22"/>
                <w:szCs w:val="22"/>
              </w:rPr>
            </w:pPr>
            <w:r w:rsidRPr="00FC3867">
              <w:rPr>
                <w:rFonts w:cs="Arial"/>
                <w:sz w:val="22"/>
                <w:szCs w:val="22"/>
              </w:rPr>
              <w:lastRenderedPageBreak/>
              <w:t>11.3</w:t>
            </w:r>
          </w:p>
        </w:tc>
        <w:tc>
          <w:tcPr>
            <w:tcW w:w="1980" w:type="pct"/>
            <w:vAlign w:val="center"/>
            <w:hideMark/>
          </w:tcPr>
          <w:p w14:paraId="0DC62634" w14:textId="77777777" w:rsidR="009F24ED" w:rsidRPr="00FC3867" w:rsidRDefault="009F24ED" w:rsidP="009F24ED">
            <w:pPr>
              <w:spacing w:before="0"/>
              <w:rPr>
                <w:rFonts w:cs="Arial"/>
                <w:sz w:val="22"/>
                <w:szCs w:val="22"/>
              </w:rPr>
            </w:pPr>
            <w:r w:rsidRPr="00FC3867">
              <w:rPr>
                <w:rFonts w:cs="Arial"/>
                <w:sz w:val="22"/>
                <w:szCs w:val="22"/>
              </w:rPr>
              <w:t>Deployment and Configuration should ensure proper installation, configuration, and setup of the ERP system.</w:t>
            </w:r>
          </w:p>
        </w:tc>
        <w:tc>
          <w:tcPr>
            <w:tcW w:w="911" w:type="pct"/>
            <w:vAlign w:val="center"/>
            <w:hideMark/>
          </w:tcPr>
          <w:p w14:paraId="05B4566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263B27D" w14:textId="77777777" w:rsidR="009F24ED" w:rsidRPr="00FC3867" w:rsidRDefault="009F24ED" w:rsidP="009F24ED">
            <w:pPr>
              <w:spacing w:before="0"/>
              <w:jc w:val="center"/>
              <w:rPr>
                <w:rFonts w:cs="Arial"/>
                <w:sz w:val="22"/>
                <w:szCs w:val="22"/>
              </w:rPr>
            </w:pPr>
          </w:p>
        </w:tc>
        <w:tc>
          <w:tcPr>
            <w:tcW w:w="0" w:type="auto"/>
            <w:vAlign w:val="center"/>
            <w:hideMark/>
          </w:tcPr>
          <w:p w14:paraId="75C35606" w14:textId="77777777" w:rsidR="009F24ED" w:rsidRPr="00FC3867" w:rsidRDefault="009F24ED" w:rsidP="009F24ED">
            <w:pPr>
              <w:spacing w:before="0"/>
              <w:rPr>
                <w:rFonts w:cs="Arial"/>
                <w:sz w:val="22"/>
                <w:szCs w:val="22"/>
              </w:rPr>
            </w:pPr>
            <w:r w:rsidRPr="00FC3867">
              <w:rPr>
                <w:rFonts w:cs="Arial"/>
                <w:sz w:val="22"/>
                <w:szCs w:val="22"/>
              </w:rPr>
              <w:t>Software Requirements Specifications 3.5.3</w:t>
            </w:r>
          </w:p>
        </w:tc>
      </w:tr>
      <w:tr w:rsidR="009F24ED" w:rsidRPr="00FC3867" w14:paraId="09917958" w14:textId="77777777" w:rsidTr="009F24ED">
        <w:tc>
          <w:tcPr>
            <w:tcW w:w="0" w:type="auto"/>
            <w:vAlign w:val="center"/>
            <w:hideMark/>
          </w:tcPr>
          <w:p w14:paraId="563414D4" w14:textId="77777777" w:rsidR="009F24ED" w:rsidRPr="00FC3867" w:rsidRDefault="009F24ED" w:rsidP="009F24ED">
            <w:pPr>
              <w:spacing w:before="0"/>
              <w:jc w:val="both"/>
              <w:rPr>
                <w:rFonts w:cs="Arial"/>
                <w:sz w:val="22"/>
                <w:szCs w:val="22"/>
              </w:rPr>
            </w:pPr>
            <w:r w:rsidRPr="00FC3867">
              <w:rPr>
                <w:rFonts w:cs="Arial"/>
                <w:sz w:val="22"/>
                <w:szCs w:val="22"/>
              </w:rPr>
              <w:t>11.4</w:t>
            </w:r>
          </w:p>
        </w:tc>
        <w:tc>
          <w:tcPr>
            <w:tcW w:w="1980" w:type="pct"/>
            <w:vAlign w:val="center"/>
            <w:hideMark/>
          </w:tcPr>
          <w:p w14:paraId="270FFF41" w14:textId="77777777" w:rsidR="009F24ED" w:rsidRPr="00FC3867" w:rsidRDefault="009F24ED" w:rsidP="009F24ED">
            <w:pPr>
              <w:spacing w:before="0"/>
              <w:rPr>
                <w:rFonts w:cs="Arial"/>
                <w:sz w:val="22"/>
                <w:szCs w:val="22"/>
              </w:rPr>
            </w:pPr>
            <w:r w:rsidRPr="00FC3867">
              <w:rPr>
                <w:rFonts w:cs="Arial"/>
                <w:sz w:val="22"/>
                <w:szCs w:val="22"/>
              </w:rPr>
              <w:t>Rollout should manage the transition to the new ERP system with comprehensive testing and training.</w:t>
            </w:r>
          </w:p>
        </w:tc>
        <w:tc>
          <w:tcPr>
            <w:tcW w:w="911" w:type="pct"/>
            <w:vAlign w:val="center"/>
            <w:hideMark/>
          </w:tcPr>
          <w:p w14:paraId="2BC02C3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66D1E63" w14:textId="77777777" w:rsidR="009F24ED" w:rsidRPr="00FC3867" w:rsidRDefault="009F24ED" w:rsidP="009F24ED">
            <w:pPr>
              <w:spacing w:before="0"/>
              <w:jc w:val="center"/>
              <w:rPr>
                <w:rFonts w:cs="Arial"/>
                <w:sz w:val="22"/>
                <w:szCs w:val="22"/>
              </w:rPr>
            </w:pPr>
          </w:p>
        </w:tc>
        <w:tc>
          <w:tcPr>
            <w:tcW w:w="0" w:type="auto"/>
            <w:vAlign w:val="center"/>
            <w:hideMark/>
          </w:tcPr>
          <w:p w14:paraId="23337EBA" w14:textId="77777777" w:rsidR="009F24ED" w:rsidRPr="00FC3867" w:rsidRDefault="009F24ED" w:rsidP="009F24ED">
            <w:pPr>
              <w:spacing w:before="0"/>
              <w:rPr>
                <w:rFonts w:cs="Arial"/>
                <w:sz w:val="22"/>
                <w:szCs w:val="22"/>
              </w:rPr>
            </w:pPr>
            <w:r w:rsidRPr="00FC3867">
              <w:rPr>
                <w:rFonts w:cs="Arial"/>
                <w:sz w:val="22"/>
                <w:szCs w:val="22"/>
              </w:rPr>
              <w:t>Software Requirements Specifications 3.5.4</w:t>
            </w:r>
          </w:p>
        </w:tc>
      </w:tr>
      <w:tr w:rsidR="009F24ED" w:rsidRPr="00FC3867" w14:paraId="2CD066E1" w14:textId="77777777" w:rsidTr="009F24ED">
        <w:tc>
          <w:tcPr>
            <w:tcW w:w="0" w:type="auto"/>
            <w:vAlign w:val="center"/>
            <w:hideMark/>
          </w:tcPr>
          <w:p w14:paraId="2CE8DB4B" w14:textId="77777777" w:rsidR="009F24ED" w:rsidRPr="00FC3867" w:rsidRDefault="009F24ED" w:rsidP="009F24ED">
            <w:pPr>
              <w:spacing w:before="0"/>
              <w:jc w:val="both"/>
              <w:rPr>
                <w:rFonts w:cs="Arial"/>
                <w:sz w:val="22"/>
                <w:szCs w:val="22"/>
              </w:rPr>
            </w:pPr>
            <w:r w:rsidRPr="00FC3867">
              <w:rPr>
                <w:rFonts w:cs="Arial"/>
                <w:sz w:val="22"/>
                <w:szCs w:val="22"/>
              </w:rPr>
              <w:t>11.5</w:t>
            </w:r>
          </w:p>
        </w:tc>
        <w:tc>
          <w:tcPr>
            <w:tcW w:w="1980" w:type="pct"/>
            <w:vAlign w:val="center"/>
            <w:hideMark/>
          </w:tcPr>
          <w:p w14:paraId="7C319A2B" w14:textId="77777777" w:rsidR="009F24ED" w:rsidRPr="00FC3867" w:rsidRDefault="009F24ED" w:rsidP="009F24ED">
            <w:pPr>
              <w:spacing w:before="0"/>
              <w:rPr>
                <w:rFonts w:cs="Arial"/>
                <w:sz w:val="22"/>
                <w:szCs w:val="22"/>
              </w:rPr>
            </w:pPr>
            <w:r w:rsidRPr="00FC3867">
              <w:rPr>
                <w:rFonts w:cs="Arial"/>
                <w:sz w:val="22"/>
                <w:szCs w:val="22"/>
              </w:rPr>
              <w:t>Post-Implementation Support should provide ongoing technical support and maintenance.</w:t>
            </w:r>
          </w:p>
        </w:tc>
        <w:tc>
          <w:tcPr>
            <w:tcW w:w="911" w:type="pct"/>
            <w:vAlign w:val="center"/>
            <w:hideMark/>
          </w:tcPr>
          <w:p w14:paraId="15F4603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B1C6D9B" w14:textId="77777777" w:rsidR="009F24ED" w:rsidRPr="00FC3867" w:rsidRDefault="009F24ED" w:rsidP="009F24ED">
            <w:pPr>
              <w:spacing w:before="0"/>
              <w:jc w:val="center"/>
              <w:rPr>
                <w:rFonts w:cs="Arial"/>
                <w:sz w:val="22"/>
                <w:szCs w:val="22"/>
              </w:rPr>
            </w:pPr>
          </w:p>
        </w:tc>
        <w:tc>
          <w:tcPr>
            <w:tcW w:w="0" w:type="auto"/>
            <w:vAlign w:val="center"/>
            <w:hideMark/>
          </w:tcPr>
          <w:p w14:paraId="6CA5B9A9" w14:textId="77777777" w:rsidR="009F24ED" w:rsidRPr="00FC3867" w:rsidRDefault="009F24ED" w:rsidP="009F24ED">
            <w:pPr>
              <w:spacing w:before="0"/>
              <w:rPr>
                <w:rFonts w:cs="Arial"/>
                <w:sz w:val="22"/>
                <w:szCs w:val="22"/>
              </w:rPr>
            </w:pPr>
            <w:r w:rsidRPr="00FC3867">
              <w:rPr>
                <w:rFonts w:cs="Arial"/>
                <w:sz w:val="22"/>
                <w:szCs w:val="22"/>
              </w:rPr>
              <w:t>Software Requirements Specifications 3.5.5</w:t>
            </w:r>
          </w:p>
        </w:tc>
      </w:tr>
      <w:tr w:rsidR="009F24ED" w:rsidRPr="00FC3867" w14:paraId="4C962C96" w14:textId="77777777" w:rsidTr="009F24ED">
        <w:tc>
          <w:tcPr>
            <w:tcW w:w="0" w:type="auto"/>
            <w:vAlign w:val="center"/>
          </w:tcPr>
          <w:p w14:paraId="5207A186" w14:textId="77777777" w:rsidR="009F24ED" w:rsidRPr="00FC3867" w:rsidRDefault="009F24ED" w:rsidP="009F24ED">
            <w:pPr>
              <w:spacing w:before="0"/>
              <w:jc w:val="both"/>
              <w:rPr>
                <w:rFonts w:cs="Arial"/>
                <w:sz w:val="22"/>
                <w:szCs w:val="22"/>
              </w:rPr>
            </w:pPr>
          </w:p>
        </w:tc>
        <w:tc>
          <w:tcPr>
            <w:tcW w:w="1980" w:type="pct"/>
            <w:vAlign w:val="center"/>
          </w:tcPr>
          <w:p w14:paraId="09CC7F14" w14:textId="77777777" w:rsidR="009F24ED" w:rsidRPr="00FC3867" w:rsidRDefault="009F24ED" w:rsidP="009F24ED">
            <w:pPr>
              <w:spacing w:before="0"/>
              <w:rPr>
                <w:rFonts w:cs="Arial"/>
                <w:sz w:val="22"/>
                <w:szCs w:val="22"/>
              </w:rPr>
            </w:pPr>
            <w:r w:rsidRPr="00FC3867">
              <w:rPr>
                <w:rFonts w:cs="Arial"/>
                <w:b/>
                <w:bCs/>
                <w:sz w:val="22"/>
                <w:szCs w:val="22"/>
              </w:rPr>
              <w:t>Documentation Requirements Considerations</w:t>
            </w:r>
          </w:p>
        </w:tc>
        <w:tc>
          <w:tcPr>
            <w:tcW w:w="911" w:type="pct"/>
            <w:vAlign w:val="center"/>
          </w:tcPr>
          <w:p w14:paraId="0533DD3D" w14:textId="77777777" w:rsidR="009F24ED" w:rsidRPr="00FC3867" w:rsidRDefault="009F24ED" w:rsidP="009F24ED">
            <w:pPr>
              <w:spacing w:before="0"/>
              <w:jc w:val="center"/>
              <w:rPr>
                <w:rFonts w:cs="Arial"/>
                <w:sz w:val="22"/>
                <w:szCs w:val="22"/>
              </w:rPr>
            </w:pPr>
          </w:p>
        </w:tc>
        <w:tc>
          <w:tcPr>
            <w:tcW w:w="0" w:type="auto"/>
            <w:vAlign w:val="center"/>
          </w:tcPr>
          <w:p w14:paraId="31BB1EC4" w14:textId="77777777" w:rsidR="009F24ED" w:rsidRPr="00FC3867" w:rsidRDefault="009F24ED" w:rsidP="009F24ED">
            <w:pPr>
              <w:spacing w:before="0"/>
              <w:jc w:val="center"/>
              <w:rPr>
                <w:rFonts w:cs="Arial"/>
                <w:sz w:val="22"/>
                <w:szCs w:val="22"/>
              </w:rPr>
            </w:pPr>
          </w:p>
        </w:tc>
        <w:tc>
          <w:tcPr>
            <w:tcW w:w="0" w:type="auto"/>
            <w:vAlign w:val="center"/>
          </w:tcPr>
          <w:p w14:paraId="7298021E" w14:textId="77777777" w:rsidR="009F24ED" w:rsidRPr="00FC3867" w:rsidRDefault="009F24ED" w:rsidP="009F24ED">
            <w:pPr>
              <w:spacing w:before="0"/>
              <w:rPr>
                <w:rFonts w:cs="Arial"/>
                <w:sz w:val="22"/>
                <w:szCs w:val="22"/>
              </w:rPr>
            </w:pPr>
          </w:p>
        </w:tc>
      </w:tr>
      <w:tr w:rsidR="009F24ED" w:rsidRPr="00FC3867" w14:paraId="4CDC61FD" w14:textId="77777777" w:rsidTr="009F24ED">
        <w:tc>
          <w:tcPr>
            <w:tcW w:w="0" w:type="auto"/>
            <w:vAlign w:val="center"/>
            <w:hideMark/>
          </w:tcPr>
          <w:p w14:paraId="383961B7" w14:textId="77777777" w:rsidR="009F24ED" w:rsidRPr="00FC3867" w:rsidRDefault="009F24ED" w:rsidP="009F24ED">
            <w:pPr>
              <w:spacing w:before="0"/>
              <w:jc w:val="both"/>
              <w:rPr>
                <w:rFonts w:cs="Arial"/>
                <w:sz w:val="22"/>
                <w:szCs w:val="22"/>
              </w:rPr>
            </w:pPr>
            <w:r w:rsidRPr="00FC3867">
              <w:rPr>
                <w:rFonts w:cs="Arial"/>
                <w:sz w:val="22"/>
                <w:szCs w:val="22"/>
              </w:rPr>
              <w:t>12</w:t>
            </w:r>
          </w:p>
        </w:tc>
        <w:tc>
          <w:tcPr>
            <w:tcW w:w="1980" w:type="pct"/>
            <w:vAlign w:val="center"/>
            <w:hideMark/>
          </w:tcPr>
          <w:p w14:paraId="0C66808D" w14:textId="77777777" w:rsidR="009F24ED" w:rsidRPr="00FC3867" w:rsidRDefault="009F24ED" w:rsidP="009F24ED">
            <w:pPr>
              <w:spacing w:before="0"/>
              <w:rPr>
                <w:rFonts w:cs="Arial"/>
                <w:sz w:val="22"/>
                <w:szCs w:val="22"/>
              </w:rPr>
            </w:pPr>
            <w:r w:rsidRPr="00FC3867">
              <w:rPr>
                <w:rFonts w:cs="Arial"/>
                <w:sz w:val="22"/>
                <w:szCs w:val="22"/>
              </w:rPr>
              <w:t>The ERP system should include comprehensive documentation for all phases of implementation.</w:t>
            </w:r>
          </w:p>
        </w:tc>
        <w:tc>
          <w:tcPr>
            <w:tcW w:w="911" w:type="pct"/>
            <w:vAlign w:val="center"/>
            <w:hideMark/>
          </w:tcPr>
          <w:p w14:paraId="535E573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545E44D" w14:textId="77777777" w:rsidR="009F24ED" w:rsidRPr="00FC3867" w:rsidRDefault="009F24ED" w:rsidP="009F24ED">
            <w:pPr>
              <w:spacing w:before="0"/>
              <w:jc w:val="center"/>
              <w:rPr>
                <w:rFonts w:cs="Arial"/>
                <w:sz w:val="22"/>
                <w:szCs w:val="22"/>
              </w:rPr>
            </w:pPr>
          </w:p>
        </w:tc>
        <w:tc>
          <w:tcPr>
            <w:tcW w:w="0" w:type="auto"/>
            <w:vAlign w:val="center"/>
            <w:hideMark/>
          </w:tcPr>
          <w:p w14:paraId="455444B3" w14:textId="77777777" w:rsidR="009F24ED" w:rsidRPr="00FC3867" w:rsidRDefault="009F24ED" w:rsidP="009F24ED">
            <w:pPr>
              <w:spacing w:before="0"/>
              <w:rPr>
                <w:rFonts w:cs="Arial"/>
                <w:sz w:val="22"/>
                <w:szCs w:val="22"/>
              </w:rPr>
            </w:pPr>
            <w:r w:rsidRPr="00FC3867">
              <w:rPr>
                <w:rFonts w:cs="Arial"/>
                <w:sz w:val="22"/>
                <w:szCs w:val="22"/>
              </w:rPr>
              <w:t>Software Requirements Specifications 3.6</w:t>
            </w:r>
          </w:p>
        </w:tc>
      </w:tr>
      <w:tr w:rsidR="009F24ED" w:rsidRPr="00FC3867" w14:paraId="1BE36A02" w14:textId="77777777" w:rsidTr="009F24ED">
        <w:tc>
          <w:tcPr>
            <w:tcW w:w="0" w:type="auto"/>
            <w:vAlign w:val="center"/>
            <w:hideMark/>
          </w:tcPr>
          <w:p w14:paraId="3DA81461" w14:textId="77777777" w:rsidR="009F24ED" w:rsidRPr="00FC3867" w:rsidRDefault="009F24ED" w:rsidP="009F24ED">
            <w:pPr>
              <w:spacing w:before="0"/>
              <w:jc w:val="both"/>
              <w:rPr>
                <w:rFonts w:cs="Arial"/>
                <w:sz w:val="22"/>
                <w:szCs w:val="22"/>
              </w:rPr>
            </w:pPr>
            <w:r w:rsidRPr="00FC3867">
              <w:rPr>
                <w:rFonts w:cs="Arial"/>
                <w:sz w:val="22"/>
                <w:szCs w:val="22"/>
              </w:rPr>
              <w:t>12.1</w:t>
            </w:r>
          </w:p>
        </w:tc>
        <w:tc>
          <w:tcPr>
            <w:tcW w:w="1980" w:type="pct"/>
            <w:vAlign w:val="center"/>
            <w:hideMark/>
          </w:tcPr>
          <w:p w14:paraId="7422B589" w14:textId="77777777" w:rsidR="009F24ED" w:rsidRPr="00FC3867" w:rsidRDefault="009F24ED" w:rsidP="009F24ED">
            <w:pPr>
              <w:spacing w:before="0"/>
              <w:rPr>
                <w:rFonts w:cs="Arial"/>
                <w:sz w:val="22"/>
                <w:szCs w:val="22"/>
              </w:rPr>
            </w:pPr>
            <w:r w:rsidRPr="00FC3867">
              <w:rPr>
                <w:rFonts w:cs="Arial"/>
                <w:sz w:val="22"/>
                <w:szCs w:val="22"/>
              </w:rPr>
              <w:t>Project Plan and Timelines should provide a detailed project plan with timelines and milestones.</w:t>
            </w:r>
          </w:p>
        </w:tc>
        <w:tc>
          <w:tcPr>
            <w:tcW w:w="911" w:type="pct"/>
            <w:vAlign w:val="center"/>
            <w:hideMark/>
          </w:tcPr>
          <w:p w14:paraId="729B42F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965548D" w14:textId="77777777" w:rsidR="009F24ED" w:rsidRPr="00FC3867" w:rsidRDefault="009F24ED" w:rsidP="009F24ED">
            <w:pPr>
              <w:spacing w:before="0"/>
              <w:jc w:val="center"/>
              <w:rPr>
                <w:rFonts w:cs="Arial"/>
                <w:sz w:val="22"/>
                <w:szCs w:val="22"/>
              </w:rPr>
            </w:pPr>
          </w:p>
        </w:tc>
        <w:tc>
          <w:tcPr>
            <w:tcW w:w="0" w:type="auto"/>
            <w:vAlign w:val="center"/>
            <w:hideMark/>
          </w:tcPr>
          <w:p w14:paraId="4F697612"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54747AF2" w14:textId="77777777" w:rsidTr="009F24ED">
        <w:tc>
          <w:tcPr>
            <w:tcW w:w="0" w:type="auto"/>
            <w:vAlign w:val="center"/>
            <w:hideMark/>
          </w:tcPr>
          <w:p w14:paraId="7E667D8E" w14:textId="77777777" w:rsidR="009F24ED" w:rsidRPr="00FC3867" w:rsidRDefault="009F24ED" w:rsidP="009F24ED">
            <w:pPr>
              <w:spacing w:before="0"/>
              <w:jc w:val="both"/>
              <w:rPr>
                <w:rFonts w:cs="Arial"/>
                <w:sz w:val="22"/>
                <w:szCs w:val="22"/>
              </w:rPr>
            </w:pPr>
            <w:r w:rsidRPr="00FC3867">
              <w:rPr>
                <w:rFonts w:cs="Arial"/>
                <w:sz w:val="22"/>
                <w:szCs w:val="22"/>
              </w:rPr>
              <w:t>12.2</w:t>
            </w:r>
          </w:p>
        </w:tc>
        <w:tc>
          <w:tcPr>
            <w:tcW w:w="1980" w:type="pct"/>
            <w:vAlign w:val="center"/>
            <w:hideMark/>
          </w:tcPr>
          <w:p w14:paraId="3CEB9E95" w14:textId="77777777" w:rsidR="009F24ED" w:rsidRPr="00FC3867" w:rsidRDefault="009F24ED" w:rsidP="009F24ED">
            <w:pPr>
              <w:spacing w:before="0"/>
              <w:rPr>
                <w:rFonts w:cs="Arial"/>
                <w:sz w:val="22"/>
                <w:szCs w:val="22"/>
              </w:rPr>
            </w:pPr>
            <w:r w:rsidRPr="00FC3867">
              <w:rPr>
                <w:rFonts w:cs="Arial"/>
                <w:sz w:val="22"/>
                <w:szCs w:val="22"/>
              </w:rPr>
              <w:t>Requirements and Specifications Document should capture all functional and non-functional requirements.</w:t>
            </w:r>
          </w:p>
        </w:tc>
        <w:tc>
          <w:tcPr>
            <w:tcW w:w="911" w:type="pct"/>
            <w:vAlign w:val="center"/>
            <w:hideMark/>
          </w:tcPr>
          <w:p w14:paraId="362F867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846FA0B" w14:textId="77777777" w:rsidR="009F24ED" w:rsidRPr="00FC3867" w:rsidRDefault="009F24ED" w:rsidP="009F24ED">
            <w:pPr>
              <w:spacing w:before="0"/>
              <w:jc w:val="center"/>
              <w:rPr>
                <w:rFonts w:cs="Arial"/>
                <w:sz w:val="22"/>
                <w:szCs w:val="22"/>
              </w:rPr>
            </w:pPr>
          </w:p>
        </w:tc>
        <w:tc>
          <w:tcPr>
            <w:tcW w:w="0" w:type="auto"/>
            <w:vAlign w:val="center"/>
            <w:hideMark/>
          </w:tcPr>
          <w:p w14:paraId="35F35E46"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3A510F32" w14:textId="77777777" w:rsidTr="009F24ED">
        <w:tc>
          <w:tcPr>
            <w:tcW w:w="0" w:type="auto"/>
            <w:vAlign w:val="center"/>
            <w:hideMark/>
          </w:tcPr>
          <w:p w14:paraId="139D75C0" w14:textId="77777777" w:rsidR="009F24ED" w:rsidRPr="00FC3867" w:rsidRDefault="009F24ED" w:rsidP="009F24ED">
            <w:pPr>
              <w:spacing w:before="0"/>
              <w:jc w:val="both"/>
              <w:rPr>
                <w:rFonts w:cs="Arial"/>
                <w:sz w:val="22"/>
                <w:szCs w:val="22"/>
              </w:rPr>
            </w:pPr>
            <w:r w:rsidRPr="00FC3867">
              <w:rPr>
                <w:rFonts w:cs="Arial"/>
                <w:sz w:val="22"/>
                <w:szCs w:val="22"/>
              </w:rPr>
              <w:t>12.3</w:t>
            </w:r>
          </w:p>
        </w:tc>
        <w:tc>
          <w:tcPr>
            <w:tcW w:w="1980" w:type="pct"/>
            <w:vAlign w:val="center"/>
            <w:hideMark/>
          </w:tcPr>
          <w:p w14:paraId="1ABB0671" w14:textId="77777777" w:rsidR="009F24ED" w:rsidRPr="00FC3867" w:rsidRDefault="009F24ED" w:rsidP="009F24ED">
            <w:pPr>
              <w:spacing w:before="0"/>
              <w:rPr>
                <w:rFonts w:cs="Arial"/>
                <w:sz w:val="22"/>
                <w:szCs w:val="22"/>
              </w:rPr>
            </w:pPr>
            <w:r w:rsidRPr="00FC3867">
              <w:rPr>
                <w:rFonts w:cs="Arial"/>
                <w:sz w:val="22"/>
                <w:szCs w:val="22"/>
              </w:rPr>
              <w:t>System Design Document should include architectural diagrams and system designs.</w:t>
            </w:r>
          </w:p>
        </w:tc>
        <w:tc>
          <w:tcPr>
            <w:tcW w:w="911" w:type="pct"/>
            <w:vAlign w:val="center"/>
            <w:hideMark/>
          </w:tcPr>
          <w:p w14:paraId="13F2DFA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77B4297" w14:textId="77777777" w:rsidR="009F24ED" w:rsidRPr="00FC3867" w:rsidRDefault="009F24ED" w:rsidP="009F24ED">
            <w:pPr>
              <w:spacing w:before="0"/>
              <w:jc w:val="center"/>
              <w:rPr>
                <w:rFonts w:cs="Arial"/>
                <w:sz w:val="22"/>
                <w:szCs w:val="22"/>
              </w:rPr>
            </w:pPr>
          </w:p>
        </w:tc>
        <w:tc>
          <w:tcPr>
            <w:tcW w:w="0" w:type="auto"/>
            <w:vAlign w:val="center"/>
            <w:hideMark/>
          </w:tcPr>
          <w:p w14:paraId="7EB67FC8"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5DC72C70" w14:textId="77777777" w:rsidTr="009F24ED">
        <w:tc>
          <w:tcPr>
            <w:tcW w:w="0" w:type="auto"/>
            <w:vAlign w:val="center"/>
            <w:hideMark/>
          </w:tcPr>
          <w:p w14:paraId="52C0CE99" w14:textId="77777777" w:rsidR="009F24ED" w:rsidRPr="00FC3867" w:rsidRDefault="009F24ED" w:rsidP="009F24ED">
            <w:pPr>
              <w:spacing w:before="0"/>
              <w:jc w:val="both"/>
              <w:rPr>
                <w:rFonts w:cs="Arial"/>
                <w:sz w:val="22"/>
                <w:szCs w:val="22"/>
              </w:rPr>
            </w:pPr>
            <w:r w:rsidRPr="00FC3867">
              <w:rPr>
                <w:rFonts w:cs="Arial"/>
                <w:sz w:val="22"/>
                <w:szCs w:val="22"/>
              </w:rPr>
              <w:t>12.4</w:t>
            </w:r>
          </w:p>
        </w:tc>
        <w:tc>
          <w:tcPr>
            <w:tcW w:w="1980" w:type="pct"/>
            <w:vAlign w:val="center"/>
            <w:hideMark/>
          </w:tcPr>
          <w:p w14:paraId="49C2B0D4" w14:textId="77777777" w:rsidR="009F24ED" w:rsidRPr="00FC3867" w:rsidRDefault="009F24ED" w:rsidP="009F24ED">
            <w:pPr>
              <w:spacing w:before="0"/>
              <w:rPr>
                <w:rFonts w:cs="Arial"/>
                <w:sz w:val="22"/>
                <w:szCs w:val="22"/>
              </w:rPr>
            </w:pPr>
            <w:r w:rsidRPr="00FC3867">
              <w:rPr>
                <w:rFonts w:cs="Arial"/>
                <w:sz w:val="22"/>
                <w:szCs w:val="22"/>
              </w:rPr>
              <w:t>Testing and Quality Assurance Reports should document test plans, cases, and results.</w:t>
            </w:r>
          </w:p>
        </w:tc>
        <w:tc>
          <w:tcPr>
            <w:tcW w:w="911" w:type="pct"/>
            <w:vAlign w:val="center"/>
            <w:hideMark/>
          </w:tcPr>
          <w:p w14:paraId="4D068869"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EAC045B" w14:textId="77777777" w:rsidR="009F24ED" w:rsidRPr="00FC3867" w:rsidRDefault="009F24ED" w:rsidP="009F24ED">
            <w:pPr>
              <w:spacing w:before="0"/>
              <w:jc w:val="center"/>
              <w:rPr>
                <w:rFonts w:cs="Arial"/>
                <w:sz w:val="22"/>
                <w:szCs w:val="22"/>
              </w:rPr>
            </w:pPr>
          </w:p>
        </w:tc>
        <w:tc>
          <w:tcPr>
            <w:tcW w:w="0" w:type="auto"/>
            <w:vAlign w:val="center"/>
            <w:hideMark/>
          </w:tcPr>
          <w:p w14:paraId="782FD339"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3EC2F28A" w14:textId="77777777" w:rsidTr="009F24ED">
        <w:tc>
          <w:tcPr>
            <w:tcW w:w="0" w:type="auto"/>
            <w:vAlign w:val="center"/>
            <w:hideMark/>
          </w:tcPr>
          <w:p w14:paraId="3D00B2E8" w14:textId="77777777" w:rsidR="009F24ED" w:rsidRPr="00FC3867" w:rsidRDefault="009F24ED" w:rsidP="009F24ED">
            <w:pPr>
              <w:spacing w:before="0"/>
              <w:jc w:val="both"/>
              <w:rPr>
                <w:rFonts w:cs="Arial"/>
                <w:sz w:val="22"/>
                <w:szCs w:val="22"/>
              </w:rPr>
            </w:pPr>
            <w:r w:rsidRPr="00FC3867">
              <w:rPr>
                <w:rFonts w:cs="Arial"/>
                <w:sz w:val="22"/>
                <w:szCs w:val="22"/>
              </w:rPr>
              <w:t>12.5</w:t>
            </w:r>
          </w:p>
        </w:tc>
        <w:tc>
          <w:tcPr>
            <w:tcW w:w="1980" w:type="pct"/>
            <w:vAlign w:val="center"/>
            <w:hideMark/>
          </w:tcPr>
          <w:p w14:paraId="5EDC4F89" w14:textId="77777777" w:rsidR="009F24ED" w:rsidRPr="00FC3867" w:rsidRDefault="009F24ED" w:rsidP="009F24ED">
            <w:pPr>
              <w:spacing w:before="0"/>
              <w:rPr>
                <w:rFonts w:cs="Arial"/>
                <w:sz w:val="22"/>
                <w:szCs w:val="22"/>
              </w:rPr>
            </w:pPr>
            <w:r w:rsidRPr="00FC3867">
              <w:rPr>
                <w:rFonts w:cs="Arial"/>
                <w:sz w:val="22"/>
                <w:szCs w:val="22"/>
              </w:rPr>
              <w:t>User Manuals and Training Materials should describe system functionalities and provide training guides.</w:t>
            </w:r>
          </w:p>
        </w:tc>
        <w:tc>
          <w:tcPr>
            <w:tcW w:w="911" w:type="pct"/>
            <w:vAlign w:val="center"/>
            <w:hideMark/>
          </w:tcPr>
          <w:p w14:paraId="44E4322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1640365" w14:textId="77777777" w:rsidR="009F24ED" w:rsidRPr="00FC3867" w:rsidRDefault="009F24ED" w:rsidP="009F24ED">
            <w:pPr>
              <w:spacing w:before="0"/>
              <w:jc w:val="center"/>
              <w:rPr>
                <w:rFonts w:cs="Arial"/>
                <w:sz w:val="22"/>
                <w:szCs w:val="22"/>
              </w:rPr>
            </w:pPr>
          </w:p>
        </w:tc>
        <w:tc>
          <w:tcPr>
            <w:tcW w:w="0" w:type="auto"/>
            <w:vAlign w:val="center"/>
            <w:hideMark/>
          </w:tcPr>
          <w:p w14:paraId="74E2E047"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0F3A0624" w14:textId="77777777" w:rsidTr="009F24ED">
        <w:tc>
          <w:tcPr>
            <w:tcW w:w="0" w:type="auto"/>
            <w:vAlign w:val="center"/>
            <w:hideMark/>
          </w:tcPr>
          <w:p w14:paraId="57DF68FB" w14:textId="77777777" w:rsidR="009F24ED" w:rsidRPr="00FC3867" w:rsidRDefault="009F24ED" w:rsidP="009F24ED">
            <w:pPr>
              <w:spacing w:before="0"/>
              <w:jc w:val="both"/>
              <w:rPr>
                <w:rFonts w:cs="Arial"/>
                <w:sz w:val="22"/>
                <w:szCs w:val="22"/>
              </w:rPr>
            </w:pPr>
            <w:r w:rsidRPr="00FC3867">
              <w:rPr>
                <w:rFonts w:cs="Arial"/>
                <w:sz w:val="22"/>
                <w:szCs w:val="22"/>
              </w:rPr>
              <w:t>12.6</w:t>
            </w:r>
          </w:p>
        </w:tc>
        <w:tc>
          <w:tcPr>
            <w:tcW w:w="1980" w:type="pct"/>
            <w:vAlign w:val="center"/>
            <w:hideMark/>
          </w:tcPr>
          <w:p w14:paraId="30CB3EA6" w14:textId="77777777" w:rsidR="009F24ED" w:rsidRPr="00FC3867" w:rsidRDefault="009F24ED" w:rsidP="009F24ED">
            <w:pPr>
              <w:spacing w:before="0"/>
              <w:rPr>
                <w:rFonts w:cs="Arial"/>
                <w:sz w:val="22"/>
                <w:szCs w:val="22"/>
              </w:rPr>
            </w:pPr>
            <w:r w:rsidRPr="00FC3867">
              <w:rPr>
                <w:rFonts w:cs="Arial"/>
                <w:sz w:val="22"/>
                <w:szCs w:val="22"/>
              </w:rPr>
              <w:t>Installation and Deployment Guides should provide step-by-step instructions for system setup.</w:t>
            </w:r>
          </w:p>
        </w:tc>
        <w:tc>
          <w:tcPr>
            <w:tcW w:w="911" w:type="pct"/>
            <w:vAlign w:val="center"/>
            <w:hideMark/>
          </w:tcPr>
          <w:p w14:paraId="002F3B81"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2F0A6522" w14:textId="77777777" w:rsidR="009F24ED" w:rsidRPr="00FC3867" w:rsidRDefault="009F24ED" w:rsidP="009F24ED">
            <w:pPr>
              <w:spacing w:before="0"/>
              <w:jc w:val="center"/>
              <w:rPr>
                <w:rFonts w:cs="Arial"/>
                <w:sz w:val="22"/>
                <w:szCs w:val="22"/>
              </w:rPr>
            </w:pPr>
          </w:p>
        </w:tc>
        <w:tc>
          <w:tcPr>
            <w:tcW w:w="0" w:type="auto"/>
            <w:vAlign w:val="center"/>
            <w:hideMark/>
          </w:tcPr>
          <w:p w14:paraId="3CD695B5"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0DF236ED" w14:textId="77777777" w:rsidTr="009F24ED">
        <w:tc>
          <w:tcPr>
            <w:tcW w:w="0" w:type="auto"/>
            <w:vAlign w:val="center"/>
            <w:hideMark/>
          </w:tcPr>
          <w:p w14:paraId="400A4E32" w14:textId="77777777" w:rsidR="009F24ED" w:rsidRPr="00FC3867" w:rsidRDefault="009F24ED" w:rsidP="009F24ED">
            <w:pPr>
              <w:spacing w:before="0"/>
              <w:jc w:val="both"/>
              <w:rPr>
                <w:rFonts w:cs="Arial"/>
                <w:sz w:val="22"/>
                <w:szCs w:val="22"/>
              </w:rPr>
            </w:pPr>
            <w:r w:rsidRPr="00FC3867">
              <w:rPr>
                <w:rFonts w:cs="Arial"/>
                <w:sz w:val="22"/>
                <w:szCs w:val="22"/>
              </w:rPr>
              <w:t>12.7</w:t>
            </w:r>
          </w:p>
        </w:tc>
        <w:tc>
          <w:tcPr>
            <w:tcW w:w="1980" w:type="pct"/>
            <w:vAlign w:val="center"/>
            <w:hideMark/>
          </w:tcPr>
          <w:p w14:paraId="6666BA11" w14:textId="77777777" w:rsidR="009F24ED" w:rsidRPr="00FC3867" w:rsidRDefault="009F24ED" w:rsidP="009F24ED">
            <w:pPr>
              <w:spacing w:before="0"/>
              <w:rPr>
                <w:rFonts w:cs="Arial"/>
                <w:sz w:val="22"/>
                <w:szCs w:val="22"/>
              </w:rPr>
            </w:pPr>
            <w:r w:rsidRPr="00FC3867">
              <w:rPr>
                <w:rFonts w:cs="Arial"/>
                <w:sz w:val="22"/>
                <w:szCs w:val="22"/>
              </w:rPr>
              <w:t>Data Migration Plan and Reports should outline data migration strategies and document outcomes.</w:t>
            </w:r>
          </w:p>
        </w:tc>
        <w:tc>
          <w:tcPr>
            <w:tcW w:w="911" w:type="pct"/>
            <w:vAlign w:val="center"/>
            <w:hideMark/>
          </w:tcPr>
          <w:p w14:paraId="0DFCF938"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CF1810E" w14:textId="77777777" w:rsidR="009F24ED" w:rsidRPr="00FC3867" w:rsidRDefault="009F24ED" w:rsidP="009F24ED">
            <w:pPr>
              <w:spacing w:before="0"/>
              <w:jc w:val="center"/>
              <w:rPr>
                <w:rFonts w:cs="Arial"/>
                <w:sz w:val="22"/>
                <w:szCs w:val="22"/>
              </w:rPr>
            </w:pPr>
          </w:p>
        </w:tc>
        <w:tc>
          <w:tcPr>
            <w:tcW w:w="0" w:type="auto"/>
            <w:vAlign w:val="center"/>
            <w:hideMark/>
          </w:tcPr>
          <w:p w14:paraId="17F0DA45"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02CE963D" w14:textId="77777777" w:rsidTr="009F24ED">
        <w:tc>
          <w:tcPr>
            <w:tcW w:w="0" w:type="auto"/>
            <w:vAlign w:val="center"/>
            <w:hideMark/>
          </w:tcPr>
          <w:p w14:paraId="2031DBDF" w14:textId="77777777" w:rsidR="009F24ED" w:rsidRPr="00FC3867" w:rsidRDefault="009F24ED" w:rsidP="009F24ED">
            <w:pPr>
              <w:spacing w:before="0"/>
              <w:jc w:val="both"/>
              <w:rPr>
                <w:rFonts w:cs="Arial"/>
                <w:sz w:val="22"/>
                <w:szCs w:val="22"/>
              </w:rPr>
            </w:pPr>
            <w:r w:rsidRPr="00FC3867">
              <w:rPr>
                <w:rFonts w:cs="Arial"/>
                <w:sz w:val="22"/>
                <w:szCs w:val="22"/>
              </w:rPr>
              <w:t>12.8</w:t>
            </w:r>
          </w:p>
        </w:tc>
        <w:tc>
          <w:tcPr>
            <w:tcW w:w="1980" w:type="pct"/>
            <w:vAlign w:val="center"/>
            <w:hideMark/>
          </w:tcPr>
          <w:p w14:paraId="33CCAF36" w14:textId="77777777" w:rsidR="009F24ED" w:rsidRPr="00FC3867" w:rsidRDefault="009F24ED" w:rsidP="009F24ED">
            <w:pPr>
              <w:spacing w:before="0"/>
              <w:rPr>
                <w:rFonts w:cs="Arial"/>
                <w:sz w:val="22"/>
                <w:szCs w:val="22"/>
              </w:rPr>
            </w:pPr>
            <w:r w:rsidRPr="00FC3867">
              <w:rPr>
                <w:rFonts w:cs="Arial"/>
                <w:sz w:val="22"/>
                <w:szCs w:val="22"/>
              </w:rPr>
              <w:t>System Maintenance and Support Documentation should guide ongoing maintenance activities.</w:t>
            </w:r>
          </w:p>
        </w:tc>
        <w:tc>
          <w:tcPr>
            <w:tcW w:w="911" w:type="pct"/>
            <w:vAlign w:val="center"/>
            <w:hideMark/>
          </w:tcPr>
          <w:p w14:paraId="4E6A831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7349080" w14:textId="77777777" w:rsidR="009F24ED" w:rsidRPr="00FC3867" w:rsidRDefault="009F24ED" w:rsidP="009F24ED">
            <w:pPr>
              <w:spacing w:before="0"/>
              <w:jc w:val="center"/>
              <w:rPr>
                <w:rFonts w:cs="Arial"/>
                <w:sz w:val="22"/>
                <w:szCs w:val="22"/>
              </w:rPr>
            </w:pPr>
          </w:p>
        </w:tc>
        <w:tc>
          <w:tcPr>
            <w:tcW w:w="0" w:type="auto"/>
            <w:vAlign w:val="center"/>
            <w:hideMark/>
          </w:tcPr>
          <w:p w14:paraId="66987BB4"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3B9D477F" w14:textId="77777777" w:rsidTr="009F24ED">
        <w:tc>
          <w:tcPr>
            <w:tcW w:w="0" w:type="auto"/>
            <w:vAlign w:val="center"/>
            <w:hideMark/>
          </w:tcPr>
          <w:p w14:paraId="4A666093" w14:textId="77777777" w:rsidR="009F24ED" w:rsidRPr="00FC3867" w:rsidRDefault="009F24ED" w:rsidP="009F24ED">
            <w:pPr>
              <w:spacing w:before="0"/>
              <w:jc w:val="both"/>
              <w:rPr>
                <w:rFonts w:cs="Arial"/>
                <w:sz w:val="22"/>
                <w:szCs w:val="22"/>
              </w:rPr>
            </w:pPr>
            <w:r w:rsidRPr="00FC3867">
              <w:rPr>
                <w:rFonts w:cs="Arial"/>
                <w:sz w:val="22"/>
                <w:szCs w:val="22"/>
              </w:rPr>
              <w:t>12.9</w:t>
            </w:r>
          </w:p>
        </w:tc>
        <w:tc>
          <w:tcPr>
            <w:tcW w:w="1980" w:type="pct"/>
            <w:vAlign w:val="center"/>
            <w:hideMark/>
          </w:tcPr>
          <w:p w14:paraId="5493CD02" w14:textId="77777777" w:rsidR="009F24ED" w:rsidRPr="00FC3867" w:rsidRDefault="009F24ED" w:rsidP="009F24ED">
            <w:pPr>
              <w:spacing w:before="0"/>
              <w:rPr>
                <w:rFonts w:cs="Arial"/>
                <w:sz w:val="22"/>
                <w:szCs w:val="22"/>
              </w:rPr>
            </w:pPr>
            <w:r w:rsidRPr="00FC3867">
              <w:rPr>
                <w:rFonts w:cs="Arial"/>
                <w:sz w:val="22"/>
                <w:szCs w:val="22"/>
              </w:rPr>
              <w:t>Change Management Documentation should track changes made post-deployment.</w:t>
            </w:r>
          </w:p>
        </w:tc>
        <w:tc>
          <w:tcPr>
            <w:tcW w:w="911" w:type="pct"/>
            <w:vAlign w:val="center"/>
            <w:hideMark/>
          </w:tcPr>
          <w:p w14:paraId="452C9BE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5B6575AF" w14:textId="77777777" w:rsidR="009F24ED" w:rsidRPr="00FC3867" w:rsidRDefault="009F24ED" w:rsidP="009F24ED">
            <w:pPr>
              <w:spacing w:before="0"/>
              <w:jc w:val="center"/>
              <w:rPr>
                <w:rFonts w:cs="Arial"/>
                <w:sz w:val="22"/>
                <w:szCs w:val="22"/>
              </w:rPr>
            </w:pPr>
          </w:p>
        </w:tc>
        <w:tc>
          <w:tcPr>
            <w:tcW w:w="0" w:type="auto"/>
            <w:vAlign w:val="center"/>
            <w:hideMark/>
          </w:tcPr>
          <w:p w14:paraId="5E609E14" w14:textId="77777777" w:rsidR="009F24ED" w:rsidRPr="00FC3867" w:rsidRDefault="009F24ED" w:rsidP="009F24ED">
            <w:pPr>
              <w:spacing w:before="0"/>
              <w:rPr>
                <w:rFonts w:cs="Arial"/>
                <w:sz w:val="22"/>
                <w:szCs w:val="22"/>
              </w:rPr>
            </w:pPr>
            <w:r w:rsidRPr="00FC3867">
              <w:rPr>
                <w:rFonts w:cs="Arial"/>
                <w:sz w:val="22"/>
                <w:szCs w:val="22"/>
              </w:rPr>
              <w:t xml:space="preserve">Software Requirements </w:t>
            </w:r>
            <w:r w:rsidRPr="00FC3867">
              <w:rPr>
                <w:rFonts w:cs="Arial"/>
                <w:sz w:val="22"/>
                <w:szCs w:val="22"/>
              </w:rPr>
              <w:lastRenderedPageBreak/>
              <w:t>Specifications 3.6.2</w:t>
            </w:r>
          </w:p>
        </w:tc>
      </w:tr>
      <w:tr w:rsidR="009F24ED" w:rsidRPr="00FC3867" w14:paraId="678F3354" w14:textId="77777777" w:rsidTr="009F24ED">
        <w:tc>
          <w:tcPr>
            <w:tcW w:w="0" w:type="auto"/>
            <w:vAlign w:val="center"/>
            <w:hideMark/>
          </w:tcPr>
          <w:p w14:paraId="1BCCB200" w14:textId="77777777" w:rsidR="009F24ED" w:rsidRPr="00FC3867" w:rsidRDefault="009F24ED" w:rsidP="009F24ED">
            <w:pPr>
              <w:spacing w:before="0"/>
              <w:jc w:val="both"/>
              <w:rPr>
                <w:rFonts w:cs="Arial"/>
                <w:sz w:val="22"/>
                <w:szCs w:val="22"/>
              </w:rPr>
            </w:pPr>
            <w:r w:rsidRPr="00FC3867">
              <w:rPr>
                <w:rFonts w:cs="Arial"/>
                <w:sz w:val="22"/>
                <w:szCs w:val="22"/>
              </w:rPr>
              <w:lastRenderedPageBreak/>
              <w:t>12.10</w:t>
            </w:r>
          </w:p>
        </w:tc>
        <w:tc>
          <w:tcPr>
            <w:tcW w:w="1980" w:type="pct"/>
            <w:vAlign w:val="center"/>
            <w:hideMark/>
          </w:tcPr>
          <w:p w14:paraId="16D55BD5" w14:textId="77777777" w:rsidR="009F24ED" w:rsidRPr="00FC3867" w:rsidRDefault="009F24ED" w:rsidP="009F24ED">
            <w:pPr>
              <w:spacing w:before="0"/>
              <w:rPr>
                <w:rFonts w:cs="Arial"/>
                <w:sz w:val="22"/>
                <w:szCs w:val="22"/>
              </w:rPr>
            </w:pPr>
            <w:r w:rsidRPr="00FC3867">
              <w:rPr>
                <w:rFonts w:cs="Arial"/>
                <w:sz w:val="22"/>
                <w:szCs w:val="22"/>
              </w:rPr>
              <w:t>Audit Trails and Compliance Reports should document system access and changes for compliance.</w:t>
            </w:r>
          </w:p>
        </w:tc>
        <w:tc>
          <w:tcPr>
            <w:tcW w:w="911" w:type="pct"/>
            <w:vAlign w:val="center"/>
            <w:hideMark/>
          </w:tcPr>
          <w:p w14:paraId="1230A5D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F56EA11" w14:textId="77777777" w:rsidR="009F24ED" w:rsidRPr="00FC3867" w:rsidRDefault="009F24ED" w:rsidP="009F24ED">
            <w:pPr>
              <w:spacing w:before="0"/>
              <w:jc w:val="center"/>
              <w:rPr>
                <w:rFonts w:cs="Arial"/>
                <w:sz w:val="22"/>
                <w:szCs w:val="22"/>
              </w:rPr>
            </w:pPr>
          </w:p>
        </w:tc>
        <w:tc>
          <w:tcPr>
            <w:tcW w:w="0" w:type="auto"/>
            <w:vAlign w:val="center"/>
            <w:hideMark/>
          </w:tcPr>
          <w:p w14:paraId="745E7A85" w14:textId="77777777" w:rsidR="009F24ED" w:rsidRPr="00FC3867" w:rsidRDefault="009F24ED" w:rsidP="009F24ED">
            <w:pPr>
              <w:spacing w:before="0"/>
              <w:rPr>
                <w:rFonts w:cs="Arial"/>
                <w:sz w:val="22"/>
                <w:szCs w:val="22"/>
              </w:rPr>
            </w:pPr>
            <w:r w:rsidRPr="00FC3867">
              <w:rPr>
                <w:rFonts w:cs="Arial"/>
                <w:sz w:val="22"/>
                <w:szCs w:val="22"/>
              </w:rPr>
              <w:t>Software Requirements Specifications 3.6.2</w:t>
            </w:r>
          </w:p>
        </w:tc>
      </w:tr>
      <w:tr w:rsidR="009F24ED" w:rsidRPr="00FC3867" w14:paraId="5F102D5C" w14:textId="77777777" w:rsidTr="009F24ED">
        <w:tc>
          <w:tcPr>
            <w:tcW w:w="0" w:type="auto"/>
            <w:vAlign w:val="center"/>
          </w:tcPr>
          <w:p w14:paraId="7BB116D2" w14:textId="77777777" w:rsidR="009F24ED" w:rsidRPr="00FC3867" w:rsidRDefault="009F24ED" w:rsidP="009F24ED">
            <w:pPr>
              <w:spacing w:before="0"/>
              <w:jc w:val="both"/>
              <w:rPr>
                <w:rFonts w:cs="Arial"/>
                <w:sz w:val="22"/>
                <w:szCs w:val="22"/>
              </w:rPr>
            </w:pPr>
          </w:p>
        </w:tc>
        <w:tc>
          <w:tcPr>
            <w:tcW w:w="1980" w:type="pct"/>
            <w:vAlign w:val="center"/>
          </w:tcPr>
          <w:p w14:paraId="53C5796A" w14:textId="77777777" w:rsidR="009F24ED" w:rsidRPr="00FC3867" w:rsidRDefault="009F24ED" w:rsidP="009F24ED">
            <w:pPr>
              <w:spacing w:before="0"/>
              <w:rPr>
                <w:rFonts w:cs="Arial"/>
                <w:sz w:val="22"/>
                <w:szCs w:val="22"/>
              </w:rPr>
            </w:pPr>
            <w:r w:rsidRPr="00FC3867">
              <w:rPr>
                <w:rFonts w:cs="Arial"/>
                <w:b/>
                <w:bCs/>
                <w:sz w:val="22"/>
                <w:szCs w:val="22"/>
              </w:rPr>
              <w:t>Architectural Requirements Considerations</w:t>
            </w:r>
          </w:p>
        </w:tc>
        <w:tc>
          <w:tcPr>
            <w:tcW w:w="911" w:type="pct"/>
            <w:vAlign w:val="center"/>
          </w:tcPr>
          <w:p w14:paraId="59CFAC8D" w14:textId="77777777" w:rsidR="009F24ED" w:rsidRPr="00FC3867" w:rsidRDefault="009F24ED" w:rsidP="009F24ED">
            <w:pPr>
              <w:spacing w:before="0"/>
              <w:jc w:val="center"/>
              <w:rPr>
                <w:rFonts w:cs="Arial"/>
                <w:sz w:val="22"/>
                <w:szCs w:val="22"/>
              </w:rPr>
            </w:pPr>
          </w:p>
        </w:tc>
        <w:tc>
          <w:tcPr>
            <w:tcW w:w="0" w:type="auto"/>
            <w:vAlign w:val="center"/>
          </w:tcPr>
          <w:p w14:paraId="0F1B7D49" w14:textId="77777777" w:rsidR="009F24ED" w:rsidRPr="00FC3867" w:rsidRDefault="009F24ED" w:rsidP="009F24ED">
            <w:pPr>
              <w:spacing w:before="0"/>
              <w:jc w:val="center"/>
              <w:rPr>
                <w:rFonts w:cs="Arial"/>
                <w:sz w:val="22"/>
                <w:szCs w:val="22"/>
              </w:rPr>
            </w:pPr>
          </w:p>
        </w:tc>
        <w:tc>
          <w:tcPr>
            <w:tcW w:w="0" w:type="auto"/>
            <w:vAlign w:val="center"/>
          </w:tcPr>
          <w:p w14:paraId="2CA207C0" w14:textId="77777777" w:rsidR="009F24ED" w:rsidRPr="00FC3867" w:rsidRDefault="009F24ED" w:rsidP="009F24ED">
            <w:pPr>
              <w:spacing w:before="0"/>
              <w:rPr>
                <w:rFonts w:cs="Arial"/>
                <w:sz w:val="22"/>
                <w:szCs w:val="22"/>
              </w:rPr>
            </w:pPr>
          </w:p>
        </w:tc>
      </w:tr>
      <w:tr w:rsidR="009F24ED" w:rsidRPr="00FC3867" w14:paraId="5574A6C8" w14:textId="77777777" w:rsidTr="009F24ED">
        <w:tc>
          <w:tcPr>
            <w:tcW w:w="0" w:type="auto"/>
            <w:vAlign w:val="center"/>
            <w:hideMark/>
          </w:tcPr>
          <w:p w14:paraId="0AA90FBF" w14:textId="77777777" w:rsidR="009F24ED" w:rsidRPr="00FC3867" w:rsidRDefault="009F24ED" w:rsidP="009F24ED">
            <w:pPr>
              <w:spacing w:before="0"/>
              <w:jc w:val="both"/>
              <w:rPr>
                <w:rFonts w:cs="Arial"/>
                <w:sz w:val="22"/>
                <w:szCs w:val="22"/>
              </w:rPr>
            </w:pPr>
            <w:r w:rsidRPr="00FC3867">
              <w:rPr>
                <w:rFonts w:cs="Arial"/>
                <w:sz w:val="22"/>
                <w:szCs w:val="22"/>
              </w:rPr>
              <w:t>13</w:t>
            </w:r>
          </w:p>
        </w:tc>
        <w:tc>
          <w:tcPr>
            <w:tcW w:w="1980" w:type="pct"/>
            <w:vAlign w:val="center"/>
            <w:hideMark/>
          </w:tcPr>
          <w:p w14:paraId="12CDC664" w14:textId="77777777" w:rsidR="009F24ED" w:rsidRPr="00FC3867" w:rsidRDefault="009F24ED" w:rsidP="009F24ED">
            <w:pPr>
              <w:spacing w:before="0"/>
              <w:rPr>
                <w:rFonts w:cs="Arial"/>
                <w:sz w:val="22"/>
                <w:szCs w:val="22"/>
              </w:rPr>
            </w:pPr>
            <w:r w:rsidRPr="00FC3867">
              <w:rPr>
                <w:rFonts w:cs="Arial"/>
                <w:sz w:val="22"/>
                <w:szCs w:val="22"/>
              </w:rPr>
              <w:t>The ERP system should meet specific architectural requirements to ensure optimal performance and scalability.</w:t>
            </w:r>
          </w:p>
        </w:tc>
        <w:tc>
          <w:tcPr>
            <w:tcW w:w="911" w:type="pct"/>
            <w:vAlign w:val="center"/>
            <w:hideMark/>
          </w:tcPr>
          <w:p w14:paraId="7B40A00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948F5A0" w14:textId="77777777" w:rsidR="009F24ED" w:rsidRPr="00FC3867" w:rsidRDefault="009F24ED" w:rsidP="009F24ED">
            <w:pPr>
              <w:spacing w:before="0"/>
              <w:jc w:val="center"/>
              <w:rPr>
                <w:rFonts w:cs="Arial"/>
                <w:sz w:val="22"/>
                <w:szCs w:val="22"/>
              </w:rPr>
            </w:pPr>
          </w:p>
        </w:tc>
        <w:tc>
          <w:tcPr>
            <w:tcW w:w="0" w:type="auto"/>
            <w:vAlign w:val="center"/>
            <w:hideMark/>
          </w:tcPr>
          <w:p w14:paraId="7F03F255"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w:t>
            </w:r>
          </w:p>
        </w:tc>
      </w:tr>
      <w:tr w:rsidR="009F24ED" w:rsidRPr="00FC3867" w14:paraId="388D4BFE" w14:textId="77777777" w:rsidTr="009F24ED">
        <w:tc>
          <w:tcPr>
            <w:tcW w:w="0" w:type="auto"/>
            <w:vAlign w:val="center"/>
            <w:hideMark/>
          </w:tcPr>
          <w:p w14:paraId="772F22E4" w14:textId="77777777" w:rsidR="009F24ED" w:rsidRPr="00FC3867" w:rsidRDefault="009F24ED" w:rsidP="009F24ED">
            <w:pPr>
              <w:spacing w:before="0"/>
              <w:jc w:val="both"/>
              <w:rPr>
                <w:rFonts w:cs="Arial"/>
                <w:sz w:val="22"/>
                <w:szCs w:val="22"/>
              </w:rPr>
            </w:pPr>
            <w:r w:rsidRPr="00FC3867">
              <w:rPr>
                <w:rFonts w:cs="Arial"/>
                <w:sz w:val="22"/>
                <w:szCs w:val="22"/>
              </w:rPr>
              <w:t>13.1</w:t>
            </w:r>
          </w:p>
        </w:tc>
        <w:tc>
          <w:tcPr>
            <w:tcW w:w="1980" w:type="pct"/>
            <w:vAlign w:val="center"/>
            <w:hideMark/>
          </w:tcPr>
          <w:p w14:paraId="665A75AB" w14:textId="77777777" w:rsidR="009F24ED" w:rsidRPr="00FC3867" w:rsidRDefault="009F24ED" w:rsidP="009F24ED">
            <w:pPr>
              <w:spacing w:before="0"/>
              <w:rPr>
                <w:rFonts w:cs="Arial"/>
                <w:sz w:val="22"/>
                <w:szCs w:val="22"/>
              </w:rPr>
            </w:pPr>
            <w:r w:rsidRPr="00FC3867">
              <w:rPr>
                <w:rFonts w:cs="Arial"/>
                <w:sz w:val="22"/>
                <w:szCs w:val="22"/>
              </w:rPr>
              <w:t>The ERP system should be fully deployed in the cloud, ensuring high availability, disaster recovery, and scalability.</w:t>
            </w:r>
          </w:p>
        </w:tc>
        <w:tc>
          <w:tcPr>
            <w:tcW w:w="911" w:type="pct"/>
            <w:vAlign w:val="center"/>
            <w:hideMark/>
          </w:tcPr>
          <w:p w14:paraId="3761103E"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21B8DC50" w14:textId="77777777" w:rsidR="009F24ED" w:rsidRPr="00FC3867" w:rsidRDefault="009F24ED" w:rsidP="009F24ED">
            <w:pPr>
              <w:spacing w:before="0"/>
              <w:jc w:val="center"/>
              <w:rPr>
                <w:rFonts w:cs="Arial"/>
                <w:sz w:val="22"/>
                <w:szCs w:val="22"/>
              </w:rPr>
            </w:pPr>
          </w:p>
        </w:tc>
        <w:tc>
          <w:tcPr>
            <w:tcW w:w="0" w:type="auto"/>
            <w:vAlign w:val="center"/>
            <w:hideMark/>
          </w:tcPr>
          <w:p w14:paraId="4BE8AEF8"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B.1.3.1.1a</w:t>
            </w:r>
          </w:p>
        </w:tc>
      </w:tr>
      <w:tr w:rsidR="009F24ED" w:rsidRPr="00FC3867" w14:paraId="5C63C5E2" w14:textId="77777777" w:rsidTr="009F24ED">
        <w:tc>
          <w:tcPr>
            <w:tcW w:w="0" w:type="auto"/>
            <w:vAlign w:val="center"/>
            <w:hideMark/>
          </w:tcPr>
          <w:p w14:paraId="1FA91855" w14:textId="77777777" w:rsidR="009F24ED" w:rsidRPr="00FC3867" w:rsidRDefault="009F24ED" w:rsidP="009F24ED">
            <w:pPr>
              <w:spacing w:before="0"/>
              <w:jc w:val="both"/>
              <w:rPr>
                <w:rFonts w:cs="Arial"/>
                <w:sz w:val="22"/>
                <w:szCs w:val="22"/>
              </w:rPr>
            </w:pPr>
            <w:r w:rsidRPr="00FC3867">
              <w:rPr>
                <w:rFonts w:cs="Arial"/>
                <w:sz w:val="22"/>
                <w:szCs w:val="22"/>
              </w:rPr>
              <w:t>13.2</w:t>
            </w:r>
          </w:p>
        </w:tc>
        <w:tc>
          <w:tcPr>
            <w:tcW w:w="1980" w:type="pct"/>
            <w:vAlign w:val="center"/>
            <w:hideMark/>
          </w:tcPr>
          <w:p w14:paraId="35172C2D" w14:textId="77777777" w:rsidR="009F24ED" w:rsidRPr="00FC3867" w:rsidRDefault="009F24ED" w:rsidP="009F24ED">
            <w:pPr>
              <w:spacing w:before="0"/>
              <w:rPr>
                <w:rFonts w:cs="Arial"/>
                <w:sz w:val="22"/>
                <w:szCs w:val="22"/>
              </w:rPr>
            </w:pPr>
            <w:r w:rsidRPr="00FC3867">
              <w:rPr>
                <w:rFonts w:cs="Arial"/>
                <w:sz w:val="22"/>
                <w:szCs w:val="22"/>
              </w:rPr>
              <w:t>The system should support horizontal and vertical scaling for increased data volumes and user loads.</w:t>
            </w:r>
          </w:p>
        </w:tc>
        <w:tc>
          <w:tcPr>
            <w:tcW w:w="911" w:type="pct"/>
            <w:vAlign w:val="center"/>
            <w:hideMark/>
          </w:tcPr>
          <w:p w14:paraId="55069622"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78BA83BE" w14:textId="77777777" w:rsidR="009F24ED" w:rsidRPr="00FC3867" w:rsidRDefault="009F24ED" w:rsidP="009F24ED">
            <w:pPr>
              <w:spacing w:before="0"/>
              <w:jc w:val="center"/>
              <w:rPr>
                <w:rFonts w:cs="Arial"/>
                <w:sz w:val="22"/>
                <w:szCs w:val="22"/>
              </w:rPr>
            </w:pPr>
          </w:p>
        </w:tc>
        <w:tc>
          <w:tcPr>
            <w:tcW w:w="0" w:type="auto"/>
            <w:vAlign w:val="center"/>
            <w:hideMark/>
          </w:tcPr>
          <w:p w14:paraId="265D17B8"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B.1.3.1.1b</w:t>
            </w:r>
          </w:p>
        </w:tc>
      </w:tr>
      <w:tr w:rsidR="009F24ED" w:rsidRPr="00FC3867" w14:paraId="6F1504D4" w14:textId="77777777" w:rsidTr="009F24ED">
        <w:tc>
          <w:tcPr>
            <w:tcW w:w="0" w:type="auto"/>
            <w:vAlign w:val="center"/>
            <w:hideMark/>
          </w:tcPr>
          <w:p w14:paraId="7AAB5959" w14:textId="77777777" w:rsidR="009F24ED" w:rsidRPr="00FC3867" w:rsidRDefault="009F24ED" w:rsidP="009F24ED">
            <w:pPr>
              <w:spacing w:before="0"/>
              <w:jc w:val="both"/>
              <w:rPr>
                <w:rFonts w:cs="Arial"/>
                <w:sz w:val="22"/>
                <w:szCs w:val="22"/>
              </w:rPr>
            </w:pPr>
            <w:r w:rsidRPr="00FC3867">
              <w:rPr>
                <w:rFonts w:cs="Arial"/>
                <w:sz w:val="22"/>
                <w:szCs w:val="22"/>
              </w:rPr>
              <w:t>13.3</w:t>
            </w:r>
          </w:p>
        </w:tc>
        <w:tc>
          <w:tcPr>
            <w:tcW w:w="1980" w:type="pct"/>
            <w:vAlign w:val="center"/>
            <w:hideMark/>
          </w:tcPr>
          <w:p w14:paraId="1A8F9AE7" w14:textId="77777777" w:rsidR="009F24ED" w:rsidRPr="00FC3867" w:rsidRDefault="009F24ED" w:rsidP="009F24ED">
            <w:pPr>
              <w:spacing w:before="0"/>
              <w:rPr>
                <w:rFonts w:cs="Arial"/>
                <w:sz w:val="22"/>
                <w:szCs w:val="22"/>
              </w:rPr>
            </w:pPr>
            <w:r w:rsidRPr="00FC3867">
              <w:rPr>
                <w:rFonts w:cs="Arial"/>
                <w:sz w:val="22"/>
                <w:szCs w:val="22"/>
              </w:rPr>
              <w:t>Real-time data processing capabilities should be included for up-to-the-minute reporting and analytics.</w:t>
            </w:r>
          </w:p>
        </w:tc>
        <w:tc>
          <w:tcPr>
            <w:tcW w:w="911" w:type="pct"/>
            <w:vAlign w:val="center"/>
            <w:hideMark/>
          </w:tcPr>
          <w:p w14:paraId="1236553B"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9706C95" w14:textId="77777777" w:rsidR="009F24ED" w:rsidRPr="00FC3867" w:rsidRDefault="009F24ED" w:rsidP="009F24ED">
            <w:pPr>
              <w:spacing w:before="0"/>
              <w:jc w:val="center"/>
              <w:rPr>
                <w:rFonts w:cs="Arial"/>
                <w:sz w:val="22"/>
                <w:szCs w:val="22"/>
              </w:rPr>
            </w:pPr>
          </w:p>
        </w:tc>
        <w:tc>
          <w:tcPr>
            <w:tcW w:w="0" w:type="auto"/>
            <w:vAlign w:val="center"/>
            <w:hideMark/>
          </w:tcPr>
          <w:p w14:paraId="79027A26"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B.1.3.1.1c</w:t>
            </w:r>
          </w:p>
        </w:tc>
      </w:tr>
      <w:tr w:rsidR="009F24ED" w:rsidRPr="00FC3867" w14:paraId="267DAB53" w14:textId="77777777" w:rsidTr="009F24ED">
        <w:tc>
          <w:tcPr>
            <w:tcW w:w="0" w:type="auto"/>
            <w:vAlign w:val="center"/>
            <w:hideMark/>
          </w:tcPr>
          <w:p w14:paraId="14673121" w14:textId="77777777" w:rsidR="009F24ED" w:rsidRPr="00FC3867" w:rsidRDefault="009F24ED" w:rsidP="009F24ED">
            <w:pPr>
              <w:spacing w:before="0"/>
              <w:jc w:val="both"/>
              <w:rPr>
                <w:rFonts w:cs="Arial"/>
                <w:sz w:val="22"/>
                <w:szCs w:val="22"/>
              </w:rPr>
            </w:pPr>
            <w:r w:rsidRPr="00FC3867">
              <w:rPr>
                <w:rFonts w:cs="Arial"/>
                <w:sz w:val="22"/>
                <w:szCs w:val="22"/>
              </w:rPr>
              <w:t>13.4</w:t>
            </w:r>
          </w:p>
        </w:tc>
        <w:tc>
          <w:tcPr>
            <w:tcW w:w="1980" w:type="pct"/>
            <w:vAlign w:val="center"/>
            <w:hideMark/>
          </w:tcPr>
          <w:p w14:paraId="55D4790F" w14:textId="77777777" w:rsidR="009F24ED" w:rsidRPr="00FC3867" w:rsidRDefault="009F24ED" w:rsidP="009F24ED">
            <w:pPr>
              <w:spacing w:before="0"/>
              <w:rPr>
                <w:rFonts w:cs="Arial"/>
                <w:sz w:val="22"/>
                <w:szCs w:val="22"/>
              </w:rPr>
            </w:pPr>
            <w:r w:rsidRPr="00FC3867">
              <w:rPr>
                <w:rFonts w:cs="Arial"/>
                <w:sz w:val="22"/>
                <w:szCs w:val="22"/>
              </w:rPr>
              <w:t>Mobile access should be provided for employees to interact with the ERP system from anywhere using smartphones or tablets.</w:t>
            </w:r>
          </w:p>
        </w:tc>
        <w:tc>
          <w:tcPr>
            <w:tcW w:w="911" w:type="pct"/>
            <w:vAlign w:val="center"/>
            <w:hideMark/>
          </w:tcPr>
          <w:p w14:paraId="53350585"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421ADB0" w14:textId="77777777" w:rsidR="009F24ED" w:rsidRPr="00FC3867" w:rsidRDefault="009F24ED" w:rsidP="009F24ED">
            <w:pPr>
              <w:spacing w:before="0"/>
              <w:jc w:val="center"/>
              <w:rPr>
                <w:rFonts w:cs="Arial"/>
                <w:sz w:val="22"/>
                <w:szCs w:val="22"/>
              </w:rPr>
            </w:pPr>
          </w:p>
        </w:tc>
        <w:tc>
          <w:tcPr>
            <w:tcW w:w="0" w:type="auto"/>
            <w:vAlign w:val="center"/>
            <w:hideMark/>
          </w:tcPr>
          <w:p w14:paraId="0B1101C5"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B.1.3.1.1d</w:t>
            </w:r>
          </w:p>
        </w:tc>
      </w:tr>
      <w:tr w:rsidR="009F24ED" w:rsidRPr="00FC3867" w14:paraId="3ABBCB30" w14:textId="77777777" w:rsidTr="009F24ED">
        <w:tc>
          <w:tcPr>
            <w:tcW w:w="0" w:type="auto"/>
            <w:vAlign w:val="center"/>
            <w:hideMark/>
          </w:tcPr>
          <w:p w14:paraId="3E2250F1" w14:textId="77777777" w:rsidR="009F24ED" w:rsidRPr="00FC3867" w:rsidRDefault="009F24ED" w:rsidP="009F24ED">
            <w:pPr>
              <w:spacing w:before="0"/>
              <w:jc w:val="both"/>
              <w:rPr>
                <w:rFonts w:cs="Arial"/>
                <w:sz w:val="22"/>
                <w:szCs w:val="22"/>
              </w:rPr>
            </w:pPr>
            <w:r w:rsidRPr="00FC3867">
              <w:rPr>
                <w:rFonts w:cs="Arial"/>
                <w:sz w:val="22"/>
                <w:szCs w:val="22"/>
              </w:rPr>
              <w:t>13.5</w:t>
            </w:r>
          </w:p>
        </w:tc>
        <w:tc>
          <w:tcPr>
            <w:tcW w:w="1980" w:type="pct"/>
            <w:vAlign w:val="center"/>
            <w:hideMark/>
          </w:tcPr>
          <w:p w14:paraId="4587F375" w14:textId="77777777" w:rsidR="009F24ED" w:rsidRPr="00FC3867" w:rsidRDefault="009F24ED" w:rsidP="009F24ED">
            <w:pPr>
              <w:spacing w:before="0"/>
              <w:rPr>
                <w:rFonts w:cs="Arial"/>
                <w:sz w:val="22"/>
                <w:szCs w:val="22"/>
              </w:rPr>
            </w:pPr>
            <w:r w:rsidRPr="00FC3867">
              <w:rPr>
                <w:rFonts w:cs="Arial"/>
                <w:sz w:val="22"/>
                <w:szCs w:val="22"/>
              </w:rPr>
              <w:t>The ERP system should offer seamless connectivity with existing systems through APIs, middleware solutions, and data exchange protocols like XML, JSON, and RESTful services.</w:t>
            </w:r>
          </w:p>
        </w:tc>
        <w:tc>
          <w:tcPr>
            <w:tcW w:w="911" w:type="pct"/>
            <w:vAlign w:val="center"/>
            <w:hideMark/>
          </w:tcPr>
          <w:p w14:paraId="0B93BB6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D892779" w14:textId="77777777" w:rsidR="009F24ED" w:rsidRPr="00FC3867" w:rsidRDefault="009F24ED" w:rsidP="009F24ED">
            <w:pPr>
              <w:spacing w:before="0"/>
              <w:jc w:val="center"/>
              <w:rPr>
                <w:rFonts w:cs="Arial"/>
                <w:sz w:val="22"/>
                <w:szCs w:val="22"/>
              </w:rPr>
            </w:pPr>
          </w:p>
        </w:tc>
        <w:tc>
          <w:tcPr>
            <w:tcW w:w="0" w:type="auto"/>
            <w:vAlign w:val="center"/>
            <w:hideMark/>
          </w:tcPr>
          <w:p w14:paraId="51BC2A9E"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B.1.3.1.1e</w:t>
            </w:r>
          </w:p>
        </w:tc>
      </w:tr>
      <w:tr w:rsidR="009F24ED" w:rsidRPr="00FC3867" w14:paraId="2477C338" w14:textId="77777777" w:rsidTr="009F24ED">
        <w:tc>
          <w:tcPr>
            <w:tcW w:w="0" w:type="auto"/>
            <w:vAlign w:val="center"/>
            <w:hideMark/>
          </w:tcPr>
          <w:p w14:paraId="516EB778" w14:textId="77777777" w:rsidR="009F24ED" w:rsidRPr="00FC3867" w:rsidRDefault="009F24ED" w:rsidP="009F24ED">
            <w:pPr>
              <w:spacing w:before="0"/>
              <w:jc w:val="both"/>
              <w:rPr>
                <w:rFonts w:cs="Arial"/>
                <w:sz w:val="22"/>
                <w:szCs w:val="22"/>
              </w:rPr>
            </w:pPr>
            <w:r w:rsidRPr="00FC3867">
              <w:rPr>
                <w:rFonts w:cs="Arial"/>
                <w:sz w:val="22"/>
                <w:szCs w:val="22"/>
              </w:rPr>
              <w:t>13.6</w:t>
            </w:r>
          </w:p>
        </w:tc>
        <w:tc>
          <w:tcPr>
            <w:tcW w:w="1980" w:type="pct"/>
            <w:vAlign w:val="center"/>
            <w:hideMark/>
          </w:tcPr>
          <w:p w14:paraId="1F8157EE" w14:textId="77777777" w:rsidR="009F24ED" w:rsidRPr="00FC3867" w:rsidRDefault="009F24ED" w:rsidP="009F24ED">
            <w:pPr>
              <w:spacing w:before="0"/>
              <w:rPr>
                <w:rFonts w:cs="Arial"/>
                <w:sz w:val="22"/>
                <w:szCs w:val="22"/>
              </w:rPr>
            </w:pPr>
            <w:r w:rsidRPr="00FC3867">
              <w:rPr>
                <w:rFonts w:cs="Arial"/>
                <w:sz w:val="22"/>
                <w:szCs w:val="22"/>
              </w:rPr>
              <w:t>The system should embed the following core modules: Finance, Human Resources, Procurement, Audit, Legal, Security, Civil Engineering, SES, Digital Document Archiving.</w:t>
            </w:r>
          </w:p>
        </w:tc>
        <w:tc>
          <w:tcPr>
            <w:tcW w:w="911" w:type="pct"/>
            <w:vAlign w:val="center"/>
            <w:hideMark/>
          </w:tcPr>
          <w:p w14:paraId="4016F710"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C110418" w14:textId="77777777" w:rsidR="009F24ED" w:rsidRPr="00FC3867" w:rsidRDefault="009F24ED" w:rsidP="009F24ED">
            <w:pPr>
              <w:spacing w:before="0"/>
              <w:jc w:val="center"/>
              <w:rPr>
                <w:rFonts w:cs="Arial"/>
                <w:sz w:val="22"/>
                <w:szCs w:val="22"/>
              </w:rPr>
            </w:pPr>
          </w:p>
        </w:tc>
        <w:tc>
          <w:tcPr>
            <w:tcW w:w="0" w:type="auto"/>
            <w:vAlign w:val="center"/>
            <w:hideMark/>
          </w:tcPr>
          <w:p w14:paraId="43D6DA0B"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B.1.3.1.1f</w:t>
            </w:r>
          </w:p>
        </w:tc>
      </w:tr>
      <w:tr w:rsidR="009F24ED" w:rsidRPr="00FC3867" w14:paraId="72FD69FA" w14:textId="77777777" w:rsidTr="009F24ED">
        <w:tc>
          <w:tcPr>
            <w:tcW w:w="0" w:type="auto"/>
            <w:vAlign w:val="center"/>
            <w:hideMark/>
          </w:tcPr>
          <w:p w14:paraId="2189126A" w14:textId="77777777" w:rsidR="009F24ED" w:rsidRPr="00FC3867" w:rsidRDefault="009F24ED" w:rsidP="009F24ED">
            <w:pPr>
              <w:spacing w:before="0"/>
              <w:jc w:val="both"/>
              <w:rPr>
                <w:rFonts w:cs="Arial"/>
                <w:sz w:val="22"/>
                <w:szCs w:val="22"/>
              </w:rPr>
            </w:pPr>
            <w:r w:rsidRPr="00FC3867">
              <w:rPr>
                <w:rFonts w:cs="Arial"/>
                <w:sz w:val="22"/>
                <w:szCs w:val="22"/>
              </w:rPr>
              <w:t>13.7</w:t>
            </w:r>
          </w:p>
        </w:tc>
        <w:tc>
          <w:tcPr>
            <w:tcW w:w="1980" w:type="pct"/>
            <w:vAlign w:val="center"/>
            <w:hideMark/>
          </w:tcPr>
          <w:p w14:paraId="22942289" w14:textId="77777777" w:rsidR="009F24ED" w:rsidRPr="00FC3867" w:rsidRDefault="009F24ED" w:rsidP="009F24ED">
            <w:pPr>
              <w:spacing w:before="0"/>
              <w:rPr>
                <w:rFonts w:cs="Arial"/>
                <w:sz w:val="22"/>
                <w:szCs w:val="22"/>
              </w:rPr>
            </w:pPr>
            <w:r w:rsidRPr="00FC3867">
              <w:rPr>
                <w:rFonts w:cs="Arial"/>
                <w:sz w:val="22"/>
                <w:szCs w:val="22"/>
              </w:rPr>
              <w:t>The solution should be modular allowing phased implementation of additional modules.</w:t>
            </w:r>
          </w:p>
        </w:tc>
        <w:tc>
          <w:tcPr>
            <w:tcW w:w="911" w:type="pct"/>
            <w:vAlign w:val="center"/>
            <w:hideMark/>
          </w:tcPr>
          <w:p w14:paraId="27FD93D3"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61CC604" w14:textId="77777777" w:rsidR="009F24ED" w:rsidRPr="00FC3867" w:rsidRDefault="009F24ED" w:rsidP="009F24ED">
            <w:pPr>
              <w:spacing w:before="0"/>
              <w:jc w:val="center"/>
              <w:rPr>
                <w:rFonts w:cs="Arial"/>
                <w:sz w:val="22"/>
                <w:szCs w:val="22"/>
              </w:rPr>
            </w:pPr>
          </w:p>
        </w:tc>
        <w:tc>
          <w:tcPr>
            <w:tcW w:w="0" w:type="auto"/>
            <w:vAlign w:val="center"/>
            <w:hideMark/>
          </w:tcPr>
          <w:p w14:paraId="58E5626A"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B.1.3.1.1g</w:t>
            </w:r>
          </w:p>
        </w:tc>
      </w:tr>
      <w:tr w:rsidR="009F24ED" w:rsidRPr="00FC3867" w14:paraId="7F7EBF9B" w14:textId="77777777" w:rsidTr="009F24ED">
        <w:tc>
          <w:tcPr>
            <w:tcW w:w="0" w:type="auto"/>
            <w:vAlign w:val="center"/>
            <w:hideMark/>
          </w:tcPr>
          <w:p w14:paraId="7ED7841E" w14:textId="77777777" w:rsidR="009F24ED" w:rsidRPr="00FC3867" w:rsidRDefault="009F24ED" w:rsidP="009F24ED">
            <w:pPr>
              <w:spacing w:before="0"/>
              <w:jc w:val="both"/>
              <w:rPr>
                <w:rFonts w:cs="Arial"/>
                <w:sz w:val="22"/>
                <w:szCs w:val="22"/>
              </w:rPr>
            </w:pPr>
            <w:r w:rsidRPr="00FC3867">
              <w:rPr>
                <w:rFonts w:cs="Arial"/>
                <w:sz w:val="22"/>
                <w:szCs w:val="22"/>
              </w:rPr>
              <w:t>13.8</w:t>
            </w:r>
          </w:p>
        </w:tc>
        <w:tc>
          <w:tcPr>
            <w:tcW w:w="1980" w:type="pct"/>
            <w:vAlign w:val="center"/>
            <w:hideMark/>
          </w:tcPr>
          <w:p w14:paraId="2CF46D1C" w14:textId="77777777" w:rsidR="009F24ED" w:rsidRPr="00FC3867" w:rsidRDefault="009F24ED" w:rsidP="009F24ED">
            <w:pPr>
              <w:spacing w:before="0"/>
              <w:rPr>
                <w:rFonts w:cs="Arial"/>
                <w:sz w:val="22"/>
                <w:szCs w:val="22"/>
              </w:rPr>
            </w:pPr>
            <w:r w:rsidRPr="00FC3867">
              <w:rPr>
                <w:rFonts w:cs="Arial"/>
                <w:sz w:val="22"/>
                <w:szCs w:val="22"/>
              </w:rPr>
              <w:t>The system should provide a modular facility to customize the interface of each module to meet specific functional requirements.</w:t>
            </w:r>
          </w:p>
        </w:tc>
        <w:tc>
          <w:tcPr>
            <w:tcW w:w="911" w:type="pct"/>
            <w:vAlign w:val="center"/>
            <w:hideMark/>
          </w:tcPr>
          <w:p w14:paraId="380A888A"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0724E6E9" w14:textId="77777777" w:rsidR="009F24ED" w:rsidRPr="00FC3867" w:rsidRDefault="009F24ED" w:rsidP="009F24ED">
            <w:pPr>
              <w:spacing w:before="0"/>
              <w:jc w:val="center"/>
              <w:rPr>
                <w:rFonts w:cs="Arial"/>
                <w:sz w:val="22"/>
                <w:szCs w:val="22"/>
              </w:rPr>
            </w:pPr>
          </w:p>
        </w:tc>
        <w:tc>
          <w:tcPr>
            <w:tcW w:w="0" w:type="auto"/>
            <w:vAlign w:val="center"/>
            <w:hideMark/>
          </w:tcPr>
          <w:p w14:paraId="2DBB24C7"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B.1.3.1.1h</w:t>
            </w:r>
          </w:p>
        </w:tc>
      </w:tr>
      <w:tr w:rsidR="009F24ED" w:rsidRPr="00FC3867" w14:paraId="2E0901DB" w14:textId="77777777" w:rsidTr="009F24ED">
        <w:tc>
          <w:tcPr>
            <w:tcW w:w="0" w:type="auto"/>
            <w:vAlign w:val="center"/>
            <w:hideMark/>
          </w:tcPr>
          <w:p w14:paraId="3C898AEE" w14:textId="77777777" w:rsidR="009F24ED" w:rsidRPr="00FC3867" w:rsidRDefault="009F24ED" w:rsidP="009F24ED">
            <w:pPr>
              <w:spacing w:before="0"/>
              <w:jc w:val="both"/>
              <w:rPr>
                <w:rFonts w:cs="Arial"/>
                <w:sz w:val="22"/>
                <w:szCs w:val="22"/>
              </w:rPr>
            </w:pPr>
            <w:r w:rsidRPr="00FC3867">
              <w:rPr>
                <w:rFonts w:cs="Arial"/>
                <w:sz w:val="22"/>
                <w:szCs w:val="22"/>
              </w:rPr>
              <w:lastRenderedPageBreak/>
              <w:t>13.9</w:t>
            </w:r>
          </w:p>
        </w:tc>
        <w:tc>
          <w:tcPr>
            <w:tcW w:w="1980" w:type="pct"/>
            <w:vAlign w:val="center"/>
            <w:hideMark/>
          </w:tcPr>
          <w:p w14:paraId="03A39C6A" w14:textId="77777777" w:rsidR="009F24ED" w:rsidRPr="00FC3867" w:rsidRDefault="009F24ED" w:rsidP="009F24ED">
            <w:pPr>
              <w:spacing w:before="0"/>
              <w:rPr>
                <w:rFonts w:cs="Arial"/>
                <w:sz w:val="22"/>
                <w:szCs w:val="22"/>
              </w:rPr>
            </w:pPr>
            <w:r w:rsidRPr="00FC3867">
              <w:rPr>
                <w:rFonts w:cs="Arial"/>
                <w:sz w:val="22"/>
                <w:szCs w:val="22"/>
              </w:rPr>
              <w:t>The ERP system should feature advanced security protocols, including data encryption and multi-factor authentication (MFA), regular security audits, and compliance with international standards such as IFRS and GDPR, along with automated compliance checks and detailed audit trails.</w:t>
            </w:r>
          </w:p>
        </w:tc>
        <w:tc>
          <w:tcPr>
            <w:tcW w:w="911" w:type="pct"/>
            <w:vAlign w:val="center"/>
            <w:hideMark/>
          </w:tcPr>
          <w:p w14:paraId="36B43AB7"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3B3D5EC4" w14:textId="77777777" w:rsidR="009F24ED" w:rsidRPr="00FC3867" w:rsidRDefault="009F24ED" w:rsidP="009F24ED">
            <w:pPr>
              <w:spacing w:before="0"/>
              <w:jc w:val="center"/>
              <w:rPr>
                <w:rFonts w:cs="Arial"/>
                <w:sz w:val="22"/>
                <w:szCs w:val="22"/>
              </w:rPr>
            </w:pPr>
          </w:p>
        </w:tc>
        <w:tc>
          <w:tcPr>
            <w:tcW w:w="0" w:type="auto"/>
            <w:vAlign w:val="center"/>
            <w:hideMark/>
          </w:tcPr>
          <w:p w14:paraId="3C694857"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B.1.3.1.1i</w:t>
            </w:r>
          </w:p>
        </w:tc>
      </w:tr>
      <w:tr w:rsidR="009F24ED" w:rsidRPr="00FC3867" w14:paraId="43DE927B" w14:textId="77777777" w:rsidTr="009F24ED">
        <w:tc>
          <w:tcPr>
            <w:tcW w:w="0" w:type="auto"/>
            <w:vAlign w:val="center"/>
            <w:hideMark/>
          </w:tcPr>
          <w:p w14:paraId="2A98F6A4" w14:textId="77777777" w:rsidR="009F24ED" w:rsidRPr="00FC3867" w:rsidRDefault="009F24ED" w:rsidP="009F24ED">
            <w:pPr>
              <w:spacing w:before="0"/>
              <w:jc w:val="both"/>
              <w:rPr>
                <w:rFonts w:cs="Arial"/>
                <w:sz w:val="22"/>
                <w:szCs w:val="22"/>
              </w:rPr>
            </w:pPr>
            <w:r w:rsidRPr="00FC3867">
              <w:rPr>
                <w:rFonts w:cs="Arial"/>
                <w:sz w:val="22"/>
                <w:szCs w:val="22"/>
              </w:rPr>
              <w:t>13.10</w:t>
            </w:r>
          </w:p>
        </w:tc>
        <w:tc>
          <w:tcPr>
            <w:tcW w:w="1980" w:type="pct"/>
            <w:vAlign w:val="center"/>
            <w:hideMark/>
          </w:tcPr>
          <w:p w14:paraId="493AC160" w14:textId="77777777" w:rsidR="009F24ED" w:rsidRPr="00FC3867" w:rsidRDefault="009F24ED" w:rsidP="009F24ED">
            <w:pPr>
              <w:spacing w:before="0"/>
              <w:rPr>
                <w:rFonts w:cs="Arial"/>
                <w:sz w:val="22"/>
                <w:szCs w:val="22"/>
              </w:rPr>
            </w:pPr>
            <w:r w:rsidRPr="00FC3867">
              <w:rPr>
                <w:rFonts w:cs="Arial"/>
                <w:sz w:val="22"/>
                <w:szCs w:val="22"/>
              </w:rPr>
              <w:t>The system architecture should be based on multi-tier design to achieve reliability, scalability, security, real-time data access, user experience, integration, high performance, compliance, customization, and configuration.</w:t>
            </w:r>
          </w:p>
        </w:tc>
        <w:tc>
          <w:tcPr>
            <w:tcW w:w="911" w:type="pct"/>
            <w:vAlign w:val="center"/>
            <w:hideMark/>
          </w:tcPr>
          <w:p w14:paraId="6E196ADF"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6025D589" w14:textId="77777777" w:rsidR="009F24ED" w:rsidRPr="00FC3867" w:rsidRDefault="009F24ED" w:rsidP="009F24ED">
            <w:pPr>
              <w:spacing w:before="0"/>
              <w:jc w:val="center"/>
              <w:rPr>
                <w:rFonts w:cs="Arial"/>
                <w:sz w:val="22"/>
                <w:szCs w:val="22"/>
              </w:rPr>
            </w:pPr>
          </w:p>
        </w:tc>
        <w:tc>
          <w:tcPr>
            <w:tcW w:w="0" w:type="auto"/>
            <w:vAlign w:val="center"/>
            <w:hideMark/>
          </w:tcPr>
          <w:p w14:paraId="267DD199"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B.1.3.1.1j</w:t>
            </w:r>
          </w:p>
        </w:tc>
      </w:tr>
      <w:tr w:rsidR="009F24ED" w:rsidRPr="00FC3867" w14:paraId="3F8E60D3" w14:textId="77777777" w:rsidTr="009F24ED">
        <w:tc>
          <w:tcPr>
            <w:tcW w:w="0" w:type="auto"/>
            <w:vAlign w:val="center"/>
            <w:hideMark/>
          </w:tcPr>
          <w:p w14:paraId="4CA63F7E" w14:textId="77777777" w:rsidR="009F24ED" w:rsidRPr="00FC3867" w:rsidRDefault="009F24ED" w:rsidP="009F24ED">
            <w:pPr>
              <w:spacing w:before="0"/>
              <w:jc w:val="both"/>
              <w:rPr>
                <w:rFonts w:cs="Arial"/>
                <w:sz w:val="22"/>
                <w:szCs w:val="22"/>
              </w:rPr>
            </w:pPr>
            <w:r w:rsidRPr="00FC3867">
              <w:rPr>
                <w:rFonts w:cs="Arial"/>
                <w:sz w:val="22"/>
                <w:szCs w:val="22"/>
              </w:rPr>
              <w:t>13.11</w:t>
            </w:r>
          </w:p>
        </w:tc>
        <w:tc>
          <w:tcPr>
            <w:tcW w:w="1980" w:type="pct"/>
            <w:vAlign w:val="center"/>
            <w:hideMark/>
          </w:tcPr>
          <w:p w14:paraId="20DE9134" w14:textId="77777777" w:rsidR="009F24ED" w:rsidRPr="00FC3867" w:rsidRDefault="009F24ED" w:rsidP="009F24ED">
            <w:pPr>
              <w:spacing w:before="0"/>
              <w:rPr>
                <w:rFonts w:cs="Arial"/>
                <w:sz w:val="22"/>
                <w:szCs w:val="22"/>
              </w:rPr>
            </w:pPr>
            <w:r w:rsidRPr="00FC3867">
              <w:rPr>
                <w:rFonts w:cs="Arial"/>
                <w:sz w:val="22"/>
                <w:szCs w:val="22"/>
              </w:rPr>
              <w:t>The tenderer should demonstrate that the solution architecture includes these requirements.</w:t>
            </w:r>
          </w:p>
        </w:tc>
        <w:tc>
          <w:tcPr>
            <w:tcW w:w="911" w:type="pct"/>
            <w:vAlign w:val="center"/>
            <w:hideMark/>
          </w:tcPr>
          <w:p w14:paraId="157535DC" w14:textId="77777777" w:rsidR="009F24ED" w:rsidRPr="00FC3867" w:rsidRDefault="009F24ED" w:rsidP="009F24ED">
            <w:pPr>
              <w:spacing w:before="0"/>
              <w:jc w:val="center"/>
              <w:rPr>
                <w:rFonts w:cs="Arial"/>
                <w:sz w:val="22"/>
                <w:szCs w:val="22"/>
              </w:rPr>
            </w:pPr>
            <w:r w:rsidRPr="00FC3867">
              <w:rPr>
                <w:rFonts w:cs="Arial"/>
                <w:sz w:val="22"/>
                <w:szCs w:val="22"/>
              </w:rPr>
              <w:t>Mandatory</w:t>
            </w:r>
          </w:p>
        </w:tc>
        <w:tc>
          <w:tcPr>
            <w:tcW w:w="0" w:type="auto"/>
            <w:vAlign w:val="center"/>
            <w:hideMark/>
          </w:tcPr>
          <w:p w14:paraId="4C9FF4B7" w14:textId="77777777" w:rsidR="009F24ED" w:rsidRPr="00FC3867" w:rsidRDefault="009F24ED" w:rsidP="009F24ED">
            <w:pPr>
              <w:spacing w:before="0"/>
              <w:jc w:val="center"/>
              <w:rPr>
                <w:rFonts w:cs="Arial"/>
                <w:sz w:val="22"/>
                <w:szCs w:val="22"/>
              </w:rPr>
            </w:pPr>
          </w:p>
        </w:tc>
        <w:tc>
          <w:tcPr>
            <w:tcW w:w="0" w:type="auto"/>
            <w:vAlign w:val="center"/>
            <w:hideMark/>
          </w:tcPr>
          <w:p w14:paraId="2F7BE85F" w14:textId="77777777" w:rsidR="009F24ED" w:rsidRPr="00FC3867" w:rsidRDefault="009F24ED" w:rsidP="009F24ED">
            <w:pPr>
              <w:spacing w:before="0"/>
              <w:rPr>
                <w:rFonts w:cs="Arial"/>
                <w:sz w:val="22"/>
                <w:szCs w:val="22"/>
              </w:rPr>
            </w:pPr>
            <w:r w:rsidRPr="00FC3867">
              <w:rPr>
                <w:rFonts w:cs="Arial"/>
                <w:sz w:val="22"/>
                <w:szCs w:val="22"/>
              </w:rPr>
              <w:t>Request for Bids – Technical Requirement B.1.3.1.1k</w:t>
            </w:r>
          </w:p>
        </w:tc>
      </w:tr>
    </w:tbl>
    <w:bookmarkEnd w:id="397"/>
    <w:p w14:paraId="55BFFBE9" w14:textId="328B0700" w:rsidR="00C20DA8" w:rsidRPr="00FC3867" w:rsidRDefault="009F24ED" w:rsidP="009F24ED">
      <w:pPr>
        <w:jc w:val="both"/>
        <w:rPr>
          <w:rFonts w:cs="Arial"/>
        </w:rPr>
      </w:pPr>
      <w:r w:rsidRPr="00FC3867">
        <w:rPr>
          <w:rFonts w:cs="Arial"/>
        </w:rPr>
        <w:t xml:space="preserve"> </w:t>
      </w:r>
    </w:p>
    <w:p w14:paraId="2FE460E0" w14:textId="75A29326" w:rsidR="002B6EEA" w:rsidRPr="00FC3867" w:rsidRDefault="00DD6530" w:rsidP="00BF515F">
      <w:pPr>
        <w:pStyle w:val="Heading1"/>
      </w:pPr>
      <w:bookmarkStart w:id="398" w:name="_Toc169184502"/>
      <w:r w:rsidRPr="00FC3867">
        <w:t>8</w:t>
      </w:r>
      <w:r w:rsidR="002B6EEA" w:rsidRPr="00FC3867">
        <w:t xml:space="preserve">. </w:t>
      </w:r>
      <w:r w:rsidR="00B107F5" w:rsidRPr="00FC3867">
        <w:t>Requirements of the Supplier’s Technical Team</w:t>
      </w:r>
      <w:bookmarkEnd w:id="398"/>
    </w:p>
    <w:p w14:paraId="22C4F156" w14:textId="77777777" w:rsidR="00B107F5" w:rsidRPr="00FC3867" w:rsidRDefault="00B107F5" w:rsidP="00B107F5">
      <w:r w:rsidRPr="00FC3867">
        <w:t>The Supplier MUST provide a technical team to cover the Purchaser’s anticipated Post-Operational Acceptance Technical Assistance Activities Requirements (e.g., modification of the Information System to comply with changing legislation and regulations) with the roles and skill levels that are specified below.  The minimum expected quantities of inputs by the Supplier’s technical support team are specified in the relevant System Inventory Tables for Recurrent Cost Items.</w:t>
      </w:r>
    </w:p>
    <w:p w14:paraId="786B31CD" w14:textId="7E2FE07F" w:rsidR="00B107F5" w:rsidRPr="00FC3867" w:rsidRDefault="00B107F5" w:rsidP="00E4482C">
      <w:pPr>
        <w:pStyle w:val="ListParagraph"/>
        <w:numPr>
          <w:ilvl w:val="0"/>
          <w:numId w:val="243"/>
        </w:numPr>
      </w:pPr>
      <w:r w:rsidRPr="00FC3867">
        <w:rPr>
          <w:b/>
          <w:bCs/>
          <w:u w:val="single"/>
        </w:rPr>
        <w:t>Project Team Leader (1)</w:t>
      </w:r>
      <w:r w:rsidRPr="00FC3867">
        <w:t>: Must have at least a university degree preferably in Computer Science or Information Technology OR a Business-related Degree with a relevant IT certification; Experience of 10 years’ and above in Project Management and Implementation or Process Consulting; Professional qualification in project management e.g., Project Management Professional (PMP) or Prince2 Certified; and Experience in implementing at least five (5) ERP Systems. Must have hands-on experience and certification on the proposed ERP by the Supplier.</w:t>
      </w:r>
    </w:p>
    <w:p w14:paraId="43628334" w14:textId="150A0010" w:rsidR="00B107F5" w:rsidRPr="00FC3867" w:rsidRDefault="00B107F5" w:rsidP="00E4482C">
      <w:pPr>
        <w:pStyle w:val="ListParagraph"/>
        <w:numPr>
          <w:ilvl w:val="0"/>
          <w:numId w:val="243"/>
        </w:numPr>
      </w:pPr>
      <w:r w:rsidRPr="00FC3867">
        <w:rPr>
          <w:b/>
          <w:bCs/>
          <w:u w:val="single"/>
        </w:rPr>
        <w:t>Financial Expert (2)</w:t>
      </w:r>
      <w:r w:rsidRPr="00FC3867">
        <w:t>: Must possess a bachelor’s degree in Commerce, Business or related field; a Certified Professional Accountant (CPA); experience in implementing at least three (3) ERP Systems; and post qualification experience above 5 years. Must have hands-on experience and certification on the proposed ERP by the Supplier.</w:t>
      </w:r>
    </w:p>
    <w:p w14:paraId="355033F0" w14:textId="274B8C64" w:rsidR="00B107F5" w:rsidRPr="00FC3867" w:rsidRDefault="00B107F5" w:rsidP="00E4482C">
      <w:pPr>
        <w:pStyle w:val="ListParagraph"/>
        <w:numPr>
          <w:ilvl w:val="0"/>
          <w:numId w:val="243"/>
        </w:numPr>
      </w:pPr>
      <w:r w:rsidRPr="00FC3867">
        <w:rPr>
          <w:b/>
          <w:bCs/>
          <w:u w:val="single"/>
        </w:rPr>
        <w:t>Procurement Expert (2)</w:t>
      </w:r>
      <w:r w:rsidRPr="00FC3867">
        <w:t>: Must possess a Bachelor’s degree in Procurement, Commerce, Business or related field; a Certified Professional in Procurement; Experience in implementing at least three (3) ERP Systems; and Post qualification experience above 5 years. Must have hands-on experience and certification on the proposed ERP by the Supplier.</w:t>
      </w:r>
    </w:p>
    <w:p w14:paraId="60E5540E" w14:textId="5778B2D2" w:rsidR="00B107F5" w:rsidRPr="00FC3867" w:rsidRDefault="00B107F5" w:rsidP="00E4482C">
      <w:pPr>
        <w:pStyle w:val="ListParagraph"/>
        <w:numPr>
          <w:ilvl w:val="0"/>
          <w:numId w:val="243"/>
        </w:numPr>
      </w:pPr>
      <w:r w:rsidRPr="00FC3867">
        <w:rPr>
          <w:b/>
          <w:bCs/>
          <w:u w:val="single"/>
        </w:rPr>
        <w:lastRenderedPageBreak/>
        <w:t>Human Capital Management Expert (1)</w:t>
      </w:r>
      <w:r w:rsidRPr="00FC3867">
        <w:t>: Must possess a Bachelor’s degree in Human Resources, Business Administration, or related field; must be a certified member of an HR Body in Eastern and Southern Africa; Experience in implementing at least three (3) ERP Systems; and Post qualification experience above 5 years. Must have hands-on experience and certification on the proposed ERP by the Supplier.</w:t>
      </w:r>
    </w:p>
    <w:p w14:paraId="58D67D11" w14:textId="0DBC3451" w:rsidR="00B107F5" w:rsidRPr="00FC3867" w:rsidRDefault="00B107F5" w:rsidP="00E4482C">
      <w:pPr>
        <w:pStyle w:val="ListParagraph"/>
        <w:numPr>
          <w:ilvl w:val="0"/>
          <w:numId w:val="243"/>
        </w:numPr>
      </w:pPr>
      <w:r w:rsidRPr="00FC3867">
        <w:rPr>
          <w:b/>
          <w:bCs/>
          <w:u w:val="single"/>
        </w:rPr>
        <w:t>Project Management Expert (1)</w:t>
      </w:r>
      <w:r w:rsidRPr="00FC3867">
        <w:t>: Must possess a Bachelor’s degree in Project Management, Business Administration, or related field; Certification in Project Management (e.g., PMP, Prince2); at least 5 years of experience in project management; experience in implementing at least three (3) ERP Systems. Must have hands-on experience and certification on the proposed ERP by the Supplier.</w:t>
      </w:r>
    </w:p>
    <w:p w14:paraId="3788E92A" w14:textId="4CE826F9" w:rsidR="00B107F5" w:rsidRPr="00FC3867" w:rsidRDefault="00B107F5" w:rsidP="00E4482C">
      <w:pPr>
        <w:pStyle w:val="ListParagraph"/>
        <w:numPr>
          <w:ilvl w:val="0"/>
          <w:numId w:val="243"/>
        </w:numPr>
      </w:pPr>
      <w:r w:rsidRPr="00FC3867">
        <w:rPr>
          <w:b/>
          <w:bCs/>
          <w:u w:val="single"/>
        </w:rPr>
        <w:t>Risk Management Expert (1)</w:t>
      </w:r>
      <w:r w:rsidRPr="00FC3867">
        <w:t>: Must possess a Bachelor’s degree in Risk Management, Business Administration, or related field; Certification in Risk Management (e.g., CRM, RMP); at least 5 years of experience in risk management; experience in implementing at least three (3) ERP Systems. Must have hands-on experience and certification on the proposed ERP by the Supplier.</w:t>
      </w:r>
    </w:p>
    <w:p w14:paraId="1A65D0FE" w14:textId="36FAB86E" w:rsidR="00B107F5" w:rsidRPr="00FC3867" w:rsidRDefault="00B107F5" w:rsidP="00E4482C">
      <w:pPr>
        <w:pStyle w:val="ListParagraph"/>
        <w:numPr>
          <w:ilvl w:val="0"/>
          <w:numId w:val="243"/>
        </w:numPr>
      </w:pPr>
      <w:r w:rsidRPr="00FC3867">
        <w:rPr>
          <w:b/>
          <w:bCs/>
          <w:u w:val="single"/>
        </w:rPr>
        <w:t>ERP Analytics Expert (1)</w:t>
      </w:r>
      <w:r w:rsidRPr="00FC3867">
        <w:t>: Must possess a Bachelor’s degree in Data Science, Analytics, Business Intelligence, or related field; Certification in Analytics (e.g., CBIP, CAP); at least 5 years of experience in data analytics and business intelligence; experience in implementing at least three (3) ERP Systems. Must have hands-on experience and certification on the proposed ERP by the Supplier.</w:t>
      </w:r>
    </w:p>
    <w:p w14:paraId="4F0F66DB" w14:textId="75C7C86D" w:rsidR="00B107F5" w:rsidRPr="00FC3867" w:rsidRDefault="00B107F5" w:rsidP="00E4482C">
      <w:pPr>
        <w:pStyle w:val="ListParagraph"/>
        <w:numPr>
          <w:ilvl w:val="0"/>
          <w:numId w:val="243"/>
        </w:numPr>
      </w:pPr>
      <w:r w:rsidRPr="00FC3867">
        <w:rPr>
          <w:b/>
          <w:bCs/>
          <w:u w:val="single"/>
        </w:rPr>
        <w:t>Document Management Expert (1)</w:t>
      </w:r>
      <w:r w:rsidRPr="00FC3867">
        <w:t>: Must possess a Bachelor’s degree in Information Management, Library Science, or related field; Certification in Document Management (e.g., CDIA+); at least 5 years of experience in document management systems; experience in implementing at least three (3) ERP Systems. Must have hands-on experience and certification on the proposed ERP by the Supplier.</w:t>
      </w:r>
    </w:p>
    <w:p w14:paraId="1CE9BD72" w14:textId="3363E97A" w:rsidR="00B107F5" w:rsidRPr="00FC3867" w:rsidRDefault="00B107F5" w:rsidP="00E4482C">
      <w:pPr>
        <w:pStyle w:val="ListParagraph"/>
        <w:numPr>
          <w:ilvl w:val="0"/>
          <w:numId w:val="243"/>
        </w:numPr>
      </w:pPr>
      <w:r w:rsidRPr="00FC3867">
        <w:rPr>
          <w:b/>
          <w:bCs/>
          <w:u w:val="single"/>
        </w:rPr>
        <w:t>Database Expert (1)</w:t>
      </w:r>
      <w:r w:rsidRPr="00FC3867">
        <w:t>: Must possess BSc degree in computer science/IT or relevant field; Certification in Database Management Systems (MSSQL); have experience of at least 5 years in system development/ or in relevant field; and experience in implementing at least three (3) ERP Systems. Must have hands-on experience and certification on the proposed ERP by the Supplier.</w:t>
      </w:r>
    </w:p>
    <w:p w14:paraId="4E1588BE" w14:textId="12BC3C5F" w:rsidR="00B107F5" w:rsidRPr="00FC3867" w:rsidRDefault="00B107F5" w:rsidP="00E4482C">
      <w:pPr>
        <w:pStyle w:val="ListParagraph"/>
        <w:numPr>
          <w:ilvl w:val="0"/>
          <w:numId w:val="243"/>
        </w:numPr>
      </w:pPr>
      <w:r w:rsidRPr="00FC3867">
        <w:rPr>
          <w:b/>
          <w:bCs/>
          <w:u w:val="single"/>
        </w:rPr>
        <w:t>System Analyst (1)</w:t>
      </w:r>
      <w:r w:rsidRPr="00FC3867">
        <w:t>: Must have at least 5 years of experience in Business analysis; experience of having undertaken three (3) ICT projects as a business analyst in the last 5 years; a degree in IT and/or business-related fields; must have working knowledge of using Business analysis tools; and professional Certification in Business Analysis or related fields. Must have hands-on experience and certification on the proposed ERP by the Supplier.</w:t>
      </w:r>
    </w:p>
    <w:p w14:paraId="2B2BC20F" w14:textId="0FCBB145" w:rsidR="00B107F5" w:rsidRPr="00FC3867" w:rsidRDefault="00B107F5" w:rsidP="00E4482C">
      <w:pPr>
        <w:pStyle w:val="ListParagraph"/>
        <w:numPr>
          <w:ilvl w:val="0"/>
          <w:numId w:val="243"/>
        </w:numPr>
      </w:pPr>
      <w:r w:rsidRPr="00FC3867">
        <w:rPr>
          <w:b/>
          <w:bCs/>
          <w:u w:val="single"/>
        </w:rPr>
        <w:t>Programming Expert (2)</w:t>
      </w:r>
      <w:r w:rsidRPr="00FC3867">
        <w:t>: Must have a Bachelor’s degree in Computer Science, Computer/Software Engineering or related field; have at least 5 years’ experience in programming; systems design development, implementation and integration to third-party systems, must have certification in the proposed ERP solution; and experience in implementing at least three (3) ERP Systems. Must have hands-on experience and certification on the proposed ERP by the Supplier.</w:t>
      </w:r>
    </w:p>
    <w:p w14:paraId="48C0758B" w14:textId="0261AB76" w:rsidR="00B107F5" w:rsidRPr="00FC3867" w:rsidRDefault="00B107F5" w:rsidP="00E4482C">
      <w:pPr>
        <w:pStyle w:val="ListParagraph"/>
        <w:numPr>
          <w:ilvl w:val="0"/>
          <w:numId w:val="243"/>
        </w:numPr>
      </w:pPr>
      <w:r w:rsidRPr="00FC3867">
        <w:rPr>
          <w:b/>
          <w:bCs/>
          <w:u w:val="single"/>
        </w:rPr>
        <w:t>System Security Expert (1)</w:t>
      </w:r>
      <w:r w:rsidRPr="00FC3867">
        <w:t xml:space="preserve">: Must have at least 5 years of experience in implementation of system security; a minimum of 3 projects undertaken in the last 5 years; a Bachelor’s Degree in IT or related (Information System, </w:t>
      </w:r>
      <w:r w:rsidRPr="00FC3867">
        <w:lastRenderedPageBreak/>
        <w:t>Computer Science, Computer Engineering, Software Engineering, etc.); and professional Certification in system security e.g., CISM, CISSP, etc. Must have hands-on experience and certification on the proposed ERP by the Supplier.</w:t>
      </w:r>
    </w:p>
    <w:p w14:paraId="1A6A22E6" w14:textId="7DB64E19" w:rsidR="00B107F5" w:rsidRPr="00FC3867" w:rsidRDefault="00B107F5" w:rsidP="00E4482C">
      <w:pPr>
        <w:pStyle w:val="ListParagraph"/>
        <w:numPr>
          <w:ilvl w:val="0"/>
          <w:numId w:val="243"/>
        </w:numPr>
      </w:pPr>
      <w:r w:rsidRPr="00FC3867">
        <w:rPr>
          <w:b/>
          <w:bCs/>
          <w:u w:val="single"/>
        </w:rPr>
        <w:t>System Administrator (1)</w:t>
      </w:r>
      <w:r w:rsidRPr="00FC3867">
        <w:t>: At least 8 years of experience in System Administration; a minimum of 3 projects undertaken in the last 5 years; a Bachelor’s Degree in IT or related (Information System, Computer Science, Computer Engineering, Software Engineering, etc.); and professional Certification in system security e.g., MCSA, Linux System Administrator, MCSE, etc. Must have hands-on experience and certification on the proposed ERP by the Supplier.</w:t>
      </w:r>
    </w:p>
    <w:p w14:paraId="74C99D61" w14:textId="430B0B15" w:rsidR="00B107F5" w:rsidRPr="00FC3867" w:rsidRDefault="00B107F5" w:rsidP="00E4482C">
      <w:pPr>
        <w:pStyle w:val="ListParagraph"/>
        <w:numPr>
          <w:ilvl w:val="0"/>
          <w:numId w:val="243"/>
        </w:numPr>
      </w:pPr>
      <w:r w:rsidRPr="00FC3867">
        <w:rPr>
          <w:b/>
          <w:bCs/>
          <w:u w:val="single"/>
        </w:rPr>
        <w:t>System Integrator (1)</w:t>
      </w:r>
      <w:r w:rsidRPr="00FC3867">
        <w:t>: Must have at least 8 years of experience in integration, test and delivery of Enterprise Systems; a minimum of 3 projects undertaken in the last 5 years; a Bachelor’s Degree in IT or related (Information System, Computer Science, Computer Engineering, Software Engineering, etc.); professional Certifications in system integration (e.g., Control System Integrators Association (CSIA), Certified System Integrator Professional (CSIP), Certified Systems Integrator (CSI), etc.). Must have hands-on experience and certification on the proposed ERP by the Supplier.</w:t>
      </w:r>
    </w:p>
    <w:p w14:paraId="75A78B8B" w14:textId="6FA61649" w:rsidR="00B107F5" w:rsidRPr="00FC3867" w:rsidRDefault="00B107F5" w:rsidP="00E4482C">
      <w:pPr>
        <w:pStyle w:val="ListParagraph"/>
        <w:numPr>
          <w:ilvl w:val="0"/>
          <w:numId w:val="243"/>
        </w:numPr>
      </w:pPr>
      <w:r w:rsidRPr="00FC3867">
        <w:rPr>
          <w:b/>
          <w:bCs/>
          <w:u w:val="single"/>
        </w:rPr>
        <w:t>Solution Architect Engineer (1)</w:t>
      </w:r>
      <w:r w:rsidRPr="00FC3867">
        <w:t>: Must have at least 8 years of experience in software architecture, Business analysis IT architecture; a minimum of 3 projects undertaken in the last 5 years; a Bachelor’s Degree in IT or related (Information System, Computer Science, Computer Engineering, Software Engineering, etc.); and professional Certifications in system architecture design. Must have hands-on experience and certification on the proposed ERP by the Supplier.</w:t>
      </w:r>
    </w:p>
    <w:p w14:paraId="44065ACA" w14:textId="32D84406" w:rsidR="00B107F5" w:rsidRPr="00FC3867" w:rsidRDefault="00B107F5" w:rsidP="00E4482C">
      <w:pPr>
        <w:pStyle w:val="ListParagraph"/>
        <w:numPr>
          <w:ilvl w:val="0"/>
          <w:numId w:val="243"/>
        </w:numPr>
      </w:pPr>
      <w:r w:rsidRPr="00FC3867">
        <w:rPr>
          <w:b/>
          <w:bCs/>
          <w:u w:val="single"/>
        </w:rPr>
        <w:t>Training and Documentation Specialist (2)</w:t>
      </w:r>
      <w:r w:rsidRPr="00FC3867">
        <w:t>: Must possess a degree in education, communication, sociology or any related social science qualification; 5 years of experience in content development, capacity building and program management; and have undertaken 3 projects in system documentation and curriculum development. Must have hands-on experience and certification on the proposed ERP by the Supplier.</w:t>
      </w:r>
    </w:p>
    <w:p w14:paraId="79ECA543" w14:textId="0E54B859" w:rsidR="00B107F5" w:rsidRPr="00FC3867" w:rsidRDefault="00B107F5" w:rsidP="00E4482C">
      <w:pPr>
        <w:pStyle w:val="ListParagraph"/>
        <w:numPr>
          <w:ilvl w:val="0"/>
          <w:numId w:val="243"/>
        </w:numPr>
      </w:pPr>
      <w:r w:rsidRPr="00FC3867">
        <w:rPr>
          <w:b/>
          <w:bCs/>
          <w:u w:val="single"/>
        </w:rPr>
        <w:t>Technical Team Numbers</w:t>
      </w:r>
      <w:r w:rsidRPr="00FC3867">
        <w:t>: The Tenderer is at liberty to propose additional staff competencies/ short-term specialists as deemed appropriate for the successful execution of the assignment to particularly meet the tight implementation schedule.</w:t>
      </w:r>
    </w:p>
    <w:p w14:paraId="024EA992" w14:textId="77777777" w:rsidR="00BF515F" w:rsidRPr="00FC3867" w:rsidRDefault="00BF515F" w:rsidP="002B6EEA">
      <w:pPr>
        <w:jc w:val="both"/>
        <w:rPr>
          <w:rFonts w:cs="Arial"/>
        </w:rPr>
      </w:pPr>
    </w:p>
    <w:p w14:paraId="65BE1B49" w14:textId="77777777" w:rsidR="00D355AC" w:rsidRPr="00FC3867" w:rsidRDefault="00D355AC" w:rsidP="00D355AC">
      <w:pPr>
        <w:jc w:val="both"/>
        <w:rPr>
          <w:rFonts w:cs="Arial"/>
        </w:rPr>
      </w:pPr>
    </w:p>
    <w:sectPr w:rsidR="00D355AC" w:rsidRPr="00FC3867" w:rsidSect="00A57089">
      <w:footerReference w:type="default" r:id="rId20"/>
      <w:pgSz w:w="11906" w:h="16838"/>
      <w:pgMar w:top="1417" w:right="1417" w:bottom="1135" w:left="1417" w:header="708" w:footer="1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F5A09" w14:textId="77777777" w:rsidR="006D3035" w:rsidRDefault="006D3035" w:rsidP="008E476F">
      <w:r>
        <w:separator/>
      </w:r>
    </w:p>
  </w:endnote>
  <w:endnote w:type="continuationSeparator" w:id="0">
    <w:p w14:paraId="1274E82C" w14:textId="77777777" w:rsidR="006D3035" w:rsidRDefault="006D3035" w:rsidP="008E476F">
      <w:r>
        <w:continuationSeparator/>
      </w:r>
    </w:p>
  </w:endnote>
  <w:endnote w:type="continuationNotice" w:id="1">
    <w:p w14:paraId="35FB4905" w14:textId="77777777" w:rsidR="006D3035" w:rsidRDefault="006D303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adea">
    <w:altName w:val="Calibri"/>
    <w:charset w:val="00"/>
    <w:family w:val="auto"/>
    <w:pitch w:val="variable"/>
  </w:font>
  <w:font w:name="Times New Roman Bold">
    <w:panose1 w:val="020208030705050203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554"/>
    </w:tblGrid>
    <w:tr w:rsidR="009D67B1" w:rsidRPr="008C08FD" w14:paraId="46E65E54" w14:textId="77777777" w:rsidTr="00E251F0">
      <w:tc>
        <w:tcPr>
          <w:tcW w:w="7797" w:type="dxa"/>
          <w:tcBorders>
            <w:right w:val="single" w:sz="4" w:space="0" w:color="000000"/>
          </w:tcBorders>
          <w:vAlign w:val="center"/>
        </w:tcPr>
        <w:p w14:paraId="7AF5D32B" w14:textId="205D78E1" w:rsidR="009D67B1" w:rsidRPr="008C08FD" w:rsidRDefault="009D67B1" w:rsidP="00E251F0">
          <w:pPr>
            <w:pStyle w:val="Footer"/>
            <w:spacing w:before="0"/>
            <w:rPr>
              <w:b/>
              <w:bCs/>
              <w:sz w:val="18"/>
              <w:szCs w:val="18"/>
              <w:lang w:val="en-US"/>
            </w:rPr>
          </w:pPr>
          <w:r w:rsidRPr="00892824">
            <w:rPr>
              <w:b/>
              <w:bCs/>
              <w:sz w:val="18"/>
              <w:szCs w:val="18"/>
              <w:lang w:val="en-US"/>
            </w:rPr>
            <w:t>Software Requirements Specification for RPCL’s Enterprise Resource Planning System</w:t>
          </w:r>
        </w:p>
      </w:tc>
      <w:tc>
        <w:tcPr>
          <w:tcW w:w="1554" w:type="dxa"/>
          <w:tcBorders>
            <w:left w:val="single" w:sz="4" w:space="0" w:color="000000"/>
          </w:tcBorders>
          <w:vAlign w:val="center"/>
        </w:tcPr>
        <w:p w14:paraId="43B30C29" w14:textId="10AA316A" w:rsidR="009D67B1" w:rsidRPr="008C08FD" w:rsidRDefault="009D67B1" w:rsidP="00E251F0">
          <w:pPr>
            <w:pStyle w:val="Footer"/>
            <w:spacing w:before="0"/>
            <w:jc w:val="right"/>
            <w:rPr>
              <w:sz w:val="18"/>
              <w:szCs w:val="18"/>
              <w:lang w:val="en-US"/>
            </w:rPr>
          </w:pPr>
          <w:r w:rsidRPr="008C08FD">
            <w:rPr>
              <w:sz w:val="18"/>
              <w:szCs w:val="18"/>
              <w:lang w:val="en-US"/>
            </w:rPr>
            <w:t xml:space="preserve">Page </w:t>
          </w:r>
          <w:r w:rsidRPr="008C08FD">
            <w:rPr>
              <w:b/>
              <w:bCs/>
              <w:sz w:val="18"/>
              <w:szCs w:val="18"/>
              <w:lang w:val="en-US"/>
            </w:rPr>
            <w:fldChar w:fldCharType="begin"/>
          </w:r>
          <w:r w:rsidRPr="008C08FD">
            <w:rPr>
              <w:b/>
              <w:bCs/>
              <w:sz w:val="18"/>
              <w:szCs w:val="18"/>
              <w:lang w:val="en-US"/>
            </w:rPr>
            <w:instrText xml:space="preserve"> PAGE  \* Arabic  \* MERGEFORMAT </w:instrText>
          </w:r>
          <w:r w:rsidRPr="008C08FD">
            <w:rPr>
              <w:b/>
              <w:bCs/>
              <w:sz w:val="18"/>
              <w:szCs w:val="18"/>
              <w:lang w:val="en-US"/>
            </w:rPr>
            <w:fldChar w:fldCharType="separate"/>
          </w:r>
          <w:r w:rsidR="001620C2">
            <w:rPr>
              <w:b/>
              <w:bCs/>
              <w:noProof/>
              <w:sz w:val="18"/>
              <w:szCs w:val="18"/>
              <w:lang w:val="en-US"/>
            </w:rPr>
            <w:t>1</w:t>
          </w:r>
          <w:r w:rsidRPr="008C08FD">
            <w:rPr>
              <w:b/>
              <w:bCs/>
              <w:sz w:val="18"/>
              <w:szCs w:val="18"/>
              <w:lang w:val="en-US"/>
            </w:rPr>
            <w:fldChar w:fldCharType="end"/>
          </w:r>
          <w:r w:rsidRPr="008C08FD">
            <w:rPr>
              <w:sz w:val="18"/>
              <w:szCs w:val="18"/>
              <w:lang w:val="en-US"/>
            </w:rPr>
            <w:t xml:space="preserve"> of </w:t>
          </w:r>
          <w:r w:rsidRPr="008C08FD">
            <w:rPr>
              <w:b/>
              <w:bCs/>
              <w:sz w:val="18"/>
              <w:szCs w:val="18"/>
              <w:lang w:val="en-US"/>
            </w:rPr>
            <w:fldChar w:fldCharType="begin"/>
          </w:r>
          <w:r w:rsidRPr="008C08FD">
            <w:rPr>
              <w:b/>
              <w:bCs/>
              <w:sz w:val="18"/>
              <w:szCs w:val="18"/>
              <w:lang w:val="en-US"/>
            </w:rPr>
            <w:instrText xml:space="preserve"> NUMPAGES  \* Arabic  \* MERGEFORMAT </w:instrText>
          </w:r>
          <w:r w:rsidRPr="008C08FD">
            <w:rPr>
              <w:b/>
              <w:bCs/>
              <w:sz w:val="18"/>
              <w:szCs w:val="18"/>
              <w:lang w:val="en-US"/>
            </w:rPr>
            <w:fldChar w:fldCharType="separate"/>
          </w:r>
          <w:r w:rsidR="001620C2">
            <w:rPr>
              <w:b/>
              <w:bCs/>
              <w:noProof/>
              <w:sz w:val="18"/>
              <w:szCs w:val="18"/>
              <w:lang w:val="en-US"/>
            </w:rPr>
            <w:t>266</w:t>
          </w:r>
          <w:r w:rsidRPr="008C08FD">
            <w:rPr>
              <w:b/>
              <w:bCs/>
              <w:sz w:val="18"/>
              <w:szCs w:val="18"/>
              <w:lang w:val="en-US"/>
            </w:rPr>
            <w:fldChar w:fldCharType="end"/>
          </w:r>
        </w:p>
      </w:tc>
    </w:tr>
  </w:tbl>
  <w:p w14:paraId="23964EC6" w14:textId="139282E4" w:rsidR="009D67B1" w:rsidRPr="008C08FD" w:rsidRDefault="009D67B1" w:rsidP="00220831">
    <w:pPr>
      <w:pStyle w:val="Footer"/>
      <w:jc w:val="right"/>
      <w:rPr>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7BFF5" w14:textId="77777777" w:rsidR="006D3035" w:rsidRDefault="006D3035" w:rsidP="008E476F">
      <w:r>
        <w:separator/>
      </w:r>
    </w:p>
  </w:footnote>
  <w:footnote w:type="continuationSeparator" w:id="0">
    <w:p w14:paraId="6CA12960" w14:textId="77777777" w:rsidR="006D3035" w:rsidRDefault="006D3035" w:rsidP="008E476F">
      <w:r>
        <w:continuationSeparator/>
      </w:r>
    </w:p>
  </w:footnote>
  <w:footnote w:type="continuationNotice" w:id="1">
    <w:p w14:paraId="5C89923A" w14:textId="77777777" w:rsidR="006D3035" w:rsidRDefault="006D3035">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4DC3"/>
    <w:multiLevelType w:val="multilevel"/>
    <w:tmpl w:val="F47A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82955"/>
    <w:multiLevelType w:val="multilevel"/>
    <w:tmpl w:val="C8B4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B1DB3"/>
    <w:multiLevelType w:val="multilevel"/>
    <w:tmpl w:val="2B72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551DD1"/>
    <w:multiLevelType w:val="multilevel"/>
    <w:tmpl w:val="1926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063CF1"/>
    <w:multiLevelType w:val="multilevel"/>
    <w:tmpl w:val="3A58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1D2EE4"/>
    <w:multiLevelType w:val="multilevel"/>
    <w:tmpl w:val="4A8E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52C77"/>
    <w:multiLevelType w:val="multilevel"/>
    <w:tmpl w:val="3508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2F58F9"/>
    <w:multiLevelType w:val="multilevel"/>
    <w:tmpl w:val="09DC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894FF8"/>
    <w:multiLevelType w:val="multilevel"/>
    <w:tmpl w:val="3C8E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9C2F2D"/>
    <w:multiLevelType w:val="multilevel"/>
    <w:tmpl w:val="0150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B3795"/>
    <w:multiLevelType w:val="multilevel"/>
    <w:tmpl w:val="12FE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9C7263"/>
    <w:multiLevelType w:val="multilevel"/>
    <w:tmpl w:val="40A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A84A18"/>
    <w:multiLevelType w:val="multilevel"/>
    <w:tmpl w:val="5AC8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D86504"/>
    <w:multiLevelType w:val="multilevel"/>
    <w:tmpl w:val="2E5C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AE0E3E"/>
    <w:multiLevelType w:val="multilevel"/>
    <w:tmpl w:val="2CC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A9808AE"/>
    <w:multiLevelType w:val="multilevel"/>
    <w:tmpl w:val="606A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AB45A7E"/>
    <w:multiLevelType w:val="multilevel"/>
    <w:tmpl w:val="96A4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B5F7C4B"/>
    <w:multiLevelType w:val="multilevel"/>
    <w:tmpl w:val="410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B8D5609"/>
    <w:multiLevelType w:val="multilevel"/>
    <w:tmpl w:val="C00C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B300FF"/>
    <w:multiLevelType w:val="multilevel"/>
    <w:tmpl w:val="D9D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4A2393"/>
    <w:multiLevelType w:val="multilevel"/>
    <w:tmpl w:val="EBDC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694E1C"/>
    <w:multiLevelType w:val="multilevel"/>
    <w:tmpl w:val="80408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E96FC6"/>
    <w:multiLevelType w:val="hybridMultilevel"/>
    <w:tmpl w:val="171AA62A"/>
    <w:lvl w:ilvl="0" w:tplc="9080FCE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0E272129"/>
    <w:multiLevelType w:val="multilevel"/>
    <w:tmpl w:val="C848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E8F2535"/>
    <w:multiLevelType w:val="multilevel"/>
    <w:tmpl w:val="194CDA1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A53855"/>
    <w:multiLevelType w:val="multilevel"/>
    <w:tmpl w:val="8BD4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5D4044"/>
    <w:multiLevelType w:val="multilevel"/>
    <w:tmpl w:val="670C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2324978"/>
    <w:multiLevelType w:val="multilevel"/>
    <w:tmpl w:val="9F22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3B94640"/>
    <w:multiLevelType w:val="multilevel"/>
    <w:tmpl w:val="9C44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9852CB"/>
    <w:multiLevelType w:val="multilevel"/>
    <w:tmpl w:val="1E8A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52C6A93"/>
    <w:multiLevelType w:val="multilevel"/>
    <w:tmpl w:val="B2D8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B50230"/>
    <w:multiLevelType w:val="multilevel"/>
    <w:tmpl w:val="2ACA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5B60D60"/>
    <w:multiLevelType w:val="multilevel"/>
    <w:tmpl w:val="B052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5EA6B86"/>
    <w:multiLevelType w:val="multilevel"/>
    <w:tmpl w:val="A976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6EB7457"/>
    <w:multiLevelType w:val="multilevel"/>
    <w:tmpl w:val="1F00A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6668A9"/>
    <w:multiLevelType w:val="multilevel"/>
    <w:tmpl w:val="C688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7CF25CB"/>
    <w:multiLevelType w:val="multilevel"/>
    <w:tmpl w:val="343A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7DD2176"/>
    <w:multiLevelType w:val="multilevel"/>
    <w:tmpl w:val="A31A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8146C2E"/>
    <w:multiLevelType w:val="multilevel"/>
    <w:tmpl w:val="BB8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8B05559"/>
    <w:multiLevelType w:val="multilevel"/>
    <w:tmpl w:val="02524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90D4166"/>
    <w:multiLevelType w:val="multilevel"/>
    <w:tmpl w:val="34C2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9A16D20"/>
    <w:multiLevelType w:val="multilevel"/>
    <w:tmpl w:val="70167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DE0B35"/>
    <w:multiLevelType w:val="multilevel"/>
    <w:tmpl w:val="54EE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A055949"/>
    <w:multiLevelType w:val="multilevel"/>
    <w:tmpl w:val="39CC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A32206E"/>
    <w:multiLevelType w:val="multilevel"/>
    <w:tmpl w:val="AC5C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A473FB6"/>
    <w:multiLevelType w:val="multilevel"/>
    <w:tmpl w:val="C150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AE27740"/>
    <w:multiLevelType w:val="multilevel"/>
    <w:tmpl w:val="63B4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AF901C8"/>
    <w:multiLevelType w:val="multilevel"/>
    <w:tmpl w:val="EABE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B3F01EC"/>
    <w:multiLevelType w:val="multilevel"/>
    <w:tmpl w:val="CF84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B803840"/>
    <w:multiLevelType w:val="multilevel"/>
    <w:tmpl w:val="598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BB222D5"/>
    <w:multiLevelType w:val="multilevel"/>
    <w:tmpl w:val="F796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C005176"/>
    <w:multiLevelType w:val="multilevel"/>
    <w:tmpl w:val="A808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CCB5A41"/>
    <w:multiLevelType w:val="multilevel"/>
    <w:tmpl w:val="6622A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D61470C"/>
    <w:multiLevelType w:val="multilevel"/>
    <w:tmpl w:val="C366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DF44667"/>
    <w:multiLevelType w:val="multilevel"/>
    <w:tmpl w:val="40A0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E100F5E"/>
    <w:multiLevelType w:val="multilevel"/>
    <w:tmpl w:val="665E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F7467E4"/>
    <w:multiLevelType w:val="multilevel"/>
    <w:tmpl w:val="E55A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FB106E0"/>
    <w:multiLevelType w:val="multilevel"/>
    <w:tmpl w:val="FFD2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0406878"/>
    <w:multiLevelType w:val="multilevel"/>
    <w:tmpl w:val="08E4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1D103FB"/>
    <w:multiLevelType w:val="multilevel"/>
    <w:tmpl w:val="CB94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26C4422"/>
    <w:multiLevelType w:val="multilevel"/>
    <w:tmpl w:val="FCFC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2DF0309"/>
    <w:multiLevelType w:val="multilevel"/>
    <w:tmpl w:val="51F6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384356C"/>
    <w:multiLevelType w:val="multilevel"/>
    <w:tmpl w:val="6CFEE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3E656F1"/>
    <w:multiLevelType w:val="multilevel"/>
    <w:tmpl w:val="332EE78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788" w:hanging="708"/>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481156B"/>
    <w:multiLevelType w:val="multilevel"/>
    <w:tmpl w:val="A72C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8419C5"/>
    <w:multiLevelType w:val="multilevel"/>
    <w:tmpl w:val="8026A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4DE14DA"/>
    <w:multiLevelType w:val="multilevel"/>
    <w:tmpl w:val="4FE0A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59922C1"/>
    <w:multiLevelType w:val="multilevel"/>
    <w:tmpl w:val="F7D4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5E2786F"/>
    <w:multiLevelType w:val="multilevel"/>
    <w:tmpl w:val="09EA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6065DB8"/>
    <w:multiLevelType w:val="multilevel"/>
    <w:tmpl w:val="2CC6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675181D"/>
    <w:multiLevelType w:val="multilevel"/>
    <w:tmpl w:val="86D4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6D86B8C"/>
    <w:multiLevelType w:val="multilevel"/>
    <w:tmpl w:val="5CCEE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7466FD3"/>
    <w:multiLevelType w:val="multilevel"/>
    <w:tmpl w:val="A842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7564D6F"/>
    <w:multiLevelType w:val="multilevel"/>
    <w:tmpl w:val="D35A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7745661"/>
    <w:multiLevelType w:val="multilevel"/>
    <w:tmpl w:val="FD52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79A6C7C"/>
    <w:multiLevelType w:val="hybridMultilevel"/>
    <w:tmpl w:val="21620F3E"/>
    <w:lvl w:ilvl="0" w:tplc="9080FCE8">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27C274A9"/>
    <w:multiLevelType w:val="multilevel"/>
    <w:tmpl w:val="A988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7D84F4E"/>
    <w:multiLevelType w:val="multilevel"/>
    <w:tmpl w:val="36EAF69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8BB35E1"/>
    <w:multiLevelType w:val="multilevel"/>
    <w:tmpl w:val="6BF4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8CC5D6B"/>
    <w:multiLevelType w:val="hybridMultilevel"/>
    <w:tmpl w:val="5864834A"/>
    <w:lvl w:ilvl="0" w:tplc="BD2CCA5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29B9625E"/>
    <w:multiLevelType w:val="multilevel"/>
    <w:tmpl w:val="FCA60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9ED2864"/>
    <w:multiLevelType w:val="multilevel"/>
    <w:tmpl w:val="8222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AE01D67"/>
    <w:multiLevelType w:val="multilevel"/>
    <w:tmpl w:val="668C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B6154A0"/>
    <w:multiLevelType w:val="multilevel"/>
    <w:tmpl w:val="9F5C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EE240CF"/>
    <w:multiLevelType w:val="multilevel"/>
    <w:tmpl w:val="0D6AE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F464D84"/>
    <w:multiLevelType w:val="multilevel"/>
    <w:tmpl w:val="F422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F494208"/>
    <w:multiLevelType w:val="multilevel"/>
    <w:tmpl w:val="C3A4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0904C41"/>
    <w:multiLevelType w:val="multilevel"/>
    <w:tmpl w:val="3FC0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0D475E0"/>
    <w:multiLevelType w:val="multilevel"/>
    <w:tmpl w:val="A8E62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0D764A1"/>
    <w:multiLevelType w:val="multilevel"/>
    <w:tmpl w:val="782A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1AB283F"/>
    <w:multiLevelType w:val="multilevel"/>
    <w:tmpl w:val="56A0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288566F"/>
    <w:multiLevelType w:val="multilevel"/>
    <w:tmpl w:val="621E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34A581B"/>
    <w:multiLevelType w:val="multilevel"/>
    <w:tmpl w:val="74D2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9A462D"/>
    <w:multiLevelType w:val="multilevel"/>
    <w:tmpl w:val="D7A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3EC2B43"/>
    <w:multiLevelType w:val="multilevel"/>
    <w:tmpl w:val="BBC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637217"/>
    <w:multiLevelType w:val="multilevel"/>
    <w:tmpl w:val="6432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4B412C9"/>
    <w:multiLevelType w:val="multilevel"/>
    <w:tmpl w:val="C22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4B54C85"/>
    <w:multiLevelType w:val="multilevel"/>
    <w:tmpl w:val="B14E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6593808"/>
    <w:multiLevelType w:val="multilevel"/>
    <w:tmpl w:val="A688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741656A"/>
    <w:multiLevelType w:val="multilevel"/>
    <w:tmpl w:val="D17E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74D3A44"/>
    <w:multiLevelType w:val="multilevel"/>
    <w:tmpl w:val="18D8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76D18D1"/>
    <w:multiLevelType w:val="multilevel"/>
    <w:tmpl w:val="8CFA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80A27CA"/>
    <w:multiLevelType w:val="hybridMultilevel"/>
    <w:tmpl w:val="4AF04B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396178EA"/>
    <w:multiLevelType w:val="multilevel"/>
    <w:tmpl w:val="FECC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99249F9"/>
    <w:multiLevelType w:val="multilevel"/>
    <w:tmpl w:val="2288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9EA1136"/>
    <w:multiLevelType w:val="multilevel"/>
    <w:tmpl w:val="DD8E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AE803CD"/>
    <w:multiLevelType w:val="multilevel"/>
    <w:tmpl w:val="D9DE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B2F283B"/>
    <w:multiLevelType w:val="multilevel"/>
    <w:tmpl w:val="2392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B44547B"/>
    <w:multiLevelType w:val="multilevel"/>
    <w:tmpl w:val="90A2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BB830EB"/>
    <w:multiLevelType w:val="multilevel"/>
    <w:tmpl w:val="E66A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BEC0D11"/>
    <w:multiLevelType w:val="multilevel"/>
    <w:tmpl w:val="EC5E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C3B6C69"/>
    <w:multiLevelType w:val="multilevel"/>
    <w:tmpl w:val="AE52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CDA2F88"/>
    <w:multiLevelType w:val="multilevel"/>
    <w:tmpl w:val="4304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D5D6565"/>
    <w:multiLevelType w:val="multilevel"/>
    <w:tmpl w:val="2B90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D825926"/>
    <w:multiLevelType w:val="multilevel"/>
    <w:tmpl w:val="B55E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DBF7F3B"/>
    <w:multiLevelType w:val="multilevel"/>
    <w:tmpl w:val="9CCC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E0F12F1"/>
    <w:multiLevelType w:val="multilevel"/>
    <w:tmpl w:val="9C0AD0B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E2D0691"/>
    <w:multiLevelType w:val="multilevel"/>
    <w:tmpl w:val="479C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EAD30BB"/>
    <w:multiLevelType w:val="multilevel"/>
    <w:tmpl w:val="86F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F69694B"/>
    <w:multiLevelType w:val="multilevel"/>
    <w:tmpl w:val="69E4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08D247B"/>
    <w:multiLevelType w:val="multilevel"/>
    <w:tmpl w:val="553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0EA2107"/>
    <w:multiLevelType w:val="multilevel"/>
    <w:tmpl w:val="8946A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17E48D1"/>
    <w:multiLevelType w:val="multilevel"/>
    <w:tmpl w:val="9E9E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2E93492"/>
    <w:multiLevelType w:val="multilevel"/>
    <w:tmpl w:val="226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3014B32"/>
    <w:multiLevelType w:val="multilevel"/>
    <w:tmpl w:val="1CC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3670580"/>
    <w:multiLevelType w:val="multilevel"/>
    <w:tmpl w:val="49B6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4E42A79"/>
    <w:multiLevelType w:val="multilevel"/>
    <w:tmpl w:val="5DF4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4FE0B2F"/>
    <w:multiLevelType w:val="multilevel"/>
    <w:tmpl w:val="67E2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5627122"/>
    <w:multiLevelType w:val="multilevel"/>
    <w:tmpl w:val="E444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56A385D"/>
    <w:multiLevelType w:val="multilevel"/>
    <w:tmpl w:val="1F6C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687685F"/>
    <w:multiLevelType w:val="multilevel"/>
    <w:tmpl w:val="A64A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74A381D"/>
    <w:multiLevelType w:val="multilevel"/>
    <w:tmpl w:val="E232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8552CD7"/>
    <w:multiLevelType w:val="multilevel"/>
    <w:tmpl w:val="E2C8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8680F7F"/>
    <w:multiLevelType w:val="multilevel"/>
    <w:tmpl w:val="52EA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8B50ABC"/>
    <w:multiLevelType w:val="multilevel"/>
    <w:tmpl w:val="25C2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B2478C6"/>
    <w:multiLevelType w:val="multilevel"/>
    <w:tmpl w:val="4FE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B281058"/>
    <w:multiLevelType w:val="multilevel"/>
    <w:tmpl w:val="7B48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B647BA7"/>
    <w:multiLevelType w:val="multilevel"/>
    <w:tmpl w:val="2468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B814CAD"/>
    <w:multiLevelType w:val="multilevel"/>
    <w:tmpl w:val="80C6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CB74F3D"/>
    <w:multiLevelType w:val="multilevel"/>
    <w:tmpl w:val="292AA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D1E3DA2"/>
    <w:multiLevelType w:val="multilevel"/>
    <w:tmpl w:val="7EF4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4E6A7D4B"/>
    <w:multiLevelType w:val="multilevel"/>
    <w:tmpl w:val="04E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ECB1A85"/>
    <w:multiLevelType w:val="multilevel"/>
    <w:tmpl w:val="2380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ED62F8E"/>
    <w:multiLevelType w:val="multilevel"/>
    <w:tmpl w:val="3506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EDC16EE"/>
    <w:multiLevelType w:val="multilevel"/>
    <w:tmpl w:val="CB24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F1E669D"/>
    <w:multiLevelType w:val="multilevel"/>
    <w:tmpl w:val="AF3E6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F6A4B7D"/>
    <w:multiLevelType w:val="multilevel"/>
    <w:tmpl w:val="7ACA27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FB51AB8"/>
    <w:multiLevelType w:val="multilevel"/>
    <w:tmpl w:val="641E3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043717A"/>
    <w:multiLevelType w:val="multilevel"/>
    <w:tmpl w:val="51D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1961DB"/>
    <w:multiLevelType w:val="multilevel"/>
    <w:tmpl w:val="CF687A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30953CA"/>
    <w:multiLevelType w:val="multilevel"/>
    <w:tmpl w:val="83B4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4771574"/>
    <w:multiLevelType w:val="multilevel"/>
    <w:tmpl w:val="6BB4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4882780"/>
    <w:multiLevelType w:val="multilevel"/>
    <w:tmpl w:val="2D5E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4940B2D"/>
    <w:multiLevelType w:val="multilevel"/>
    <w:tmpl w:val="CC50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49940A8"/>
    <w:multiLevelType w:val="multilevel"/>
    <w:tmpl w:val="4A9E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559028C"/>
    <w:multiLevelType w:val="multilevel"/>
    <w:tmpl w:val="D2B4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5CA5C8F"/>
    <w:multiLevelType w:val="multilevel"/>
    <w:tmpl w:val="531CE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5FA20D6"/>
    <w:multiLevelType w:val="multilevel"/>
    <w:tmpl w:val="E640D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6536375"/>
    <w:multiLevelType w:val="multilevel"/>
    <w:tmpl w:val="AC46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7760C0A"/>
    <w:multiLevelType w:val="multilevel"/>
    <w:tmpl w:val="06BE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7D07EB0"/>
    <w:multiLevelType w:val="multilevel"/>
    <w:tmpl w:val="119C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84515F6"/>
    <w:multiLevelType w:val="multilevel"/>
    <w:tmpl w:val="74F415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9765084"/>
    <w:multiLevelType w:val="multilevel"/>
    <w:tmpl w:val="3200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A6E6764"/>
    <w:multiLevelType w:val="hybridMultilevel"/>
    <w:tmpl w:val="55C6E7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4" w15:restartNumberingAfterBreak="0">
    <w:nsid w:val="5ADC0381"/>
    <w:multiLevelType w:val="multilevel"/>
    <w:tmpl w:val="35D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B231CF5"/>
    <w:multiLevelType w:val="multilevel"/>
    <w:tmpl w:val="50E4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B811ABE"/>
    <w:multiLevelType w:val="multilevel"/>
    <w:tmpl w:val="3AC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B871FD1"/>
    <w:multiLevelType w:val="multilevel"/>
    <w:tmpl w:val="842A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BA91F05"/>
    <w:multiLevelType w:val="multilevel"/>
    <w:tmpl w:val="51D8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C20026B"/>
    <w:multiLevelType w:val="multilevel"/>
    <w:tmpl w:val="08A6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D862F89"/>
    <w:multiLevelType w:val="multilevel"/>
    <w:tmpl w:val="8BFC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5DB838C6"/>
    <w:multiLevelType w:val="hybridMultilevel"/>
    <w:tmpl w:val="63F2C532"/>
    <w:lvl w:ilvl="0" w:tplc="FFFFFFFF">
      <w:start w:val="1"/>
      <w:numFmt w:val="lowerRoman"/>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2" w15:restartNumberingAfterBreak="0">
    <w:nsid w:val="5ED31780"/>
    <w:multiLevelType w:val="hybridMultilevel"/>
    <w:tmpl w:val="73A2A0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3" w15:restartNumberingAfterBreak="0">
    <w:nsid w:val="5F0C169D"/>
    <w:multiLevelType w:val="multilevel"/>
    <w:tmpl w:val="645E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5F465724"/>
    <w:multiLevelType w:val="multilevel"/>
    <w:tmpl w:val="7A0A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5F730395"/>
    <w:multiLevelType w:val="multilevel"/>
    <w:tmpl w:val="335A6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0DC1FAA"/>
    <w:multiLevelType w:val="multilevel"/>
    <w:tmpl w:val="DE06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12519D4"/>
    <w:multiLevelType w:val="multilevel"/>
    <w:tmpl w:val="2650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23B44FC"/>
    <w:multiLevelType w:val="multilevel"/>
    <w:tmpl w:val="7724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29654CB"/>
    <w:multiLevelType w:val="multilevel"/>
    <w:tmpl w:val="8644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2BB7441"/>
    <w:multiLevelType w:val="multilevel"/>
    <w:tmpl w:val="539E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3051016"/>
    <w:multiLevelType w:val="multilevel"/>
    <w:tmpl w:val="7A14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34D4FF8"/>
    <w:multiLevelType w:val="multilevel"/>
    <w:tmpl w:val="578CF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3952434"/>
    <w:multiLevelType w:val="multilevel"/>
    <w:tmpl w:val="1B1E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3BC7030"/>
    <w:multiLevelType w:val="multilevel"/>
    <w:tmpl w:val="6438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570446D"/>
    <w:multiLevelType w:val="multilevel"/>
    <w:tmpl w:val="B99C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5774026"/>
    <w:multiLevelType w:val="multilevel"/>
    <w:tmpl w:val="8686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6B6275D"/>
    <w:multiLevelType w:val="multilevel"/>
    <w:tmpl w:val="8D60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7631364"/>
    <w:multiLevelType w:val="multilevel"/>
    <w:tmpl w:val="2972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764293C"/>
    <w:multiLevelType w:val="multilevel"/>
    <w:tmpl w:val="4F3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67BC6A02"/>
    <w:multiLevelType w:val="multilevel"/>
    <w:tmpl w:val="21E8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80839A2"/>
    <w:multiLevelType w:val="multilevel"/>
    <w:tmpl w:val="7FAC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680F5391"/>
    <w:multiLevelType w:val="multilevel"/>
    <w:tmpl w:val="5112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8B93C4C"/>
    <w:multiLevelType w:val="multilevel"/>
    <w:tmpl w:val="BF0C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69CA2DBB"/>
    <w:multiLevelType w:val="multilevel"/>
    <w:tmpl w:val="563E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69F64BB4"/>
    <w:multiLevelType w:val="multilevel"/>
    <w:tmpl w:val="F380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A1E4EB2"/>
    <w:multiLevelType w:val="multilevel"/>
    <w:tmpl w:val="7FFE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A5D42F8"/>
    <w:multiLevelType w:val="multilevel"/>
    <w:tmpl w:val="AAD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6A8E151F"/>
    <w:multiLevelType w:val="multilevel"/>
    <w:tmpl w:val="DE5A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6AAC0F8E"/>
    <w:multiLevelType w:val="multilevel"/>
    <w:tmpl w:val="DC3A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6ABC7415"/>
    <w:multiLevelType w:val="multilevel"/>
    <w:tmpl w:val="2F0A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6C1241C0"/>
    <w:multiLevelType w:val="multilevel"/>
    <w:tmpl w:val="537A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6C140320"/>
    <w:multiLevelType w:val="multilevel"/>
    <w:tmpl w:val="3D987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C304B1A"/>
    <w:multiLevelType w:val="multilevel"/>
    <w:tmpl w:val="F588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B119E2"/>
    <w:multiLevelType w:val="multilevel"/>
    <w:tmpl w:val="6890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6CE37D4E"/>
    <w:multiLevelType w:val="multilevel"/>
    <w:tmpl w:val="D858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6D360562"/>
    <w:multiLevelType w:val="multilevel"/>
    <w:tmpl w:val="3BF6AC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D5B154A"/>
    <w:multiLevelType w:val="multilevel"/>
    <w:tmpl w:val="D546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D8008DE"/>
    <w:multiLevelType w:val="multilevel"/>
    <w:tmpl w:val="A1AA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DE23491"/>
    <w:multiLevelType w:val="multilevel"/>
    <w:tmpl w:val="A81E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6DE54B33"/>
    <w:multiLevelType w:val="multilevel"/>
    <w:tmpl w:val="604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6E545E5C"/>
    <w:multiLevelType w:val="multilevel"/>
    <w:tmpl w:val="8DF2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6E627B8F"/>
    <w:multiLevelType w:val="multilevel"/>
    <w:tmpl w:val="E42C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EC67F58"/>
    <w:multiLevelType w:val="multilevel"/>
    <w:tmpl w:val="3AB82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F586213"/>
    <w:multiLevelType w:val="multilevel"/>
    <w:tmpl w:val="79B0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F5F4CA2"/>
    <w:multiLevelType w:val="multilevel"/>
    <w:tmpl w:val="335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05535AF"/>
    <w:multiLevelType w:val="multilevel"/>
    <w:tmpl w:val="92F2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0775764"/>
    <w:multiLevelType w:val="multilevel"/>
    <w:tmpl w:val="CE529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12B421B"/>
    <w:multiLevelType w:val="multilevel"/>
    <w:tmpl w:val="7C42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1300AB7"/>
    <w:multiLevelType w:val="multilevel"/>
    <w:tmpl w:val="A56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4A363C0"/>
    <w:multiLevelType w:val="multilevel"/>
    <w:tmpl w:val="EBCE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4DE3B0A"/>
    <w:multiLevelType w:val="multilevel"/>
    <w:tmpl w:val="7CFC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51D32EF"/>
    <w:multiLevelType w:val="multilevel"/>
    <w:tmpl w:val="55088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617338D"/>
    <w:multiLevelType w:val="multilevel"/>
    <w:tmpl w:val="B384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7638187B"/>
    <w:multiLevelType w:val="multilevel"/>
    <w:tmpl w:val="B194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7111329"/>
    <w:multiLevelType w:val="multilevel"/>
    <w:tmpl w:val="7F2E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9DA6148"/>
    <w:multiLevelType w:val="multilevel"/>
    <w:tmpl w:val="BD9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A864623"/>
    <w:multiLevelType w:val="multilevel"/>
    <w:tmpl w:val="05E2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7B3A371B"/>
    <w:multiLevelType w:val="multilevel"/>
    <w:tmpl w:val="8C88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7BB409A0"/>
    <w:multiLevelType w:val="multilevel"/>
    <w:tmpl w:val="BDD2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BCD3537"/>
    <w:multiLevelType w:val="multilevel"/>
    <w:tmpl w:val="57DABA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C81429A"/>
    <w:multiLevelType w:val="hybridMultilevel"/>
    <w:tmpl w:val="805A8F8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2" w15:restartNumberingAfterBreak="0">
    <w:nsid w:val="7CCB598A"/>
    <w:multiLevelType w:val="multilevel"/>
    <w:tmpl w:val="9BD4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D3F3DF3"/>
    <w:multiLevelType w:val="multilevel"/>
    <w:tmpl w:val="B69AB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DC23FED"/>
    <w:multiLevelType w:val="multilevel"/>
    <w:tmpl w:val="5A1A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7E1008AC"/>
    <w:multiLevelType w:val="multilevel"/>
    <w:tmpl w:val="DD40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E456E79"/>
    <w:multiLevelType w:val="multilevel"/>
    <w:tmpl w:val="D1EE340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EBE04AD"/>
    <w:multiLevelType w:val="multilevel"/>
    <w:tmpl w:val="32A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7ED5081A"/>
    <w:multiLevelType w:val="multilevel"/>
    <w:tmpl w:val="E21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F1E7621"/>
    <w:multiLevelType w:val="multilevel"/>
    <w:tmpl w:val="6146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F664CCA"/>
    <w:multiLevelType w:val="multilevel"/>
    <w:tmpl w:val="342C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F8C5F6D"/>
    <w:multiLevelType w:val="multilevel"/>
    <w:tmpl w:val="293C2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F9002D2"/>
    <w:multiLevelType w:val="multilevel"/>
    <w:tmpl w:val="B47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3"/>
  </w:num>
  <w:num w:numId="3">
    <w:abstractNumId w:val="221"/>
  </w:num>
  <w:num w:numId="4">
    <w:abstractNumId w:val="231"/>
  </w:num>
  <w:num w:numId="5">
    <w:abstractNumId w:val="182"/>
  </w:num>
  <w:num w:numId="6">
    <w:abstractNumId w:val="77"/>
  </w:num>
  <w:num w:numId="7">
    <w:abstractNumId w:val="34"/>
  </w:num>
  <w:num w:numId="8">
    <w:abstractNumId w:val="24"/>
  </w:num>
  <w:num w:numId="9">
    <w:abstractNumId w:val="116"/>
  </w:num>
  <w:num w:numId="10">
    <w:abstractNumId w:val="236"/>
  </w:num>
  <w:num w:numId="11">
    <w:abstractNumId w:val="28"/>
  </w:num>
  <w:num w:numId="12">
    <w:abstractNumId w:val="149"/>
  </w:num>
  <w:num w:numId="13">
    <w:abstractNumId w:val="41"/>
  </w:num>
  <w:num w:numId="14">
    <w:abstractNumId w:val="39"/>
  </w:num>
  <w:num w:numId="15">
    <w:abstractNumId w:val="71"/>
  </w:num>
  <w:num w:numId="16">
    <w:abstractNumId w:val="206"/>
  </w:num>
  <w:num w:numId="17">
    <w:abstractNumId w:val="146"/>
  </w:num>
  <w:num w:numId="18">
    <w:abstractNumId w:val="114"/>
  </w:num>
  <w:num w:numId="19">
    <w:abstractNumId w:val="126"/>
  </w:num>
  <w:num w:numId="20">
    <w:abstractNumId w:val="0"/>
  </w:num>
  <w:num w:numId="21">
    <w:abstractNumId w:val="202"/>
  </w:num>
  <w:num w:numId="22">
    <w:abstractNumId w:val="159"/>
  </w:num>
  <w:num w:numId="23">
    <w:abstractNumId w:val="196"/>
  </w:num>
  <w:num w:numId="24">
    <w:abstractNumId w:val="165"/>
  </w:num>
  <w:num w:numId="25">
    <w:abstractNumId w:val="175"/>
  </w:num>
  <w:num w:numId="26">
    <w:abstractNumId w:val="132"/>
  </w:num>
  <w:num w:numId="27">
    <w:abstractNumId w:val="170"/>
  </w:num>
  <w:num w:numId="28">
    <w:abstractNumId w:val="154"/>
  </w:num>
  <w:num w:numId="29">
    <w:abstractNumId w:val="62"/>
  </w:num>
  <w:num w:numId="30">
    <w:abstractNumId w:val="188"/>
  </w:num>
  <w:num w:numId="31">
    <w:abstractNumId w:val="105"/>
  </w:num>
  <w:num w:numId="32">
    <w:abstractNumId w:val="210"/>
  </w:num>
  <w:num w:numId="33">
    <w:abstractNumId w:val="121"/>
  </w:num>
  <w:num w:numId="34">
    <w:abstractNumId w:val="199"/>
  </w:num>
  <w:num w:numId="35">
    <w:abstractNumId w:val="111"/>
  </w:num>
  <w:num w:numId="36">
    <w:abstractNumId w:val="124"/>
  </w:num>
  <w:num w:numId="37">
    <w:abstractNumId w:val="66"/>
  </w:num>
  <w:num w:numId="38">
    <w:abstractNumId w:val="74"/>
  </w:num>
  <w:num w:numId="39">
    <w:abstractNumId w:val="11"/>
  </w:num>
  <w:num w:numId="40">
    <w:abstractNumId w:val="166"/>
  </w:num>
  <w:num w:numId="41">
    <w:abstractNumId w:val="52"/>
  </w:num>
  <w:num w:numId="42">
    <w:abstractNumId w:val="155"/>
  </w:num>
  <w:num w:numId="43">
    <w:abstractNumId w:val="42"/>
  </w:num>
  <w:num w:numId="44">
    <w:abstractNumId w:val="96"/>
  </w:num>
  <w:num w:numId="45">
    <w:abstractNumId w:val="230"/>
  </w:num>
  <w:num w:numId="46">
    <w:abstractNumId w:val="2"/>
  </w:num>
  <w:num w:numId="47">
    <w:abstractNumId w:val="112"/>
  </w:num>
  <w:num w:numId="48">
    <w:abstractNumId w:val="5"/>
  </w:num>
  <w:num w:numId="49">
    <w:abstractNumId w:val="176"/>
  </w:num>
  <w:num w:numId="50">
    <w:abstractNumId w:val="55"/>
  </w:num>
  <w:num w:numId="51">
    <w:abstractNumId w:val="133"/>
  </w:num>
  <w:num w:numId="52">
    <w:abstractNumId w:val="158"/>
  </w:num>
  <w:num w:numId="53">
    <w:abstractNumId w:val="189"/>
  </w:num>
  <w:num w:numId="54">
    <w:abstractNumId w:val="95"/>
  </w:num>
  <w:num w:numId="55">
    <w:abstractNumId w:val="54"/>
  </w:num>
  <w:num w:numId="56">
    <w:abstractNumId w:val="33"/>
  </w:num>
  <w:num w:numId="57">
    <w:abstractNumId w:val="25"/>
  </w:num>
  <w:num w:numId="58">
    <w:abstractNumId w:val="48"/>
  </w:num>
  <w:num w:numId="59">
    <w:abstractNumId w:val="19"/>
  </w:num>
  <w:num w:numId="60">
    <w:abstractNumId w:val="184"/>
  </w:num>
  <w:num w:numId="61">
    <w:abstractNumId w:val="69"/>
  </w:num>
  <w:num w:numId="62">
    <w:abstractNumId w:val="173"/>
  </w:num>
  <w:num w:numId="63">
    <w:abstractNumId w:val="76"/>
  </w:num>
  <w:num w:numId="64">
    <w:abstractNumId w:val="16"/>
  </w:num>
  <w:num w:numId="65">
    <w:abstractNumId w:val="129"/>
  </w:num>
  <w:num w:numId="66">
    <w:abstractNumId w:val="179"/>
  </w:num>
  <w:num w:numId="67">
    <w:abstractNumId w:val="82"/>
  </w:num>
  <w:num w:numId="68">
    <w:abstractNumId w:val="36"/>
  </w:num>
  <w:num w:numId="69">
    <w:abstractNumId w:val="234"/>
  </w:num>
  <w:num w:numId="70">
    <w:abstractNumId w:val="106"/>
  </w:num>
  <w:num w:numId="71">
    <w:abstractNumId w:val="215"/>
  </w:num>
  <w:num w:numId="72">
    <w:abstractNumId w:val="211"/>
  </w:num>
  <w:num w:numId="73">
    <w:abstractNumId w:val="72"/>
  </w:num>
  <w:num w:numId="74">
    <w:abstractNumId w:val="4"/>
  </w:num>
  <w:num w:numId="75">
    <w:abstractNumId w:val="120"/>
  </w:num>
  <w:num w:numId="76">
    <w:abstractNumId w:val="214"/>
  </w:num>
  <w:num w:numId="77">
    <w:abstractNumId w:val="218"/>
  </w:num>
  <w:num w:numId="78">
    <w:abstractNumId w:val="83"/>
  </w:num>
  <w:num w:numId="79">
    <w:abstractNumId w:val="92"/>
  </w:num>
  <w:num w:numId="80">
    <w:abstractNumId w:val="56"/>
  </w:num>
  <w:num w:numId="81">
    <w:abstractNumId w:val="35"/>
  </w:num>
  <w:num w:numId="82">
    <w:abstractNumId w:val="160"/>
  </w:num>
  <w:num w:numId="83">
    <w:abstractNumId w:val="108"/>
  </w:num>
  <w:num w:numId="84">
    <w:abstractNumId w:val="43"/>
  </w:num>
  <w:num w:numId="85">
    <w:abstractNumId w:val="187"/>
  </w:num>
  <w:num w:numId="86">
    <w:abstractNumId w:val="138"/>
  </w:num>
  <w:num w:numId="87">
    <w:abstractNumId w:val="30"/>
  </w:num>
  <w:num w:numId="88">
    <w:abstractNumId w:val="186"/>
  </w:num>
  <w:num w:numId="89">
    <w:abstractNumId w:val="220"/>
  </w:num>
  <w:num w:numId="90">
    <w:abstractNumId w:val="6"/>
  </w:num>
  <w:num w:numId="91">
    <w:abstractNumId w:val="239"/>
  </w:num>
  <w:num w:numId="92">
    <w:abstractNumId w:val="135"/>
  </w:num>
  <w:num w:numId="93">
    <w:abstractNumId w:val="73"/>
  </w:num>
  <w:num w:numId="94">
    <w:abstractNumId w:val="7"/>
  </w:num>
  <w:num w:numId="95">
    <w:abstractNumId w:val="227"/>
  </w:num>
  <w:num w:numId="96">
    <w:abstractNumId w:val="204"/>
  </w:num>
  <w:num w:numId="97">
    <w:abstractNumId w:val="1"/>
  </w:num>
  <w:num w:numId="98">
    <w:abstractNumId w:val="49"/>
  </w:num>
  <w:num w:numId="99">
    <w:abstractNumId w:val="194"/>
  </w:num>
  <w:num w:numId="100">
    <w:abstractNumId w:val="142"/>
  </w:num>
  <w:num w:numId="101">
    <w:abstractNumId w:val="46"/>
  </w:num>
  <w:num w:numId="102">
    <w:abstractNumId w:val="183"/>
  </w:num>
  <w:num w:numId="103">
    <w:abstractNumId w:val="195"/>
  </w:num>
  <w:num w:numId="104">
    <w:abstractNumId w:val="87"/>
  </w:num>
  <w:num w:numId="105">
    <w:abstractNumId w:val="23"/>
  </w:num>
  <w:num w:numId="106">
    <w:abstractNumId w:val="18"/>
  </w:num>
  <w:num w:numId="107">
    <w:abstractNumId w:val="164"/>
  </w:num>
  <w:num w:numId="108">
    <w:abstractNumId w:val="169"/>
  </w:num>
  <w:num w:numId="109">
    <w:abstractNumId w:val="152"/>
  </w:num>
  <w:num w:numId="110">
    <w:abstractNumId w:val="201"/>
  </w:num>
  <w:num w:numId="111">
    <w:abstractNumId w:val="229"/>
  </w:num>
  <w:num w:numId="112">
    <w:abstractNumId w:val="38"/>
  </w:num>
  <w:num w:numId="113">
    <w:abstractNumId w:val="219"/>
  </w:num>
  <w:num w:numId="114">
    <w:abstractNumId w:val="119"/>
  </w:num>
  <w:num w:numId="115">
    <w:abstractNumId w:val="90"/>
  </w:num>
  <w:num w:numId="116">
    <w:abstractNumId w:val="205"/>
  </w:num>
  <w:num w:numId="117">
    <w:abstractNumId w:val="209"/>
  </w:num>
  <w:num w:numId="118">
    <w:abstractNumId w:val="136"/>
  </w:num>
  <w:num w:numId="119">
    <w:abstractNumId w:val="127"/>
  </w:num>
  <w:num w:numId="120">
    <w:abstractNumId w:val="44"/>
  </w:num>
  <w:num w:numId="121">
    <w:abstractNumId w:val="29"/>
  </w:num>
  <w:num w:numId="122">
    <w:abstractNumId w:val="115"/>
  </w:num>
  <w:num w:numId="123">
    <w:abstractNumId w:val="185"/>
  </w:num>
  <w:num w:numId="124">
    <w:abstractNumId w:val="81"/>
  </w:num>
  <w:num w:numId="125">
    <w:abstractNumId w:val="208"/>
  </w:num>
  <w:num w:numId="126">
    <w:abstractNumId w:val="118"/>
  </w:num>
  <w:num w:numId="127">
    <w:abstractNumId w:val="51"/>
  </w:num>
  <w:num w:numId="128">
    <w:abstractNumId w:val="225"/>
  </w:num>
  <w:num w:numId="129">
    <w:abstractNumId w:val="122"/>
  </w:num>
  <w:num w:numId="130">
    <w:abstractNumId w:val="180"/>
  </w:num>
  <w:num w:numId="131">
    <w:abstractNumId w:val="197"/>
  </w:num>
  <w:num w:numId="132">
    <w:abstractNumId w:val="130"/>
  </w:num>
  <w:num w:numId="133">
    <w:abstractNumId w:val="93"/>
  </w:num>
  <w:num w:numId="134">
    <w:abstractNumId w:val="128"/>
  </w:num>
  <w:num w:numId="135">
    <w:abstractNumId w:val="60"/>
  </w:num>
  <w:num w:numId="136">
    <w:abstractNumId w:val="50"/>
  </w:num>
  <w:num w:numId="137">
    <w:abstractNumId w:val="107"/>
  </w:num>
  <w:num w:numId="138">
    <w:abstractNumId w:val="53"/>
  </w:num>
  <w:num w:numId="139">
    <w:abstractNumId w:val="137"/>
  </w:num>
  <w:num w:numId="140">
    <w:abstractNumId w:val="40"/>
  </w:num>
  <w:num w:numId="141">
    <w:abstractNumId w:val="37"/>
  </w:num>
  <w:num w:numId="142">
    <w:abstractNumId w:val="85"/>
  </w:num>
  <w:num w:numId="143">
    <w:abstractNumId w:val="14"/>
  </w:num>
  <w:num w:numId="144">
    <w:abstractNumId w:val="21"/>
  </w:num>
  <w:num w:numId="145">
    <w:abstractNumId w:val="237"/>
  </w:num>
  <w:num w:numId="146">
    <w:abstractNumId w:val="156"/>
  </w:num>
  <w:num w:numId="147">
    <w:abstractNumId w:val="113"/>
  </w:num>
  <w:num w:numId="148">
    <w:abstractNumId w:val="207"/>
  </w:num>
  <w:num w:numId="149">
    <w:abstractNumId w:val="86"/>
  </w:num>
  <w:num w:numId="150">
    <w:abstractNumId w:val="213"/>
  </w:num>
  <w:num w:numId="151">
    <w:abstractNumId w:val="193"/>
  </w:num>
  <w:num w:numId="152">
    <w:abstractNumId w:val="88"/>
  </w:num>
  <w:num w:numId="153">
    <w:abstractNumId w:val="198"/>
  </w:num>
  <w:num w:numId="154">
    <w:abstractNumId w:val="58"/>
  </w:num>
  <w:num w:numId="155">
    <w:abstractNumId w:val="190"/>
  </w:num>
  <w:num w:numId="156">
    <w:abstractNumId w:val="145"/>
  </w:num>
  <w:num w:numId="157">
    <w:abstractNumId w:val="191"/>
  </w:num>
  <w:num w:numId="158">
    <w:abstractNumId w:val="80"/>
  </w:num>
  <w:num w:numId="159">
    <w:abstractNumId w:val="97"/>
  </w:num>
  <w:num w:numId="160">
    <w:abstractNumId w:val="241"/>
  </w:num>
  <w:num w:numId="161">
    <w:abstractNumId w:val="100"/>
  </w:num>
  <w:num w:numId="162">
    <w:abstractNumId w:val="222"/>
  </w:num>
  <w:num w:numId="163">
    <w:abstractNumId w:val="89"/>
  </w:num>
  <w:num w:numId="164">
    <w:abstractNumId w:val="110"/>
  </w:num>
  <w:num w:numId="165">
    <w:abstractNumId w:val="167"/>
  </w:num>
  <w:num w:numId="166">
    <w:abstractNumId w:val="157"/>
  </w:num>
  <w:num w:numId="167">
    <w:abstractNumId w:val="17"/>
  </w:num>
  <w:num w:numId="168">
    <w:abstractNumId w:val="65"/>
  </w:num>
  <w:num w:numId="169">
    <w:abstractNumId w:val="153"/>
  </w:num>
  <w:num w:numId="170">
    <w:abstractNumId w:val="104"/>
  </w:num>
  <w:num w:numId="171">
    <w:abstractNumId w:val="117"/>
  </w:num>
  <w:num w:numId="172">
    <w:abstractNumId w:val="233"/>
  </w:num>
  <w:num w:numId="173">
    <w:abstractNumId w:val="59"/>
  </w:num>
  <w:num w:numId="174">
    <w:abstractNumId w:val="109"/>
  </w:num>
  <w:num w:numId="175">
    <w:abstractNumId w:val="235"/>
  </w:num>
  <w:num w:numId="176">
    <w:abstractNumId w:val="134"/>
  </w:num>
  <w:num w:numId="177">
    <w:abstractNumId w:val="27"/>
  </w:num>
  <w:num w:numId="178">
    <w:abstractNumId w:val="47"/>
  </w:num>
  <w:num w:numId="179">
    <w:abstractNumId w:val="174"/>
  </w:num>
  <w:num w:numId="180">
    <w:abstractNumId w:val="151"/>
  </w:num>
  <w:num w:numId="181">
    <w:abstractNumId w:val="238"/>
  </w:num>
  <w:num w:numId="182">
    <w:abstractNumId w:val="178"/>
  </w:num>
  <w:num w:numId="183">
    <w:abstractNumId w:val="125"/>
  </w:num>
  <w:num w:numId="184">
    <w:abstractNumId w:val="228"/>
  </w:num>
  <w:num w:numId="185">
    <w:abstractNumId w:val="101"/>
  </w:num>
  <w:num w:numId="186">
    <w:abstractNumId w:val="79"/>
  </w:num>
  <w:num w:numId="187">
    <w:abstractNumId w:val="163"/>
  </w:num>
  <w:num w:numId="188">
    <w:abstractNumId w:val="57"/>
  </w:num>
  <w:num w:numId="189">
    <w:abstractNumId w:val="61"/>
  </w:num>
  <w:num w:numId="190">
    <w:abstractNumId w:val="123"/>
  </w:num>
  <w:num w:numId="191">
    <w:abstractNumId w:val="26"/>
  </w:num>
  <w:num w:numId="192">
    <w:abstractNumId w:val="240"/>
  </w:num>
  <w:num w:numId="193">
    <w:abstractNumId w:val="32"/>
  </w:num>
  <w:num w:numId="194">
    <w:abstractNumId w:val="68"/>
  </w:num>
  <w:num w:numId="195">
    <w:abstractNumId w:val="140"/>
  </w:num>
  <w:num w:numId="196">
    <w:abstractNumId w:val="84"/>
  </w:num>
  <w:num w:numId="197">
    <w:abstractNumId w:val="78"/>
  </w:num>
  <w:num w:numId="198">
    <w:abstractNumId w:val="10"/>
  </w:num>
  <w:num w:numId="199">
    <w:abstractNumId w:val="70"/>
  </w:num>
  <w:num w:numId="200">
    <w:abstractNumId w:val="98"/>
  </w:num>
  <w:num w:numId="201">
    <w:abstractNumId w:val="9"/>
  </w:num>
  <w:num w:numId="202">
    <w:abstractNumId w:val="224"/>
  </w:num>
  <w:num w:numId="203">
    <w:abstractNumId w:val="150"/>
  </w:num>
  <w:num w:numId="204">
    <w:abstractNumId w:val="217"/>
  </w:num>
  <w:num w:numId="205">
    <w:abstractNumId w:val="12"/>
  </w:num>
  <w:num w:numId="206">
    <w:abstractNumId w:val="15"/>
  </w:num>
  <w:num w:numId="207">
    <w:abstractNumId w:val="212"/>
  </w:num>
  <w:num w:numId="208">
    <w:abstractNumId w:val="139"/>
  </w:num>
  <w:num w:numId="209">
    <w:abstractNumId w:val="192"/>
  </w:num>
  <w:num w:numId="210">
    <w:abstractNumId w:val="144"/>
  </w:num>
  <w:num w:numId="211">
    <w:abstractNumId w:val="162"/>
  </w:num>
  <w:num w:numId="212">
    <w:abstractNumId w:val="148"/>
  </w:num>
  <w:num w:numId="213">
    <w:abstractNumId w:val="242"/>
  </w:num>
  <w:num w:numId="214">
    <w:abstractNumId w:val="226"/>
  </w:num>
  <w:num w:numId="215">
    <w:abstractNumId w:val="147"/>
  </w:num>
  <w:num w:numId="216">
    <w:abstractNumId w:val="45"/>
  </w:num>
  <w:num w:numId="217">
    <w:abstractNumId w:val="99"/>
  </w:num>
  <w:num w:numId="218">
    <w:abstractNumId w:val="20"/>
  </w:num>
  <w:num w:numId="219">
    <w:abstractNumId w:val="13"/>
  </w:num>
  <w:num w:numId="220">
    <w:abstractNumId w:val="223"/>
  </w:num>
  <w:num w:numId="221">
    <w:abstractNumId w:val="232"/>
  </w:num>
  <w:num w:numId="222">
    <w:abstractNumId w:val="67"/>
  </w:num>
  <w:num w:numId="223">
    <w:abstractNumId w:val="91"/>
  </w:num>
  <w:num w:numId="224">
    <w:abstractNumId w:val="168"/>
  </w:num>
  <w:num w:numId="225">
    <w:abstractNumId w:val="8"/>
  </w:num>
  <w:num w:numId="226">
    <w:abstractNumId w:val="63"/>
  </w:num>
  <w:num w:numId="227">
    <w:abstractNumId w:val="103"/>
  </w:num>
  <w:num w:numId="228">
    <w:abstractNumId w:val="177"/>
  </w:num>
  <w:num w:numId="229">
    <w:abstractNumId w:val="131"/>
  </w:num>
  <w:num w:numId="230">
    <w:abstractNumId w:val="200"/>
  </w:num>
  <w:num w:numId="231">
    <w:abstractNumId w:val="181"/>
  </w:num>
  <w:num w:numId="232">
    <w:abstractNumId w:val="143"/>
  </w:num>
  <w:num w:numId="233">
    <w:abstractNumId w:val="161"/>
  </w:num>
  <w:num w:numId="234">
    <w:abstractNumId w:val="64"/>
  </w:num>
  <w:num w:numId="235">
    <w:abstractNumId w:val="203"/>
  </w:num>
  <w:num w:numId="236">
    <w:abstractNumId w:val="141"/>
  </w:num>
  <w:num w:numId="237">
    <w:abstractNumId w:val="216"/>
  </w:num>
  <w:num w:numId="238">
    <w:abstractNumId w:val="94"/>
  </w:num>
  <w:num w:numId="239">
    <w:abstractNumId w:val="22"/>
  </w:num>
  <w:num w:numId="240">
    <w:abstractNumId w:val="172"/>
  </w:num>
  <w:num w:numId="241">
    <w:abstractNumId w:val="171"/>
  </w:num>
  <w:num w:numId="242">
    <w:abstractNumId w:val="75"/>
  </w:num>
  <w:num w:numId="243">
    <w:abstractNumId w:val="102"/>
  </w:num>
  <w:numIdMacAtCleanup w:val="2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Formatting/>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577"/>
    <w:rsid w:val="0000344B"/>
    <w:rsid w:val="00005529"/>
    <w:rsid w:val="00007996"/>
    <w:rsid w:val="00011537"/>
    <w:rsid w:val="000139BF"/>
    <w:rsid w:val="000174BD"/>
    <w:rsid w:val="00017ECA"/>
    <w:rsid w:val="00020FE8"/>
    <w:rsid w:val="000215E4"/>
    <w:rsid w:val="000216D4"/>
    <w:rsid w:val="0002264E"/>
    <w:rsid w:val="00022D73"/>
    <w:rsid w:val="00024504"/>
    <w:rsid w:val="00026311"/>
    <w:rsid w:val="00026442"/>
    <w:rsid w:val="00026685"/>
    <w:rsid w:val="00026806"/>
    <w:rsid w:val="00026DF5"/>
    <w:rsid w:val="00027588"/>
    <w:rsid w:val="00027AD2"/>
    <w:rsid w:val="00032B64"/>
    <w:rsid w:val="00035BEB"/>
    <w:rsid w:val="00037DA5"/>
    <w:rsid w:val="000422D2"/>
    <w:rsid w:val="0004392B"/>
    <w:rsid w:val="00043C88"/>
    <w:rsid w:val="00043E50"/>
    <w:rsid w:val="00044A2E"/>
    <w:rsid w:val="00050E94"/>
    <w:rsid w:val="00051C27"/>
    <w:rsid w:val="00052833"/>
    <w:rsid w:val="00055A0D"/>
    <w:rsid w:val="000579B5"/>
    <w:rsid w:val="000579BD"/>
    <w:rsid w:val="00062F77"/>
    <w:rsid w:val="00066C38"/>
    <w:rsid w:val="00066D7C"/>
    <w:rsid w:val="000679E3"/>
    <w:rsid w:val="00071286"/>
    <w:rsid w:val="00072080"/>
    <w:rsid w:val="0007314A"/>
    <w:rsid w:val="0007314D"/>
    <w:rsid w:val="00075E13"/>
    <w:rsid w:val="00076599"/>
    <w:rsid w:val="00081B2C"/>
    <w:rsid w:val="00081B2D"/>
    <w:rsid w:val="00081FC6"/>
    <w:rsid w:val="00084FF9"/>
    <w:rsid w:val="000850D1"/>
    <w:rsid w:val="00085727"/>
    <w:rsid w:val="000868DC"/>
    <w:rsid w:val="00086F83"/>
    <w:rsid w:val="00090BEF"/>
    <w:rsid w:val="00093301"/>
    <w:rsid w:val="00093CEF"/>
    <w:rsid w:val="00093E2D"/>
    <w:rsid w:val="00096AF1"/>
    <w:rsid w:val="000972D0"/>
    <w:rsid w:val="000A26C7"/>
    <w:rsid w:val="000A2EDC"/>
    <w:rsid w:val="000A5615"/>
    <w:rsid w:val="000A7B09"/>
    <w:rsid w:val="000B136A"/>
    <w:rsid w:val="000B1C17"/>
    <w:rsid w:val="000B32AC"/>
    <w:rsid w:val="000B4CA0"/>
    <w:rsid w:val="000B6E02"/>
    <w:rsid w:val="000B72C5"/>
    <w:rsid w:val="000B774D"/>
    <w:rsid w:val="000B7FC4"/>
    <w:rsid w:val="000C0D0F"/>
    <w:rsid w:val="000C2443"/>
    <w:rsid w:val="000C2E2B"/>
    <w:rsid w:val="000C33E1"/>
    <w:rsid w:val="000C3F82"/>
    <w:rsid w:val="000C7584"/>
    <w:rsid w:val="000D0A92"/>
    <w:rsid w:val="000D0EE5"/>
    <w:rsid w:val="000D0EED"/>
    <w:rsid w:val="000D270B"/>
    <w:rsid w:val="000D2B1F"/>
    <w:rsid w:val="000D72FA"/>
    <w:rsid w:val="000E3E9F"/>
    <w:rsid w:val="000E68F0"/>
    <w:rsid w:val="000F0758"/>
    <w:rsid w:val="000F0B85"/>
    <w:rsid w:val="000F34E8"/>
    <w:rsid w:val="000F5D4F"/>
    <w:rsid w:val="000F6248"/>
    <w:rsid w:val="000F69CD"/>
    <w:rsid w:val="001008DE"/>
    <w:rsid w:val="00100991"/>
    <w:rsid w:val="00100ABD"/>
    <w:rsid w:val="00102DE1"/>
    <w:rsid w:val="00103A76"/>
    <w:rsid w:val="00105CDE"/>
    <w:rsid w:val="001061D6"/>
    <w:rsid w:val="00106E40"/>
    <w:rsid w:val="00112782"/>
    <w:rsid w:val="00113AD3"/>
    <w:rsid w:val="00113B4C"/>
    <w:rsid w:val="0011414F"/>
    <w:rsid w:val="001171FB"/>
    <w:rsid w:val="001173DC"/>
    <w:rsid w:val="00121BBC"/>
    <w:rsid w:val="00124C36"/>
    <w:rsid w:val="00125910"/>
    <w:rsid w:val="0012597F"/>
    <w:rsid w:val="00127C8D"/>
    <w:rsid w:val="001312D5"/>
    <w:rsid w:val="00131869"/>
    <w:rsid w:val="00134745"/>
    <w:rsid w:val="0013534C"/>
    <w:rsid w:val="00140796"/>
    <w:rsid w:val="001438EC"/>
    <w:rsid w:val="0014671F"/>
    <w:rsid w:val="00150B8F"/>
    <w:rsid w:val="00153EC0"/>
    <w:rsid w:val="0015523F"/>
    <w:rsid w:val="001571C9"/>
    <w:rsid w:val="001620C2"/>
    <w:rsid w:val="001630AF"/>
    <w:rsid w:val="00163542"/>
    <w:rsid w:val="00163A71"/>
    <w:rsid w:val="001643F5"/>
    <w:rsid w:val="00164DF2"/>
    <w:rsid w:val="00167543"/>
    <w:rsid w:val="00167618"/>
    <w:rsid w:val="0017156A"/>
    <w:rsid w:val="00172ADF"/>
    <w:rsid w:val="001753EB"/>
    <w:rsid w:val="00175E7F"/>
    <w:rsid w:val="00176FC2"/>
    <w:rsid w:val="00177FAE"/>
    <w:rsid w:val="001821DE"/>
    <w:rsid w:val="00183A77"/>
    <w:rsid w:val="001845F9"/>
    <w:rsid w:val="0018724A"/>
    <w:rsid w:val="001900CF"/>
    <w:rsid w:val="0019015A"/>
    <w:rsid w:val="00191E79"/>
    <w:rsid w:val="0019206D"/>
    <w:rsid w:val="001A12D9"/>
    <w:rsid w:val="001A1DB4"/>
    <w:rsid w:val="001A3F99"/>
    <w:rsid w:val="001A4B5B"/>
    <w:rsid w:val="001A4DE4"/>
    <w:rsid w:val="001A6154"/>
    <w:rsid w:val="001B1545"/>
    <w:rsid w:val="001B23B9"/>
    <w:rsid w:val="001B25FC"/>
    <w:rsid w:val="001B30F9"/>
    <w:rsid w:val="001B4DD9"/>
    <w:rsid w:val="001B6960"/>
    <w:rsid w:val="001B7EA4"/>
    <w:rsid w:val="001C0D13"/>
    <w:rsid w:val="001C16BD"/>
    <w:rsid w:val="001C320F"/>
    <w:rsid w:val="001C3D6C"/>
    <w:rsid w:val="001C4F85"/>
    <w:rsid w:val="001C7434"/>
    <w:rsid w:val="001D030E"/>
    <w:rsid w:val="001D20D5"/>
    <w:rsid w:val="001D26DD"/>
    <w:rsid w:val="001D2E51"/>
    <w:rsid w:val="001D48FA"/>
    <w:rsid w:val="001D5DC8"/>
    <w:rsid w:val="001D60F3"/>
    <w:rsid w:val="001D680F"/>
    <w:rsid w:val="001E00BA"/>
    <w:rsid w:val="001E02EB"/>
    <w:rsid w:val="001E10FF"/>
    <w:rsid w:val="001E2048"/>
    <w:rsid w:val="001E22BC"/>
    <w:rsid w:val="001E361C"/>
    <w:rsid w:val="001E3FC7"/>
    <w:rsid w:val="001E525C"/>
    <w:rsid w:val="001E5E13"/>
    <w:rsid w:val="001E7577"/>
    <w:rsid w:val="001F0D19"/>
    <w:rsid w:val="001F375F"/>
    <w:rsid w:val="001F4186"/>
    <w:rsid w:val="001F432D"/>
    <w:rsid w:val="001F4935"/>
    <w:rsid w:val="001F6000"/>
    <w:rsid w:val="001F7DCE"/>
    <w:rsid w:val="00201288"/>
    <w:rsid w:val="002046AC"/>
    <w:rsid w:val="00205ED8"/>
    <w:rsid w:val="00206772"/>
    <w:rsid w:val="00207092"/>
    <w:rsid w:val="00207EA1"/>
    <w:rsid w:val="0021059A"/>
    <w:rsid w:val="00211521"/>
    <w:rsid w:val="00211B8C"/>
    <w:rsid w:val="00214182"/>
    <w:rsid w:val="00214BC5"/>
    <w:rsid w:val="002150CC"/>
    <w:rsid w:val="00220831"/>
    <w:rsid w:val="00220E5C"/>
    <w:rsid w:val="00221163"/>
    <w:rsid w:val="00224D67"/>
    <w:rsid w:val="00225A4D"/>
    <w:rsid w:val="002261C7"/>
    <w:rsid w:val="00227766"/>
    <w:rsid w:val="002306D1"/>
    <w:rsid w:val="0023075F"/>
    <w:rsid w:val="00230BF4"/>
    <w:rsid w:val="00231532"/>
    <w:rsid w:val="00233F26"/>
    <w:rsid w:val="00234784"/>
    <w:rsid w:val="00235F1D"/>
    <w:rsid w:val="00236091"/>
    <w:rsid w:val="00237D3B"/>
    <w:rsid w:val="00240BA4"/>
    <w:rsid w:val="00241F9A"/>
    <w:rsid w:val="00244834"/>
    <w:rsid w:val="002449CF"/>
    <w:rsid w:val="00244ECF"/>
    <w:rsid w:val="00244ED0"/>
    <w:rsid w:val="0024649A"/>
    <w:rsid w:val="00253048"/>
    <w:rsid w:val="00255313"/>
    <w:rsid w:val="00260EFE"/>
    <w:rsid w:val="00261896"/>
    <w:rsid w:val="00262715"/>
    <w:rsid w:val="00264799"/>
    <w:rsid w:val="002655F6"/>
    <w:rsid w:val="002668E8"/>
    <w:rsid w:val="00267CC5"/>
    <w:rsid w:val="00272198"/>
    <w:rsid w:val="002755D2"/>
    <w:rsid w:val="002762A9"/>
    <w:rsid w:val="00277C74"/>
    <w:rsid w:val="0028000F"/>
    <w:rsid w:val="002803F9"/>
    <w:rsid w:val="0028192F"/>
    <w:rsid w:val="00284D1B"/>
    <w:rsid w:val="002932F3"/>
    <w:rsid w:val="0029383A"/>
    <w:rsid w:val="00295FBC"/>
    <w:rsid w:val="002A003F"/>
    <w:rsid w:val="002A7FD2"/>
    <w:rsid w:val="002B0724"/>
    <w:rsid w:val="002B0B11"/>
    <w:rsid w:val="002B34C4"/>
    <w:rsid w:val="002B3FD1"/>
    <w:rsid w:val="002B4719"/>
    <w:rsid w:val="002B4A1F"/>
    <w:rsid w:val="002B6EEA"/>
    <w:rsid w:val="002B76AD"/>
    <w:rsid w:val="002C3731"/>
    <w:rsid w:val="002C3BA2"/>
    <w:rsid w:val="002D192E"/>
    <w:rsid w:val="002D316B"/>
    <w:rsid w:val="002D6323"/>
    <w:rsid w:val="002D6639"/>
    <w:rsid w:val="002E03CC"/>
    <w:rsid w:val="002E26DD"/>
    <w:rsid w:val="002E3A9B"/>
    <w:rsid w:val="002E5BB8"/>
    <w:rsid w:val="002E660A"/>
    <w:rsid w:val="002E7BF5"/>
    <w:rsid w:val="002E7F24"/>
    <w:rsid w:val="002F0D79"/>
    <w:rsid w:val="002F15C7"/>
    <w:rsid w:val="002F231A"/>
    <w:rsid w:val="002F35FD"/>
    <w:rsid w:val="002F574E"/>
    <w:rsid w:val="002F5A50"/>
    <w:rsid w:val="002F6530"/>
    <w:rsid w:val="003010C2"/>
    <w:rsid w:val="00302F95"/>
    <w:rsid w:val="00307026"/>
    <w:rsid w:val="00307C8F"/>
    <w:rsid w:val="00307E5A"/>
    <w:rsid w:val="003129DB"/>
    <w:rsid w:val="003133F2"/>
    <w:rsid w:val="00315404"/>
    <w:rsid w:val="00316CD8"/>
    <w:rsid w:val="00321CCA"/>
    <w:rsid w:val="003258CB"/>
    <w:rsid w:val="003305C4"/>
    <w:rsid w:val="003307EE"/>
    <w:rsid w:val="00332335"/>
    <w:rsid w:val="00332B16"/>
    <w:rsid w:val="003342E5"/>
    <w:rsid w:val="00334981"/>
    <w:rsid w:val="00335273"/>
    <w:rsid w:val="00335B16"/>
    <w:rsid w:val="0033607E"/>
    <w:rsid w:val="003368D6"/>
    <w:rsid w:val="003375C0"/>
    <w:rsid w:val="0033760C"/>
    <w:rsid w:val="00342052"/>
    <w:rsid w:val="00342235"/>
    <w:rsid w:val="00342D5C"/>
    <w:rsid w:val="00346F80"/>
    <w:rsid w:val="00346FB8"/>
    <w:rsid w:val="003500DA"/>
    <w:rsid w:val="0035292E"/>
    <w:rsid w:val="00355114"/>
    <w:rsid w:val="0036113D"/>
    <w:rsid w:val="00363195"/>
    <w:rsid w:val="003646B3"/>
    <w:rsid w:val="003657D5"/>
    <w:rsid w:val="00365905"/>
    <w:rsid w:val="003671EC"/>
    <w:rsid w:val="00367EB2"/>
    <w:rsid w:val="003708FE"/>
    <w:rsid w:val="003718F6"/>
    <w:rsid w:val="0037245B"/>
    <w:rsid w:val="00372995"/>
    <w:rsid w:val="00372F0E"/>
    <w:rsid w:val="003753F8"/>
    <w:rsid w:val="00375B7A"/>
    <w:rsid w:val="00375DA7"/>
    <w:rsid w:val="0037623C"/>
    <w:rsid w:val="003768D1"/>
    <w:rsid w:val="0038086D"/>
    <w:rsid w:val="00383BC3"/>
    <w:rsid w:val="00384F12"/>
    <w:rsid w:val="00386063"/>
    <w:rsid w:val="00386BD8"/>
    <w:rsid w:val="00390374"/>
    <w:rsid w:val="00391462"/>
    <w:rsid w:val="00391945"/>
    <w:rsid w:val="003923C6"/>
    <w:rsid w:val="00394056"/>
    <w:rsid w:val="00397C67"/>
    <w:rsid w:val="003A37E8"/>
    <w:rsid w:val="003A4C36"/>
    <w:rsid w:val="003A55FB"/>
    <w:rsid w:val="003A578E"/>
    <w:rsid w:val="003A60CF"/>
    <w:rsid w:val="003B11B4"/>
    <w:rsid w:val="003B2489"/>
    <w:rsid w:val="003B387B"/>
    <w:rsid w:val="003B663D"/>
    <w:rsid w:val="003C099A"/>
    <w:rsid w:val="003C4BC8"/>
    <w:rsid w:val="003C755E"/>
    <w:rsid w:val="003C79CA"/>
    <w:rsid w:val="003D122A"/>
    <w:rsid w:val="003D2436"/>
    <w:rsid w:val="003D2DA1"/>
    <w:rsid w:val="003D2F18"/>
    <w:rsid w:val="003D31CF"/>
    <w:rsid w:val="003D3E11"/>
    <w:rsid w:val="003D41E4"/>
    <w:rsid w:val="003D4EFA"/>
    <w:rsid w:val="003E17D8"/>
    <w:rsid w:val="003E5308"/>
    <w:rsid w:val="003E741B"/>
    <w:rsid w:val="003E7D8C"/>
    <w:rsid w:val="003F3A62"/>
    <w:rsid w:val="003F583A"/>
    <w:rsid w:val="003F741F"/>
    <w:rsid w:val="003F7474"/>
    <w:rsid w:val="003F7E56"/>
    <w:rsid w:val="004046DE"/>
    <w:rsid w:val="00410647"/>
    <w:rsid w:val="004129CA"/>
    <w:rsid w:val="004142F5"/>
    <w:rsid w:val="00415930"/>
    <w:rsid w:val="00415BF7"/>
    <w:rsid w:val="00416B32"/>
    <w:rsid w:val="00417BE8"/>
    <w:rsid w:val="00420126"/>
    <w:rsid w:val="00420B21"/>
    <w:rsid w:val="004213A2"/>
    <w:rsid w:val="00424025"/>
    <w:rsid w:val="00430BDE"/>
    <w:rsid w:val="00431754"/>
    <w:rsid w:val="00431DBF"/>
    <w:rsid w:val="004320DC"/>
    <w:rsid w:val="00432B46"/>
    <w:rsid w:val="00434B5E"/>
    <w:rsid w:val="00440E9F"/>
    <w:rsid w:val="00441DE2"/>
    <w:rsid w:val="00445431"/>
    <w:rsid w:val="00445E4C"/>
    <w:rsid w:val="004478ED"/>
    <w:rsid w:val="004525F1"/>
    <w:rsid w:val="00452B2E"/>
    <w:rsid w:val="00455055"/>
    <w:rsid w:val="00455614"/>
    <w:rsid w:val="00456238"/>
    <w:rsid w:val="00457D2E"/>
    <w:rsid w:val="0046077D"/>
    <w:rsid w:val="0046279C"/>
    <w:rsid w:val="00462D36"/>
    <w:rsid w:val="00463585"/>
    <w:rsid w:val="00466FA0"/>
    <w:rsid w:val="00467D69"/>
    <w:rsid w:val="00472883"/>
    <w:rsid w:val="004736E7"/>
    <w:rsid w:val="00473851"/>
    <w:rsid w:val="00475092"/>
    <w:rsid w:val="0048080F"/>
    <w:rsid w:val="00481A1D"/>
    <w:rsid w:val="00482272"/>
    <w:rsid w:val="0048571A"/>
    <w:rsid w:val="004904DE"/>
    <w:rsid w:val="00491261"/>
    <w:rsid w:val="004966A0"/>
    <w:rsid w:val="0049695A"/>
    <w:rsid w:val="004A2CD3"/>
    <w:rsid w:val="004A41CD"/>
    <w:rsid w:val="004A4FDD"/>
    <w:rsid w:val="004A6BEA"/>
    <w:rsid w:val="004A70E5"/>
    <w:rsid w:val="004B0A46"/>
    <w:rsid w:val="004B0D74"/>
    <w:rsid w:val="004B529C"/>
    <w:rsid w:val="004B57AB"/>
    <w:rsid w:val="004B5BCA"/>
    <w:rsid w:val="004B6682"/>
    <w:rsid w:val="004C1C90"/>
    <w:rsid w:val="004C3DDC"/>
    <w:rsid w:val="004C5A69"/>
    <w:rsid w:val="004C6968"/>
    <w:rsid w:val="004C7968"/>
    <w:rsid w:val="004D0D21"/>
    <w:rsid w:val="004D157C"/>
    <w:rsid w:val="004D2798"/>
    <w:rsid w:val="004D5C4B"/>
    <w:rsid w:val="004D6A1F"/>
    <w:rsid w:val="004E100F"/>
    <w:rsid w:val="004E2FE5"/>
    <w:rsid w:val="004E6EB7"/>
    <w:rsid w:val="004F0114"/>
    <w:rsid w:val="004F1684"/>
    <w:rsid w:val="004F32BF"/>
    <w:rsid w:val="004F37FB"/>
    <w:rsid w:val="00501E7A"/>
    <w:rsid w:val="00502CE0"/>
    <w:rsid w:val="005043AF"/>
    <w:rsid w:val="005053E8"/>
    <w:rsid w:val="005065B1"/>
    <w:rsid w:val="0051231E"/>
    <w:rsid w:val="0051241F"/>
    <w:rsid w:val="005179F3"/>
    <w:rsid w:val="005206C8"/>
    <w:rsid w:val="00520B0B"/>
    <w:rsid w:val="005215E9"/>
    <w:rsid w:val="0052534B"/>
    <w:rsid w:val="0052582F"/>
    <w:rsid w:val="0053099A"/>
    <w:rsid w:val="0053223A"/>
    <w:rsid w:val="005369EA"/>
    <w:rsid w:val="00536D2C"/>
    <w:rsid w:val="00540CD6"/>
    <w:rsid w:val="00541418"/>
    <w:rsid w:val="00542FB4"/>
    <w:rsid w:val="00547278"/>
    <w:rsid w:val="0054787C"/>
    <w:rsid w:val="00547F19"/>
    <w:rsid w:val="0054EA0F"/>
    <w:rsid w:val="005515C3"/>
    <w:rsid w:val="00551936"/>
    <w:rsid w:val="0055438A"/>
    <w:rsid w:val="005549AC"/>
    <w:rsid w:val="00557889"/>
    <w:rsid w:val="0056136A"/>
    <w:rsid w:val="00561A9B"/>
    <w:rsid w:val="00562720"/>
    <w:rsid w:val="005632A1"/>
    <w:rsid w:val="005702B3"/>
    <w:rsid w:val="0057242D"/>
    <w:rsid w:val="00572523"/>
    <w:rsid w:val="005734C4"/>
    <w:rsid w:val="00575BA3"/>
    <w:rsid w:val="00577854"/>
    <w:rsid w:val="0058342C"/>
    <w:rsid w:val="00583773"/>
    <w:rsid w:val="00584EF7"/>
    <w:rsid w:val="00586875"/>
    <w:rsid w:val="005904C6"/>
    <w:rsid w:val="005905A2"/>
    <w:rsid w:val="00591242"/>
    <w:rsid w:val="00591770"/>
    <w:rsid w:val="00591A46"/>
    <w:rsid w:val="00592575"/>
    <w:rsid w:val="005926F7"/>
    <w:rsid w:val="0059379E"/>
    <w:rsid w:val="0059432C"/>
    <w:rsid w:val="005A03DF"/>
    <w:rsid w:val="005A296D"/>
    <w:rsid w:val="005A3992"/>
    <w:rsid w:val="005A46E9"/>
    <w:rsid w:val="005A584E"/>
    <w:rsid w:val="005A5E61"/>
    <w:rsid w:val="005A60B8"/>
    <w:rsid w:val="005A673F"/>
    <w:rsid w:val="005A7653"/>
    <w:rsid w:val="005B02A7"/>
    <w:rsid w:val="005B0F56"/>
    <w:rsid w:val="005B1FAC"/>
    <w:rsid w:val="005B4235"/>
    <w:rsid w:val="005B4314"/>
    <w:rsid w:val="005B4C84"/>
    <w:rsid w:val="005B567E"/>
    <w:rsid w:val="005B56CC"/>
    <w:rsid w:val="005B580D"/>
    <w:rsid w:val="005B687C"/>
    <w:rsid w:val="005B7260"/>
    <w:rsid w:val="005C1F43"/>
    <w:rsid w:val="005C2180"/>
    <w:rsid w:val="005C3B93"/>
    <w:rsid w:val="005C540A"/>
    <w:rsid w:val="005D754D"/>
    <w:rsid w:val="005D760D"/>
    <w:rsid w:val="005E1406"/>
    <w:rsid w:val="005E2B1B"/>
    <w:rsid w:val="005E37A1"/>
    <w:rsid w:val="005E3D5F"/>
    <w:rsid w:val="005E4EF8"/>
    <w:rsid w:val="005E630D"/>
    <w:rsid w:val="005E786F"/>
    <w:rsid w:val="005F122D"/>
    <w:rsid w:val="005F29A0"/>
    <w:rsid w:val="005F3A85"/>
    <w:rsid w:val="005F4256"/>
    <w:rsid w:val="005F439B"/>
    <w:rsid w:val="005F64C2"/>
    <w:rsid w:val="005F6867"/>
    <w:rsid w:val="005F71E8"/>
    <w:rsid w:val="005F75DC"/>
    <w:rsid w:val="00600B67"/>
    <w:rsid w:val="0060415A"/>
    <w:rsid w:val="00610907"/>
    <w:rsid w:val="0061117B"/>
    <w:rsid w:val="00612A09"/>
    <w:rsid w:val="00612E02"/>
    <w:rsid w:val="00614AB3"/>
    <w:rsid w:val="00614B69"/>
    <w:rsid w:val="00615600"/>
    <w:rsid w:val="0061576B"/>
    <w:rsid w:val="00616D2B"/>
    <w:rsid w:val="00616F04"/>
    <w:rsid w:val="00617A65"/>
    <w:rsid w:val="0062081D"/>
    <w:rsid w:val="00620C12"/>
    <w:rsid w:val="00622FE6"/>
    <w:rsid w:val="00631438"/>
    <w:rsid w:val="00631833"/>
    <w:rsid w:val="00632299"/>
    <w:rsid w:val="00633E5D"/>
    <w:rsid w:val="00634AD5"/>
    <w:rsid w:val="00634F30"/>
    <w:rsid w:val="0063521D"/>
    <w:rsid w:val="00635B8E"/>
    <w:rsid w:val="00637C05"/>
    <w:rsid w:val="0064038E"/>
    <w:rsid w:val="00640472"/>
    <w:rsid w:val="0064128D"/>
    <w:rsid w:val="006422F1"/>
    <w:rsid w:val="006432D7"/>
    <w:rsid w:val="006446BF"/>
    <w:rsid w:val="006449C5"/>
    <w:rsid w:val="00646D7A"/>
    <w:rsid w:val="00647750"/>
    <w:rsid w:val="0065368C"/>
    <w:rsid w:val="00654939"/>
    <w:rsid w:val="00655B02"/>
    <w:rsid w:val="006568C0"/>
    <w:rsid w:val="006602B9"/>
    <w:rsid w:val="00660EA5"/>
    <w:rsid w:val="00663398"/>
    <w:rsid w:val="00664811"/>
    <w:rsid w:val="00664E7C"/>
    <w:rsid w:val="006652AA"/>
    <w:rsid w:val="00665C8B"/>
    <w:rsid w:val="00667188"/>
    <w:rsid w:val="006706AE"/>
    <w:rsid w:val="00670D3E"/>
    <w:rsid w:val="0067171C"/>
    <w:rsid w:val="0067230D"/>
    <w:rsid w:val="00673D3E"/>
    <w:rsid w:val="00674EA4"/>
    <w:rsid w:val="00675C17"/>
    <w:rsid w:val="00675F76"/>
    <w:rsid w:val="00682ACE"/>
    <w:rsid w:val="00683AF8"/>
    <w:rsid w:val="006846E0"/>
    <w:rsid w:val="00684D63"/>
    <w:rsid w:val="00684E97"/>
    <w:rsid w:val="00685846"/>
    <w:rsid w:val="00685C56"/>
    <w:rsid w:val="006861BC"/>
    <w:rsid w:val="006863D2"/>
    <w:rsid w:val="006872CD"/>
    <w:rsid w:val="0068731F"/>
    <w:rsid w:val="00690409"/>
    <w:rsid w:val="006914FA"/>
    <w:rsid w:val="00692226"/>
    <w:rsid w:val="00693405"/>
    <w:rsid w:val="00695D62"/>
    <w:rsid w:val="006A0D86"/>
    <w:rsid w:val="006A187C"/>
    <w:rsid w:val="006A258C"/>
    <w:rsid w:val="006A4056"/>
    <w:rsid w:val="006A41BE"/>
    <w:rsid w:val="006A5AE3"/>
    <w:rsid w:val="006A5F7D"/>
    <w:rsid w:val="006B15B9"/>
    <w:rsid w:val="006B15DB"/>
    <w:rsid w:val="006B1A84"/>
    <w:rsid w:val="006B6081"/>
    <w:rsid w:val="006B6622"/>
    <w:rsid w:val="006B6EFE"/>
    <w:rsid w:val="006B7C84"/>
    <w:rsid w:val="006C460E"/>
    <w:rsid w:val="006D2A2E"/>
    <w:rsid w:val="006D3035"/>
    <w:rsid w:val="006D3DA1"/>
    <w:rsid w:val="006D4127"/>
    <w:rsid w:val="006D7941"/>
    <w:rsid w:val="006E00B7"/>
    <w:rsid w:val="006E218F"/>
    <w:rsid w:val="006E2952"/>
    <w:rsid w:val="006E4E91"/>
    <w:rsid w:val="006E5818"/>
    <w:rsid w:val="006E6C92"/>
    <w:rsid w:val="006E7841"/>
    <w:rsid w:val="006F2DEF"/>
    <w:rsid w:val="006F40FE"/>
    <w:rsid w:val="006F6241"/>
    <w:rsid w:val="006F6428"/>
    <w:rsid w:val="006F72DB"/>
    <w:rsid w:val="006F7FA2"/>
    <w:rsid w:val="007004AF"/>
    <w:rsid w:val="00701542"/>
    <w:rsid w:val="00701C11"/>
    <w:rsid w:val="00702228"/>
    <w:rsid w:val="00702C18"/>
    <w:rsid w:val="00703408"/>
    <w:rsid w:val="00704AC0"/>
    <w:rsid w:val="007058AA"/>
    <w:rsid w:val="00705B55"/>
    <w:rsid w:val="00705E68"/>
    <w:rsid w:val="00707818"/>
    <w:rsid w:val="00710366"/>
    <w:rsid w:val="00712309"/>
    <w:rsid w:val="007149F8"/>
    <w:rsid w:val="007150A5"/>
    <w:rsid w:val="007150C2"/>
    <w:rsid w:val="00722BCE"/>
    <w:rsid w:val="00724F11"/>
    <w:rsid w:val="0072537C"/>
    <w:rsid w:val="00727400"/>
    <w:rsid w:val="0073100D"/>
    <w:rsid w:val="00733255"/>
    <w:rsid w:val="007364B8"/>
    <w:rsid w:val="0073675A"/>
    <w:rsid w:val="00736965"/>
    <w:rsid w:val="00742559"/>
    <w:rsid w:val="00743B28"/>
    <w:rsid w:val="00743F29"/>
    <w:rsid w:val="0074776A"/>
    <w:rsid w:val="007511E2"/>
    <w:rsid w:val="00754516"/>
    <w:rsid w:val="00755D67"/>
    <w:rsid w:val="00756FFB"/>
    <w:rsid w:val="0076420A"/>
    <w:rsid w:val="00765CA4"/>
    <w:rsid w:val="007669E6"/>
    <w:rsid w:val="00767814"/>
    <w:rsid w:val="007707B9"/>
    <w:rsid w:val="00770D79"/>
    <w:rsid w:val="007711B9"/>
    <w:rsid w:val="00771B22"/>
    <w:rsid w:val="00772D07"/>
    <w:rsid w:val="00772FE4"/>
    <w:rsid w:val="007738CD"/>
    <w:rsid w:val="00774C81"/>
    <w:rsid w:val="00775DA0"/>
    <w:rsid w:val="00776D1C"/>
    <w:rsid w:val="00777425"/>
    <w:rsid w:val="00780293"/>
    <w:rsid w:val="0078145E"/>
    <w:rsid w:val="00782FE1"/>
    <w:rsid w:val="00790232"/>
    <w:rsid w:val="007911DF"/>
    <w:rsid w:val="00791ECF"/>
    <w:rsid w:val="00793664"/>
    <w:rsid w:val="0079405D"/>
    <w:rsid w:val="007943B8"/>
    <w:rsid w:val="00794CE1"/>
    <w:rsid w:val="00795D57"/>
    <w:rsid w:val="00795F6E"/>
    <w:rsid w:val="007A0EE3"/>
    <w:rsid w:val="007A1161"/>
    <w:rsid w:val="007A2D5A"/>
    <w:rsid w:val="007A655D"/>
    <w:rsid w:val="007A72CC"/>
    <w:rsid w:val="007B1894"/>
    <w:rsid w:val="007B2065"/>
    <w:rsid w:val="007B2489"/>
    <w:rsid w:val="007B3E99"/>
    <w:rsid w:val="007B43A9"/>
    <w:rsid w:val="007B458B"/>
    <w:rsid w:val="007B4883"/>
    <w:rsid w:val="007C2084"/>
    <w:rsid w:val="007C31B3"/>
    <w:rsid w:val="007D26E9"/>
    <w:rsid w:val="007D2BA7"/>
    <w:rsid w:val="007D6920"/>
    <w:rsid w:val="007E2577"/>
    <w:rsid w:val="007E2CE4"/>
    <w:rsid w:val="007E330A"/>
    <w:rsid w:val="007E3AC6"/>
    <w:rsid w:val="007E3ECF"/>
    <w:rsid w:val="007E43AF"/>
    <w:rsid w:val="007E5FAE"/>
    <w:rsid w:val="007E6893"/>
    <w:rsid w:val="007E75FD"/>
    <w:rsid w:val="007E795A"/>
    <w:rsid w:val="007F30FF"/>
    <w:rsid w:val="007F3B80"/>
    <w:rsid w:val="007F3BC8"/>
    <w:rsid w:val="008031E8"/>
    <w:rsid w:val="008035A8"/>
    <w:rsid w:val="00803C91"/>
    <w:rsid w:val="008045D9"/>
    <w:rsid w:val="008046D9"/>
    <w:rsid w:val="00805D29"/>
    <w:rsid w:val="008077D5"/>
    <w:rsid w:val="0081209C"/>
    <w:rsid w:val="008123EF"/>
    <w:rsid w:val="00817A08"/>
    <w:rsid w:val="00817D38"/>
    <w:rsid w:val="0082214D"/>
    <w:rsid w:val="00822DAC"/>
    <w:rsid w:val="008230C4"/>
    <w:rsid w:val="00824593"/>
    <w:rsid w:val="008249A1"/>
    <w:rsid w:val="00824F32"/>
    <w:rsid w:val="0082531F"/>
    <w:rsid w:val="00827B28"/>
    <w:rsid w:val="00831253"/>
    <w:rsid w:val="00831E66"/>
    <w:rsid w:val="00832342"/>
    <w:rsid w:val="00834B50"/>
    <w:rsid w:val="00834F9D"/>
    <w:rsid w:val="0083561E"/>
    <w:rsid w:val="00836931"/>
    <w:rsid w:val="00841913"/>
    <w:rsid w:val="00842B53"/>
    <w:rsid w:val="00842D08"/>
    <w:rsid w:val="00846019"/>
    <w:rsid w:val="00847B19"/>
    <w:rsid w:val="00850F33"/>
    <w:rsid w:val="00851D60"/>
    <w:rsid w:val="008523D6"/>
    <w:rsid w:val="0085276C"/>
    <w:rsid w:val="00853321"/>
    <w:rsid w:val="00853DCD"/>
    <w:rsid w:val="00854057"/>
    <w:rsid w:val="00857553"/>
    <w:rsid w:val="00857C0C"/>
    <w:rsid w:val="00860AFB"/>
    <w:rsid w:val="008614ED"/>
    <w:rsid w:val="00862BBD"/>
    <w:rsid w:val="00863C76"/>
    <w:rsid w:val="00865027"/>
    <w:rsid w:val="00866047"/>
    <w:rsid w:val="00866C36"/>
    <w:rsid w:val="0086751E"/>
    <w:rsid w:val="00871546"/>
    <w:rsid w:val="00875D98"/>
    <w:rsid w:val="008814FA"/>
    <w:rsid w:val="008832A5"/>
    <w:rsid w:val="00886011"/>
    <w:rsid w:val="00886965"/>
    <w:rsid w:val="00886AEA"/>
    <w:rsid w:val="00886E00"/>
    <w:rsid w:val="008875C6"/>
    <w:rsid w:val="00887C57"/>
    <w:rsid w:val="00890876"/>
    <w:rsid w:val="00891F8A"/>
    <w:rsid w:val="00892824"/>
    <w:rsid w:val="00892D6A"/>
    <w:rsid w:val="0089394D"/>
    <w:rsid w:val="00895D52"/>
    <w:rsid w:val="008962D7"/>
    <w:rsid w:val="008972E9"/>
    <w:rsid w:val="00897C45"/>
    <w:rsid w:val="008A1458"/>
    <w:rsid w:val="008A2E92"/>
    <w:rsid w:val="008A4064"/>
    <w:rsid w:val="008A725C"/>
    <w:rsid w:val="008A7A43"/>
    <w:rsid w:val="008B0E00"/>
    <w:rsid w:val="008B13B3"/>
    <w:rsid w:val="008B173C"/>
    <w:rsid w:val="008B3AD7"/>
    <w:rsid w:val="008B4370"/>
    <w:rsid w:val="008B56F0"/>
    <w:rsid w:val="008B5CA4"/>
    <w:rsid w:val="008B6A92"/>
    <w:rsid w:val="008B746E"/>
    <w:rsid w:val="008C08FD"/>
    <w:rsid w:val="008C09DF"/>
    <w:rsid w:val="008C0E0E"/>
    <w:rsid w:val="008C19B7"/>
    <w:rsid w:val="008C2407"/>
    <w:rsid w:val="008C2B03"/>
    <w:rsid w:val="008C2CDE"/>
    <w:rsid w:val="008C442F"/>
    <w:rsid w:val="008C59F7"/>
    <w:rsid w:val="008C6BCE"/>
    <w:rsid w:val="008C6D30"/>
    <w:rsid w:val="008D4289"/>
    <w:rsid w:val="008D69CD"/>
    <w:rsid w:val="008D6A31"/>
    <w:rsid w:val="008E1DC0"/>
    <w:rsid w:val="008E1DFB"/>
    <w:rsid w:val="008E244B"/>
    <w:rsid w:val="008E26DB"/>
    <w:rsid w:val="008E3A82"/>
    <w:rsid w:val="008E476F"/>
    <w:rsid w:val="008E497F"/>
    <w:rsid w:val="008E714B"/>
    <w:rsid w:val="008E767D"/>
    <w:rsid w:val="008F3529"/>
    <w:rsid w:val="008F3902"/>
    <w:rsid w:val="008F502D"/>
    <w:rsid w:val="008F5617"/>
    <w:rsid w:val="008F706C"/>
    <w:rsid w:val="008F74DD"/>
    <w:rsid w:val="009008B4"/>
    <w:rsid w:val="00904CA3"/>
    <w:rsid w:val="00910CA0"/>
    <w:rsid w:val="00911935"/>
    <w:rsid w:val="0091262B"/>
    <w:rsid w:val="009135D8"/>
    <w:rsid w:val="00915BFD"/>
    <w:rsid w:val="00916383"/>
    <w:rsid w:val="009169FF"/>
    <w:rsid w:val="00920C80"/>
    <w:rsid w:val="00922104"/>
    <w:rsid w:val="00923F2A"/>
    <w:rsid w:val="00930812"/>
    <w:rsid w:val="00932D7A"/>
    <w:rsid w:val="0093488B"/>
    <w:rsid w:val="009353C0"/>
    <w:rsid w:val="009356B1"/>
    <w:rsid w:val="00935D34"/>
    <w:rsid w:val="00941186"/>
    <w:rsid w:val="00945168"/>
    <w:rsid w:val="00946E29"/>
    <w:rsid w:val="00947AC2"/>
    <w:rsid w:val="00947F9E"/>
    <w:rsid w:val="00950B44"/>
    <w:rsid w:val="00951C99"/>
    <w:rsid w:val="009540F7"/>
    <w:rsid w:val="00955B0C"/>
    <w:rsid w:val="00956615"/>
    <w:rsid w:val="00957135"/>
    <w:rsid w:val="00957690"/>
    <w:rsid w:val="00960750"/>
    <w:rsid w:val="0096522F"/>
    <w:rsid w:val="0096789F"/>
    <w:rsid w:val="009710C7"/>
    <w:rsid w:val="009716F2"/>
    <w:rsid w:val="00971E25"/>
    <w:rsid w:val="00971E47"/>
    <w:rsid w:val="0097424B"/>
    <w:rsid w:val="00974F80"/>
    <w:rsid w:val="00975F6C"/>
    <w:rsid w:val="0097611A"/>
    <w:rsid w:val="00980D29"/>
    <w:rsid w:val="00984618"/>
    <w:rsid w:val="0098512B"/>
    <w:rsid w:val="00986418"/>
    <w:rsid w:val="0098772F"/>
    <w:rsid w:val="00987CE0"/>
    <w:rsid w:val="0099362E"/>
    <w:rsid w:val="00995220"/>
    <w:rsid w:val="009960F7"/>
    <w:rsid w:val="00996275"/>
    <w:rsid w:val="009971DC"/>
    <w:rsid w:val="00997631"/>
    <w:rsid w:val="009A4EEC"/>
    <w:rsid w:val="009A61CF"/>
    <w:rsid w:val="009B1F5B"/>
    <w:rsid w:val="009B29F5"/>
    <w:rsid w:val="009B42F2"/>
    <w:rsid w:val="009B45F1"/>
    <w:rsid w:val="009B488F"/>
    <w:rsid w:val="009B5E26"/>
    <w:rsid w:val="009B6130"/>
    <w:rsid w:val="009B7CFF"/>
    <w:rsid w:val="009C00A5"/>
    <w:rsid w:val="009C07DA"/>
    <w:rsid w:val="009C0E6E"/>
    <w:rsid w:val="009C24A5"/>
    <w:rsid w:val="009C443F"/>
    <w:rsid w:val="009C74A8"/>
    <w:rsid w:val="009D60C1"/>
    <w:rsid w:val="009D67B1"/>
    <w:rsid w:val="009D67EE"/>
    <w:rsid w:val="009D742B"/>
    <w:rsid w:val="009E1625"/>
    <w:rsid w:val="009E3184"/>
    <w:rsid w:val="009F09EC"/>
    <w:rsid w:val="009F24ED"/>
    <w:rsid w:val="009F36C0"/>
    <w:rsid w:val="009F3EA2"/>
    <w:rsid w:val="009F6608"/>
    <w:rsid w:val="009F74F5"/>
    <w:rsid w:val="009F77C6"/>
    <w:rsid w:val="009F7BC8"/>
    <w:rsid w:val="00A016AE"/>
    <w:rsid w:val="00A034E5"/>
    <w:rsid w:val="00A039B9"/>
    <w:rsid w:val="00A06084"/>
    <w:rsid w:val="00A07AB6"/>
    <w:rsid w:val="00A12D42"/>
    <w:rsid w:val="00A1359A"/>
    <w:rsid w:val="00A1449C"/>
    <w:rsid w:val="00A15639"/>
    <w:rsid w:val="00A16565"/>
    <w:rsid w:val="00A17117"/>
    <w:rsid w:val="00A22D08"/>
    <w:rsid w:val="00A26369"/>
    <w:rsid w:val="00A27558"/>
    <w:rsid w:val="00A4019E"/>
    <w:rsid w:val="00A402A6"/>
    <w:rsid w:val="00A419DA"/>
    <w:rsid w:val="00A41F21"/>
    <w:rsid w:val="00A445FE"/>
    <w:rsid w:val="00A45055"/>
    <w:rsid w:val="00A457E3"/>
    <w:rsid w:val="00A45F23"/>
    <w:rsid w:val="00A468D1"/>
    <w:rsid w:val="00A5122F"/>
    <w:rsid w:val="00A55D6B"/>
    <w:rsid w:val="00A56288"/>
    <w:rsid w:val="00A56777"/>
    <w:rsid w:val="00A57089"/>
    <w:rsid w:val="00A603DB"/>
    <w:rsid w:val="00A6197D"/>
    <w:rsid w:val="00A65A9E"/>
    <w:rsid w:val="00A67658"/>
    <w:rsid w:val="00A6789D"/>
    <w:rsid w:val="00A71403"/>
    <w:rsid w:val="00A71801"/>
    <w:rsid w:val="00A71BCB"/>
    <w:rsid w:val="00A764A7"/>
    <w:rsid w:val="00A76AD4"/>
    <w:rsid w:val="00A77049"/>
    <w:rsid w:val="00A77586"/>
    <w:rsid w:val="00A77BA8"/>
    <w:rsid w:val="00A8074A"/>
    <w:rsid w:val="00A819FA"/>
    <w:rsid w:val="00A81BC0"/>
    <w:rsid w:val="00A825B8"/>
    <w:rsid w:val="00A83EF4"/>
    <w:rsid w:val="00A86DA3"/>
    <w:rsid w:val="00A91B17"/>
    <w:rsid w:val="00A93134"/>
    <w:rsid w:val="00A94977"/>
    <w:rsid w:val="00AA138B"/>
    <w:rsid w:val="00AA1772"/>
    <w:rsid w:val="00AA3812"/>
    <w:rsid w:val="00AA4DC6"/>
    <w:rsid w:val="00AB0BCF"/>
    <w:rsid w:val="00AB2A7C"/>
    <w:rsid w:val="00AB32DB"/>
    <w:rsid w:val="00AB4793"/>
    <w:rsid w:val="00AB4942"/>
    <w:rsid w:val="00AB49E5"/>
    <w:rsid w:val="00AB4DD0"/>
    <w:rsid w:val="00AB6ACF"/>
    <w:rsid w:val="00AC0EB0"/>
    <w:rsid w:val="00AC2484"/>
    <w:rsid w:val="00AC29FF"/>
    <w:rsid w:val="00AC40E1"/>
    <w:rsid w:val="00AC4360"/>
    <w:rsid w:val="00AC4ED3"/>
    <w:rsid w:val="00AC6808"/>
    <w:rsid w:val="00AC7264"/>
    <w:rsid w:val="00AC73BA"/>
    <w:rsid w:val="00AD0132"/>
    <w:rsid w:val="00AD0974"/>
    <w:rsid w:val="00AD09D7"/>
    <w:rsid w:val="00AD0F6A"/>
    <w:rsid w:val="00AD1433"/>
    <w:rsid w:val="00AD320C"/>
    <w:rsid w:val="00AD66D8"/>
    <w:rsid w:val="00AE159D"/>
    <w:rsid w:val="00AE4250"/>
    <w:rsid w:val="00AE70C6"/>
    <w:rsid w:val="00AE77BD"/>
    <w:rsid w:val="00AE7993"/>
    <w:rsid w:val="00AE7D55"/>
    <w:rsid w:val="00AE7DE7"/>
    <w:rsid w:val="00AF09F1"/>
    <w:rsid w:val="00AF1112"/>
    <w:rsid w:val="00AF17D8"/>
    <w:rsid w:val="00AF25CE"/>
    <w:rsid w:val="00AF2C56"/>
    <w:rsid w:val="00AF2F69"/>
    <w:rsid w:val="00AF414B"/>
    <w:rsid w:val="00AF47F0"/>
    <w:rsid w:val="00AF4DD7"/>
    <w:rsid w:val="00AF622B"/>
    <w:rsid w:val="00B02771"/>
    <w:rsid w:val="00B05551"/>
    <w:rsid w:val="00B10762"/>
    <w:rsid w:val="00B107F5"/>
    <w:rsid w:val="00B114A1"/>
    <w:rsid w:val="00B121F4"/>
    <w:rsid w:val="00B13D7F"/>
    <w:rsid w:val="00B144CD"/>
    <w:rsid w:val="00B15256"/>
    <w:rsid w:val="00B164B2"/>
    <w:rsid w:val="00B22559"/>
    <w:rsid w:val="00B24209"/>
    <w:rsid w:val="00B24734"/>
    <w:rsid w:val="00B25842"/>
    <w:rsid w:val="00B27D58"/>
    <w:rsid w:val="00B3318C"/>
    <w:rsid w:val="00B33D14"/>
    <w:rsid w:val="00B3546F"/>
    <w:rsid w:val="00B35804"/>
    <w:rsid w:val="00B36038"/>
    <w:rsid w:val="00B4039A"/>
    <w:rsid w:val="00B4066C"/>
    <w:rsid w:val="00B4363D"/>
    <w:rsid w:val="00B446D0"/>
    <w:rsid w:val="00B462D0"/>
    <w:rsid w:val="00B51703"/>
    <w:rsid w:val="00B52048"/>
    <w:rsid w:val="00B530EB"/>
    <w:rsid w:val="00B5345A"/>
    <w:rsid w:val="00B54483"/>
    <w:rsid w:val="00B566F8"/>
    <w:rsid w:val="00B57375"/>
    <w:rsid w:val="00B605C5"/>
    <w:rsid w:val="00B61C4C"/>
    <w:rsid w:val="00B63312"/>
    <w:rsid w:val="00B64537"/>
    <w:rsid w:val="00B646F4"/>
    <w:rsid w:val="00B657FE"/>
    <w:rsid w:val="00B67C02"/>
    <w:rsid w:val="00B7361F"/>
    <w:rsid w:val="00B73B84"/>
    <w:rsid w:val="00B74A5D"/>
    <w:rsid w:val="00B771DA"/>
    <w:rsid w:val="00B7CD2D"/>
    <w:rsid w:val="00B8125A"/>
    <w:rsid w:val="00B87216"/>
    <w:rsid w:val="00B91B2E"/>
    <w:rsid w:val="00B95F52"/>
    <w:rsid w:val="00B96686"/>
    <w:rsid w:val="00B975D3"/>
    <w:rsid w:val="00B97A77"/>
    <w:rsid w:val="00BA2B94"/>
    <w:rsid w:val="00BA5BE8"/>
    <w:rsid w:val="00BB0F73"/>
    <w:rsid w:val="00BB3787"/>
    <w:rsid w:val="00BB4C39"/>
    <w:rsid w:val="00BB6CB1"/>
    <w:rsid w:val="00BC033B"/>
    <w:rsid w:val="00BC4A9B"/>
    <w:rsid w:val="00BC4F9A"/>
    <w:rsid w:val="00BD4BE5"/>
    <w:rsid w:val="00BD4EE1"/>
    <w:rsid w:val="00BD53B0"/>
    <w:rsid w:val="00BD589A"/>
    <w:rsid w:val="00BD59F5"/>
    <w:rsid w:val="00BD62B3"/>
    <w:rsid w:val="00BD6B6F"/>
    <w:rsid w:val="00BE17AC"/>
    <w:rsid w:val="00BE1BE6"/>
    <w:rsid w:val="00BE3634"/>
    <w:rsid w:val="00BE6CBB"/>
    <w:rsid w:val="00BE6D8E"/>
    <w:rsid w:val="00BE7892"/>
    <w:rsid w:val="00BF0C81"/>
    <w:rsid w:val="00BF12BF"/>
    <w:rsid w:val="00BF4822"/>
    <w:rsid w:val="00BF515F"/>
    <w:rsid w:val="00BF662E"/>
    <w:rsid w:val="00BF6DC6"/>
    <w:rsid w:val="00C02ED9"/>
    <w:rsid w:val="00C03948"/>
    <w:rsid w:val="00C050EA"/>
    <w:rsid w:val="00C064DC"/>
    <w:rsid w:val="00C107F0"/>
    <w:rsid w:val="00C10C63"/>
    <w:rsid w:val="00C1177B"/>
    <w:rsid w:val="00C11917"/>
    <w:rsid w:val="00C128D2"/>
    <w:rsid w:val="00C12F82"/>
    <w:rsid w:val="00C1785B"/>
    <w:rsid w:val="00C20DA8"/>
    <w:rsid w:val="00C21567"/>
    <w:rsid w:val="00C24BA4"/>
    <w:rsid w:val="00C27699"/>
    <w:rsid w:val="00C27C35"/>
    <w:rsid w:val="00C32C78"/>
    <w:rsid w:val="00C32D37"/>
    <w:rsid w:val="00C33223"/>
    <w:rsid w:val="00C33AB6"/>
    <w:rsid w:val="00C34E25"/>
    <w:rsid w:val="00C40176"/>
    <w:rsid w:val="00C40C77"/>
    <w:rsid w:val="00C47F94"/>
    <w:rsid w:val="00C5118F"/>
    <w:rsid w:val="00C51672"/>
    <w:rsid w:val="00C52A8C"/>
    <w:rsid w:val="00C55389"/>
    <w:rsid w:val="00C56B94"/>
    <w:rsid w:val="00C57DC0"/>
    <w:rsid w:val="00C604DE"/>
    <w:rsid w:val="00C61411"/>
    <w:rsid w:val="00C619E3"/>
    <w:rsid w:val="00C62FAC"/>
    <w:rsid w:val="00C64F0F"/>
    <w:rsid w:val="00C64F79"/>
    <w:rsid w:val="00C67AD9"/>
    <w:rsid w:val="00C705E0"/>
    <w:rsid w:val="00C70C5C"/>
    <w:rsid w:val="00C727E2"/>
    <w:rsid w:val="00C77014"/>
    <w:rsid w:val="00C8205B"/>
    <w:rsid w:val="00C84064"/>
    <w:rsid w:val="00C84148"/>
    <w:rsid w:val="00C84D0E"/>
    <w:rsid w:val="00C85065"/>
    <w:rsid w:val="00C86DC9"/>
    <w:rsid w:val="00C8754B"/>
    <w:rsid w:val="00C91D53"/>
    <w:rsid w:val="00C9335F"/>
    <w:rsid w:val="00C93D83"/>
    <w:rsid w:val="00C94852"/>
    <w:rsid w:val="00C94ACB"/>
    <w:rsid w:val="00C95361"/>
    <w:rsid w:val="00C967D4"/>
    <w:rsid w:val="00C979D4"/>
    <w:rsid w:val="00CA14DF"/>
    <w:rsid w:val="00CA1620"/>
    <w:rsid w:val="00CA1C41"/>
    <w:rsid w:val="00CA340A"/>
    <w:rsid w:val="00CA3930"/>
    <w:rsid w:val="00CA4571"/>
    <w:rsid w:val="00CA663E"/>
    <w:rsid w:val="00CB18DF"/>
    <w:rsid w:val="00CB24E5"/>
    <w:rsid w:val="00CB39E7"/>
    <w:rsid w:val="00CB45B6"/>
    <w:rsid w:val="00CB71E0"/>
    <w:rsid w:val="00CB7958"/>
    <w:rsid w:val="00CC0FDA"/>
    <w:rsid w:val="00CC18C6"/>
    <w:rsid w:val="00CC1D70"/>
    <w:rsid w:val="00CC4932"/>
    <w:rsid w:val="00CC6104"/>
    <w:rsid w:val="00CC7185"/>
    <w:rsid w:val="00CD0623"/>
    <w:rsid w:val="00CD0645"/>
    <w:rsid w:val="00CD2658"/>
    <w:rsid w:val="00CD28C6"/>
    <w:rsid w:val="00CD3A64"/>
    <w:rsid w:val="00CD45DF"/>
    <w:rsid w:val="00CD4F90"/>
    <w:rsid w:val="00CE0933"/>
    <w:rsid w:val="00CE0BF4"/>
    <w:rsid w:val="00CE0D1C"/>
    <w:rsid w:val="00CE28FC"/>
    <w:rsid w:val="00CE30F4"/>
    <w:rsid w:val="00CE4313"/>
    <w:rsid w:val="00CE5FE3"/>
    <w:rsid w:val="00CE6632"/>
    <w:rsid w:val="00CE75F3"/>
    <w:rsid w:val="00CF274C"/>
    <w:rsid w:val="00CF37C6"/>
    <w:rsid w:val="00CF3AA1"/>
    <w:rsid w:val="00CF44D9"/>
    <w:rsid w:val="00CF7FB0"/>
    <w:rsid w:val="00D01EDC"/>
    <w:rsid w:val="00D158C1"/>
    <w:rsid w:val="00D15E5A"/>
    <w:rsid w:val="00D166E4"/>
    <w:rsid w:val="00D207A8"/>
    <w:rsid w:val="00D20A64"/>
    <w:rsid w:val="00D23039"/>
    <w:rsid w:val="00D24621"/>
    <w:rsid w:val="00D24D2D"/>
    <w:rsid w:val="00D27282"/>
    <w:rsid w:val="00D3114E"/>
    <w:rsid w:val="00D3274A"/>
    <w:rsid w:val="00D33396"/>
    <w:rsid w:val="00D33EB3"/>
    <w:rsid w:val="00D355AC"/>
    <w:rsid w:val="00D37D1A"/>
    <w:rsid w:val="00D405F4"/>
    <w:rsid w:val="00D410D7"/>
    <w:rsid w:val="00D4183E"/>
    <w:rsid w:val="00D422B0"/>
    <w:rsid w:val="00D448F3"/>
    <w:rsid w:val="00D46393"/>
    <w:rsid w:val="00D50F65"/>
    <w:rsid w:val="00D52581"/>
    <w:rsid w:val="00D53DA5"/>
    <w:rsid w:val="00D5479E"/>
    <w:rsid w:val="00D555B4"/>
    <w:rsid w:val="00D61F64"/>
    <w:rsid w:val="00D63379"/>
    <w:rsid w:val="00D63E5B"/>
    <w:rsid w:val="00D65DCD"/>
    <w:rsid w:val="00D7049D"/>
    <w:rsid w:val="00D71ECD"/>
    <w:rsid w:val="00D73F34"/>
    <w:rsid w:val="00D77532"/>
    <w:rsid w:val="00D815F0"/>
    <w:rsid w:val="00D82AC3"/>
    <w:rsid w:val="00D838F2"/>
    <w:rsid w:val="00D84E15"/>
    <w:rsid w:val="00D877BC"/>
    <w:rsid w:val="00D9036E"/>
    <w:rsid w:val="00D92DFF"/>
    <w:rsid w:val="00D94920"/>
    <w:rsid w:val="00D96703"/>
    <w:rsid w:val="00D967F5"/>
    <w:rsid w:val="00D97EDA"/>
    <w:rsid w:val="00D97FCA"/>
    <w:rsid w:val="00DA2A0F"/>
    <w:rsid w:val="00DA374D"/>
    <w:rsid w:val="00DA3B76"/>
    <w:rsid w:val="00DA590D"/>
    <w:rsid w:val="00DA6399"/>
    <w:rsid w:val="00DA6CD6"/>
    <w:rsid w:val="00DB1C11"/>
    <w:rsid w:val="00DB1E48"/>
    <w:rsid w:val="00DB340E"/>
    <w:rsid w:val="00DB3758"/>
    <w:rsid w:val="00DB6107"/>
    <w:rsid w:val="00DB62A3"/>
    <w:rsid w:val="00DB6530"/>
    <w:rsid w:val="00DB6F96"/>
    <w:rsid w:val="00DB78E9"/>
    <w:rsid w:val="00DC12C6"/>
    <w:rsid w:val="00DC21B6"/>
    <w:rsid w:val="00DD29BF"/>
    <w:rsid w:val="00DD2A93"/>
    <w:rsid w:val="00DD63B0"/>
    <w:rsid w:val="00DD6530"/>
    <w:rsid w:val="00DE03C9"/>
    <w:rsid w:val="00DE1D89"/>
    <w:rsid w:val="00DE4037"/>
    <w:rsid w:val="00DE427E"/>
    <w:rsid w:val="00DE56D0"/>
    <w:rsid w:val="00DE5921"/>
    <w:rsid w:val="00DE714B"/>
    <w:rsid w:val="00DE71BA"/>
    <w:rsid w:val="00DE73B7"/>
    <w:rsid w:val="00DE7757"/>
    <w:rsid w:val="00DF060C"/>
    <w:rsid w:val="00DF156D"/>
    <w:rsid w:val="00DF16CA"/>
    <w:rsid w:val="00DF2CFF"/>
    <w:rsid w:val="00DF4A97"/>
    <w:rsid w:val="00DF4B34"/>
    <w:rsid w:val="00DF6DAB"/>
    <w:rsid w:val="00DF739E"/>
    <w:rsid w:val="00DF7A3D"/>
    <w:rsid w:val="00E00FFF"/>
    <w:rsid w:val="00E02A00"/>
    <w:rsid w:val="00E05527"/>
    <w:rsid w:val="00E06002"/>
    <w:rsid w:val="00E06708"/>
    <w:rsid w:val="00E06E8A"/>
    <w:rsid w:val="00E1024E"/>
    <w:rsid w:val="00E15036"/>
    <w:rsid w:val="00E1679C"/>
    <w:rsid w:val="00E16F40"/>
    <w:rsid w:val="00E178CB"/>
    <w:rsid w:val="00E2011B"/>
    <w:rsid w:val="00E2047E"/>
    <w:rsid w:val="00E208CC"/>
    <w:rsid w:val="00E221B6"/>
    <w:rsid w:val="00E251F0"/>
    <w:rsid w:val="00E27735"/>
    <w:rsid w:val="00E27C06"/>
    <w:rsid w:val="00E27F8B"/>
    <w:rsid w:val="00E33A17"/>
    <w:rsid w:val="00E3427E"/>
    <w:rsid w:val="00E34E1C"/>
    <w:rsid w:val="00E34F4F"/>
    <w:rsid w:val="00E4004C"/>
    <w:rsid w:val="00E41DAD"/>
    <w:rsid w:val="00E429F7"/>
    <w:rsid w:val="00E434D0"/>
    <w:rsid w:val="00E43E76"/>
    <w:rsid w:val="00E4482C"/>
    <w:rsid w:val="00E45B74"/>
    <w:rsid w:val="00E463A7"/>
    <w:rsid w:val="00E503EA"/>
    <w:rsid w:val="00E509FD"/>
    <w:rsid w:val="00E50DEF"/>
    <w:rsid w:val="00E52049"/>
    <w:rsid w:val="00E54996"/>
    <w:rsid w:val="00E54D1F"/>
    <w:rsid w:val="00E562F0"/>
    <w:rsid w:val="00E639BB"/>
    <w:rsid w:val="00E63C72"/>
    <w:rsid w:val="00E65E5D"/>
    <w:rsid w:val="00E65EC5"/>
    <w:rsid w:val="00E66EB8"/>
    <w:rsid w:val="00E66FDE"/>
    <w:rsid w:val="00E67D78"/>
    <w:rsid w:val="00E74524"/>
    <w:rsid w:val="00E75DDF"/>
    <w:rsid w:val="00E771DD"/>
    <w:rsid w:val="00E779A9"/>
    <w:rsid w:val="00E80F45"/>
    <w:rsid w:val="00E81DE7"/>
    <w:rsid w:val="00E83B1E"/>
    <w:rsid w:val="00E83E05"/>
    <w:rsid w:val="00E855A6"/>
    <w:rsid w:val="00E862D5"/>
    <w:rsid w:val="00E90356"/>
    <w:rsid w:val="00E90357"/>
    <w:rsid w:val="00E926B1"/>
    <w:rsid w:val="00E92E82"/>
    <w:rsid w:val="00E93082"/>
    <w:rsid w:val="00E93C92"/>
    <w:rsid w:val="00E93EE5"/>
    <w:rsid w:val="00E94818"/>
    <w:rsid w:val="00E9699C"/>
    <w:rsid w:val="00E96BB4"/>
    <w:rsid w:val="00E96CA7"/>
    <w:rsid w:val="00E9747B"/>
    <w:rsid w:val="00EA18E4"/>
    <w:rsid w:val="00EA1CCC"/>
    <w:rsid w:val="00EA6B12"/>
    <w:rsid w:val="00EA6C92"/>
    <w:rsid w:val="00EB10D3"/>
    <w:rsid w:val="00EB51D3"/>
    <w:rsid w:val="00EB57D4"/>
    <w:rsid w:val="00EC04EE"/>
    <w:rsid w:val="00EC0F50"/>
    <w:rsid w:val="00EC0F60"/>
    <w:rsid w:val="00EC1B07"/>
    <w:rsid w:val="00EC4566"/>
    <w:rsid w:val="00EC558A"/>
    <w:rsid w:val="00EC6130"/>
    <w:rsid w:val="00EC644F"/>
    <w:rsid w:val="00ED1DD2"/>
    <w:rsid w:val="00ED3FF8"/>
    <w:rsid w:val="00ED6186"/>
    <w:rsid w:val="00ED7164"/>
    <w:rsid w:val="00EE020D"/>
    <w:rsid w:val="00EE1C5D"/>
    <w:rsid w:val="00EE3107"/>
    <w:rsid w:val="00EE6870"/>
    <w:rsid w:val="00EF13F2"/>
    <w:rsid w:val="00EF64EF"/>
    <w:rsid w:val="00F00EC5"/>
    <w:rsid w:val="00F01EBC"/>
    <w:rsid w:val="00F04FDE"/>
    <w:rsid w:val="00F05B03"/>
    <w:rsid w:val="00F05E37"/>
    <w:rsid w:val="00F05F96"/>
    <w:rsid w:val="00F071EA"/>
    <w:rsid w:val="00F07329"/>
    <w:rsid w:val="00F07FDB"/>
    <w:rsid w:val="00F10961"/>
    <w:rsid w:val="00F10C25"/>
    <w:rsid w:val="00F13917"/>
    <w:rsid w:val="00F169DE"/>
    <w:rsid w:val="00F1798A"/>
    <w:rsid w:val="00F231E2"/>
    <w:rsid w:val="00F236CE"/>
    <w:rsid w:val="00F2479D"/>
    <w:rsid w:val="00F24D72"/>
    <w:rsid w:val="00F25474"/>
    <w:rsid w:val="00F25664"/>
    <w:rsid w:val="00F25E4A"/>
    <w:rsid w:val="00F27A1B"/>
    <w:rsid w:val="00F32734"/>
    <w:rsid w:val="00F33FE7"/>
    <w:rsid w:val="00F36087"/>
    <w:rsid w:val="00F42401"/>
    <w:rsid w:val="00F442A4"/>
    <w:rsid w:val="00F46D17"/>
    <w:rsid w:val="00F46D8B"/>
    <w:rsid w:val="00F47B4C"/>
    <w:rsid w:val="00F47C73"/>
    <w:rsid w:val="00F50E81"/>
    <w:rsid w:val="00F51D35"/>
    <w:rsid w:val="00F53F76"/>
    <w:rsid w:val="00F55A82"/>
    <w:rsid w:val="00F5641E"/>
    <w:rsid w:val="00F64274"/>
    <w:rsid w:val="00F67A65"/>
    <w:rsid w:val="00F67C2D"/>
    <w:rsid w:val="00F708F6"/>
    <w:rsid w:val="00F72AA6"/>
    <w:rsid w:val="00F73AB6"/>
    <w:rsid w:val="00F73D56"/>
    <w:rsid w:val="00F74CD9"/>
    <w:rsid w:val="00F76BCD"/>
    <w:rsid w:val="00F76FF4"/>
    <w:rsid w:val="00F80C29"/>
    <w:rsid w:val="00F83531"/>
    <w:rsid w:val="00F867E5"/>
    <w:rsid w:val="00F8706A"/>
    <w:rsid w:val="00F8797E"/>
    <w:rsid w:val="00F9060B"/>
    <w:rsid w:val="00F93118"/>
    <w:rsid w:val="00F932AA"/>
    <w:rsid w:val="00F938A3"/>
    <w:rsid w:val="00F95A6E"/>
    <w:rsid w:val="00F97715"/>
    <w:rsid w:val="00FA4370"/>
    <w:rsid w:val="00FA6B1A"/>
    <w:rsid w:val="00FB1B13"/>
    <w:rsid w:val="00FB1CA2"/>
    <w:rsid w:val="00FB1D4C"/>
    <w:rsid w:val="00FB2643"/>
    <w:rsid w:val="00FB28DA"/>
    <w:rsid w:val="00FB2E2A"/>
    <w:rsid w:val="00FB2F6D"/>
    <w:rsid w:val="00FB3587"/>
    <w:rsid w:val="00FB40BA"/>
    <w:rsid w:val="00FB42F5"/>
    <w:rsid w:val="00FC01BF"/>
    <w:rsid w:val="00FC15E9"/>
    <w:rsid w:val="00FC20DC"/>
    <w:rsid w:val="00FC31A3"/>
    <w:rsid w:val="00FC3764"/>
    <w:rsid w:val="00FC3867"/>
    <w:rsid w:val="00FC41F6"/>
    <w:rsid w:val="00FC5086"/>
    <w:rsid w:val="00FC574E"/>
    <w:rsid w:val="00FD0AEC"/>
    <w:rsid w:val="00FD1AD4"/>
    <w:rsid w:val="00FD1BA9"/>
    <w:rsid w:val="00FD344C"/>
    <w:rsid w:val="00FD38E3"/>
    <w:rsid w:val="00FD4862"/>
    <w:rsid w:val="00FD545F"/>
    <w:rsid w:val="00FD5ABC"/>
    <w:rsid w:val="00FD5ABD"/>
    <w:rsid w:val="00FE0E1A"/>
    <w:rsid w:val="00FE2CA6"/>
    <w:rsid w:val="00FE2EC5"/>
    <w:rsid w:val="00FE5952"/>
    <w:rsid w:val="00FE7C7B"/>
    <w:rsid w:val="00FF1F7D"/>
    <w:rsid w:val="00FF202E"/>
    <w:rsid w:val="00FF209C"/>
    <w:rsid w:val="00FF4190"/>
    <w:rsid w:val="00FF41DF"/>
    <w:rsid w:val="012D1597"/>
    <w:rsid w:val="019DEFE5"/>
    <w:rsid w:val="01C449A6"/>
    <w:rsid w:val="01CCE341"/>
    <w:rsid w:val="02131EC5"/>
    <w:rsid w:val="023E82A0"/>
    <w:rsid w:val="02584AC9"/>
    <w:rsid w:val="02596506"/>
    <w:rsid w:val="02D5B9C4"/>
    <w:rsid w:val="032637C3"/>
    <w:rsid w:val="04222793"/>
    <w:rsid w:val="04D372A6"/>
    <w:rsid w:val="04EAF719"/>
    <w:rsid w:val="053FD090"/>
    <w:rsid w:val="054F697E"/>
    <w:rsid w:val="05700F45"/>
    <w:rsid w:val="0594BA9F"/>
    <w:rsid w:val="05F3E963"/>
    <w:rsid w:val="0636AA4F"/>
    <w:rsid w:val="064C9CF3"/>
    <w:rsid w:val="06626E93"/>
    <w:rsid w:val="06761EED"/>
    <w:rsid w:val="06CE8CF9"/>
    <w:rsid w:val="06D9CC2A"/>
    <w:rsid w:val="0723DD59"/>
    <w:rsid w:val="07302426"/>
    <w:rsid w:val="07BEC784"/>
    <w:rsid w:val="0804F8CC"/>
    <w:rsid w:val="081B2E1C"/>
    <w:rsid w:val="08530CE0"/>
    <w:rsid w:val="0889508A"/>
    <w:rsid w:val="08A67FB2"/>
    <w:rsid w:val="092D3179"/>
    <w:rsid w:val="092EEBB6"/>
    <w:rsid w:val="09D1A5FC"/>
    <w:rsid w:val="0A5EA57A"/>
    <w:rsid w:val="0BF79A00"/>
    <w:rsid w:val="0C6FC83E"/>
    <w:rsid w:val="0C7558FA"/>
    <w:rsid w:val="0CA0B8ED"/>
    <w:rsid w:val="0CC32033"/>
    <w:rsid w:val="0CD09693"/>
    <w:rsid w:val="0CD101DD"/>
    <w:rsid w:val="0D2D78D9"/>
    <w:rsid w:val="0D374499"/>
    <w:rsid w:val="0D71E63C"/>
    <w:rsid w:val="0DF2D1F1"/>
    <w:rsid w:val="0E0391B0"/>
    <w:rsid w:val="0E3332C6"/>
    <w:rsid w:val="0E70E8DC"/>
    <w:rsid w:val="0F700D83"/>
    <w:rsid w:val="0F9206E9"/>
    <w:rsid w:val="0FA76900"/>
    <w:rsid w:val="0FA9DCD6"/>
    <w:rsid w:val="101CD4B4"/>
    <w:rsid w:val="10285E55"/>
    <w:rsid w:val="1049053C"/>
    <w:rsid w:val="10900B3D"/>
    <w:rsid w:val="10A986FE"/>
    <w:rsid w:val="10ECB3F6"/>
    <w:rsid w:val="110DCED0"/>
    <w:rsid w:val="1113A861"/>
    <w:rsid w:val="1140140F"/>
    <w:rsid w:val="11433961"/>
    <w:rsid w:val="1151C31F"/>
    <w:rsid w:val="115981F2"/>
    <w:rsid w:val="116A1044"/>
    <w:rsid w:val="118116C9"/>
    <w:rsid w:val="118BD8E5"/>
    <w:rsid w:val="118D8EB2"/>
    <w:rsid w:val="11BCFE13"/>
    <w:rsid w:val="11FC7B7A"/>
    <w:rsid w:val="120CD8A6"/>
    <w:rsid w:val="12A19124"/>
    <w:rsid w:val="12A2F9F4"/>
    <w:rsid w:val="12DB60A8"/>
    <w:rsid w:val="13046274"/>
    <w:rsid w:val="134355D6"/>
    <w:rsid w:val="138AC066"/>
    <w:rsid w:val="139608B5"/>
    <w:rsid w:val="1453593F"/>
    <w:rsid w:val="14616B63"/>
    <w:rsid w:val="147B3C93"/>
    <w:rsid w:val="147ED803"/>
    <w:rsid w:val="14D3F82F"/>
    <w:rsid w:val="15411DA8"/>
    <w:rsid w:val="1559E71D"/>
    <w:rsid w:val="15C931B7"/>
    <w:rsid w:val="161B8CC2"/>
    <w:rsid w:val="161EBFCC"/>
    <w:rsid w:val="1684C668"/>
    <w:rsid w:val="1693EADC"/>
    <w:rsid w:val="169841D5"/>
    <w:rsid w:val="16D3B14E"/>
    <w:rsid w:val="16D8F088"/>
    <w:rsid w:val="16E16F0C"/>
    <w:rsid w:val="16F681DC"/>
    <w:rsid w:val="1728F03D"/>
    <w:rsid w:val="178ECDF2"/>
    <w:rsid w:val="1816C6F9"/>
    <w:rsid w:val="181BFEB1"/>
    <w:rsid w:val="18465A48"/>
    <w:rsid w:val="191A2A91"/>
    <w:rsid w:val="19843E8A"/>
    <w:rsid w:val="19BB2A44"/>
    <w:rsid w:val="1A161373"/>
    <w:rsid w:val="1A54C871"/>
    <w:rsid w:val="1AA1D617"/>
    <w:rsid w:val="1B5E1336"/>
    <w:rsid w:val="1B6262CE"/>
    <w:rsid w:val="1BCE5F1A"/>
    <w:rsid w:val="1BDC8953"/>
    <w:rsid w:val="1CC3FD23"/>
    <w:rsid w:val="1D038F36"/>
    <w:rsid w:val="1D194C0C"/>
    <w:rsid w:val="1D2F46C7"/>
    <w:rsid w:val="1DACF3FD"/>
    <w:rsid w:val="1E7C3802"/>
    <w:rsid w:val="1EA9B929"/>
    <w:rsid w:val="1ED07277"/>
    <w:rsid w:val="1F1852EE"/>
    <w:rsid w:val="1FF0B41E"/>
    <w:rsid w:val="1FFA75AF"/>
    <w:rsid w:val="2017E5E2"/>
    <w:rsid w:val="2049B414"/>
    <w:rsid w:val="2053F4D1"/>
    <w:rsid w:val="20A2E10A"/>
    <w:rsid w:val="229341B6"/>
    <w:rsid w:val="22B16C32"/>
    <w:rsid w:val="22B98945"/>
    <w:rsid w:val="236BAFDF"/>
    <w:rsid w:val="23906832"/>
    <w:rsid w:val="239ED929"/>
    <w:rsid w:val="23AD68C9"/>
    <w:rsid w:val="23C9FBCE"/>
    <w:rsid w:val="23CD3E7D"/>
    <w:rsid w:val="24952BA6"/>
    <w:rsid w:val="249C5E7B"/>
    <w:rsid w:val="24A819ED"/>
    <w:rsid w:val="24AA62B8"/>
    <w:rsid w:val="250127A9"/>
    <w:rsid w:val="25097A7B"/>
    <w:rsid w:val="256CD803"/>
    <w:rsid w:val="260D24C4"/>
    <w:rsid w:val="2634C797"/>
    <w:rsid w:val="2676D2F7"/>
    <w:rsid w:val="2729B969"/>
    <w:rsid w:val="276D4FE1"/>
    <w:rsid w:val="27732BA6"/>
    <w:rsid w:val="277F8A62"/>
    <w:rsid w:val="27892955"/>
    <w:rsid w:val="28987F1B"/>
    <w:rsid w:val="28D62721"/>
    <w:rsid w:val="28DDE1D6"/>
    <w:rsid w:val="28E24DF3"/>
    <w:rsid w:val="2900FD57"/>
    <w:rsid w:val="2903F984"/>
    <w:rsid w:val="2942D090"/>
    <w:rsid w:val="294AECA4"/>
    <w:rsid w:val="294D72FB"/>
    <w:rsid w:val="29981300"/>
    <w:rsid w:val="29BFF049"/>
    <w:rsid w:val="29E4265B"/>
    <w:rsid w:val="29E70742"/>
    <w:rsid w:val="2A03FF20"/>
    <w:rsid w:val="2A052660"/>
    <w:rsid w:val="2A36F727"/>
    <w:rsid w:val="2A529497"/>
    <w:rsid w:val="2A841C7F"/>
    <w:rsid w:val="2AD711CB"/>
    <w:rsid w:val="2ADBB970"/>
    <w:rsid w:val="2B0C3FA4"/>
    <w:rsid w:val="2B3ED585"/>
    <w:rsid w:val="2B8716A9"/>
    <w:rsid w:val="2B98885A"/>
    <w:rsid w:val="2B9C2DC4"/>
    <w:rsid w:val="2C9DC3BF"/>
    <w:rsid w:val="2C9E2745"/>
    <w:rsid w:val="2CBEBFB7"/>
    <w:rsid w:val="2CE4034B"/>
    <w:rsid w:val="2CFD3DE6"/>
    <w:rsid w:val="2D55FFF0"/>
    <w:rsid w:val="2DA99844"/>
    <w:rsid w:val="2DBA7267"/>
    <w:rsid w:val="2DCD36A8"/>
    <w:rsid w:val="2DD8A6C0"/>
    <w:rsid w:val="2E849EAC"/>
    <w:rsid w:val="2F1FA575"/>
    <w:rsid w:val="2F348F27"/>
    <w:rsid w:val="2F5EE21F"/>
    <w:rsid w:val="2F636BEA"/>
    <w:rsid w:val="2F9DD10D"/>
    <w:rsid w:val="2FAE4AB9"/>
    <w:rsid w:val="2FBECCA3"/>
    <w:rsid w:val="2FED89F4"/>
    <w:rsid w:val="302BB9B4"/>
    <w:rsid w:val="306AB4BB"/>
    <w:rsid w:val="30A7C9FD"/>
    <w:rsid w:val="30C8DEFE"/>
    <w:rsid w:val="30D8EACC"/>
    <w:rsid w:val="30F73C70"/>
    <w:rsid w:val="310EE77F"/>
    <w:rsid w:val="3181AE47"/>
    <w:rsid w:val="321B9117"/>
    <w:rsid w:val="322C435D"/>
    <w:rsid w:val="3260641C"/>
    <w:rsid w:val="32F91449"/>
    <w:rsid w:val="34022582"/>
    <w:rsid w:val="349B1513"/>
    <w:rsid w:val="34B3B158"/>
    <w:rsid w:val="34D0B1EF"/>
    <w:rsid w:val="34E184A5"/>
    <w:rsid w:val="353F9AE1"/>
    <w:rsid w:val="3563E41F"/>
    <w:rsid w:val="35A119FF"/>
    <w:rsid w:val="35EFDE2C"/>
    <w:rsid w:val="3623488E"/>
    <w:rsid w:val="3649516A"/>
    <w:rsid w:val="3691EE42"/>
    <w:rsid w:val="3702EE34"/>
    <w:rsid w:val="375B9DC9"/>
    <w:rsid w:val="3819D955"/>
    <w:rsid w:val="381E9BF9"/>
    <w:rsid w:val="38A82238"/>
    <w:rsid w:val="38F36074"/>
    <w:rsid w:val="390318A8"/>
    <w:rsid w:val="39AD90C9"/>
    <w:rsid w:val="39DA76D3"/>
    <w:rsid w:val="3A028F5F"/>
    <w:rsid w:val="3A3106E6"/>
    <w:rsid w:val="3A375542"/>
    <w:rsid w:val="3A67D4A0"/>
    <w:rsid w:val="3A736387"/>
    <w:rsid w:val="3A928A35"/>
    <w:rsid w:val="3BDFC2FA"/>
    <w:rsid w:val="3C063B5C"/>
    <w:rsid w:val="3CC72AB8"/>
    <w:rsid w:val="3CE9E00B"/>
    <w:rsid w:val="3CF4A17A"/>
    <w:rsid w:val="3D5206CA"/>
    <w:rsid w:val="3D55A5A3"/>
    <w:rsid w:val="3D59B132"/>
    <w:rsid w:val="3D864D05"/>
    <w:rsid w:val="3DAF0E82"/>
    <w:rsid w:val="3DB2BE03"/>
    <w:rsid w:val="3E323E49"/>
    <w:rsid w:val="3E398EBF"/>
    <w:rsid w:val="3E64D033"/>
    <w:rsid w:val="3EC486FB"/>
    <w:rsid w:val="3FE5B4D0"/>
    <w:rsid w:val="40284CE7"/>
    <w:rsid w:val="40889D9F"/>
    <w:rsid w:val="40D87235"/>
    <w:rsid w:val="41579871"/>
    <w:rsid w:val="41903F62"/>
    <w:rsid w:val="41CA1551"/>
    <w:rsid w:val="41F14503"/>
    <w:rsid w:val="42321249"/>
    <w:rsid w:val="42A01B30"/>
    <w:rsid w:val="4318967D"/>
    <w:rsid w:val="431A5347"/>
    <w:rsid w:val="433730D1"/>
    <w:rsid w:val="4498CE0B"/>
    <w:rsid w:val="44AB8B50"/>
    <w:rsid w:val="44C14835"/>
    <w:rsid w:val="45012B81"/>
    <w:rsid w:val="454CDD20"/>
    <w:rsid w:val="454F8E00"/>
    <w:rsid w:val="45714329"/>
    <w:rsid w:val="45772940"/>
    <w:rsid w:val="45DFCD90"/>
    <w:rsid w:val="45E93559"/>
    <w:rsid w:val="45F50CE1"/>
    <w:rsid w:val="467CB9C2"/>
    <w:rsid w:val="4688BC68"/>
    <w:rsid w:val="46E76139"/>
    <w:rsid w:val="46F7ECF5"/>
    <w:rsid w:val="471ECC87"/>
    <w:rsid w:val="473DD0FB"/>
    <w:rsid w:val="4790DD42"/>
    <w:rsid w:val="479C3A53"/>
    <w:rsid w:val="4869BCC5"/>
    <w:rsid w:val="4919E252"/>
    <w:rsid w:val="4998E098"/>
    <w:rsid w:val="4A1526FD"/>
    <w:rsid w:val="4A8AEBF8"/>
    <w:rsid w:val="4AB4B377"/>
    <w:rsid w:val="4AB90970"/>
    <w:rsid w:val="4B070848"/>
    <w:rsid w:val="4B6D62C6"/>
    <w:rsid w:val="4BBF162F"/>
    <w:rsid w:val="4C4D19B3"/>
    <w:rsid w:val="4C6FAB76"/>
    <w:rsid w:val="4CE3FF6C"/>
    <w:rsid w:val="4D2BD0B3"/>
    <w:rsid w:val="4D91B725"/>
    <w:rsid w:val="4DD264DD"/>
    <w:rsid w:val="4E1027B5"/>
    <w:rsid w:val="4E1B3B24"/>
    <w:rsid w:val="4E3BDA94"/>
    <w:rsid w:val="4EF6B8B1"/>
    <w:rsid w:val="4F402EB6"/>
    <w:rsid w:val="4F985A6A"/>
    <w:rsid w:val="4FE89A29"/>
    <w:rsid w:val="50A1E618"/>
    <w:rsid w:val="50C4A816"/>
    <w:rsid w:val="50C9CBD5"/>
    <w:rsid w:val="50D5A6D0"/>
    <w:rsid w:val="5167FB03"/>
    <w:rsid w:val="51ED960D"/>
    <w:rsid w:val="51EE186C"/>
    <w:rsid w:val="523AF003"/>
    <w:rsid w:val="525EA71B"/>
    <w:rsid w:val="52652848"/>
    <w:rsid w:val="528306B1"/>
    <w:rsid w:val="528D3794"/>
    <w:rsid w:val="52A33963"/>
    <w:rsid w:val="52A71339"/>
    <w:rsid w:val="53C2D093"/>
    <w:rsid w:val="543E3F7B"/>
    <w:rsid w:val="54A19F04"/>
    <w:rsid w:val="54CC2FED"/>
    <w:rsid w:val="5512B7C1"/>
    <w:rsid w:val="5527A978"/>
    <w:rsid w:val="559C6EFB"/>
    <w:rsid w:val="55A93E74"/>
    <w:rsid w:val="55ED92F9"/>
    <w:rsid w:val="56B0DAC0"/>
    <w:rsid w:val="57176849"/>
    <w:rsid w:val="5775705E"/>
    <w:rsid w:val="57AF72FA"/>
    <w:rsid w:val="580A4874"/>
    <w:rsid w:val="58CDE89F"/>
    <w:rsid w:val="59027480"/>
    <w:rsid w:val="5906F6F4"/>
    <w:rsid w:val="597C563B"/>
    <w:rsid w:val="59AB5B48"/>
    <w:rsid w:val="59C73301"/>
    <w:rsid w:val="5A9D16D4"/>
    <w:rsid w:val="5B09A976"/>
    <w:rsid w:val="5B16BA60"/>
    <w:rsid w:val="5B1A19EC"/>
    <w:rsid w:val="5B424EDA"/>
    <w:rsid w:val="5B6869E2"/>
    <w:rsid w:val="5B6F7563"/>
    <w:rsid w:val="5B71BE93"/>
    <w:rsid w:val="5BBFBE68"/>
    <w:rsid w:val="5BE507D3"/>
    <w:rsid w:val="5BF714E9"/>
    <w:rsid w:val="5C02083E"/>
    <w:rsid w:val="5C1EB1BE"/>
    <w:rsid w:val="5C5EDD90"/>
    <w:rsid w:val="5C876772"/>
    <w:rsid w:val="5CAE350E"/>
    <w:rsid w:val="5CB62EA3"/>
    <w:rsid w:val="5CE2FC0A"/>
    <w:rsid w:val="5CED69AB"/>
    <w:rsid w:val="5D641995"/>
    <w:rsid w:val="5DD27A91"/>
    <w:rsid w:val="5DF0A478"/>
    <w:rsid w:val="5E0802BD"/>
    <w:rsid w:val="5E1607BB"/>
    <w:rsid w:val="5E452F27"/>
    <w:rsid w:val="5E498701"/>
    <w:rsid w:val="5E6B228E"/>
    <w:rsid w:val="5E98F18D"/>
    <w:rsid w:val="5EB83373"/>
    <w:rsid w:val="5EDEECC1"/>
    <w:rsid w:val="5F3D2A23"/>
    <w:rsid w:val="5F6B7367"/>
    <w:rsid w:val="5FDA046D"/>
    <w:rsid w:val="5FE59F5E"/>
    <w:rsid w:val="60173448"/>
    <w:rsid w:val="60AAA4E9"/>
    <w:rsid w:val="60F6D142"/>
    <w:rsid w:val="610A1B53"/>
    <w:rsid w:val="6168427D"/>
    <w:rsid w:val="6174730E"/>
    <w:rsid w:val="61D05ED8"/>
    <w:rsid w:val="624F3310"/>
    <w:rsid w:val="626A113B"/>
    <w:rsid w:val="62D5B77B"/>
    <w:rsid w:val="62F98E4B"/>
    <w:rsid w:val="6340F3AB"/>
    <w:rsid w:val="6370E47D"/>
    <w:rsid w:val="6383A09D"/>
    <w:rsid w:val="6399AEA7"/>
    <w:rsid w:val="63F1EF32"/>
    <w:rsid w:val="63F6829D"/>
    <w:rsid w:val="643137FD"/>
    <w:rsid w:val="646D7D2C"/>
    <w:rsid w:val="6495BE0A"/>
    <w:rsid w:val="65045E39"/>
    <w:rsid w:val="653F7F2D"/>
    <w:rsid w:val="65EE24BE"/>
    <w:rsid w:val="662C4546"/>
    <w:rsid w:val="664F0465"/>
    <w:rsid w:val="6688D799"/>
    <w:rsid w:val="66C31F55"/>
    <w:rsid w:val="66CCF733"/>
    <w:rsid w:val="66CE70C4"/>
    <w:rsid w:val="67421665"/>
    <w:rsid w:val="675BEDB3"/>
    <w:rsid w:val="6778BB3E"/>
    <w:rsid w:val="67873324"/>
    <w:rsid w:val="679E429D"/>
    <w:rsid w:val="67C58452"/>
    <w:rsid w:val="68005760"/>
    <w:rsid w:val="6813F5B4"/>
    <w:rsid w:val="688918BF"/>
    <w:rsid w:val="68E40C69"/>
    <w:rsid w:val="68F6C8F5"/>
    <w:rsid w:val="6903F261"/>
    <w:rsid w:val="69049DB9"/>
    <w:rsid w:val="691971A4"/>
    <w:rsid w:val="691989CE"/>
    <w:rsid w:val="691B4886"/>
    <w:rsid w:val="6928FF3A"/>
    <w:rsid w:val="69376D8A"/>
    <w:rsid w:val="696551FD"/>
    <w:rsid w:val="69AE9622"/>
    <w:rsid w:val="69C5282C"/>
    <w:rsid w:val="69C96C98"/>
    <w:rsid w:val="69D112B1"/>
    <w:rsid w:val="69D238BC"/>
    <w:rsid w:val="6A2A47AF"/>
    <w:rsid w:val="6AA58A8D"/>
    <w:rsid w:val="6AB7EC5E"/>
    <w:rsid w:val="6B40A908"/>
    <w:rsid w:val="6B5C48BC"/>
    <w:rsid w:val="6B653CF9"/>
    <w:rsid w:val="6B72702B"/>
    <w:rsid w:val="6BB59E1A"/>
    <w:rsid w:val="6C01BDB4"/>
    <w:rsid w:val="6C0C52C5"/>
    <w:rsid w:val="6CFCC8EE"/>
    <w:rsid w:val="6D4E7644"/>
    <w:rsid w:val="6D9B0FD3"/>
    <w:rsid w:val="6DDA1DA1"/>
    <w:rsid w:val="6E047A65"/>
    <w:rsid w:val="6E8698F7"/>
    <w:rsid w:val="6E98994F"/>
    <w:rsid w:val="6E9C025F"/>
    <w:rsid w:val="6EDCB6D9"/>
    <w:rsid w:val="6F162C35"/>
    <w:rsid w:val="6F1EA178"/>
    <w:rsid w:val="6F2816D3"/>
    <w:rsid w:val="6F3A6A7E"/>
    <w:rsid w:val="6F4121F6"/>
    <w:rsid w:val="6F91F6F3"/>
    <w:rsid w:val="70B642CA"/>
    <w:rsid w:val="70ED9C1F"/>
    <w:rsid w:val="713AD3D3"/>
    <w:rsid w:val="715342F1"/>
    <w:rsid w:val="72357D4C"/>
    <w:rsid w:val="73399819"/>
    <w:rsid w:val="7447EFE6"/>
    <w:rsid w:val="745E47EA"/>
    <w:rsid w:val="74B66E6A"/>
    <w:rsid w:val="74BD91A7"/>
    <w:rsid w:val="75A61D71"/>
    <w:rsid w:val="75AA7650"/>
    <w:rsid w:val="75CBFD59"/>
    <w:rsid w:val="75F51C99"/>
    <w:rsid w:val="7611E657"/>
    <w:rsid w:val="7624F883"/>
    <w:rsid w:val="76C964B5"/>
    <w:rsid w:val="76CD8899"/>
    <w:rsid w:val="775E0BB4"/>
    <w:rsid w:val="77787E83"/>
    <w:rsid w:val="777EAB24"/>
    <w:rsid w:val="77820C10"/>
    <w:rsid w:val="77937EBC"/>
    <w:rsid w:val="77AA1557"/>
    <w:rsid w:val="77F020BF"/>
    <w:rsid w:val="781D2C14"/>
    <w:rsid w:val="784CC8B2"/>
    <w:rsid w:val="787E67A0"/>
    <w:rsid w:val="78C4C87E"/>
    <w:rsid w:val="78C69FFC"/>
    <w:rsid w:val="78D0D3DF"/>
    <w:rsid w:val="7964A96C"/>
    <w:rsid w:val="79978A9C"/>
    <w:rsid w:val="79A82EF6"/>
    <w:rsid w:val="79EAEF01"/>
    <w:rsid w:val="79F9820D"/>
    <w:rsid w:val="7A82A1DA"/>
    <w:rsid w:val="7A99664A"/>
    <w:rsid w:val="7AF936EA"/>
    <w:rsid w:val="7B2D425E"/>
    <w:rsid w:val="7B4A7CEB"/>
    <w:rsid w:val="7B7B60C3"/>
    <w:rsid w:val="7B7CB695"/>
    <w:rsid w:val="7B82764C"/>
    <w:rsid w:val="7BED717E"/>
    <w:rsid w:val="7C093545"/>
    <w:rsid w:val="7C381235"/>
    <w:rsid w:val="7D1F3678"/>
    <w:rsid w:val="7D4579E0"/>
    <w:rsid w:val="7DA22212"/>
    <w:rsid w:val="7DAE663F"/>
    <w:rsid w:val="7E34D7C3"/>
    <w:rsid w:val="7E825DB4"/>
    <w:rsid w:val="7E955EAD"/>
    <w:rsid w:val="7EB82A78"/>
    <w:rsid w:val="7EE5D8EC"/>
    <w:rsid w:val="7F2B5840"/>
    <w:rsid w:val="7FD946B1"/>
  </w:rsids>
  <m:mathPr>
    <m:mathFont m:val="Cambria Math"/>
    <m:brkBin m:val="before"/>
    <m:brkBinSub m:val="--"/>
    <m:smallFrac m:val="0"/>
    <m:dispDef/>
    <m:lMargin m:val="0"/>
    <m:rMargin m:val="0"/>
    <m:defJc m:val="centerGroup"/>
    <m:wrapIndent m:val="1440"/>
    <m:intLim m:val="subSup"/>
    <m:naryLim m:val="undOvr"/>
  </m:mathPr>
  <w:themeFontLang w:val="fr-SN"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FC8B6"/>
  <w15:chartTrackingRefBased/>
  <w15:docId w15:val="{E8E6FA09-1395-48B4-9A4C-9665A538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S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3EF"/>
    <w:pPr>
      <w:spacing w:before="140"/>
    </w:pPr>
    <w:rPr>
      <w:rFonts w:ascii="Arial" w:eastAsia="Times New Roman" w:hAnsi="Arial" w:cs="Times New Roman"/>
      <w:lang w:val="en-GB" w:eastAsia="fr-FR"/>
    </w:rPr>
  </w:style>
  <w:style w:type="paragraph" w:styleId="Heading1">
    <w:name w:val="heading 1"/>
    <w:basedOn w:val="Normal"/>
    <w:next w:val="Normal"/>
    <w:link w:val="Heading1Char"/>
    <w:autoRedefine/>
    <w:uiPriority w:val="9"/>
    <w:qFormat/>
    <w:rsid w:val="00631833"/>
    <w:pPr>
      <w:keepNext/>
      <w:keepLines/>
      <w:spacing w:before="240"/>
      <w:outlineLvl w:val="0"/>
    </w:pPr>
    <w:rPr>
      <w:rFonts w:eastAsiaTheme="majorEastAsia" w:cstheme="majorBidi"/>
      <w:b/>
      <w:color w:val="2F5496" w:themeColor="accent1" w:themeShade="BF"/>
      <w:sz w:val="42"/>
      <w:szCs w:val="32"/>
    </w:rPr>
  </w:style>
  <w:style w:type="paragraph" w:styleId="Heading2">
    <w:name w:val="heading 2"/>
    <w:basedOn w:val="Normal"/>
    <w:next w:val="Normal"/>
    <w:link w:val="Heading2Char"/>
    <w:autoRedefine/>
    <w:uiPriority w:val="9"/>
    <w:unhideWhenUsed/>
    <w:qFormat/>
    <w:rsid w:val="00631833"/>
    <w:pPr>
      <w:keepNext/>
      <w:keepLines/>
      <w:jc w:val="both"/>
      <w:outlineLvl w:val="1"/>
    </w:pPr>
    <w:rPr>
      <w:rFonts w:eastAsiaTheme="majorEastAsia" w:cstheme="majorBidi"/>
      <w:b/>
      <w:color w:val="2F5496" w:themeColor="accent1" w:themeShade="BF"/>
      <w:sz w:val="34"/>
      <w:szCs w:val="26"/>
    </w:rPr>
  </w:style>
  <w:style w:type="paragraph" w:styleId="Heading3">
    <w:name w:val="heading 3"/>
    <w:basedOn w:val="Normal"/>
    <w:next w:val="Normal"/>
    <w:link w:val="Heading3Char"/>
    <w:uiPriority w:val="9"/>
    <w:unhideWhenUsed/>
    <w:qFormat/>
    <w:rsid w:val="00631833"/>
    <w:pPr>
      <w:keepNext/>
      <w:keepLines/>
      <w:spacing w:before="40"/>
      <w:outlineLvl w:val="2"/>
    </w:pPr>
    <w:rPr>
      <w:rFonts w:eastAsiaTheme="majorEastAsia" w:cstheme="majorBidi"/>
      <w:b/>
      <w:color w:val="1F3763" w:themeColor="accent1" w:themeShade="7F"/>
      <w:sz w:val="30"/>
      <w:u w:val="single"/>
    </w:rPr>
  </w:style>
  <w:style w:type="paragraph" w:styleId="Heading4">
    <w:name w:val="heading 4"/>
    <w:basedOn w:val="Normal"/>
    <w:next w:val="Normal"/>
    <w:link w:val="Heading4Char"/>
    <w:uiPriority w:val="9"/>
    <w:unhideWhenUsed/>
    <w:qFormat/>
    <w:rsid w:val="00631833"/>
    <w:pPr>
      <w:keepNext/>
      <w:keepLines/>
      <w:spacing w:before="40"/>
      <w:outlineLvl w:val="3"/>
    </w:pPr>
    <w:rPr>
      <w:rFonts w:eastAsiaTheme="majorEastAsia" w:cstheme="majorBidi"/>
      <w:b/>
      <w:iCs/>
      <w:color w:val="2F5496" w:themeColor="accent1" w:themeShade="BF"/>
      <w:sz w:val="26"/>
    </w:rPr>
  </w:style>
  <w:style w:type="paragraph" w:styleId="Heading5">
    <w:name w:val="heading 5"/>
    <w:basedOn w:val="Normal"/>
    <w:next w:val="Normal"/>
    <w:link w:val="Heading5Char"/>
    <w:uiPriority w:val="9"/>
    <w:unhideWhenUsed/>
    <w:qFormat/>
    <w:rsid w:val="00631833"/>
    <w:pPr>
      <w:keepNext/>
      <w:keepLines/>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7943B8"/>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24ED"/>
    <w:pPr>
      <w:keepNext/>
      <w:keepLines/>
      <w:suppressAutoHyphens/>
      <w:spacing w:before="40"/>
      <w:jc w:val="both"/>
      <w:outlineLvl w:val="6"/>
    </w:pPr>
    <w:rPr>
      <w:rFonts w:ascii="Times New Roman" w:eastAsiaTheme="majorEastAsia" w:hAnsi="Times New Roman" w:cstheme="majorBidi"/>
      <w:color w:val="595959" w:themeColor="text1" w:themeTint="A6"/>
      <w:szCs w:val="20"/>
      <w:lang w:val="en-US" w:eastAsia="en-US"/>
    </w:rPr>
  </w:style>
  <w:style w:type="paragraph" w:styleId="Heading8">
    <w:name w:val="heading 8"/>
    <w:basedOn w:val="Normal"/>
    <w:next w:val="Normal"/>
    <w:link w:val="Heading8Char"/>
    <w:uiPriority w:val="9"/>
    <w:semiHidden/>
    <w:unhideWhenUsed/>
    <w:qFormat/>
    <w:rsid w:val="009F24ED"/>
    <w:pPr>
      <w:keepNext/>
      <w:keepLines/>
      <w:suppressAutoHyphens/>
      <w:spacing w:before="0"/>
      <w:jc w:val="both"/>
      <w:outlineLvl w:val="7"/>
    </w:pPr>
    <w:rPr>
      <w:rFonts w:ascii="Times New Roman" w:eastAsiaTheme="majorEastAsia" w:hAnsi="Times New Roman" w:cstheme="majorBidi"/>
      <w:i/>
      <w:iCs/>
      <w:color w:val="272727" w:themeColor="text1" w:themeTint="D8"/>
      <w:szCs w:val="20"/>
      <w:lang w:val="en-US" w:eastAsia="en-US"/>
    </w:rPr>
  </w:style>
  <w:style w:type="paragraph" w:styleId="Heading9">
    <w:name w:val="heading 9"/>
    <w:basedOn w:val="Normal"/>
    <w:next w:val="Normal"/>
    <w:link w:val="Heading9Char"/>
    <w:uiPriority w:val="9"/>
    <w:semiHidden/>
    <w:unhideWhenUsed/>
    <w:qFormat/>
    <w:rsid w:val="009F24ED"/>
    <w:pPr>
      <w:keepNext/>
      <w:keepLines/>
      <w:suppressAutoHyphens/>
      <w:spacing w:before="0"/>
      <w:jc w:val="both"/>
      <w:outlineLvl w:val="8"/>
    </w:pPr>
    <w:rPr>
      <w:rFonts w:ascii="Times New Roman" w:eastAsiaTheme="majorEastAsia" w:hAnsi="Times New Roman" w:cstheme="majorBidi"/>
      <w:color w:val="272727" w:themeColor="text1" w:themeTint="D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833"/>
    <w:rPr>
      <w:rFonts w:ascii="Arial" w:eastAsiaTheme="majorEastAsia" w:hAnsi="Arial" w:cstheme="majorBidi"/>
      <w:b/>
      <w:color w:val="2F5496" w:themeColor="accent1" w:themeShade="BF"/>
      <w:sz w:val="42"/>
      <w:szCs w:val="32"/>
      <w:lang w:eastAsia="fr-FR"/>
    </w:rPr>
  </w:style>
  <w:style w:type="paragraph" w:styleId="Title">
    <w:name w:val="Title"/>
    <w:basedOn w:val="Normal"/>
    <w:next w:val="Normal"/>
    <w:link w:val="TitleChar"/>
    <w:autoRedefine/>
    <w:uiPriority w:val="10"/>
    <w:qFormat/>
    <w:rsid w:val="000D0EED"/>
    <w:pPr>
      <w:spacing w:line="276" w:lineRule="auto"/>
      <w:jc w:val="center"/>
    </w:pPr>
    <w:rPr>
      <w:rFonts w:eastAsiaTheme="majorEastAsia" w:cstheme="majorBidi"/>
      <w:b/>
      <w:spacing w:val="-10"/>
      <w:kern w:val="28"/>
      <w:sz w:val="36"/>
      <w:szCs w:val="52"/>
      <w:lang w:val="en-US"/>
    </w:rPr>
  </w:style>
  <w:style w:type="character" w:customStyle="1" w:styleId="TitleChar">
    <w:name w:val="Title Char"/>
    <w:basedOn w:val="DefaultParagraphFont"/>
    <w:link w:val="Title"/>
    <w:uiPriority w:val="10"/>
    <w:rsid w:val="000D0EED"/>
    <w:rPr>
      <w:rFonts w:ascii="Arial" w:eastAsiaTheme="majorEastAsia" w:hAnsi="Arial" w:cstheme="majorBidi"/>
      <w:b/>
      <w:spacing w:val="-10"/>
      <w:kern w:val="28"/>
      <w:sz w:val="36"/>
      <w:szCs w:val="52"/>
      <w:lang w:val="en-US" w:eastAsia="fr-FR"/>
    </w:rPr>
  </w:style>
  <w:style w:type="character" w:customStyle="1" w:styleId="Heading2Char">
    <w:name w:val="Heading 2 Char"/>
    <w:basedOn w:val="DefaultParagraphFont"/>
    <w:link w:val="Heading2"/>
    <w:uiPriority w:val="9"/>
    <w:rsid w:val="00631833"/>
    <w:rPr>
      <w:rFonts w:ascii="Arial" w:eastAsiaTheme="majorEastAsia" w:hAnsi="Arial" w:cstheme="majorBidi"/>
      <w:b/>
      <w:color w:val="2F5496" w:themeColor="accent1" w:themeShade="BF"/>
      <w:sz w:val="34"/>
      <w:szCs w:val="26"/>
      <w:lang w:eastAsia="fr-FR"/>
    </w:rPr>
  </w:style>
  <w:style w:type="paragraph" w:styleId="NormalWeb">
    <w:name w:val="Normal (Web)"/>
    <w:basedOn w:val="Normal"/>
    <w:uiPriority w:val="99"/>
    <w:semiHidden/>
    <w:unhideWhenUsed/>
    <w:rsid w:val="00A039B9"/>
    <w:pPr>
      <w:spacing w:before="100" w:beforeAutospacing="1" w:after="100" w:afterAutospacing="1"/>
    </w:pPr>
  </w:style>
  <w:style w:type="paragraph" w:styleId="Header">
    <w:name w:val="header"/>
    <w:basedOn w:val="Normal"/>
    <w:link w:val="HeaderChar"/>
    <w:uiPriority w:val="99"/>
    <w:unhideWhenUsed/>
    <w:rsid w:val="008E476F"/>
    <w:pPr>
      <w:tabs>
        <w:tab w:val="center" w:pos="4703"/>
        <w:tab w:val="right" w:pos="9406"/>
      </w:tabs>
    </w:pPr>
  </w:style>
  <w:style w:type="character" w:customStyle="1" w:styleId="HeaderChar">
    <w:name w:val="Header Char"/>
    <w:basedOn w:val="DefaultParagraphFont"/>
    <w:link w:val="Header"/>
    <w:uiPriority w:val="99"/>
    <w:rsid w:val="008E476F"/>
    <w:rPr>
      <w:rFonts w:ascii="Arial" w:eastAsia="Times New Roman" w:hAnsi="Arial" w:cs="Times New Roman"/>
      <w:lang w:eastAsia="fr-FR"/>
    </w:rPr>
  </w:style>
  <w:style w:type="paragraph" w:styleId="Footer">
    <w:name w:val="footer"/>
    <w:basedOn w:val="Normal"/>
    <w:link w:val="FooterChar"/>
    <w:uiPriority w:val="99"/>
    <w:unhideWhenUsed/>
    <w:rsid w:val="008E476F"/>
    <w:pPr>
      <w:tabs>
        <w:tab w:val="center" w:pos="4703"/>
        <w:tab w:val="right" w:pos="9406"/>
      </w:tabs>
    </w:pPr>
  </w:style>
  <w:style w:type="character" w:customStyle="1" w:styleId="FooterChar">
    <w:name w:val="Footer Char"/>
    <w:basedOn w:val="DefaultParagraphFont"/>
    <w:link w:val="Footer"/>
    <w:uiPriority w:val="99"/>
    <w:rsid w:val="008E476F"/>
    <w:rPr>
      <w:rFonts w:ascii="Arial" w:eastAsia="Times New Roman" w:hAnsi="Arial" w:cs="Times New Roman"/>
      <w:lang w:eastAsia="fr-FR"/>
    </w:rPr>
  </w:style>
  <w:style w:type="character" w:customStyle="1" w:styleId="Heading3Char">
    <w:name w:val="Heading 3 Char"/>
    <w:basedOn w:val="DefaultParagraphFont"/>
    <w:link w:val="Heading3"/>
    <w:uiPriority w:val="9"/>
    <w:rsid w:val="00631833"/>
    <w:rPr>
      <w:rFonts w:ascii="Arial" w:eastAsiaTheme="majorEastAsia" w:hAnsi="Arial" w:cstheme="majorBidi"/>
      <w:b/>
      <w:color w:val="1F3763" w:themeColor="accent1" w:themeShade="7F"/>
      <w:sz w:val="30"/>
      <w:u w:val="single"/>
      <w:lang w:eastAsia="fr-FR"/>
    </w:rPr>
  </w:style>
  <w:style w:type="paragraph" w:styleId="TOCHeading">
    <w:name w:val="TOC Heading"/>
    <w:basedOn w:val="Heading1"/>
    <w:next w:val="Normal"/>
    <w:uiPriority w:val="39"/>
    <w:unhideWhenUsed/>
    <w:qFormat/>
    <w:rsid w:val="00AE159D"/>
    <w:pPr>
      <w:spacing w:line="259" w:lineRule="auto"/>
      <w:outlineLvl w:val="9"/>
    </w:pPr>
    <w:rPr>
      <w:lang w:val="en-US" w:eastAsia="en-US"/>
    </w:rPr>
  </w:style>
  <w:style w:type="paragraph" w:styleId="TOC1">
    <w:name w:val="toc 1"/>
    <w:basedOn w:val="Normal"/>
    <w:next w:val="Normal"/>
    <w:autoRedefine/>
    <w:uiPriority w:val="39"/>
    <w:unhideWhenUsed/>
    <w:rsid w:val="00F071EA"/>
    <w:pPr>
      <w:tabs>
        <w:tab w:val="right" w:leader="dot" w:pos="9062"/>
      </w:tabs>
      <w:spacing w:after="100"/>
    </w:pPr>
  </w:style>
  <w:style w:type="paragraph" w:styleId="TOC2">
    <w:name w:val="toc 2"/>
    <w:basedOn w:val="Normal"/>
    <w:next w:val="Normal"/>
    <w:autoRedefine/>
    <w:uiPriority w:val="39"/>
    <w:unhideWhenUsed/>
    <w:rsid w:val="00F47B4C"/>
    <w:pPr>
      <w:spacing w:after="100"/>
      <w:ind w:left="240"/>
    </w:pPr>
  </w:style>
  <w:style w:type="paragraph" w:styleId="TOC3">
    <w:name w:val="toc 3"/>
    <w:basedOn w:val="Normal"/>
    <w:next w:val="Normal"/>
    <w:autoRedefine/>
    <w:uiPriority w:val="39"/>
    <w:unhideWhenUsed/>
    <w:rsid w:val="00F47B4C"/>
    <w:pPr>
      <w:spacing w:after="100"/>
      <w:ind w:left="480"/>
    </w:pPr>
  </w:style>
  <w:style w:type="character" w:styleId="Hyperlink">
    <w:name w:val="Hyperlink"/>
    <w:basedOn w:val="DefaultParagraphFont"/>
    <w:uiPriority w:val="99"/>
    <w:unhideWhenUsed/>
    <w:rsid w:val="00F47B4C"/>
    <w:rPr>
      <w:color w:val="0563C1" w:themeColor="hyperlink"/>
      <w:u w:val="single"/>
    </w:rPr>
  </w:style>
  <w:style w:type="table" w:styleId="TableGrid">
    <w:name w:val="Table Grid"/>
    <w:basedOn w:val="TableNormal"/>
    <w:uiPriority w:val="39"/>
    <w:rsid w:val="00CB4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93CEF"/>
    <w:pPr>
      <w:widowControl w:val="0"/>
      <w:autoSpaceDE w:val="0"/>
      <w:autoSpaceDN w:val="0"/>
    </w:pPr>
    <w:rPr>
      <w:rFonts w:eastAsia="Caladea" w:cs="Caladea"/>
      <w:szCs w:val="22"/>
      <w:lang w:val="en-US" w:eastAsia="en-US"/>
    </w:rPr>
  </w:style>
  <w:style w:type="character" w:customStyle="1" w:styleId="BodyTextChar">
    <w:name w:val="Body Text Char"/>
    <w:basedOn w:val="DefaultParagraphFont"/>
    <w:link w:val="BodyText"/>
    <w:uiPriority w:val="1"/>
    <w:rsid w:val="00093CEF"/>
    <w:rPr>
      <w:rFonts w:ascii="Arial" w:eastAsia="Caladea" w:hAnsi="Arial" w:cs="Caladea"/>
      <w:szCs w:val="22"/>
      <w:lang w:val="en-US"/>
    </w:rPr>
  </w:style>
  <w:style w:type="character" w:customStyle="1" w:styleId="Heading4Char">
    <w:name w:val="Heading 4 Char"/>
    <w:basedOn w:val="DefaultParagraphFont"/>
    <w:link w:val="Heading4"/>
    <w:uiPriority w:val="9"/>
    <w:rsid w:val="00631833"/>
    <w:rPr>
      <w:rFonts w:ascii="Arial" w:eastAsiaTheme="majorEastAsia" w:hAnsi="Arial" w:cstheme="majorBidi"/>
      <w:b/>
      <w:iCs/>
      <w:color w:val="2F5496" w:themeColor="accent1" w:themeShade="BF"/>
      <w:sz w:val="26"/>
      <w:lang w:eastAsia="fr-FR"/>
    </w:rPr>
  </w:style>
  <w:style w:type="character" w:customStyle="1" w:styleId="Heading5Char">
    <w:name w:val="Heading 5 Char"/>
    <w:basedOn w:val="DefaultParagraphFont"/>
    <w:link w:val="Heading5"/>
    <w:uiPriority w:val="9"/>
    <w:rsid w:val="00631833"/>
    <w:rPr>
      <w:rFonts w:ascii="Arial" w:eastAsiaTheme="majorEastAsia" w:hAnsi="Arial" w:cstheme="majorBidi"/>
      <w:color w:val="2F5496" w:themeColor="accent1" w:themeShade="BF"/>
      <w:lang w:eastAsia="fr-FR"/>
    </w:rPr>
  </w:style>
  <w:style w:type="paragraph" w:styleId="ListParagraph">
    <w:name w:val="List Paragraph"/>
    <w:aliases w:val="Citation List,본문(내용),List Paragraph (numbered (a))"/>
    <w:basedOn w:val="Normal"/>
    <w:link w:val="ListParagraphChar"/>
    <w:uiPriority w:val="34"/>
    <w:qFormat/>
    <w:rsid w:val="00221163"/>
    <w:pPr>
      <w:ind w:left="720"/>
      <w:contextualSpacing/>
    </w:pPr>
  </w:style>
  <w:style w:type="character" w:styleId="CommentReference">
    <w:name w:val="annotation reference"/>
    <w:basedOn w:val="DefaultParagraphFont"/>
    <w:uiPriority w:val="99"/>
    <w:semiHidden/>
    <w:unhideWhenUsed/>
    <w:rsid w:val="00D166E4"/>
    <w:rPr>
      <w:sz w:val="16"/>
      <w:szCs w:val="16"/>
    </w:rPr>
  </w:style>
  <w:style w:type="paragraph" w:styleId="CommentText">
    <w:name w:val="annotation text"/>
    <w:basedOn w:val="Normal"/>
    <w:link w:val="CommentTextChar"/>
    <w:uiPriority w:val="99"/>
    <w:unhideWhenUsed/>
    <w:rsid w:val="00D166E4"/>
    <w:rPr>
      <w:sz w:val="20"/>
      <w:szCs w:val="20"/>
    </w:rPr>
  </w:style>
  <w:style w:type="character" w:customStyle="1" w:styleId="CommentTextChar">
    <w:name w:val="Comment Text Char"/>
    <w:basedOn w:val="DefaultParagraphFont"/>
    <w:link w:val="CommentText"/>
    <w:uiPriority w:val="99"/>
    <w:rsid w:val="00D166E4"/>
    <w:rPr>
      <w:rFonts w:ascii="Arial" w:eastAsia="Times New Roman" w:hAnsi="Arial" w:cs="Times New Roman"/>
      <w:sz w:val="20"/>
      <w:szCs w:val="20"/>
      <w:lang w:eastAsia="fr-FR"/>
    </w:rPr>
  </w:style>
  <w:style w:type="paragraph" w:styleId="CommentSubject">
    <w:name w:val="annotation subject"/>
    <w:basedOn w:val="CommentText"/>
    <w:next w:val="CommentText"/>
    <w:link w:val="CommentSubjectChar"/>
    <w:uiPriority w:val="99"/>
    <w:semiHidden/>
    <w:unhideWhenUsed/>
    <w:rsid w:val="00D166E4"/>
    <w:rPr>
      <w:b/>
      <w:bCs/>
    </w:rPr>
  </w:style>
  <w:style w:type="character" w:customStyle="1" w:styleId="CommentSubjectChar">
    <w:name w:val="Comment Subject Char"/>
    <w:basedOn w:val="CommentTextChar"/>
    <w:link w:val="CommentSubject"/>
    <w:uiPriority w:val="99"/>
    <w:semiHidden/>
    <w:rsid w:val="00D166E4"/>
    <w:rPr>
      <w:rFonts w:ascii="Arial" w:eastAsia="Times New Roman" w:hAnsi="Arial" w:cs="Times New Roman"/>
      <w:b/>
      <w:bCs/>
      <w:sz w:val="20"/>
      <w:szCs w:val="20"/>
      <w:lang w:eastAsia="fr-FR"/>
    </w:rPr>
  </w:style>
  <w:style w:type="paragraph" w:styleId="Revision">
    <w:name w:val="Revision"/>
    <w:hidden/>
    <w:uiPriority w:val="99"/>
    <w:semiHidden/>
    <w:rsid w:val="00E52049"/>
    <w:rPr>
      <w:rFonts w:ascii="Arial" w:eastAsia="Times New Roman" w:hAnsi="Arial" w:cs="Times New Roman"/>
      <w:lang w:eastAsia="fr-FR"/>
    </w:rPr>
  </w:style>
  <w:style w:type="character" w:customStyle="1" w:styleId="UnresolvedMention1">
    <w:name w:val="Unresolved Mention1"/>
    <w:basedOn w:val="DefaultParagraphFont"/>
    <w:uiPriority w:val="99"/>
    <w:unhideWhenUsed/>
    <w:rsid w:val="0089394D"/>
    <w:rPr>
      <w:color w:val="605E5C"/>
      <w:shd w:val="clear" w:color="auto" w:fill="E1DFDD"/>
    </w:rPr>
  </w:style>
  <w:style w:type="character" w:customStyle="1" w:styleId="Mention1">
    <w:name w:val="Mention1"/>
    <w:basedOn w:val="DefaultParagraphFont"/>
    <w:uiPriority w:val="99"/>
    <w:unhideWhenUsed/>
    <w:rsid w:val="0089394D"/>
    <w:rPr>
      <w:color w:val="2B579A"/>
      <w:shd w:val="clear" w:color="auto" w:fill="E1DFDD"/>
    </w:rPr>
  </w:style>
  <w:style w:type="character" w:styleId="Strong">
    <w:name w:val="Strong"/>
    <w:basedOn w:val="DefaultParagraphFont"/>
    <w:uiPriority w:val="22"/>
    <w:qFormat/>
    <w:rsid w:val="001C3D6C"/>
    <w:rPr>
      <w:b/>
      <w:bCs/>
    </w:rPr>
  </w:style>
  <w:style w:type="paragraph" w:styleId="FootnoteText">
    <w:name w:val="footnote text"/>
    <w:basedOn w:val="Normal"/>
    <w:link w:val="FootnoteTextChar"/>
    <w:uiPriority w:val="99"/>
    <w:semiHidden/>
    <w:unhideWhenUsed/>
    <w:rsid w:val="00140796"/>
    <w:pPr>
      <w:spacing w:before="0"/>
    </w:pPr>
    <w:rPr>
      <w:sz w:val="20"/>
      <w:szCs w:val="20"/>
    </w:rPr>
  </w:style>
  <w:style w:type="character" w:customStyle="1" w:styleId="FootnoteTextChar">
    <w:name w:val="Footnote Text Char"/>
    <w:basedOn w:val="DefaultParagraphFont"/>
    <w:link w:val="FootnoteText"/>
    <w:uiPriority w:val="99"/>
    <w:semiHidden/>
    <w:rsid w:val="00140796"/>
    <w:rPr>
      <w:rFonts w:ascii="Arial" w:eastAsia="Times New Roman" w:hAnsi="Arial" w:cs="Times New Roman"/>
      <w:sz w:val="20"/>
      <w:szCs w:val="20"/>
      <w:lang w:eastAsia="fr-FR"/>
    </w:rPr>
  </w:style>
  <w:style w:type="character" w:styleId="FootnoteReference">
    <w:name w:val="footnote reference"/>
    <w:basedOn w:val="DefaultParagraphFont"/>
    <w:uiPriority w:val="99"/>
    <w:semiHidden/>
    <w:unhideWhenUsed/>
    <w:rsid w:val="00140796"/>
    <w:rPr>
      <w:vertAlign w:val="superscript"/>
    </w:rPr>
  </w:style>
  <w:style w:type="paragraph" w:styleId="TOC4">
    <w:name w:val="toc 4"/>
    <w:basedOn w:val="Normal"/>
    <w:next w:val="Normal"/>
    <w:autoRedefine/>
    <w:uiPriority w:val="39"/>
    <w:unhideWhenUsed/>
    <w:rsid w:val="00FC5086"/>
    <w:pPr>
      <w:spacing w:after="100"/>
      <w:ind w:left="720"/>
    </w:pPr>
  </w:style>
  <w:style w:type="table" w:styleId="PlainTable1">
    <w:name w:val="Plain Table 1"/>
    <w:basedOn w:val="TableNormal"/>
    <w:uiPriority w:val="41"/>
    <w:rsid w:val="008B56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8A725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A725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rsid w:val="007943B8"/>
    <w:rPr>
      <w:rFonts w:asciiTheme="majorHAnsi" w:eastAsiaTheme="majorEastAsia" w:hAnsiTheme="majorHAnsi" w:cstheme="majorBidi"/>
      <w:color w:val="1F3763" w:themeColor="accent1" w:themeShade="7F"/>
      <w:lang w:eastAsia="fr-FR"/>
    </w:rPr>
  </w:style>
  <w:style w:type="paragraph" w:styleId="TOC5">
    <w:name w:val="toc 5"/>
    <w:basedOn w:val="Normal"/>
    <w:next w:val="Normal"/>
    <w:autoRedefine/>
    <w:uiPriority w:val="39"/>
    <w:unhideWhenUsed/>
    <w:rsid w:val="00743B28"/>
    <w:pPr>
      <w:spacing w:after="100"/>
      <w:ind w:left="960"/>
    </w:pPr>
  </w:style>
  <w:style w:type="paragraph" w:styleId="TOC6">
    <w:name w:val="toc 6"/>
    <w:basedOn w:val="Normal"/>
    <w:next w:val="Normal"/>
    <w:autoRedefine/>
    <w:uiPriority w:val="39"/>
    <w:unhideWhenUsed/>
    <w:rsid w:val="00743B28"/>
    <w:pPr>
      <w:spacing w:after="100"/>
      <w:ind w:left="1200"/>
    </w:pPr>
  </w:style>
  <w:style w:type="paragraph" w:styleId="TOC7">
    <w:name w:val="toc 7"/>
    <w:basedOn w:val="Normal"/>
    <w:next w:val="Normal"/>
    <w:autoRedefine/>
    <w:uiPriority w:val="39"/>
    <w:unhideWhenUsed/>
    <w:rsid w:val="00743B28"/>
    <w:pPr>
      <w:spacing w:before="0" w:after="100" w:line="278" w:lineRule="auto"/>
      <w:ind w:left="1440"/>
    </w:pPr>
    <w:rPr>
      <w:rFonts w:asciiTheme="minorHAnsi" w:eastAsiaTheme="minorEastAsia" w:hAnsiTheme="minorHAnsi" w:cstheme="minorBidi"/>
      <w:kern w:val="2"/>
      <w:lang w:val="fr-FR"/>
      <w14:ligatures w14:val="standardContextual"/>
    </w:rPr>
  </w:style>
  <w:style w:type="paragraph" w:styleId="TOC8">
    <w:name w:val="toc 8"/>
    <w:basedOn w:val="Normal"/>
    <w:next w:val="Normal"/>
    <w:autoRedefine/>
    <w:uiPriority w:val="39"/>
    <w:unhideWhenUsed/>
    <w:rsid w:val="00743B28"/>
    <w:pPr>
      <w:spacing w:before="0" w:after="100" w:line="278" w:lineRule="auto"/>
      <w:ind w:left="1680"/>
    </w:pPr>
    <w:rPr>
      <w:rFonts w:asciiTheme="minorHAnsi" w:eastAsiaTheme="minorEastAsia" w:hAnsiTheme="minorHAnsi" w:cstheme="minorBidi"/>
      <w:kern w:val="2"/>
      <w:lang w:val="fr-FR"/>
      <w14:ligatures w14:val="standardContextual"/>
    </w:rPr>
  </w:style>
  <w:style w:type="paragraph" w:styleId="TOC9">
    <w:name w:val="toc 9"/>
    <w:basedOn w:val="Normal"/>
    <w:next w:val="Normal"/>
    <w:autoRedefine/>
    <w:uiPriority w:val="39"/>
    <w:unhideWhenUsed/>
    <w:rsid w:val="00743B28"/>
    <w:pPr>
      <w:spacing w:before="0" w:after="100" w:line="278" w:lineRule="auto"/>
      <w:ind w:left="1920"/>
    </w:pPr>
    <w:rPr>
      <w:rFonts w:asciiTheme="minorHAnsi" w:eastAsiaTheme="minorEastAsia" w:hAnsiTheme="minorHAnsi" w:cstheme="minorBidi"/>
      <w:kern w:val="2"/>
      <w:lang w:val="fr-FR"/>
      <w14:ligatures w14:val="standardContextual"/>
    </w:rPr>
  </w:style>
  <w:style w:type="character" w:customStyle="1" w:styleId="UnresolvedMention">
    <w:name w:val="Unresolved Mention"/>
    <w:basedOn w:val="DefaultParagraphFont"/>
    <w:uiPriority w:val="99"/>
    <w:semiHidden/>
    <w:unhideWhenUsed/>
    <w:rsid w:val="00A17117"/>
    <w:rPr>
      <w:color w:val="605E5C"/>
      <w:shd w:val="clear" w:color="auto" w:fill="E1DFDD"/>
    </w:rPr>
  </w:style>
  <w:style w:type="character" w:customStyle="1" w:styleId="Heading7Char">
    <w:name w:val="Heading 7 Char"/>
    <w:basedOn w:val="DefaultParagraphFont"/>
    <w:link w:val="Heading7"/>
    <w:uiPriority w:val="9"/>
    <w:semiHidden/>
    <w:rsid w:val="009F24ED"/>
    <w:rPr>
      <w:rFonts w:ascii="Times New Roman" w:eastAsiaTheme="majorEastAsia" w:hAnsi="Times New Roman" w:cstheme="majorBidi"/>
      <w:color w:val="595959" w:themeColor="text1" w:themeTint="A6"/>
      <w:szCs w:val="20"/>
      <w:lang w:val="en-US"/>
    </w:rPr>
  </w:style>
  <w:style w:type="character" w:customStyle="1" w:styleId="Heading8Char">
    <w:name w:val="Heading 8 Char"/>
    <w:basedOn w:val="DefaultParagraphFont"/>
    <w:link w:val="Heading8"/>
    <w:uiPriority w:val="9"/>
    <w:semiHidden/>
    <w:rsid w:val="009F24ED"/>
    <w:rPr>
      <w:rFonts w:ascii="Times New Roman" w:eastAsiaTheme="majorEastAsia" w:hAnsi="Times New Roman" w:cstheme="majorBidi"/>
      <w:i/>
      <w:iCs/>
      <w:color w:val="272727" w:themeColor="text1" w:themeTint="D8"/>
      <w:szCs w:val="20"/>
      <w:lang w:val="en-US"/>
    </w:rPr>
  </w:style>
  <w:style w:type="character" w:customStyle="1" w:styleId="Heading9Char">
    <w:name w:val="Heading 9 Char"/>
    <w:basedOn w:val="DefaultParagraphFont"/>
    <w:link w:val="Heading9"/>
    <w:uiPriority w:val="9"/>
    <w:semiHidden/>
    <w:rsid w:val="009F24ED"/>
    <w:rPr>
      <w:rFonts w:ascii="Times New Roman" w:eastAsiaTheme="majorEastAsia" w:hAnsi="Times New Roman" w:cstheme="majorBidi"/>
      <w:color w:val="272727" w:themeColor="text1" w:themeTint="D8"/>
      <w:szCs w:val="20"/>
      <w:lang w:val="en-US"/>
    </w:rPr>
  </w:style>
  <w:style w:type="paragraph" w:styleId="Subtitle">
    <w:name w:val="Subtitle"/>
    <w:basedOn w:val="Normal"/>
    <w:next w:val="Normal"/>
    <w:link w:val="SubtitleChar"/>
    <w:uiPriority w:val="11"/>
    <w:qFormat/>
    <w:rsid w:val="009F24ED"/>
    <w:pPr>
      <w:numPr>
        <w:ilvl w:val="1"/>
      </w:numPr>
      <w:suppressAutoHyphens/>
      <w:spacing w:before="0" w:after="120"/>
      <w:jc w:val="both"/>
    </w:pPr>
    <w:rPr>
      <w:rFonts w:ascii="Times New Roman" w:eastAsiaTheme="majorEastAsia" w:hAnsi="Times New Roman" w:cstheme="majorBidi"/>
      <w:color w:val="595959" w:themeColor="text1" w:themeTint="A6"/>
      <w:spacing w:val="15"/>
      <w:sz w:val="28"/>
      <w:szCs w:val="28"/>
      <w:lang w:val="en-US" w:eastAsia="en-US"/>
    </w:rPr>
  </w:style>
  <w:style w:type="character" w:customStyle="1" w:styleId="SubtitleChar">
    <w:name w:val="Subtitle Char"/>
    <w:basedOn w:val="DefaultParagraphFont"/>
    <w:link w:val="Subtitle"/>
    <w:uiPriority w:val="11"/>
    <w:rsid w:val="009F24ED"/>
    <w:rPr>
      <w:rFonts w:ascii="Times New Roman" w:eastAsiaTheme="majorEastAsia" w:hAnsi="Times New Roman"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9F24ED"/>
    <w:pPr>
      <w:suppressAutoHyphens/>
      <w:spacing w:before="160" w:after="120"/>
      <w:jc w:val="center"/>
    </w:pPr>
    <w:rPr>
      <w:rFonts w:ascii="Times New Roman" w:hAnsi="Times New Roman"/>
      <w:i/>
      <w:iCs/>
      <w:color w:val="404040" w:themeColor="text1" w:themeTint="BF"/>
      <w:szCs w:val="20"/>
      <w:lang w:val="en-US" w:eastAsia="en-US"/>
    </w:rPr>
  </w:style>
  <w:style w:type="character" w:customStyle="1" w:styleId="QuoteChar">
    <w:name w:val="Quote Char"/>
    <w:basedOn w:val="DefaultParagraphFont"/>
    <w:link w:val="Quote"/>
    <w:uiPriority w:val="29"/>
    <w:rsid w:val="009F24ED"/>
    <w:rPr>
      <w:rFonts w:ascii="Times New Roman" w:eastAsia="Times New Roman" w:hAnsi="Times New Roman" w:cs="Times New Roman"/>
      <w:i/>
      <w:iCs/>
      <w:color w:val="404040" w:themeColor="text1" w:themeTint="BF"/>
      <w:szCs w:val="20"/>
      <w:lang w:val="en-US"/>
    </w:rPr>
  </w:style>
  <w:style w:type="character" w:styleId="IntenseEmphasis">
    <w:name w:val="Intense Emphasis"/>
    <w:basedOn w:val="DefaultParagraphFont"/>
    <w:uiPriority w:val="21"/>
    <w:qFormat/>
    <w:rsid w:val="009F24ED"/>
    <w:rPr>
      <w:i/>
      <w:iCs/>
      <w:color w:val="2F5496" w:themeColor="accent1" w:themeShade="BF"/>
    </w:rPr>
  </w:style>
  <w:style w:type="paragraph" w:styleId="IntenseQuote">
    <w:name w:val="Intense Quote"/>
    <w:basedOn w:val="Normal"/>
    <w:next w:val="Normal"/>
    <w:link w:val="IntenseQuoteChar"/>
    <w:uiPriority w:val="30"/>
    <w:qFormat/>
    <w:rsid w:val="009F24ED"/>
    <w:pPr>
      <w:pBdr>
        <w:top w:val="single" w:sz="4" w:space="10" w:color="2F5496" w:themeColor="accent1" w:themeShade="BF"/>
        <w:bottom w:val="single" w:sz="4" w:space="10" w:color="2F5496" w:themeColor="accent1" w:themeShade="BF"/>
      </w:pBdr>
      <w:suppressAutoHyphens/>
      <w:spacing w:before="360" w:after="360"/>
      <w:ind w:left="864" w:right="864"/>
      <w:jc w:val="center"/>
    </w:pPr>
    <w:rPr>
      <w:rFonts w:ascii="Times New Roman" w:hAnsi="Times New Roman"/>
      <w:i/>
      <w:iCs/>
      <w:color w:val="2F5496" w:themeColor="accent1" w:themeShade="BF"/>
      <w:szCs w:val="20"/>
      <w:lang w:val="en-US" w:eastAsia="en-US"/>
    </w:rPr>
  </w:style>
  <w:style w:type="character" w:customStyle="1" w:styleId="IntenseQuoteChar">
    <w:name w:val="Intense Quote Char"/>
    <w:basedOn w:val="DefaultParagraphFont"/>
    <w:link w:val="IntenseQuote"/>
    <w:uiPriority w:val="30"/>
    <w:rsid w:val="009F24ED"/>
    <w:rPr>
      <w:rFonts w:ascii="Times New Roman" w:eastAsia="Times New Roman" w:hAnsi="Times New Roman" w:cs="Times New Roman"/>
      <w:i/>
      <w:iCs/>
      <w:color w:val="2F5496" w:themeColor="accent1" w:themeShade="BF"/>
      <w:szCs w:val="20"/>
      <w:lang w:val="en-US"/>
    </w:rPr>
  </w:style>
  <w:style w:type="character" w:styleId="IntenseReference">
    <w:name w:val="Intense Reference"/>
    <w:basedOn w:val="DefaultParagraphFont"/>
    <w:uiPriority w:val="32"/>
    <w:qFormat/>
    <w:rsid w:val="009F24ED"/>
    <w:rPr>
      <w:b/>
      <w:bCs/>
      <w:smallCaps/>
      <w:color w:val="2F5496" w:themeColor="accent1" w:themeShade="BF"/>
      <w:spacing w:val="5"/>
    </w:rPr>
  </w:style>
  <w:style w:type="paragraph" w:customStyle="1" w:styleId="Head5a1">
    <w:name w:val="Head 5a.1"/>
    <w:basedOn w:val="Normal"/>
    <w:rsid w:val="009F24ED"/>
    <w:pPr>
      <w:keepNext/>
      <w:numPr>
        <w:ilvl w:val="12"/>
      </w:numPr>
      <w:pBdr>
        <w:bottom w:val="single" w:sz="24" w:space="1" w:color="auto"/>
      </w:pBdr>
      <w:spacing w:before="480" w:after="240"/>
      <w:jc w:val="center"/>
    </w:pPr>
    <w:rPr>
      <w:rFonts w:ascii="Times New Roman Bold" w:hAnsi="Times New Roman Bold"/>
      <w:b/>
      <w:smallCaps/>
      <w:sz w:val="32"/>
      <w:szCs w:val="20"/>
      <w:lang w:val="en-US" w:eastAsia="en-US"/>
    </w:rPr>
  </w:style>
  <w:style w:type="paragraph" w:customStyle="1" w:styleId="Head5a2">
    <w:name w:val="Head 5a.2"/>
    <w:basedOn w:val="Head5a1"/>
    <w:next w:val="Normal"/>
    <w:rsid w:val="009F24ED"/>
    <w:pPr>
      <w:pBdr>
        <w:bottom w:val="none" w:sz="0" w:space="0" w:color="auto"/>
      </w:pBdr>
      <w:spacing w:before="360" w:after="120"/>
      <w:jc w:val="left"/>
    </w:pPr>
    <w:rPr>
      <w:smallCaps w:val="0"/>
      <w:sz w:val="28"/>
    </w:rPr>
  </w:style>
  <w:style w:type="character" w:customStyle="1" w:styleId="Preparersnotenobold">
    <w:name w:val="Preparer's note (no bold)"/>
    <w:basedOn w:val="DefaultParagraphFont"/>
    <w:rsid w:val="009F24ED"/>
    <w:rPr>
      <w:i/>
    </w:rPr>
  </w:style>
  <w:style w:type="character" w:customStyle="1" w:styleId="ListParagraphChar">
    <w:name w:val="List Paragraph Char"/>
    <w:aliases w:val="Citation List Char,본문(내용) Char,List Paragraph (numbered (a)) Char"/>
    <w:link w:val="ListParagraph"/>
    <w:uiPriority w:val="34"/>
    <w:locked/>
    <w:rsid w:val="009F24ED"/>
    <w:rPr>
      <w:rFonts w:ascii="Arial" w:eastAsia="Times New Roman" w:hAnsi="Arial" w:cs="Times New Roman"/>
      <w:lang w:eastAsia="fr-FR"/>
    </w:rPr>
  </w:style>
  <w:style w:type="paragraph" w:customStyle="1" w:styleId="msonormal0">
    <w:name w:val="msonormal"/>
    <w:basedOn w:val="Normal"/>
    <w:rsid w:val="009F24ED"/>
    <w:pPr>
      <w:spacing w:before="100" w:beforeAutospacing="1" w:after="100" w:afterAutospacing="1"/>
    </w:pPr>
    <w:rPr>
      <w:rFonts w:ascii="Times New Roman" w:hAnsi="Times New Roman"/>
      <w:lang w:val="fr-FR"/>
    </w:rPr>
  </w:style>
  <w:style w:type="paragraph" w:customStyle="1" w:styleId="explanatorynotes">
    <w:name w:val="explanatory_notes"/>
    <w:basedOn w:val="Normal"/>
    <w:link w:val="explanatorynotesChar"/>
    <w:rsid w:val="00FB1CA2"/>
    <w:pPr>
      <w:suppressAutoHyphens/>
      <w:spacing w:before="0" w:after="120"/>
      <w:jc w:val="both"/>
    </w:pPr>
    <w:rPr>
      <w:sz w:val="22"/>
      <w:szCs w:val="20"/>
      <w:lang w:val="en-US" w:eastAsia="en-US"/>
    </w:rPr>
  </w:style>
  <w:style w:type="character" w:customStyle="1" w:styleId="explanatorynotesChar">
    <w:name w:val="explanatory_notes Char"/>
    <w:basedOn w:val="DefaultParagraphFont"/>
    <w:link w:val="explanatorynotes"/>
    <w:rsid w:val="00FB1CA2"/>
    <w:rPr>
      <w:rFonts w:ascii="Arial" w:eastAsia="Times New Roman" w:hAnsi="Arial" w:cs="Times New Roman"/>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952">
      <w:bodyDiv w:val="1"/>
      <w:marLeft w:val="0"/>
      <w:marRight w:val="0"/>
      <w:marTop w:val="0"/>
      <w:marBottom w:val="0"/>
      <w:divBdr>
        <w:top w:val="none" w:sz="0" w:space="0" w:color="auto"/>
        <w:left w:val="none" w:sz="0" w:space="0" w:color="auto"/>
        <w:bottom w:val="none" w:sz="0" w:space="0" w:color="auto"/>
        <w:right w:val="none" w:sz="0" w:space="0" w:color="auto"/>
      </w:divBdr>
    </w:div>
    <w:div w:id="2514555">
      <w:bodyDiv w:val="1"/>
      <w:marLeft w:val="0"/>
      <w:marRight w:val="0"/>
      <w:marTop w:val="0"/>
      <w:marBottom w:val="0"/>
      <w:divBdr>
        <w:top w:val="none" w:sz="0" w:space="0" w:color="auto"/>
        <w:left w:val="none" w:sz="0" w:space="0" w:color="auto"/>
        <w:bottom w:val="none" w:sz="0" w:space="0" w:color="auto"/>
        <w:right w:val="none" w:sz="0" w:space="0" w:color="auto"/>
      </w:divBdr>
    </w:div>
    <w:div w:id="3558706">
      <w:bodyDiv w:val="1"/>
      <w:marLeft w:val="0"/>
      <w:marRight w:val="0"/>
      <w:marTop w:val="0"/>
      <w:marBottom w:val="0"/>
      <w:divBdr>
        <w:top w:val="none" w:sz="0" w:space="0" w:color="auto"/>
        <w:left w:val="none" w:sz="0" w:space="0" w:color="auto"/>
        <w:bottom w:val="none" w:sz="0" w:space="0" w:color="auto"/>
        <w:right w:val="none" w:sz="0" w:space="0" w:color="auto"/>
      </w:divBdr>
    </w:div>
    <w:div w:id="8223063">
      <w:bodyDiv w:val="1"/>
      <w:marLeft w:val="0"/>
      <w:marRight w:val="0"/>
      <w:marTop w:val="0"/>
      <w:marBottom w:val="0"/>
      <w:divBdr>
        <w:top w:val="none" w:sz="0" w:space="0" w:color="auto"/>
        <w:left w:val="none" w:sz="0" w:space="0" w:color="auto"/>
        <w:bottom w:val="none" w:sz="0" w:space="0" w:color="auto"/>
        <w:right w:val="none" w:sz="0" w:space="0" w:color="auto"/>
      </w:divBdr>
    </w:div>
    <w:div w:id="21786115">
      <w:bodyDiv w:val="1"/>
      <w:marLeft w:val="0"/>
      <w:marRight w:val="0"/>
      <w:marTop w:val="0"/>
      <w:marBottom w:val="0"/>
      <w:divBdr>
        <w:top w:val="none" w:sz="0" w:space="0" w:color="auto"/>
        <w:left w:val="none" w:sz="0" w:space="0" w:color="auto"/>
        <w:bottom w:val="none" w:sz="0" w:space="0" w:color="auto"/>
        <w:right w:val="none" w:sz="0" w:space="0" w:color="auto"/>
      </w:divBdr>
    </w:div>
    <w:div w:id="22754739">
      <w:bodyDiv w:val="1"/>
      <w:marLeft w:val="0"/>
      <w:marRight w:val="0"/>
      <w:marTop w:val="0"/>
      <w:marBottom w:val="0"/>
      <w:divBdr>
        <w:top w:val="none" w:sz="0" w:space="0" w:color="auto"/>
        <w:left w:val="none" w:sz="0" w:space="0" w:color="auto"/>
        <w:bottom w:val="none" w:sz="0" w:space="0" w:color="auto"/>
        <w:right w:val="none" w:sz="0" w:space="0" w:color="auto"/>
      </w:divBdr>
    </w:div>
    <w:div w:id="23867247">
      <w:bodyDiv w:val="1"/>
      <w:marLeft w:val="0"/>
      <w:marRight w:val="0"/>
      <w:marTop w:val="0"/>
      <w:marBottom w:val="0"/>
      <w:divBdr>
        <w:top w:val="none" w:sz="0" w:space="0" w:color="auto"/>
        <w:left w:val="none" w:sz="0" w:space="0" w:color="auto"/>
        <w:bottom w:val="none" w:sz="0" w:space="0" w:color="auto"/>
        <w:right w:val="none" w:sz="0" w:space="0" w:color="auto"/>
      </w:divBdr>
    </w:div>
    <w:div w:id="31465348">
      <w:bodyDiv w:val="1"/>
      <w:marLeft w:val="0"/>
      <w:marRight w:val="0"/>
      <w:marTop w:val="0"/>
      <w:marBottom w:val="0"/>
      <w:divBdr>
        <w:top w:val="none" w:sz="0" w:space="0" w:color="auto"/>
        <w:left w:val="none" w:sz="0" w:space="0" w:color="auto"/>
        <w:bottom w:val="none" w:sz="0" w:space="0" w:color="auto"/>
        <w:right w:val="none" w:sz="0" w:space="0" w:color="auto"/>
      </w:divBdr>
    </w:div>
    <w:div w:id="37821872">
      <w:bodyDiv w:val="1"/>
      <w:marLeft w:val="0"/>
      <w:marRight w:val="0"/>
      <w:marTop w:val="0"/>
      <w:marBottom w:val="0"/>
      <w:divBdr>
        <w:top w:val="none" w:sz="0" w:space="0" w:color="auto"/>
        <w:left w:val="none" w:sz="0" w:space="0" w:color="auto"/>
        <w:bottom w:val="none" w:sz="0" w:space="0" w:color="auto"/>
        <w:right w:val="none" w:sz="0" w:space="0" w:color="auto"/>
      </w:divBdr>
    </w:div>
    <w:div w:id="42291730">
      <w:bodyDiv w:val="1"/>
      <w:marLeft w:val="0"/>
      <w:marRight w:val="0"/>
      <w:marTop w:val="0"/>
      <w:marBottom w:val="0"/>
      <w:divBdr>
        <w:top w:val="none" w:sz="0" w:space="0" w:color="auto"/>
        <w:left w:val="none" w:sz="0" w:space="0" w:color="auto"/>
        <w:bottom w:val="none" w:sz="0" w:space="0" w:color="auto"/>
        <w:right w:val="none" w:sz="0" w:space="0" w:color="auto"/>
      </w:divBdr>
    </w:div>
    <w:div w:id="45103834">
      <w:bodyDiv w:val="1"/>
      <w:marLeft w:val="0"/>
      <w:marRight w:val="0"/>
      <w:marTop w:val="0"/>
      <w:marBottom w:val="0"/>
      <w:divBdr>
        <w:top w:val="none" w:sz="0" w:space="0" w:color="auto"/>
        <w:left w:val="none" w:sz="0" w:space="0" w:color="auto"/>
        <w:bottom w:val="none" w:sz="0" w:space="0" w:color="auto"/>
        <w:right w:val="none" w:sz="0" w:space="0" w:color="auto"/>
      </w:divBdr>
    </w:div>
    <w:div w:id="55394765">
      <w:bodyDiv w:val="1"/>
      <w:marLeft w:val="0"/>
      <w:marRight w:val="0"/>
      <w:marTop w:val="0"/>
      <w:marBottom w:val="0"/>
      <w:divBdr>
        <w:top w:val="none" w:sz="0" w:space="0" w:color="auto"/>
        <w:left w:val="none" w:sz="0" w:space="0" w:color="auto"/>
        <w:bottom w:val="none" w:sz="0" w:space="0" w:color="auto"/>
        <w:right w:val="none" w:sz="0" w:space="0" w:color="auto"/>
      </w:divBdr>
    </w:div>
    <w:div w:id="60644471">
      <w:bodyDiv w:val="1"/>
      <w:marLeft w:val="0"/>
      <w:marRight w:val="0"/>
      <w:marTop w:val="0"/>
      <w:marBottom w:val="0"/>
      <w:divBdr>
        <w:top w:val="none" w:sz="0" w:space="0" w:color="auto"/>
        <w:left w:val="none" w:sz="0" w:space="0" w:color="auto"/>
        <w:bottom w:val="none" w:sz="0" w:space="0" w:color="auto"/>
        <w:right w:val="none" w:sz="0" w:space="0" w:color="auto"/>
      </w:divBdr>
    </w:div>
    <w:div w:id="61416455">
      <w:bodyDiv w:val="1"/>
      <w:marLeft w:val="0"/>
      <w:marRight w:val="0"/>
      <w:marTop w:val="0"/>
      <w:marBottom w:val="0"/>
      <w:divBdr>
        <w:top w:val="none" w:sz="0" w:space="0" w:color="auto"/>
        <w:left w:val="none" w:sz="0" w:space="0" w:color="auto"/>
        <w:bottom w:val="none" w:sz="0" w:space="0" w:color="auto"/>
        <w:right w:val="none" w:sz="0" w:space="0" w:color="auto"/>
      </w:divBdr>
    </w:div>
    <w:div w:id="61802684">
      <w:bodyDiv w:val="1"/>
      <w:marLeft w:val="0"/>
      <w:marRight w:val="0"/>
      <w:marTop w:val="0"/>
      <w:marBottom w:val="0"/>
      <w:divBdr>
        <w:top w:val="none" w:sz="0" w:space="0" w:color="auto"/>
        <w:left w:val="none" w:sz="0" w:space="0" w:color="auto"/>
        <w:bottom w:val="none" w:sz="0" w:space="0" w:color="auto"/>
        <w:right w:val="none" w:sz="0" w:space="0" w:color="auto"/>
      </w:divBdr>
    </w:div>
    <w:div w:id="78185962">
      <w:bodyDiv w:val="1"/>
      <w:marLeft w:val="0"/>
      <w:marRight w:val="0"/>
      <w:marTop w:val="0"/>
      <w:marBottom w:val="0"/>
      <w:divBdr>
        <w:top w:val="none" w:sz="0" w:space="0" w:color="auto"/>
        <w:left w:val="none" w:sz="0" w:space="0" w:color="auto"/>
        <w:bottom w:val="none" w:sz="0" w:space="0" w:color="auto"/>
        <w:right w:val="none" w:sz="0" w:space="0" w:color="auto"/>
      </w:divBdr>
    </w:div>
    <w:div w:id="80032640">
      <w:bodyDiv w:val="1"/>
      <w:marLeft w:val="0"/>
      <w:marRight w:val="0"/>
      <w:marTop w:val="0"/>
      <w:marBottom w:val="0"/>
      <w:divBdr>
        <w:top w:val="none" w:sz="0" w:space="0" w:color="auto"/>
        <w:left w:val="none" w:sz="0" w:space="0" w:color="auto"/>
        <w:bottom w:val="none" w:sz="0" w:space="0" w:color="auto"/>
        <w:right w:val="none" w:sz="0" w:space="0" w:color="auto"/>
      </w:divBdr>
    </w:div>
    <w:div w:id="108471071">
      <w:bodyDiv w:val="1"/>
      <w:marLeft w:val="0"/>
      <w:marRight w:val="0"/>
      <w:marTop w:val="0"/>
      <w:marBottom w:val="0"/>
      <w:divBdr>
        <w:top w:val="none" w:sz="0" w:space="0" w:color="auto"/>
        <w:left w:val="none" w:sz="0" w:space="0" w:color="auto"/>
        <w:bottom w:val="none" w:sz="0" w:space="0" w:color="auto"/>
        <w:right w:val="none" w:sz="0" w:space="0" w:color="auto"/>
      </w:divBdr>
    </w:div>
    <w:div w:id="121701073">
      <w:bodyDiv w:val="1"/>
      <w:marLeft w:val="0"/>
      <w:marRight w:val="0"/>
      <w:marTop w:val="0"/>
      <w:marBottom w:val="0"/>
      <w:divBdr>
        <w:top w:val="none" w:sz="0" w:space="0" w:color="auto"/>
        <w:left w:val="none" w:sz="0" w:space="0" w:color="auto"/>
        <w:bottom w:val="none" w:sz="0" w:space="0" w:color="auto"/>
        <w:right w:val="none" w:sz="0" w:space="0" w:color="auto"/>
      </w:divBdr>
    </w:div>
    <w:div w:id="127210187">
      <w:bodyDiv w:val="1"/>
      <w:marLeft w:val="0"/>
      <w:marRight w:val="0"/>
      <w:marTop w:val="0"/>
      <w:marBottom w:val="0"/>
      <w:divBdr>
        <w:top w:val="none" w:sz="0" w:space="0" w:color="auto"/>
        <w:left w:val="none" w:sz="0" w:space="0" w:color="auto"/>
        <w:bottom w:val="none" w:sz="0" w:space="0" w:color="auto"/>
        <w:right w:val="none" w:sz="0" w:space="0" w:color="auto"/>
      </w:divBdr>
    </w:div>
    <w:div w:id="131145010">
      <w:bodyDiv w:val="1"/>
      <w:marLeft w:val="0"/>
      <w:marRight w:val="0"/>
      <w:marTop w:val="0"/>
      <w:marBottom w:val="0"/>
      <w:divBdr>
        <w:top w:val="none" w:sz="0" w:space="0" w:color="auto"/>
        <w:left w:val="none" w:sz="0" w:space="0" w:color="auto"/>
        <w:bottom w:val="none" w:sz="0" w:space="0" w:color="auto"/>
        <w:right w:val="none" w:sz="0" w:space="0" w:color="auto"/>
      </w:divBdr>
    </w:div>
    <w:div w:id="138352347">
      <w:bodyDiv w:val="1"/>
      <w:marLeft w:val="0"/>
      <w:marRight w:val="0"/>
      <w:marTop w:val="0"/>
      <w:marBottom w:val="0"/>
      <w:divBdr>
        <w:top w:val="none" w:sz="0" w:space="0" w:color="auto"/>
        <w:left w:val="none" w:sz="0" w:space="0" w:color="auto"/>
        <w:bottom w:val="none" w:sz="0" w:space="0" w:color="auto"/>
        <w:right w:val="none" w:sz="0" w:space="0" w:color="auto"/>
      </w:divBdr>
    </w:div>
    <w:div w:id="142160430">
      <w:bodyDiv w:val="1"/>
      <w:marLeft w:val="0"/>
      <w:marRight w:val="0"/>
      <w:marTop w:val="0"/>
      <w:marBottom w:val="0"/>
      <w:divBdr>
        <w:top w:val="none" w:sz="0" w:space="0" w:color="auto"/>
        <w:left w:val="none" w:sz="0" w:space="0" w:color="auto"/>
        <w:bottom w:val="none" w:sz="0" w:space="0" w:color="auto"/>
        <w:right w:val="none" w:sz="0" w:space="0" w:color="auto"/>
      </w:divBdr>
    </w:div>
    <w:div w:id="144052160">
      <w:bodyDiv w:val="1"/>
      <w:marLeft w:val="0"/>
      <w:marRight w:val="0"/>
      <w:marTop w:val="0"/>
      <w:marBottom w:val="0"/>
      <w:divBdr>
        <w:top w:val="none" w:sz="0" w:space="0" w:color="auto"/>
        <w:left w:val="none" w:sz="0" w:space="0" w:color="auto"/>
        <w:bottom w:val="none" w:sz="0" w:space="0" w:color="auto"/>
        <w:right w:val="none" w:sz="0" w:space="0" w:color="auto"/>
      </w:divBdr>
    </w:div>
    <w:div w:id="151339088">
      <w:bodyDiv w:val="1"/>
      <w:marLeft w:val="0"/>
      <w:marRight w:val="0"/>
      <w:marTop w:val="0"/>
      <w:marBottom w:val="0"/>
      <w:divBdr>
        <w:top w:val="none" w:sz="0" w:space="0" w:color="auto"/>
        <w:left w:val="none" w:sz="0" w:space="0" w:color="auto"/>
        <w:bottom w:val="none" w:sz="0" w:space="0" w:color="auto"/>
        <w:right w:val="none" w:sz="0" w:space="0" w:color="auto"/>
      </w:divBdr>
    </w:div>
    <w:div w:id="166293354">
      <w:bodyDiv w:val="1"/>
      <w:marLeft w:val="0"/>
      <w:marRight w:val="0"/>
      <w:marTop w:val="0"/>
      <w:marBottom w:val="0"/>
      <w:divBdr>
        <w:top w:val="none" w:sz="0" w:space="0" w:color="auto"/>
        <w:left w:val="none" w:sz="0" w:space="0" w:color="auto"/>
        <w:bottom w:val="none" w:sz="0" w:space="0" w:color="auto"/>
        <w:right w:val="none" w:sz="0" w:space="0" w:color="auto"/>
      </w:divBdr>
    </w:div>
    <w:div w:id="169412388">
      <w:bodyDiv w:val="1"/>
      <w:marLeft w:val="0"/>
      <w:marRight w:val="0"/>
      <w:marTop w:val="0"/>
      <w:marBottom w:val="0"/>
      <w:divBdr>
        <w:top w:val="none" w:sz="0" w:space="0" w:color="auto"/>
        <w:left w:val="none" w:sz="0" w:space="0" w:color="auto"/>
        <w:bottom w:val="none" w:sz="0" w:space="0" w:color="auto"/>
        <w:right w:val="none" w:sz="0" w:space="0" w:color="auto"/>
      </w:divBdr>
    </w:div>
    <w:div w:id="175772390">
      <w:bodyDiv w:val="1"/>
      <w:marLeft w:val="0"/>
      <w:marRight w:val="0"/>
      <w:marTop w:val="0"/>
      <w:marBottom w:val="0"/>
      <w:divBdr>
        <w:top w:val="none" w:sz="0" w:space="0" w:color="auto"/>
        <w:left w:val="none" w:sz="0" w:space="0" w:color="auto"/>
        <w:bottom w:val="none" w:sz="0" w:space="0" w:color="auto"/>
        <w:right w:val="none" w:sz="0" w:space="0" w:color="auto"/>
      </w:divBdr>
    </w:div>
    <w:div w:id="188026657">
      <w:bodyDiv w:val="1"/>
      <w:marLeft w:val="0"/>
      <w:marRight w:val="0"/>
      <w:marTop w:val="0"/>
      <w:marBottom w:val="0"/>
      <w:divBdr>
        <w:top w:val="none" w:sz="0" w:space="0" w:color="auto"/>
        <w:left w:val="none" w:sz="0" w:space="0" w:color="auto"/>
        <w:bottom w:val="none" w:sz="0" w:space="0" w:color="auto"/>
        <w:right w:val="none" w:sz="0" w:space="0" w:color="auto"/>
      </w:divBdr>
    </w:div>
    <w:div w:id="197402328">
      <w:bodyDiv w:val="1"/>
      <w:marLeft w:val="0"/>
      <w:marRight w:val="0"/>
      <w:marTop w:val="0"/>
      <w:marBottom w:val="0"/>
      <w:divBdr>
        <w:top w:val="none" w:sz="0" w:space="0" w:color="auto"/>
        <w:left w:val="none" w:sz="0" w:space="0" w:color="auto"/>
        <w:bottom w:val="none" w:sz="0" w:space="0" w:color="auto"/>
        <w:right w:val="none" w:sz="0" w:space="0" w:color="auto"/>
      </w:divBdr>
    </w:div>
    <w:div w:id="203254560">
      <w:bodyDiv w:val="1"/>
      <w:marLeft w:val="0"/>
      <w:marRight w:val="0"/>
      <w:marTop w:val="0"/>
      <w:marBottom w:val="0"/>
      <w:divBdr>
        <w:top w:val="none" w:sz="0" w:space="0" w:color="auto"/>
        <w:left w:val="none" w:sz="0" w:space="0" w:color="auto"/>
        <w:bottom w:val="none" w:sz="0" w:space="0" w:color="auto"/>
        <w:right w:val="none" w:sz="0" w:space="0" w:color="auto"/>
      </w:divBdr>
    </w:div>
    <w:div w:id="211039063">
      <w:bodyDiv w:val="1"/>
      <w:marLeft w:val="0"/>
      <w:marRight w:val="0"/>
      <w:marTop w:val="0"/>
      <w:marBottom w:val="0"/>
      <w:divBdr>
        <w:top w:val="none" w:sz="0" w:space="0" w:color="auto"/>
        <w:left w:val="none" w:sz="0" w:space="0" w:color="auto"/>
        <w:bottom w:val="none" w:sz="0" w:space="0" w:color="auto"/>
        <w:right w:val="none" w:sz="0" w:space="0" w:color="auto"/>
      </w:divBdr>
    </w:div>
    <w:div w:id="212471942">
      <w:bodyDiv w:val="1"/>
      <w:marLeft w:val="0"/>
      <w:marRight w:val="0"/>
      <w:marTop w:val="0"/>
      <w:marBottom w:val="0"/>
      <w:divBdr>
        <w:top w:val="none" w:sz="0" w:space="0" w:color="auto"/>
        <w:left w:val="none" w:sz="0" w:space="0" w:color="auto"/>
        <w:bottom w:val="none" w:sz="0" w:space="0" w:color="auto"/>
        <w:right w:val="none" w:sz="0" w:space="0" w:color="auto"/>
      </w:divBdr>
    </w:div>
    <w:div w:id="223953819">
      <w:bodyDiv w:val="1"/>
      <w:marLeft w:val="0"/>
      <w:marRight w:val="0"/>
      <w:marTop w:val="0"/>
      <w:marBottom w:val="0"/>
      <w:divBdr>
        <w:top w:val="none" w:sz="0" w:space="0" w:color="auto"/>
        <w:left w:val="none" w:sz="0" w:space="0" w:color="auto"/>
        <w:bottom w:val="none" w:sz="0" w:space="0" w:color="auto"/>
        <w:right w:val="none" w:sz="0" w:space="0" w:color="auto"/>
      </w:divBdr>
    </w:div>
    <w:div w:id="229777792">
      <w:bodyDiv w:val="1"/>
      <w:marLeft w:val="0"/>
      <w:marRight w:val="0"/>
      <w:marTop w:val="0"/>
      <w:marBottom w:val="0"/>
      <w:divBdr>
        <w:top w:val="none" w:sz="0" w:space="0" w:color="auto"/>
        <w:left w:val="none" w:sz="0" w:space="0" w:color="auto"/>
        <w:bottom w:val="none" w:sz="0" w:space="0" w:color="auto"/>
        <w:right w:val="none" w:sz="0" w:space="0" w:color="auto"/>
      </w:divBdr>
    </w:div>
    <w:div w:id="242447617">
      <w:bodyDiv w:val="1"/>
      <w:marLeft w:val="0"/>
      <w:marRight w:val="0"/>
      <w:marTop w:val="0"/>
      <w:marBottom w:val="0"/>
      <w:divBdr>
        <w:top w:val="none" w:sz="0" w:space="0" w:color="auto"/>
        <w:left w:val="none" w:sz="0" w:space="0" w:color="auto"/>
        <w:bottom w:val="none" w:sz="0" w:space="0" w:color="auto"/>
        <w:right w:val="none" w:sz="0" w:space="0" w:color="auto"/>
      </w:divBdr>
    </w:div>
    <w:div w:id="243492118">
      <w:bodyDiv w:val="1"/>
      <w:marLeft w:val="0"/>
      <w:marRight w:val="0"/>
      <w:marTop w:val="0"/>
      <w:marBottom w:val="0"/>
      <w:divBdr>
        <w:top w:val="none" w:sz="0" w:space="0" w:color="auto"/>
        <w:left w:val="none" w:sz="0" w:space="0" w:color="auto"/>
        <w:bottom w:val="none" w:sz="0" w:space="0" w:color="auto"/>
        <w:right w:val="none" w:sz="0" w:space="0" w:color="auto"/>
      </w:divBdr>
    </w:div>
    <w:div w:id="247277752">
      <w:bodyDiv w:val="1"/>
      <w:marLeft w:val="0"/>
      <w:marRight w:val="0"/>
      <w:marTop w:val="0"/>
      <w:marBottom w:val="0"/>
      <w:divBdr>
        <w:top w:val="none" w:sz="0" w:space="0" w:color="auto"/>
        <w:left w:val="none" w:sz="0" w:space="0" w:color="auto"/>
        <w:bottom w:val="none" w:sz="0" w:space="0" w:color="auto"/>
        <w:right w:val="none" w:sz="0" w:space="0" w:color="auto"/>
      </w:divBdr>
    </w:div>
    <w:div w:id="252714648">
      <w:bodyDiv w:val="1"/>
      <w:marLeft w:val="0"/>
      <w:marRight w:val="0"/>
      <w:marTop w:val="0"/>
      <w:marBottom w:val="0"/>
      <w:divBdr>
        <w:top w:val="none" w:sz="0" w:space="0" w:color="auto"/>
        <w:left w:val="none" w:sz="0" w:space="0" w:color="auto"/>
        <w:bottom w:val="none" w:sz="0" w:space="0" w:color="auto"/>
        <w:right w:val="none" w:sz="0" w:space="0" w:color="auto"/>
      </w:divBdr>
    </w:div>
    <w:div w:id="253830031">
      <w:bodyDiv w:val="1"/>
      <w:marLeft w:val="0"/>
      <w:marRight w:val="0"/>
      <w:marTop w:val="0"/>
      <w:marBottom w:val="0"/>
      <w:divBdr>
        <w:top w:val="none" w:sz="0" w:space="0" w:color="auto"/>
        <w:left w:val="none" w:sz="0" w:space="0" w:color="auto"/>
        <w:bottom w:val="none" w:sz="0" w:space="0" w:color="auto"/>
        <w:right w:val="none" w:sz="0" w:space="0" w:color="auto"/>
      </w:divBdr>
    </w:div>
    <w:div w:id="254628729">
      <w:bodyDiv w:val="1"/>
      <w:marLeft w:val="0"/>
      <w:marRight w:val="0"/>
      <w:marTop w:val="0"/>
      <w:marBottom w:val="0"/>
      <w:divBdr>
        <w:top w:val="none" w:sz="0" w:space="0" w:color="auto"/>
        <w:left w:val="none" w:sz="0" w:space="0" w:color="auto"/>
        <w:bottom w:val="none" w:sz="0" w:space="0" w:color="auto"/>
        <w:right w:val="none" w:sz="0" w:space="0" w:color="auto"/>
      </w:divBdr>
    </w:div>
    <w:div w:id="260063701">
      <w:bodyDiv w:val="1"/>
      <w:marLeft w:val="0"/>
      <w:marRight w:val="0"/>
      <w:marTop w:val="0"/>
      <w:marBottom w:val="0"/>
      <w:divBdr>
        <w:top w:val="none" w:sz="0" w:space="0" w:color="auto"/>
        <w:left w:val="none" w:sz="0" w:space="0" w:color="auto"/>
        <w:bottom w:val="none" w:sz="0" w:space="0" w:color="auto"/>
        <w:right w:val="none" w:sz="0" w:space="0" w:color="auto"/>
      </w:divBdr>
    </w:div>
    <w:div w:id="265887438">
      <w:bodyDiv w:val="1"/>
      <w:marLeft w:val="0"/>
      <w:marRight w:val="0"/>
      <w:marTop w:val="0"/>
      <w:marBottom w:val="0"/>
      <w:divBdr>
        <w:top w:val="none" w:sz="0" w:space="0" w:color="auto"/>
        <w:left w:val="none" w:sz="0" w:space="0" w:color="auto"/>
        <w:bottom w:val="none" w:sz="0" w:space="0" w:color="auto"/>
        <w:right w:val="none" w:sz="0" w:space="0" w:color="auto"/>
      </w:divBdr>
    </w:div>
    <w:div w:id="273560575">
      <w:bodyDiv w:val="1"/>
      <w:marLeft w:val="0"/>
      <w:marRight w:val="0"/>
      <w:marTop w:val="0"/>
      <w:marBottom w:val="0"/>
      <w:divBdr>
        <w:top w:val="none" w:sz="0" w:space="0" w:color="auto"/>
        <w:left w:val="none" w:sz="0" w:space="0" w:color="auto"/>
        <w:bottom w:val="none" w:sz="0" w:space="0" w:color="auto"/>
        <w:right w:val="none" w:sz="0" w:space="0" w:color="auto"/>
      </w:divBdr>
    </w:div>
    <w:div w:id="275603536">
      <w:bodyDiv w:val="1"/>
      <w:marLeft w:val="0"/>
      <w:marRight w:val="0"/>
      <w:marTop w:val="0"/>
      <w:marBottom w:val="0"/>
      <w:divBdr>
        <w:top w:val="none" w:sz="0" w:space="0" w:color="auto"/>
        <w:left w:val="none" w:sz="0" w:space="0" w:color="auto"/>
        <w:bottom w:val="none" w:sz="0" w:space="0" w:color="auto"/>
        <w:right w:val="none" w:sz="0" w:space="0" w:color="auto"/>
      </w:divBdr>
      <w:divsChild>
        <w:div w:id="1185366191">
          <w:marLeft w:val="0"/>
          <w:marRight w:val="0"/>
          <w:marTop w:val="0"/>
          <w:marBottom w:val="0"/>
          <w:divBdr>
            <w:top w:val="none" w:sz="0" w:space="0" w:color="auto"/>
            <w:left w:val="none" w:sz="0" w:space="0" w:color="auto"/>
            <w:bottom w:val="none" w:sz="0" w:space="0" w:color="auto"/>
            <w:right w:val="none" w:sz="0" w:space="0" w:color="auto"/>
          </w:divBdr>
        </w:div>
        <w:div w:id="1655835584">
          <w:marLeft w:val="0"/>
          <w:marRight w:val="0"/>
          <w:marTop w:val="0"/>
          <w:marBottom w:val="0"/>
          <w:divBdr>
            <w:top w:val="single" w:sz="2" w:space="0" w:color="D9D9E3"/>
            <w:left w:val="single" w:sz="2" w:space="0" w:color="D9D9E3"/>
            <w:bottom w:val="single" w:sz="2" w:space="0" w:color="D9D9E3"/>
            <w:right w:val="single" w:sz="2" w:space="0" w:color="D9D9E3"/>
          </w:divBdr>
          <w:divsChild>
            <w:div w:id="852764854">
              <w:marLeft w:val="0"/>
              <w:marRight w:val="0"/>
              <w:marTop w:val="0"/>
              <w:marBottom w:val="0"/>
              <w:divBdr>
                <w:top w:val="single" w:sz="2" w:space="0" w:color="D9D9E3"/>
                <w:left w:val="single" w:sz="2" w:space="0" w:color="D9D9E3"/>
                <w:bottom w:val="single" w:sz="2" w:space="0" w:color="D9D9E3"/>
                <w:right w:val="single" w:sz="2" w:space="0" w:color="D9D9E3"/>
              </w:divBdr>
              <w:divsChild>
                <w:div w:id="1868442728">
                  <w:marLeft w:val="0"/>
                  <w:marRight w:val="0"/>
                  <w:marTop w:val="0"/>
                  <w:marBottom w:val="0"/>
                  <w:divBdr>
                    <w:top w:val="single" w:sz="2" w:space="0" w:color="D9D9E3"/>
                    <w:left w:val="single" w:sz="2" w:space="0" w:color="D9D9E3"/>
                    <w:bottom w:val="single" w:sz="2" w:space="0" w:color="D9D9E3"/>
                    <w:right w:val="single" w:sz="2" w:space="0" w:color="D9D9E3"/>
                  </w:divBdr>
                  <w:divsChild>
                    <w:div w:id="1860193712">
                      <w:marLeft w:val="0"/>
                      <w:marRight w:val="0"/>
                      <w:marTop w:val="0"/>
                      <w:marBottom w:val="0"/>
                      <w:divBdr>
                        <w:top w:val="single" w:sz="2" w:space="0" w:color="D9D9E3"/>
                        <w:left w:val="single" w:sz="2" w:space="0" w:color="D9D9E3"/>
                        <w:bottom w:val="single" w:sz="2" w:space="0" w:color="D9D9E3"/>
                        <w:right w:val="single" w:sz="2" w:space="0" w:color="D9D9E3"/>
                      </w:divBdr>
                      <w:divsChild>
                        <w:div w:id="282657184">
                          <w:marLeft w:val="0"/>
                          <w:marRight w:val="0"/>
                          <w:marTop w:val="0"/>
                          <w:marBottom w:val="0"/>
                          <w:divBdr>
                            <w:top w:val="single" w:sz="2" w:space="0" w:color="auto"/>
                            <w:left w:val="single" w:sz="2" w:space="0" w:color="auto"/>
                            <w:bottom w:val="single" w:sz="6" w:space="0" w:color="auto"/>
                            <w:right w:val="single" w:sz="2" w:space="0" w:color="auto"/>
                          </w:divBdr>
                          <w:divsChild>
                            <w:div w:id="1313604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698658107">
                                  <w:marLeft w:val="0"/>
                                  <w:marRight w:val="0"/>
                                  <w:marTop w:val="0"/>
                                  <w:marBottom w:val="0"/>
                                  <w:divBdr>
                                    <w:top w:val="single" w:sz="2" w:space="0" w:color="D9D9E3"/>
                                    <w:left w:val="single" w:sz="2" w:space="0" w:color="D9D9E3"/>
                                    <w:bottom w:val="single" w:sz="2" w:space="0" w:color="D9D9E3"/>
                                    <w:right w:val="single" w:sz="2" w:space="0" w:color="D9D9E3"/>
                                  </w:divBdr>
                                  <w:divsChild>
                                    <w:div w:id="613171013">
                                      <w:marLeft w:val="0"/>
                                      <w:marRight w:val="0"/>
                                      <w:marTop w:val="0"/>
                                      <w:marBottom w:val="0"/>
                                      <w:divBdr>
                                        <w:top w:val="single" w:sz="2" w:space="0" w:color="D9D9E3"/>
                                        <w:left w:val="single" w:sz="2" w:space="0" w:color="D9D9E3"/>
                                        <w:bottom w:val="single" w:sz="2" w:space="0" w:color="D9D9E3"/>
                                        <w:right w:val="single" w:sz="2" w:space="0" w:color="D9D9E3"/>
                                      </w:divBdr>
                                      <w:divsChild>
                                        <w:div w:id="927930954">
                                          <w:marLeft w:val="0"/>
                                          <w:marRight w:val="0"/>
                                          <w:marTop w:val="0"/>
                                          <w:marBottom w:val="0"/>
                                          <w:divBdr>
                                            <w:top w:val="single" w:sz="2" w:space="0" w:color="D9D9E3"/>
                                            <w:left w:val="single" w:sz="2" w:space="0" w:color="D9D9E3"/>
                                            <w:bottom w:val="single" w:sz="2" w:space="0" w:color="D9D9E3"/>
                                            <w:right w:val="single" w:sz="2" w:space="0" w:color="D9D9E3"/>
                                          </w:divBdr>
                                          <w:divsChild>
                                            <w:div w:id="1939481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7844382">
                          <w:marLeft w:val="0"/>
                          <w:marRight w:val="0"/>
                          <w:marTop w:val="0"/>
                          <w:marBottom w:val="0"/>
                          <w:divBdr>
                            <w:top w:val="single" w:sz="2" w:space="0" w:color="auto"/>
                            <w:left w:val="single" w:sz="2" w:space="0" w:color="auto"/>
                            <w:bottom w:val="single" w:sz="6" w:space="0" w:color="auto"/>
                            <w:right w:val="single" w:sz="2" w:space="0" w:color="auto"/>
                          </w:divBdr>
                          <w:divsChild>
                            <w:div w:id="1760248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677938">
                                  <w:marLeft w:val="0"/>
                                  <w:marRight w:val="0"/>
                                  <w:marTop w:val="0"/>
                                  <w:marBottom w:val="0"/>
                                  <w:divBdr>
                                    <w:top w:val="single" w:sz="2" w:space="0" w:color="D9D9E3"/>
                                    <w:left w:val="single" w:sz="2" w:space="0" w:color="D9D9E3"/>
                                    <w:bottom w:val="single" w:sz="2" w:space="0" w:color="D9D9E3"/>
                                    <w:right w:val="single" w:sz="2" w:space="0" w:color="D9D9E3"/>
                                  </w:divBdr>
                                  <w:divsChild>
                                    <w:div w:id="83111744">
                                      <w:marLeft w:val="0"/>
                                      <w:marRight w:val="0"/>
                                      <w:marTop w:val="0"/>
                                      <w:marBottom w:val="0"/>
                                      <w:divBdr>
                                        <w:top w:val="single" w:sz="2" w:space="0" w:color="D9D9E3"/>
                                        <w:left w:val="single" w:sz="2" w:space="0" w:color="D9D9E3"/>
                                        <w:bottom w:val="single" w:sz="2" w:space="0" w:color="D9D9E3"/>
                                        <w:right w:val="single" w:sz="2" w:space="0" w:color="D9D9E3"/>
                                      </w:divBdr>
                                      <w:divsChild>
                                        <w:div w:id="656570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8525166">
                                  <w:marLeft w:val="0"/>
                                  <w:marRight w:val="0"/>
                                  <w:marTop w:val="0"/>
                                  <w:marBottom w:val="0"/>
                                  <w:divBdr>
                                    <w:top w:val="single" w:sz="2" w:space="0" w:color="D9D9E3"/>
                                    <w:left w:val="single" w:sz="2" w:space="0" w:color="D9D9E3"/>
                                    <w:bottom w:val="single" w:sz="2" w:space="0" w:color="D9D9E3"/>
                                    <w:right w:val="single" w:sz="2" w:space="0" w:color="D9D9E3"/>
                                  </w:divBdr>
                                  <w:divsChild>
                                    <w:div w:id="915284109">
                                      <w:marLeft w:val="0"/>
                                      <w:marRight w:val="0"/>
                                      <w:marTop w:val="0"/>
                                      <w:marBottom w:val="0"/>
                                      <w:divBdr>
                                        <w:top w:val="single" w:sz="2" w:space="0" w:color="D9D9E3"/>
                                        <w:left w:val="single" w:sz="2" w:space="0" w:color="D9D9E3"/>
                                        <w:bottom w:val="single" w:sz="2" w:space="0" w:color="D9D9E3"/>
                                        <w:right w:val="single" w:sz="2" w:space="0" w:color="D9D9E3"/>
                                      </w:divBdr>
                                      <w:divsChild>
                                        <w:div w:id="187262631">
                                          <w:marLeft w:val="0"/>
                                          <w:marRight w:val="0"/>
                                          <w:marTop w:val="0"/>
                                          <w:marBottom w:val="0"/>
                                          <w:divBdr>
                                            <w:top w:val="single" w:sz="2" w:space="0" w:color="D9D9E3"/>
                                            <w:left w:val="single" w:sz="2" w:space="0" w:color="D9D9E3"/>
                                            <w:bottom w:val="single" w:sz="2" w:space="0" w:color="D9D9E3"/>
                                            <w:right w:val="single" w:sz="2" w:space="0" w:color="D9D9E3"/>
                                          </w:divBdr>
                                          <w:divsChild>
                                            <w:div w:id="528682882">
                                              <w:marLeft w:val="0"/>
                                              <w:marRight w:val="0"/>
                                              <w:marTop w:val="0"/>
                                              <w:marBottom w:val="0"/>
                                              <w:divBdr>
                                                <w:top w:val="single" w:sz="2" w:space="0" w:color="D9D9E3"/>
                                                <w:left w:val="single" w:sz="2" w:space="0" w:color="D9D9E3"/>
                                                <w:bottom w:val="single" w:sz="2" w:space="0" w:color="D9D9E3"/>
                                                <w:right w:val="single" w:sz="2" w:space="0" w:color="D9D9E3"/>
                                              </w:divBdr>
                                              <w:divsChild>
                                                <w:div w:id="1664163723">
                                                  <w:marLeft w:val="0"/>
                                                  <w:marRight w:val="0"/>
                                                  <w:marTop w:val="0"/>
                                                  <w:marBottom w:val="0"/>
                                                  <w:divBdr>
                                                    <w:top w:val="single" w:sz="2" w:space="0" w:color="D9D9E3"/>
                                                    <w:left w:val="single" w:sz="2" w:space="0" w:color="D9D9E3"/>
                                                    <w:bottom w:val="single" w:sz="2" w:space="0" w:color="D9D9E3"/>
                                                    <w:right w:val="single" w:sz="2" w:space="0" w:color="D9D9E3"/>
                                                  </w:divBdr>
                                                  <w:divsChild>
                                                    <w:div w:id="944385076">
                                                      <w:marLeft w:val="0"/>
                                                      <w:marRight w:val="0"/>
                                                      <w:marTop w:val="0"/>
                                                      <w:marBottom w:val="0"/>
                                                      <w:divBdr>
                                                        <w:top w:val="single" w:sz="2" w:space="0" w:color="D9D9E3"/>
                                                        <w:left w:val="single" w:sz="2" w:space="0" w:color="D9D9E3"/>
                                                        <w:bottom w:val="single" w:sz="2" w:space="0" w:color="D9D9E3"/>
                                                        <w:right w:val="single" w:sz="2" w:space="0" w:color="D9D9E3"/>
                                                      </w:divBdr>
                                                      <w:divsChild>
                                                        <w:div w:id="642319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4344286">
                                          <w:marLeft w:val="0"/>
                                          <w:marRight w:val="0"/>
                                          <w:marTop w:val="0"/>
                                          <w:marBottom w:val="0"/>
                                          <w:divBdr>
                                            <w:top w:val="single" w:sz="2" w:space="0" w:color="D9D9E3"/>
                                            <w:left w:val="single" w:sz="2" w:space="0" w:color="D9D9E3"/>
                                            <w:bottom w:val="single" w:sz="2" w:space="0" w:color="D9D9E3"/>
                                            <w:right w:val="single" w:sz="2" w:space="0" w:color="D9D9E3"/>
                                          </w:divBdr>
                                          <w:divsChild>
                                            <w:div w:id="1186287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5086270">
                          <w:marLeft w:val="0"/>
                          <w:marRight w:val="0"/>
                          <w:marTop w:val="0"/>
                          <w:marBottom w:val="0"/>
                          <w:divBdr>
                            <w:top w:val="single" w:sz="2" w:space="0" w:color="auto"/>
                            <w:left w:val="single" w:sz="2" w:space="0" w:color="auto"/>
                            <w:bottom w:val="single" w:sz="6" w:space="0" w:color="auto"/>
                            <w:right w:val="single" w:sz="2" w:space="0" w:color="auto"/>
                          </w:divBdr>
                          <w:divsChild>
                            <w:div w:id="833111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7233">
                                  <w:marLeft w:val="0"/>
                                  <w:marRight w:val="0"/>
                                  <w:marTop w:val="0"/>
                                  <w:marBottom w:val="0"/>
                                  <w:divBdr>
                                    <w:top w:val="single" w:sz="2" w:space="0" w:color="D9D9E3"/>
                                    <w:left w:val="single" w:sz="2" w:space="0" w:color="D9D9E3"/>
                                    <w:bottom w:val="single" w:sz="2" w:space="0" w:color="D9D9E3"/>
                                    <w:right w:val="single" w:sz="2" w:space="0" w:color="D9D9E3"/>
                                  </w:divBdr>
                                  <w:divsChild>
                                    <w:div w:id="1541242388">
                                      <w:marLeft w:val="0"/>
                                      <w:marRight w:val="0"/>
                                      <w:marTop w:val="0"/>
                                      <w:marBottom w:val="0"/>
                                      <w:divBdr>
                                        <w:top w:val="single" w:sz="2" w:space="0" w:color="D9D9E3"/>
                                        <w:left w:val="single" w:sz="2" w:space="0" w:color="D9D9E3"/>
                                        <w:bottom w:val="single" w:sz="2" w:space="0" w:color="D9D9E3"/>
                                        <w:right w:val="single" w:sz="2" w:space="0" w:color="D9D9E3"/>
                                      </w:divBdr>
                                      <w:divsChild>
                                        <w:div w:id="131113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118925">
                                  <w:marLeft w:val="0"/>
                                  <w:marRight w:val="0"/>
                                  <w:marTop w:val="0"/>
                                  <w:marBottom w:val="0"/>
                                  <w:divBdr>
                                    <w:top w:val="single" w:sz="2" w:space="0" w:color="D9D9E3"/>
                                    <w:left w:val="single" w:sz="2" w:space="0" w:color="D9D9E3"/>
                                    <w:bottom w:val="single" w:sz="2" w:space="0" w:color="D9D9E3"/>
                                    <w:right w:val="single" w:sz="2" w:space="0" w:color="D9D9E3"/>
                                  </w:divBdr>
                                  <w:divsChild>
                                    <w:div w:id="1037706692">
                                      <w:marLeft w:val="0"/>
                                      <w:marRight w:val="0"/>
                                      <w:marTop w:val="0"/>
                                      <w:marBottom w:val="0"/>
                                      <w:divBdr>
                                        <w:top w:val="single" w:sz="2" w:space="0" w:color="D9D9E3"/>
                                        <w:left w:val="single" w:sz="2" w:space="0" w:color="D9D9E3"/>
                                        <w:bottom w:val="single" w:sz="2" w:space="0" w:color="D9D9E3"/>
                                        <w:right w:val="single" w:sz="2" w:space="0" w:color="D9D9E3"/>
                                      </w:divBdr>
                                      <w:divsChild>
                                        <w:div w:id="912815160">
                                          <w:marLeft w:val="0"/>
                                          <w:marRight w:val="0"/>
                                          <w:marTop w:val="0"/>
                                          <w:marBottom w:val="0"/>
                                          <w:divBdr>
                                            <w:top w:val="single" w:sz="2" w:space="0" w:color="D9D9E3"/>
                                            <w:left w:val="single" w:sz="2" w:space="0" w:color="D9D9E3"/>
                                            <w:bottom w:val="single" w:sz="2" w:space="0" w:color="D9D9E3"/>
                                            <w:right w:val="single" w:sz="2" w:space="0" w:color="D9D9E3"/>
                                          </w:divBdr>
                                          <w:divsChild>
                                            <w:div w:id="1355694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88169949">
      <w:bodyDiv w:val="1"/>
      <w:marLeft w:val="0"/>
      <w:marRight w:val="0"/>
      <w:marTop w:val="0"/>
      <w:marBottom w:val="0"/>
      <w:divBdr>
        <w:top w:val="none" w:sz="0" w:space="0" w:color="auto"/>
        <w:left w:val="none" w:sz="0" w:space="0" w:color="auto"/>
        <w:bottom w:val="none" w:sz="0" w:space="0" w:color="auto"/>
        <w:right w:val="none" w:sz="0" w:space="0" w:color="auto"/>
      </w:divBdr>
    </w:div>
    <w:div w:id="297734264">
      <w:bodyDiv w:val="1"/>
      <w:marLeft w:val="0"/>
      <w:marRight w:val="0"/>
      <w:marTop w:val="0"/>
      <w:marBottom w:val="0"/>
      <w:divBdr>
        <w:top w:val="none" w:sz="0" w:space="0" w:color="auto"/>
        <w:left w:val="none" w:sz="0" w:space="0" w:color="auto"/>
        <w:bottom w:val="none" w:sz="0" w:space="0" w:color="auto"/>
        <w:right w:val="none" w:sz="0" w:space="0" w:color="auto"/>
      </w:divBdr>
    </w:div>
    <w:div w:id="299115422">
      <w:bodyDiv w:val="1"/>
      <w:marLeft w:val="0"/>
      <w:marRight w:val="0"/>
      <w:marTop w:val="0"/>
      <w:marBottom w:val="0"/>
      <w:divBdr>
        <w:top w:val="none" w:sz="0" w:space="0" w:color="auto"/>
        <w:left w:val="none" w:sz="0" w:space="0" w:color="auto"/>
        <w:bottom w:val="none" w:sz="0" w:space="0" w:color="auto"/>
        <w:right w:val="none" w:sz="0" w:space="0" w:color="auto"/>
      </w:divBdr>
    </w:div>
    <w:div w:id="315181662">
      <w:bodyDiv w:val="1"/>
      <w:marLeft w:val="0"/>
      <w:marRight w:val="0"/>
      <w:marTop w:val="0"/>
      <w:marBottom w:val="0"/>
      <w:divBdr>
        <w:top w:val="none" w:sz="0" w:space="0" w:color="auto"/>
        <w:left w:val="none" w:sz="0" w:space="0" w:color="auto"/>
        <w:bottom w:val="none" w:sz="0" w:space="0" w:color="auto"/>
        <w:right w:val="none" w:sz="0" w:space="0" w:color="auto"/>
      </w:divBdr>
    </w:div>
    <w:div w:id="329528696">
      <w:bodyDiv w:val="1"/>
      <w:marLeft w:val="0"/>
      <w:marRight w:val="0"/>
      <w:marTop w:val="0"/>
      <w:marBottom w:val="0"/>
      <w:divBdr>
        <w:top w:val="none" w:sz="0" w:space="0" w:color="auto"/>
        <w:left w:val="none" w:sz="0" w:space="0" w:color="auto"/>
        <w:bottom w:val="none" w:sz="0" w:space="0" w:color="auto"/>
        <w:right w:val="none" w:sz="0" w:space="0" w:color="auto"/>
      </w:divBdr>
    </w:div>
    <w:div w:id="343869883">
      <w:bodyDiv w:val="1"/>
      <w:marLeft w:val="0"/>
      <w:marRight w:val="0"/>
      <w:marTop w:val="0"/>
      <w:marBottom w:val="0"/>
      <w:divBdr>
        <w:top w:val="none" w:sz="0" w:space="0" w:color="auto"/>
        <w:left w:val="none" w:sz="0" w:space="0" w:color="auto"/>
        <w:bottom w:val="none" w:sz="0" w:space="0" w:color="auto"/>
        <w:right w:val="none" w:sz="0" w:space="0" w:color="auto"/>
      </w:divBdr>
      <w:divsChild>
        <w:div w:id="1972513564">
          <w:marLeft w:val="0"/>
          <w:marRight w:val="0"/>
          <w:marTop w:val="0"/>
          <w:marBottom w:val="0"/>
          <w:divBdr>
            <w:top w:val="single" w:sz="2" w:space="0" w:color="E3E3E3"/>
            <w:left w:val="single" w:sz="2" w:space="0" w:color="E3E3E3"/>
            <w:bottom w:val="single" w:sz="2" w:space="0" w:color="E3E3E3"/>
            <w:right w:val="single" w:sz="2" w:space="0" w:color="E3E3E3"/>
          </w:divBdr>
          <w:divsChild>
            <w:div w:id="1968462684">
              <w:marLeft w:val="0"/>
              <w:marRight w:val="0"/>
              <w:marTop w:val="0"/>
              <w:marBottom w:val="0"/>
              <w:divBdr>
                <w:top w:val="single" w:sz="2" w:space="0" w:color="E3E3E3"/>
                <w:left w:val="single" w:sz="2" w:space="0" w:color="E3E3E3"/>
                <w:bottom w:val="single" w:sz="2" w:space="0" w:color="E3E3E3"/>
                <w:right w:val="single" w:sz="2" w:space="0" w:color="E3E3E3"/>
              </w:divBdr>
              <w:divsChild>
                <w:div w:id="792866519">
                  <w:marLeft w:val="0"/>
                  <w:marRight w:val="0"/>
                  <w:marTop w:val="0"/>
                  <w:marBottom w:val="0"/>
                  <w:divBdr>
                    <w:top w:val="single" w:sz="2" w:space="2" w:color="E3E3E3"/>
                    <w:left w:val="single" w:sz="2" w:space="0" w:color="E3E3E3"/>
                    <w:bottom w:val="single" w:sz="2" w:space="0" w:color="E3E3E3"/>
                    <w:right w:val="single" w:sz="2" w:space="0" w:color="E3E3E3"/>
                  </w:divBdr>
                  <w:divsChild>
                    <w:div w:id="1540043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6102702">
      <w:bodyDiv w:val="1"/>
      <w:marLeft w:val="0"/>
      <w:marRight w:val="0"/>
      <w:marTop w:val="0"/>
      <w:marBottom w:val="0"/>
      <w:divBdr>
        <w:top w:val="none" w:sz="0" w:space="0" w:color="auto"/>
        <w:left w:val="none" w:sz="0" w:space="0" w:color="auto"/>
        <w:bottom w:val="none" w:sz="0" w:space="0" w:color="auto"/>
        <w:right w:val="none" w:sz="0" w:space="0" w:color="auto"/>
      </w:divBdr>
    </w:div>
    <w:div w:id="354499732">
      <w:bodyDiv w:val="1"/>
      <w:marLeft w:val="0"/>
      <w:marRight w:val="0"/>
      <w:marTop w:val="0"/>
      <w:marBottom w:val="0"/>
      <w:divBdr>
        <w:top w:val="none" w:sz="0" w:space="0" w:color="auto"/>
        <w:left w:val="none" w:sz="0" w:space="0" w:color="auto"/>
        <w:bottom w:val="none" w:sz="0" w:space="0" w:color="auto"/>
        <w:right w:val="none" w:sz="0" w:space="0" w:color="auto"/>
      </w:divBdr>
    </w:div>
    <w:div w:id="359551226">
      <w:bodyDiv w:val="1"/>
      <w:marLeft w:val="0"/>
      <w:marRight w:val="0"/>
      <w:marTop w:val="0"/>
      <w:marBottom w:val="0"/>
      <w:divBdr>
        <w:top w:val="none" w:sz="0" w:space="0" w:color="auto"/>
        <w:left w:val="none" w:sz="0" w:space="0" w:color="auto"/>
        <w:bottom w:val="none" w:sz="0" w:space="0" w:color="auto"/>
        <w:right w:val="none" w:sz="0" w:space="0" w:color="auto"/>
      </w:divBdr>
      <w:divsChild>
        <w:div w:id="1323194264">
          <w:marLeft w:val="0"/>
          <w:marRight w:val="0"/>
          <w:marTop w:val="0"/>
          <w:marBottom w:val="0"/>
          <w:divBdr>
            <w:top w:val="single" w:sz="2" w:space="0" w:color="E3E3E3"/>
            <w:left w:val="single" w:sz="2" w:space="0" w:color="E3E3E3"/>
            <w:bottom w:val="single" w:sz="2" w:space="0" w:color="E3E3E3"/>
            <w:right w:val="single" w:sz="2" w:space="0" w:color="E3E3E3"/>
          </w:divBdr>
          <w:divsChild>
            <w:div w:id="1389374849">
              <w:marLeft w:val="0"/>
              <w:marRight w:val="0"/>
              <w:marTop w:val="0"/>
              <w:marBottom w:val="0"/>
              <w:divBdr>
                <w:top w:val="single" w:sz="2" w:space="0" w:color="E3E3E3"/>
                <w:left w:val="single" w:sz="2" w:space="0" w:color="E3E3E3"/>
                <w:bottom w:val="single" w:sz="2" w:space="0" w:color="E3E3E3"/>
                <w:right w:val="single" w:sz="2" w:space="0" w:color="E3E3E3"/>
              </w:divBdr>
              <w:divsChild>
                <w:div w:id="998846690">
                  <w:marLeft w:val="0"/>
                  <w:marRight w:val="0"/>
                  <w:marTop w:val="0"/>
                  <w:marBottom w:val="0"/>
                  <w:divBdr>
                    <w:top w:val="single" w:sz="2" w:space="2" w:color="E3E3E3"/>
                    <w:left w:val="single" w:sz="2" w:space="0" w:color="E3E3E3"/>
                    <w:bottom w:val="single" w:sz="2" w:space="0" w:color="E3E3E3"/>
                    <w:right w:val="single" w:sz="2" w:space="0" w:color="E3E3E3"/>
                  </w:divBdr>
                  <w:divsChild>
                    <w:div w:id="636959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9551086">
      <w:bodyDiv w:val="1"/>
      <w:marLeft w:val="0"/>
      <w:marRight w:val="0"/>
      <w:marTop w:val="0"/>
      <w:marBottom w:val="0"/>
      <w:divBdr>
        <w:top w:val="none" w:sz="0" w:space="0" w:color="auto"/>
        <w:left w:val="none" w:sz="0" w:space="0" w:color="auto"/>
        <w:bottom w:val="none" w:sz="0" w:space="0" w:color="auto"/>
        <w:right w:val="none" w:sz="0" w:space="0" w:color="auto"/>
      </w:divBdr>
    </w:div>
    <w:div w:id="393239246">
      <w:bodyDiv w:val="1"/>
      <w:marLeft w:val="0"/>
      <w:marRight w:val="0"/>
      <w:marTop w:val="0"/>
      <w:marBottom w:val="0"/>
      <w:divBdr>
        <w:top w:val="none" w:sz="0" w:space="0" w:color="auto"/>
        <w:left w:val="none" w:sz="0" w:space="0" w:color="auto"/>
        <w:bottom w:val="none" w:sz="0" w:space="0" w:color="auto"/>
        <w:right w:val="none" w:sz="0" w:space="0" w:color="auto"/>
      </w:divBdr>
    </w:div>
    <w:div w:id="396248650">
      <w:bodyDiv w:val="1"/>
      <w:marLeft w:val="0"/>
      <w:marRight w:val="0"/>
      <w:marTop w:val="0"/>
      <w:marBottom w:val="0"/>
      <w:divBdr>
        <w:top w:val="none" w:sz="0" w:space="0" w:color="auto"/>
        <w:left w:val="none" w:sz="0" w:space="0" w:color="auto"/>
        <w:bottom w:val="none" w:sz="0" w:space="0" w:color="auto"/>
        <w:right w:val="none" w:sz="0" w:space="0" w:color="auto"/>
      </w:divBdr>
    </w:div>
    <w:div w:id="400908480">
      <w:bodyDiv w:val="1"/>
      <w:marLeft w:val="0"/>
      <w:marRight w:val="0"/>
      <w:marTop w:val="0"/>
      <w:marBottom w:val="0"/>
      <w:divBdr>
        <w:top w:val="none" w:sz="0" w:space="0" w:color="auto"/>
        <w:left w:val="none" w:sz="0" w:space="0" w:color="auto"/>
        <w:bottom w:val="none" w:sz="0" w:space="0" w:color="auto"/>
        <w:right w:val="none" w:sz="0" w:space="0" w:color="auto"/>
      </w:divBdr>
    </w:div>
    <w:div w:id="409471034">
      <w:bodyDiv w:val="1"/>
      <w:marLeft w:val="0"/>
      <w:marRight w:val="0"/>
      <w:marTop w:val="0"/>
      <w:marBottom w:val="0"/>
      <w:divBdr>
        <w:top w:val="none" w:sz="0" w:space="0" w:color="auto"/>
        <w:left w:val="none" w:sz="0" w:space="0" w:color="auto"/>
        <w:bottom w:val="none" w:sz="0" w:space="0" w:color="auto"/>
        <w:right w:val="none" w:sz="0" w:space="0" w:color="auto"/>
      </w:divBdr>
    </w:div>
    <w:div w:id="413821224">
      <w:bodyDiv w:val="1"/>
      <w:marLeft w:val="0"/>
      <w:marRight w:val="0"/>
      <w:marTop w:val="0"/>
      <w:marBottom w:val="0"/>
      <w:divBdr>
        <w:top w:val="none" w:sz="0" w:space="0" w:color="auto"/>
        <w:left w:val="none" w:sz="0" w:space="0" w:color="auto"/>
        <w:bottom w:val="none" w:sz="0" w:space="0" w:color="auto"/>
        <w:right w:val="none" w:sz="0" w:space="0" w:color="auto"/>
      </w:divBdr>
    </w:div>
    <w:div w:id="414515850">
      <w:bodyDiv w:val="1"/>
      <w:marLeft w:val="0"/>
      <w:marRight w:val="0"/>
      <w:marTop w:val="0"/>
      <w:marBottom w:val="0"/>
      <w:divBdr>
        <w:top w:val="none" w:sz="0" w:space="0" w:color="auto"/>
        <w:left w:val="none" w:sz="0" w:space="0" w:color="auto"/>
        <w:bottom w:val="none" w:sz="0" w:space="0" w:color="auto"/>
        <w:right w:val="none" w:sz="0" w:space="0" w:color="auto"/>
      </w:divBdr>
    </w:div>
    <w:div w:id="415128935">
      <w:bodyDiv w:val="1"/>
      <w:marLeft w:val="0"/>
      <w:marRight w:val="0"/>
      <w:marTop w:val="0"/>
      <w:marBottom w:val="0"/>
      <w:divBdr>
        <w:top w:val="none" w:sz="0" w:space="0" w:color="auto"/>
        <w:left w:val="none" w:sz="0" w:space="0" w:color="auto"/>
        <w:bottom w:val="none" w:sz="0" w:space="0" w:color="auto"/>
        <w:right w:val="none" w:sz="0" w:space="0" w:color="auto"/>
      </w:divBdr>
    </w:div>
    <w:div w:id="432170454">
      <w:bodyDiv w:val="1"/>
      <w:marLeft w:val="0"/>
      <w:marRight w:val="0"/>
      <w:marTop w:val="0"/>
      <w:marBottom w:val="0"/>
      <w:divBdr>
        <w:top w:val="none" w:sz="0" w:space="0" w:color="auto"/>
        <w:left w:val="none" w:sz="0" w:space="0" w:color="auto"/>
        <w:bottom w:val="none" w:sz="0" w:space="0" w:color="auto"/>
        <w:right w:val="none" w:sz="0" w:space="0" w:color="auto"/>
      </w:divBdr>
    </w:div>
    <w:div w:id="453595001">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6513246">
      <w:bodyDiv w:val="1"/>
      <w:marLeft w:val="0"/>
      <w:marRight w:val="0"/>
      <w:marTop w:val="0"/>
      <w:marBottom w:val="0"/>
      <w:divBdr>
        <w:top w:val="none" w:sz="0" w:space="0" w:color="auto"/>
        <w:left w:val="none" w:sz="0" w:space="0" w:color="auto"/>
        <w:bottom w:val="none" w:sz="0" w:space="0" w:color="auto"/>
        <w:right w:val="none" w:sz="0" w:space="0" w:color="auto"/>
      </w:divBdr>
    </w:div>
    <w:div w:id="472716992">
      <w:bodyDiv w:val="1"/>
      <w:marLeft w:val="0"/>
      <w:marRight w:val="0"/>
      <w:marTop w:val="0"/>
      <w:marBottom w:val="0"/>
      <w:divBdr>
        <w:top w:val="none" w:sz="0" w:space="0" w:color="auto"/>
        <w:left w:val="none" w:sz="0" w:space="0" w:color="auto"/>
        <w:bottom w:val="none" w:sz="0" w:space="0" w:color="auto"/>
        <w:right w:val="none" w:sz="0" w:space="0" w:color="auto"/>
      </w:divBdr>
    </w:div>
    <w:div w:id="481233876">
      <w:bodyDiv w:val="1"/>
      <w:marLeft w:val="0"/>
      <w:marRight w:val="0"/>
      <w:marTop w:val="0"/>
      <w:marBottom w:val="0"/>
      <w:divBdr>
        <w:top w:val="none" w:sz="0" w:space="0" w:color="auto"/>
        <w:left w:val="none" w:sz="0" w:space="0" w:color="auto"/>
        <w:bottom w:val="none" w:sz="0" w:space="0" w:color="auto"/>
        <w:right w:val="none" w:sz="0" w:space="0" w:color="auto"/>
      </w:divBdr>
    </w:div>
    <w:div w:id="509370464">
      <w:bodyDiv w:val="1"/>
      <w:marLeft w:val="0"/>
      <w:marRight w:val="0"/>
      <w:marTop w:val="0"/>
      <w:marBottom w:val="0"/>
      <w:divBdr>
        <w:top w:val="none" w:sz="0" w:space="0" w:color="auto"/>
        <w:left w:val="none" w:sz="0" w:space="0" w:color="auto"/>
        <w:bottom w:val="none" w:sz="0" w:space="0" w:color="auto"/>
        <w:right w:val="none" w:sz="0" w:space="0" w:color="auto"/>
      </w:divBdr>
    </w:div>
    <w:div w:id="510295588">
      <w:bodyDiv w:val="1"/>
      <w:marLeft w:val="0"/>
      <w:marRight w:val="0"/>
      <w:marTop w:val="0"/>
      <w:marBottom w:val="0"/>
      <w:divBdr>
        <w:top w:val="none" w:sz="0" w:space="0" w:color="auto"/>
        <w:left w:val="none" w:sz="0" w:space="0" w:color="auto"/>
        <w:bottom w:val="none" w:sz="0" w:space="0" w:color="auto"/>
        <w:right w:val="none" w:sz="0" w:space="0" w:color="auto"/>
      </w:divBdr>
    </w:div>
    <w:div w:id="513957381">
      <w:bodyDiv w:val="1"/>
      <w:marLeft w:val="0"/>
      <w:marRight w:val="0"/>
      <w:marTop w:val="0"/>
      <w:marBottom w:val="0"/>
      <w:divBdr>
        <w:top w:val="none" w:sz="0" w:space="0" w:color="auto"/>
        <w:left w:val="none" w:sz="0" w:space="0" w:color="auto"/>
        <w:bottom w:val="none" w:sz="0" w:space="0" w:color="auto"/>
        <w:right w:val="none" w:sz="0" w:space="0" w:color="auto"/>
      </w:divBdr>
    </w:div>
    <w:div w:id="530579552">
      <w:bodyDiv w:val="1"/>
      <w:marLeft w:val="0"/>
      <w:marRight w:val="0"/>
      <w:marTop w:val="0"/>
      <w:marBottom w:val="0"/>
      <w:divBdr>
        <w:top w:val="none" w:sz="0" w:space="0" w:color="auto"/>
        <w:left w:val="none" w:sz="0" w:space="0" w:color="auto"/>
        <w:bottom w:val="none" w:sz="0" w:space="0" w:color="auto"/>
        <w:right w:val="none" w:sz="0" w:space="0" w:color="auto"/>
      </w:divBdr>
    </w:div>
    <w:div w:id="533926762">
      <w:bodyDiv w:val="1"/>
      <w:marLeft w:val="0"/>
      <w:marRight w:val="0"/>
      <w:marTop w:val="0"/>
      <w:marBottom w:val="0"/>
      <w:divBdr>
        <w:top w:val="none" w:sz="0" w:space="0" w:color="auto"/>
        <w:left w:val="none" w:sz="0" w:space="0" w:color="auto"/>
        <w:bottom w:val="none" w:sz="0" w:space="0" w:color="auto"/>
        <w:right w:val="none" w:sz="0" w:space="0" w:color="auto"/>
      </w:divBdr>
    </w:div>
    <w:div w:id="536044269">
      <w:bodyDiv w:val="1"/>
      <w:marLeft w:val="0"/>
      <w:marRight w:val="0"/>
      <w:marTop w:val="0"/>
      <w:marBottom w:val="0"/>
      <w:divBdr>
        <w:top w:val="none" w:sz="0" w:space="0" w:color="auto"/>
        <w:left w:val="none" w:sz="0" w:space="0" w:color="auto"/>
        <w:bottom w:val="none" w:sz="0" w:space="0" w:color="auto"/>
        <w:right w:val="none" w:sz="0" w:space="0" w:color="auto"/>
      </w:divBdr>
    </w:div>
    <w:div w:id="536116450">
      <w:bodyDiv w:val="1"/>
      <w:marLeft w:val="0"/>
      <w:marRight w:val="0"/>
      <w:marTop w:val="0"/>
      <w:marBottom w:val="0"/>
      <w:divBdr>
        <w:top w:val="none" w:sz="0" w:space="0" w:color="auto"/>
        <w:left w:val="none" w:sz="0" w:space="0" w:color="auto"/>
        <w:bottom w:val="none" w:sz="0" w:space="0" w:color="auto"/>
        <w:right w:val="none" w:sz="0" w:space="0" w:color="auto"/>
      </w:divBdr>
    </w:div>
    <w:div w:id="540631083">
      <w:bodyDiv w:val="1"/>
      <w:marLeft w:val="0"/>
      <w:marRight w:val="0"/>
      <w:marTop w:val="0"/>
      <w:marBottom w:val="0"/>
      <w:divBdr>
        <w:top w:val="none" w:sz="0" w:space="0" w:color="auto"/>
        <w:left w:val="none" w:sz="0" w:space="0" w:color="auto"/>
        <w:bottom w:val="none" w:sz="0" w:space="0" w:color="auto"/>
        <w:right w:val="none" w:sz="0" w:space="0" w:color="auto"/>
      </w:divBdr>
    </w:div>
    <w:div w:id="541593500">
      <w:bodyDiv w:val="1"/>
      <w:marLeft w:val="0"/>
      <w:marRight w:val="0"/>
      <w:marTop w:val="0"/>
      <w:marBottom w:val="0"/>
      <w:divBdr>
        <w:top w:val="none" w:sz="0" w:space="0" w:color="auto"/>
        <w:left w:val="none" w:sz="0" w:space="0" w:color="auto"/>
        <w:bottom w:val="none" w:sz="0" w:space="0" w:color="auto"/>
        <w:right w:val="none" w:sz="0" w:space="0" w:color="auto"/>
      </w:divBdr>
    </w:div>
    <w:div w:id="546532674">
      <w:bodyDiv w:val="1"/>
      <w:marLeft w:val="0"/>
      <w:marRight w:val="0"/>
      <w:marTop w:val="0"/>
      <w:marBottom w:val="0"/>
      <w:divBdr>
        <w:top w:val="none" w:sz="0" w:space="0" w:color="auto"/>
        <w:left w:val="none" w:sz="0" w:space="0" w:color="auto"/>
        <w:bottom w:val="none" w:sz="0" w:space="0" w:color="auto"/>
        <w:right w:val="none" w:sz="0" w:space="0" w:color="auto"/>
      </w:divBdr>
    </w:div>
    <w:div w:id="553590672">
      <w:bodyDiv w:val="1"/>
      <w:marLeft w:val="0"/>
      <w:marRight w:val="0"/>
      <w:marTop w:val="0"/>
      <w:marBottom w:val="0"/>
      <w:divBdr>
        <w:top w:val="none" w:sz="0" w:space="0" w:color="auto"/>
        <w:left w:val="none" w:sz="0" w:space="0" w:color="auto"/>
        <w:bottom w:val="none" w:sz="0" w:space="0" w:color="auto"/>
        <w:right w:val="none" w:sz="0" w:space="0" w:color="auto"/>
      </w:divBdr>
    </w:div>
    <w:div w:id="556478198">
      <w:bodyDiv w:val="1"/>
      <w:marLeft w:val="0"/>
      <w:marRight w:val="0"/>
      <w:marTop w:val="0"/>
      <w:marBottom w:val="0"/>
      <w:divBdr>
        <w:top w:val="none" w:sz="0" w:space="0" w:color="auto"/>
        <w:left w:val="none" w:sz="0" w:space="0" w:color="auto"/>
        <w:bottom w:val="none" w:sz="0" w:space="0" w:color="auto"/>
        <w:right w:val="none" w:sz="0" w:space="0" w:color="auto"/>
      </w:divBdr>
    </w:div>
    <w:div w:id="568619298">
      <w:bodyDiv w:val="1"/>
      <w:marLeft w:val="0"/>
      <w:marRight w:val="0"/>
      <w:marTop w:val="0"/>
      <w:marBottom w:val="0"/>
      <w:divBdr>
        <w:top w:val="none" w:sz="0" w:space="0" w:color="auto"/>
        <w:left w:val="none" w:sz="0" w:space="0" w:color="auto"/>
        <w:bottom w:val="none" w:sz="0" w:space="0" w:color="auto"/>
        <w:right w:val="none" w:sz="0" w:space="0" w:color="auto"/>
      </w:divBdr>
    </w:div>
    <w:div w:id="576134448">
      <w:bodyDiv w:val="1"/>
      <w:marLeft w:val="0"/>
      <w:marRight w:val="0"/>
      <w:marTop w:val="0"/>
      <w:marBottom w:val="0"/>
      <w:divBdr>
        <w:top w:val="none" w:sz="0" w:space="0" w:color="auto"/>
        <w:left w:val="none" w:sz="0" w:space="0" w:color="auto"/>
        <w:bottom w:val="none" w:sz="0" w:space="0" w:color="auto"/>
        <w:right w:val="none" w:sz="0" w:space="0" w:color="auto"/>
      </w:divBdr>
    </w:div>
    <w:div w:id="584610376">
      <w:bodyDiv w:val="1"/>
      <w:marLeft w:val="0"/>
      <w:marRight w:val="0"/>
      <w:marTop w:val="0"/>
      <w:marBottom w:val="0"/>
      <w:divBdr>
        <w:top w:val="none" w:sz="0" w:space="0" w:color="auto"/>
        <w:left w:val="none" w:sz="0" w:space="0" w:color="auto"/>
        <w:bottom w:val="none" w:sz="0" w:space="0" w:color="auto"/>
        <w:right w:val="none" w:sz="0" w:space="0" w:color="auto"/>
      </w:divBdr>
    </w:div>
    <w:div w:id="592009692">
      <w:bodyDiv w:val="1"/>
      <w:marLeft w:val="0"/>
      <w:marRight w:val="0"/>
      <w:marTop w:val="0"/>
      <w:marBottom w:val="0"/>
      <w:divBdr>
        <w:top w:val="none" w:sz="0" w:space="0" w:color="auto"/>
        <w:left w:val="none" w:sz="0" w:space="0" w:color="auto"/>
        <w:bottom w:val="none" w:sz="0" w:space="0" w:color="auto"/>
        <w:right w:val="none" w:sz="0" w:space="0" w:color="auto"/>
      </w:divBdr>
    </w:div>
    <w:div w:id="600340672">
      <w:bodyDiv w:val="1"/>
      <w:marLeft w:val="0"/>
      <w:marRight w:val="0"/>
      <w:marTop w:val="0"/>
      <w:marBottom w:val="0"/>
      <w:divBdr>
        <w:top w:val="none" w:sz="0" w:space="0" w:color="auto"/>
        <w:left w:val="none" w:sz="0" w:space="0" w:color="auto"/>
        <w:bottom w:val="none" w:sz="0" w:space="0" w:color="auto"/>
        <w:right w:val="none" w:sz="0" w:space="0" w:color="auto"/>
      </w:divBdr>
    </w:div>
    <w:div w:id="602499685">
      <w:bodyDiv w:val="1"/>
      <w:marLeft w:val="0"/>
      <w:marRight w:val="0"/>
      <w:marTop w:val="0"/>
      <w:marBottom w:val="0"/>
      <w:divBdr>
        <w:top w:val="none" w:sz="0" w:space="0" w:color="auto"/>
        <w:left w:val="none" w:sz="0" w:space="0" w:color="auto"/>
        <w:bottom w:val="none" w:sz="0" w:space="0" w:color="auto"/>
        <w:right w:val="none" w:sz="0" w:space="0" w:color="auto"/>
      </w:divBdr>
    </w:div>
    <w:div w:id="605499422">
      <w:bodyDiv w:val="1"/>
      <w:marLeft w:val="0"/>
      <w:marRight w:val="0"/>
      <w:marTop w:val="0"/>
      <w:marBottom w:val="0"/>
      <w:divBdr>
        <w:top w:val="none" w:sz="0" w:space="0" w:color="auto"/>
        <w:left w:val="none" w:sz="0" w:space="0" w:color="auto"/>
        <w:bottom w:val="none" w:sz="0" w:space="0" w:color="auto"/>
        <w:right w:val="none" w:sz="0" w:space="0" w:color="auto"/>
      </w:divBdr>
    </w:div>
    <w:div w:id="609048688">
      <w:bodyDiv w:val="1"/>
      <w:marLeft w:val="0"/>
      <w:marRight w:val="0"/>
      <w:marTop w:val="0"/>
      <w:marBottom w:val="0"/>
      <w:divBdr>
        <w:top w:val="none" w:sz="0" w:space="0" w:color="auto"/>
        <w:left w:val="none" w:sz="0" w:space="0" w:color="auto"/>
        <w:bottom w:val="none" w:sz="0" w:space="0" w:color="auto"/>
        <w:right w:val="none" w:sz="0" w:space="0" w:color="auto"/>
      </w:divBdr>
    </w:div>
    <w:div w:id="611669075">
      <w:bodyDiv w:val="1"/>
      <w:marLeft w:val="0"/>
      <w:marRight w:val="0"/>
      <w:marTop w:val="0"/>
      <w:marBottom w:val="0"/>
      <w:divBdr>
        <w:top w:val="none" w:sz="0" w:space="0" w:color="auto"/>
        <w:left w:val="none" w:sz="0" w:space="0" w:color="auto"/>
        <w:bottom w:val="none" w:sz="0" w:space="0" w:color="auto"/>
        <w:right w:val="none" w:sz="0" w:space="0" w:color="auto"/>
      </w:divBdr>
      <w:divsChild>
        <w:div w:id="49153799">
          <w:marLeft w:val="0"/>
          <w:marRight w:val="0"/>
          <w:marTop w:val="0"/>
          <w:marBottom w:val="0"/>
          <w:divBdr>
            <w:top w:val="single" w:sz="2" w:space="0" w:color="D9D9E3"/>
            <w:left w:val="single" w:sz="2" w:space="0" w:color="D9D9E3"/>
            <w:bottom w:val="single" w:sz="2" w:space="0" w:color="D9D9E3"/>
            <w:right w:val="single" w:sz="2" w:space="0" w:color="D9D9E3"/>
          </w:divBdr>
          <w:divsChild>
            <w:div w:id="78067946">
              <w:marLeft w:val="0"/>
              <w:marRight w:val="0"/>
              <w:marTop w:val="0"/>
              <w:marBottom w:val="0"/>
              <w:divBdr>
                <w:top w:val="single" w:sz="2" w:space="0" w:color="D9D9E3"/>
                <w:left w:val="single" w:sz="2" w:space="0" w:color="D9D9E3"/>
                <w:bottom w:val="single" w:sz="2" w:space="0" w:color="D9D9E3"/>
                <w:right w:val="single" w:sz="2" w:space="0" w:color="D9D9E3"/>
              </w:divBdr>
              <w:divsChild>
                <w:div w:id="1593199264">
                  <w:marLeft w:val="0"/>
                  <w:marRight w:val="0"/>
                  <w:marTop w:val="0"/>
                  <w:marBottom w:val="0"/>
                  <w:divBdr>
                    <w:top w:val="single" w:sz="2" w:space="0" w:color="D9D9E3"/>
                    <w:left w:val="single" w:sz="2" w:space="0" w:color="D9D9E3"/>
                    <w:bottom w:val="single" w:sz="2" w:space="0" w:color="D9D9E3"/>
                    <w:right w:val="single" w:sz="2" w:space="0" w:color="D9D9E3"/>
                  </w:divBdr>
                  <w:divsChild>
                    <w:div w:id="1018847962">
                      <w:marLeft w:val="0"/>
                      <w:marRight w:val="0"/>
                      <w:marTop w:val="0"/>
                      <w:marBottom w:val="0"/>
                      <w:divBdr>
                        <w:top w:val="single" w:sz="2" w:space="0" w:color="D9D9E3"/>
                        <w:left w:val="single" w:sz="2" w:space="0" w:color="D9D9E3"/>
                        <w:bottom w:val="single" w:sz="2" w:space="0" w:color="D9D9E3"/>
                        <w:right w:val="single" w:sz="2" w:space="0" w:color="D9D9E3"/>
                      </w:divBdr>
                      <w:divsChild>
                        <w:div w:id="1017076323">
                          <w:marLeft w:val="0"/>
                          <w:marRight w:val="0"/>
                          <w:marTop w:val="0"/>
                          <w:marBottom w:val="0"/>
                          <w:divBdr>
                            <w:top w:val="single" w:sz="2" w:space="0" w:color="auto"/>
                            <w:left w:val="single" w:sz="2" w:space="0" w:color="auto"/>
                            <w:bottom w:val="single" w:sz="6" w:space="0" w:color="auto"/>
                            <w:right w:val="single" w:sz="2" w:space="0" w:color="auto"/>
                          </w:divBdr>
                          <w:divsChild>
                            <w:div w:id="62281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49239881">
                                  <w:marLeft w:val="0"/>
                                  <w:marRight w:val="0"/>
                                  <w:marTop w:val="0"/>
                                  <w:marBottom w:val="0"/>
                                  <w:divBdr>
                                    <w:top w:val="single" w:sz="2" w:space="0" w:color="D9D9E3"/>
                                    <w:left w:val="single" w:sz="2" w:space="0" w:color="D9D9E3"/>
                                    <w:bottom w:val="single" w:sz="2" w:space="0" w:color="D9D9E3"/>
                                    <w:right w:val="single" w:sz="2" w:space="0" w:color="D9D9E3"/>
                                  </w:divBdr>
                                  <w:divsChild>
                                    <w:div w:id="1219587804">
                                      <w:marLeft w:val="0"/>
                                      <w:marRight w:val="0"/>
                                      <w:marTop w:val="0"/>
                                      <w:marBottom w:val="0"/>
                                      <w:divBdr>
                                        <w:top w:val="single" w:sz="2" w:space="0" w:color="D9D9E3"/>
                                        <w:left w:val="single" w:sz="2" w:space="0" w:color="D9D9E3"/>
                                        <w:bottom w:val="single" w:sz="2" w:space="0" w:color="D9D9E3"/>
                                        <w:right w:val="single" w:sz="2" w:space="0" w:color="D9D9E3"/>
                                      </w:divBdr>
                                      <w:divsChild>
                                        <w:div w:id="208689367">
                                          <w:marLeft w:val="0"/>
                                          <w:marRight w:val="0"/>
                                          <w:marTop w:val="0"/>
                                          <w:marBottom w:val="0"/>
                                          <w:divBdr>
                                            <w:top w:val="single" w:sz="2" w:space="0" w:color="D9D9E3"/>
                                            <w:left w:val="single" w:sz="2" w:space="0" w:color="D9D9E3"/>
                                            <w:bottom w:val="single" w:sz="2" w:space="0" w:color="D9D9E3"/>
                                            <w:right w:val="single" w:sz="2" w:space="0" w:color="D9D9E3"/>
                                          </w:divBdr>
                                          <w:divsChild>
                                            <w:div w:id="696394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5863547">
          <w:marLeft w:val="0"/>
          <w:marRight w:val="0"/>
          <w:marTop w:val="0"/>
          <w:marBottom w:val="0"/>
          <w:divBdr>
            <w:top w:val="none" w:sz="0" w:space="0" w:color="auto"/>
            <w:left w:val="none" w:sz="0" w:space="0" w:color="auto"/>
            <w:bottom w:val="none" w:sz="0" w:space="0" w:color="auto"/>
            <w:right w:val="none" w:sz="0" w:space="0" w:color="auto"/>
          </w:divBdr>
        </w:div>
      </w:divsChild>
    </w:div>
    <w:div w:id="636028185">
      <w:bodyDiv w:val="1"/>
      <w:marLeft w:val="0"/>
      <w:marRight w:val="0"/>
      <w:marTop w:val="0"/>
      <w:marBottom w:val="0"/>
      <w:divBdr>
        <w:top w:val="none" w:sz="0" w:space="0" w:color="auto"/>
        <w:left w:val="none" w:sz="0" w:space="0" w:color="auto"/>
        <w:bottom w:val="none" w:sz="0" w:space="0" w:color="auto"/>
        <w:right w:val="none" w:sz="0" w:space="0" w:color="auto"/>
      </w:divBdr>
    </w:div>
    <w:div w:id="639580973">
      <w:bodyDiv w:val="1"/>
      <w:marLeft w:val="0"/>
      <w:marRight w:val="0"/>
      <w:marTop w:val="0"/>
      <w:marBottom w:val="0"/>
      <w:divBdr>
        <w:top w:val="none" w:sz="0" w:space="0" w:color="auto"/>
        <w:left w:val="none" w:sz="0" w:space="0" w:color="auto"/>
        <w:bottom w:val="none" w:sz="0" w:space="0" w:color="auto"/>
        <w:right w:val="none" w:sz="0" w:space="0" w:color="auto"/>
      </w:divBdr>
    </w:div>
    <w:div w:id="650787833">
      <w:bodyDiv w:val="1"/>
      <w:marLeft w:val="0"/>
      <w:marRight w:val="0"/>
      <w:marTop w:val="0"/>
      <w:marBottom w:val="0"/>
      <w:divBdr>
        <w:top w:val="none" w:sz="0" w:space="0" w:color="auto"/>
        <w:left w:val="none" w:sz="0" w:space="0" w:color="auto"/>
        <w:bottom w:val="none" w:sz="0" w:space="0" w:color="auto"/>
        <w:right w:val="none" w:sz="0" w:space="0" w:color="auto"/>
      </w:divBdr>
    </w:div>
    <w:div w:id="654527933">
      <w:bodyDiv w:val="1"/>
      <w:marLeft w:val="0"/>
      <w:marRight w:val="0"/>
      <w:marTop w:val="0"/>
      <w:marBottom w:val="0"/>
      <w:divBdr>
        <w:top w:val="none" w:sz="0" w:space="0" w:color="auto"/>
        <w:left w:val="none" w:sz="0" w:space="0" w:color="auto"/>
        <w:bottom w:val="none" w:sz="0" w:space="0" w:color="auto"/>
        <w:right w:val="none" w:sz="0" w:space="0" w:color="auto"/>
      </w:divBdr>
    </w:div>
    <w:div w:id="678897457">
      <w:bodyDiv w:val="1"/>
      <w:marLeft w:val="0"/>
      <w:marRight w:val="0"/>
      <w:marTop w:val="0"/>
      <w:marBottom w:val="0"/>
      <w:divBdr>
        <w:top w:val="none" w:sz="0" w:space="0" w:color="auto"/>
        <w:left w:val="none" w:sz="0" w:space="0" w:color="auto"/>
        <w:bottom w:val="none" w:sz="0" w:space="0" w:color="auto"/>
        <w:right w:val="none" w:sz="0" w:space="0" w:color="auto"/>
      </w:divBdr>
    </w:div>
    <w:div w:id="679351933">
      <w:bodyDiv w:val="1"/>
      <w:marLeft w:val="0"/>
      <w:marRight w:val="0"/>
      <w:marTop w:val="0"/>
      <w:marBottom w:val="0"/>
      <w:divBdr>
        <w:top w:val="none" w:sz="0" w:space="0" w:color="auto"/>
        <w:left w:val="none" w:sz="0" w:space="0" w:color="auto"/>
        <w:bottom w:val="none" w:sz="0" w:space="0" w:color="auto"/>
        <w:right w:val="none" w:sz="0" w:space="0" w:color="auto"/>
      </w:divBdr>
    </w:div>
    <w:div w:id="692221766">
      <w:bodyDiv w:val="1"/>
      <w:marLeft w:val="0"/>
      <w:marRight w:val="0"/>
      <w:marTop w:val="0"/>
      <w:marBottom w:val="0"/>
      <w:divBdr>
        <w:top w:val="none" w:sz="0" w:space="0" w:color="auto"/>
        <w:left w:val="none" w:sz="0" w:space="0" w:color="auto"/>
        <w:bottom w:val="none" w:sz="0" w:space="0" w:color="auto"/>
        <w:right w:val="none" w:sz="0" w:space="0" w:color="auto"/>
      </w:divBdr>
    </w:div>
    <w:div w:id="709115841">
      <w:bodyDiv w:val="1"/>
      <w:marLeft w:val="0"/>
      <w:marRight w:val="0"/>
      <w:marTop w:val="0"/>
      <w:marBottom w:val="0"/>
      <w:divBdr>
        <w:top w:val="none" w:sz="0" w:space="0" w:color="auto"/>
        <w:left w:val="none" w:sz="0" w:space="0" w:color="auto"/>
        <w:bottom w:val="none" w:sz="0" w:space="0" w:color="auto"/>
        <w:right w:val="none" w:sz="0" w:space="0" w:color="auto"/>
      </w:divBdr>
    </w:div>
    <w:div w:id="739061969">
      <w:bodyDiv w:val="1"/>
      <w:marLeft w:val="0"/>
      <w:marRight w:val="0"/>
      <w:marTop w:val="0"/>
      <w:marBottom w:val="0"/>
      <w:divBdr>
        <w:top w:val="none" w:sz="0" w:space="0" w:color="auto"/>
        <w:left w:val="none" w:sz="0" w:space="0" w:color="auto"/>
        <w:bottom w:val="none" w:sz="0" w:space="0" w:color="auto"/>
        <w:right w:val="none" w:sz="0" w:space="0" w:color="auto"/>
      </w:divBdr>
    </w:div>
    <w:div w:id="739913298">
      <w:bodyDiv w:val="1"/>
      <w:marLeft w:val="0"/>
      <w:marRight w:val="0"/>
      <w:marTop w:val="0"/>
      <w:marBottom w:val="0"/>
      <w:divBdr>
        <w:top w:val="none" w:sz="0" w:space="0" w:color="auto"/>
        <w:left w:val="none" w:sz="0" w:space="0" w:color="auto"/>
        <w:bottom w:val="none" w:sz="0" w:space="0" w:color="auto"/>
        <w:right w:val="none" w:sz="0" w:space="0" w:color="auto"/>
      </w:divBdr>
    </w:div>
    <w:div w:id="769667911">
      <w:bodyDiv w:val="1"/>
      <w:marLeft w:val="0"/>
      <w:marRight w:val="0"/>
      <w:marTop w:val="0"/>
      <w:marBottom w:val="0"/>
      <w:divBdr>
        <w:top w:val="none" w:sz="0" w:space="0" w:color="auto"/>
        <w:left w:val="none" w:sz="0" w:space="0" w:color="auto"/>
        <w:bottom w:val="none" w:sz="0" w:space="0" w:color="auto"/>
        <w:right w:val="none" w:sz="0" w:space="0" w:color="auto"/>
      </w:divBdr>
    </w:div>
    <w:div w:id="779027166">
      <w:bodyDiv w:val="1"/>
      <w:marLeft w:val="0"/>
      <w:marRight w:val="0"/>
      <w:marTop w:val="0"/>
      <w:marBottom w:val="0"/>
      <w:divBdr>
        <w:top w:val="none" w:sz="0" w:space="0" w:color="auto"/>
        <w:left w:val="none" w:sz="0" w:space="0" w:color="auto"/>
        <w:bottom w:val="none" w:sz="0" w:space="0" w:color="auto"/>
        <w:right w:val="none" w:sz="0" w:space="0" w:color="auto"/>
      </w:divBdr>
    </w:div>
    <w:div w:id="780027303">
      <w:bodyDiv w:val="1"/>
      <w:marLeft w:val="0"/>
      <w:marRight w:val="0"/>
      <w:marTop w:val="0"/>
      <w:marBottom w:val="0"/>
      <w:divBdr>
        <w:top w:val="none" w:sz="0" w:space="0" w:color="auto"/>
        <w:left w:val="none" w:sz="0" w:space="0" w:color="auto"/>
        <w:bottom w:val="none" w:sz="0" w:space="0" w:color="auto"/>
        <w:right w:val="none" w:sz="0" w:space="0" w:color="auto"/>
      </w:divBdr>
    </w:div>
    <w:div w:id="780953395">
      <w:bodyDiv w:val="1"/>
      <w:marLeft w:val="0"/>
      <w:marRight w:val="0"/>
      <w:marTop w:val="0"/>
      <w:marBottom w:val="0"/>
      <w:divBdr>
        <w:top w:val="none" w:sz="0" w:space="0" w:color="auto"/>
        <w:left w:val="none" w:sz="0" w:space="0" w:color="auto"/>
        <w:bottom w:val="none" w:sz="0" w:space="0" w:color="auto"/>
        <w:right w:val="none" w:sz="0" w:space="0" w:color="auto"/>
      </w:divBdr>
    </w:div>
    <w:div w:id="782308151">
      <w:bodyDiv w:val="1"/>
      <w:marLeft w:val="0"/>
      <w:marRight w:val="0"/>
      <w:marTop w:val="0"/>
      <w:marBottom w:val="0"/>
      <w:divBdr>
        <w:top w:val="none" w:sz="0" w:space="0" w:color="auto"/>
        <w:left w:val="none" w:sz="0" w:space="0" w:color="auto"/>
        <w:bottom w:val="none" w:sz="0" w:space="0" w:color="auto"/>
        <w:right w:val="none" w:sz="0" w:space="0" w:color="auto"/>
      </w:divBdr>
    </w:div>
    <w:div w:id="785463017">
      <w:bodyDiv w:val="1"/>
      <w:marLeft w:val="0"/>
      <w:marRight w:val="0"/>
      <w:marTop w:val="0"/>
      <w:marBottom w:val="0"/>
      <w:divBdr>
        <w:top w:val="none" w:sz="0" w:space="0" w:color="auto"/>
        <w:left w:val="none" w:sz="0" w:space="0" w:color="auto"/>
        <w:bottom w:val="none" w:sz="0" w:space="0" w:color="auto"/>
        <w:right w:val="none" w:sz="0" w:space="0" w:color="auto"/>
      </w:divBdr>
    </w:div>
    <w:div w:id="791822159">
      <w:bodyDiv w:val="1"/>
      <w:marLeft w:val="0"/>
      <w:marRight w:val="0"/>
      <w:marTop w:val="0"/>
      <w:marBottom w:val="0"/>
      <w:divBdr>
        <w:top w:val="none" w:sz="0" w:space="0" w:color="auto"/>
        <w:left w:val="none" w:sz="0" w:space="0" w:color="auto"/>
        <w:bottom w:val="none" w:sz="0" w:space="0" w:color="auto"/>
        <w:right w:val="none" w:sz="0" w:space="0" w:color="auto"/>
      </w:divBdr>
    </w:div>
    <w:div w:id="794103070">
      <w:bodyDiv w:val="1"/>
      <w:marLeft w:val="0"/>
      <w:marRight w:val="0"/>
      <w:marTop w:val="0"/>
      <w:marBottom w:val="0"/>
      <w:divBdr>
        <w:top w:val="none" w:sz="0" w:space="0" w:color="auto"/>
        <w:left w:val="none" w:sz="0" w:space="0" w:color="auto"/>
        <w:bottom w:val="none" w:sz="0" w:space="0" w:color="auto"/>
        <w:right w:val="none" w:sz="0" w:space="0" w:color="auto"/>
      </w:divBdr>
    </w:div>
    <w:div w:id="798648738">
      <w:bodyDiv w:val="1"/>
      <w:marLeft w:val="0"/>
      <w:marRight w:val="0"/>
      <w:marTop w:val="0"/>
      <w:marBottom w:val="0"/>
      <w:divBdr>
        <w:top w:val="none" w:sz="0" w:space="0" w:color="auto"/>
        <w:left w:val="none" w:sz="0" w:space="0" w:color="auto"/>
        <w:bottom w:val="none" w:sz="0" w:space="0" w:color="auto"/>
        <w:right w:val="none" w:sz="0" w:space="0" w:color="auto"/>
      </w:divBdr>
    </w:div>
    <w:div w:id="813790627">
      <w:bodyDiv w:val="1"/>
      <w:marLeft w:val="0"/>
      <w:marRight w:val="0"/>
      <w:marTop w:val="0"/>
      <w:marBottom w:val="0"/>
      <w:divBdr>
        <w:top w:val="none" w:sz="0" w:space="0" w:color="auto"/>
        <w:left w:val="none" w:sz="0" w:space="0" w:color="auto"/>
        <w:bottom w:val="none" w:sz="0" w:space="0" w:color="auto"/>
        <w:right w:val="none" w:sz="0" w:space="0" w:color="auto"/>
      </w:divBdr>
    </w:div>
    <w:div w:id="815605712">
      <w:bodyDiv w:val="1"/>
      <w:marLeft w:val="0"/>
      <w:marRight w:val="0"/>
      <w:marTop w:val="0"/>
      <w:marBottom w:val="0"/>
      <w:divBdr>
        <w:top w:val="none" w:sz="0" w:space="0" w:color="auto"/>
        <w:left w:val="none" w:sz="0" w:space="0" w:color="auto"/>
        <w:bottom w:val="none" w:sz="0" w:space="0" w:color="auto"/>
        <w:right w:val="none" w:sz="0" w:space="0" w:color="auto"/>
      </w:divBdr>
    </w:div>
    <w:div w:id="816454674">
      <w:bodyDiv w:val="1"/>
      <w:marLeft w:val="0"/>
      <w:marRight w:val="0"/>
      <w:marTop w:val="0"/>
      <w:marBottom w:val="0"/>
      <w:divBdr>
        <w:top w:val="none" w:sz="0" w:space="0" w:color="auto"/>
        <w:left w:val="none" w:sz="0" w:space="0" w:color="auto"/>
        <w:bottom w:val="none" w:sz="0" w:space="0" w:color="auto"/>
        <w:right w:val="none" w:sz="0" w:space="0" w:color="auto"/>
      </w:divBdr>
    </w:div>
    <w:div w:id="841554715">
      <w:bodyDiv w:val="1"/>
      <w:marLeft w:val="0"/>
      <w:marRight w:val="0"/>
      <w:marTop w:val="0"/>
      <w:marBottom w:val="0"/>
      <w:divBdr>
        <w:top w:val="none" w:sz="0" w:space="0" w:color="auto"/>
        <w:left w:val="none" w:sz="0" w:space="0" w:color="auto"/>
        <w:bottom w:val="none" w:sz="0" w:space="0" w:color="auto"/>
        <w:right w:val="none" w:sz="0" w:space="0" w:color="auto"/>
      </w:divBdr>
    </w:div>
    <w:div w:id="871191483">
      <w:bodyDiv w:val="1"/>
      <w:marLeft w:val="0"/>
      <w:marRight w:val="0"/>
      <w:marTop w:val="0"/>
      <w:marBottom w:val="0"/>
      <w:divBdr>
        <w:top w:val="none" w:sz="0" w:space="0" w:color="auto"/>
        <w:left w:val="none" w:sz="0" w:space="0" w:color="auto"/>
        <w:bottom w:val="none" w:sz="0" w:space="0" w:color="auto"/>
        <w:right w:val="none" w:sz="0" w:space="0" w:color="auto"/>
      </w:divBdr>
    </w:div>
    <w:div w:id="878321657">
      <w:bodyDiv w:val="1"/>
      <w:marLeft w:val="0"/>
      <w:marRight w:val="0"/>
      <w:marTop w:val="0"/>
      <w:marBottom w:val="0"/>
      <w:divBdr>
        <w:top w:val="none" w:sz="0" w:space="0" w:color="auto"/>
        <w:left w:val="none" w:sz="0" w:space="0" w:color="auto"/>
        <w:bottom w:val="none" w:sz="0" w:space="0" w:color="auto"/>
        <w:right w:val="none" w:sz="0" w:space="0" w:color="auto"/>
      </w:divBdr>
    </w:div>
    <w:div w:id="883295671">
      <w:bodyDiv w:val="1"/>
      <w:marLeft w:val="0"/>
      <w:marRight w:val="0"/>
      <w:marTop w:val="0"/>
      <w:marBottom w:val="0"/>
      <w:divBdr>
        <w:top w:val="none" w:sz="0" w:space="0" w:color="auto"/>
        <w:left w:val="none" w:sz="0" w:space="0" w:color="auto"/>
        <w:bottom w:val="none" w:sz="0" w:space="0" w:color="auto"/>
        <w:right w:val="none" w:sz="0" w:space="0" w:color="auto"/>
      </w:divBdr>
    </w:div>
    <w:div w:id="884685211">
      <w:bodyDiv w:val="1"/>
      <w:marLeft w:val="0"/>
      <w:marRight w:val="0"/>
      <w:marTop w:val="0"/>
      <w:marBottom w:val="0"/>
      <w:divBdr>
        <w:top w:val="none" w:sz="0" w:space="0" w:color="auto"/>
        <w:left w:val="none" w:sz="0" w:space="0" w:color="auto"/>
        <w:bottom w:val="none" w:sz="0" w:space="0" w:color="auto"/>
        <w:right w:val="none" w:sz="0" w:space="0" w:color="auto"/>
      </w:divBdr>
    </w:div>
    <w:div w:id="886062047">
      <w:bodyDiv w:val="1"/>
      <w:marLeft w:val="0"/>
      <w:marRight w:val="0"/>
      <w:marTop w:val="0"/>
      <w:marBottom w:val="0"/>
      <w:divBdr>
        <w:top w:val="none" w:sz="0" w:space="0" w:color="auto"/>
        <w:left w:val="none" w:sz="0" w:space="0" w:color="auto"/>
        <w:bottom w:val="none" w:sz="0" w:space="0" w:color="auto"/>
        <w:right w:val="none" w:sz="0" w:space="0" w:color="auto"/>
      </w:divBdr>
    </w:div>
    <w:div w:id="886526443">
      <w:bodyDiv w:val="1"/>
      <w:marLeft w:val="0"/>
      <w:marRight w:val="0"/>
      <w:marTop w:val="0"/>
      <w:marBottom w:val="0"/>
      <w:divBdr>
        <w:top w:val="none" w:sz="0" w:space="0" w:color="auto"/>
        <w:left w:val="none" w:sz="0" w:space="0" w:color="auto"/>
        <w:bottom w:val="none" w:sz="0" w:space="0" w:color="auto"/>
        <w:right w:val="none" w:sz="0" w:space="0" w:color="auto"/>
      </w:divBdr>
    </w:div>
    <w:div w:id="891237551">
      <w:bodyDiv w:val="1"/>
      <w:marLeft w:val="0"/>
      <w:marRight w:val="0"/>
      <w:marTop w:val="0"/>
      <w:marBottom w:val="0"/>
      <w:divBdr>
        <w:top w:val="none" w:sz="0" w:space="0" w:color="auto"/>
        <w:left w:val="none" w:sz="0" w:space="0" w:color="auto"/>
        <w:bottom w:val="none" w:sz="0" w:space="0" w:color="auto"/>
        <w:right w:val="none" w:sz="0" w:space="0" w:color="auto"/>
      </w:divBdr>
    </w:div>
    <w:div w:id="900477766">
      <w:bodyDiv w:val="1"/>
      <w:marLeft w:val="0"/>
      <w:marRight w:val="0"/>
      <w:marTop w:val="0"/>
      <w:marBottom w:val="0"/>
      <w:divBdr>
        <w:top w:val="none" w:sz="0" w:space="0" w:color="auto"/>
        <w:left w:val="none" w:sz="0" w:space="0" w:color="auto"/>
        <w:bottom w:val="none" w:sz="0" w:space="0" w:color="auto"/>
        <w:right w:val="none" w:sz="0" w:space="0" w:color="auto"/>
      </w:divBdr>
    </w:div>
    <w:div w:id="903683025">
      <w:bodyDiv w:val="1"/>
      <w:marLeft w:val="0"/>
      <w:marRight w:val="0"/>
      <w:marTop w:val="0"/>
      <w:marBottom w:val="0"/>
      <w:divBdr>
        <w:top w:val="none" w:sz="0" w:space="0" w:color="auto"/>
        <w:left w:val="none" w:sz="0" w:space="0" w:color="auto"/>
        <w:bottom w:val="none" w:sz="0" w:space="0" w:color="auto"/>
        <w:right w:val="none" w:sz="0" w:space="0" w:color="auto"/>
      </w:divBdr>
    </w:div>
    <w:div w:id="947589282">
      <w:bodyDiv w:val="1"/>
      <w:marLeft w:val="0"/>
      <w:marRight w:val="0"/>
      <w:marTop w:val="0"/>
      <w:marBottom w:val="0"/>
      <w:divBdr>
        <w:top w:val="none" w:sz="0" w:space="0" w:color="auto"/>
        <w:left w:val="none" w:sz="0" w:space="0" w:color="auto"/>
        <w:bottom w:val="none" w:sz="0" w:space="0" w:color="auto"/>
        <w:right w:val="none" w:sz="0" w:space="0" w:color="auto"/>
      </w:divBdr>
    </w:div>
    <w:div w:id="947662264">
      <w:bodyDiv w:val="1"/>
      <w:marLeft w:val="0"/>
      <w:marRight w:val="0"/>
      <w:marTop w:val="0"/>
      <w:marBottom w:val="0"/>
      <w:divBdr>
        <w:top w:val="none" w:sz="0" w:space="0" w:color="auto"/>
        <w:left w:val="none" w:sz="0" w:space="0" w:color="auto"/>
        <w:bottom w:val="none" w:sz="0" w:space="0" w:color="auto"/>
        <w:right w:val="none" w:sz="0" w:space="0" w:color="auto"/>
      </w:divBdr>
    </w:div>
    <w:div w:id="954408965">
      <w:bodyDiv w:val="1"/>
      <w:marLeft w:val="0"/>
      <w:marRight w:val="0"/>
      <w:marTop w:val="0"/>
      <w:marBottom w:val="0"/>
      <w:divBdr>
        <w:top w:val="none" w:sz="0" w:space="0" w:color="auto"/>
        <w:left w:val="none" w:sz="0" w:space="0" w:color="auto"/>
        <w:bottom w:val="none" w:sz="0" w:space="0" w:color="auto"/>
        <w:right w:val="none" w:sz="0" w:space="0" w:color="auto"/>
      </w:divBdr>
      <w:divsChild>
        <w:div w:id="190071333">
          <w:marLeft w:val="0"/>
          <w:marRight w:val="0"/>
          <w:marTop w:val="0"/>
          <w:marBottom w:val="0"/>
          <w:divBdr>
            <w:top w:val="single" w:sz="2" w:space="0" w:color="E3E3E3"/>
            <w:left w:val="single" w:sz="2" w:space="0" w:color="E3E3E3"/>
            <w:bottom w:val="single" w:sz="2" w:space="0" w:color="E3E3E3"/>
            <w:right w:val="single" w:sz="2" w:space="0" w:color="E3E3E3"/>
          </w:divBdr>
          <w:divsChild>
            <w:div w:id="129712973">
              <w:marLeft w:val="0"/>
              <w:marRight w:val="0"/>
              <w:marTop w:val="0"/>
              <w:marBottom w:val="0"/>
              <w:divBdr>
                <w:top w:val="single" w:sz="2" w:space="0" w:color="E3E3E3"/>
                <w:left w:val="single" w:sz="2" w:space="0" w:color="E3E3E3"/>
                <w:bottom w:val="single" w:sz="2" w:space="0" w:color="E3E3E3"/>
                <w:right w:val="single" w:sz="2" w:space="0" w:color="E3E3E3"/>
              </w:divBdr>
              <w:divsChild>
                <w:div w:id="127742259">
                  <w:marLeft w:val="0"/>
                  <w:marRight w:val="0"/>
                  <w:marTop w:val="0"/>
                  <w:marBottom w:val="0"/>
                  <w:divBdr>
                    <w:top w:val="single" w:sz="2" w:space="2" w:color="E3E3E3"/>
                    <w:left w:val="single" w:sz="2" w:space="0" w:color="E3E3E3"/>
                    <w:bottom w:val="single" w:sz="2" w:space="0" w:color="E3E3E3"/>
                    <w:right w:val="single" w:sz="2" w:space="0" w:color="E3E3E3"/>
                  </w:divBdr>
                  <w:divsChild>
                    <w:div w:id="224489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550779">
      <w:bodyDiv w:val="1"/>
      <w:marLeft w:val="0"/>
      <w:marRight w:val="0"/>
      <w:marTop w:val="0"/>
      <w:marBottom w:val="0"/>
      <w:divBdr>
        <w:top w:val="none" w:sz="0" w:space="0" w:color="auto"/>
        <w:left w:val="none" w:sz="0" w:space="0" w:color="auto"/>
        <w:bottom w:val="none" w:sz="0" w:space="0" w:color="auto"/>
        <w:right w:val="none" w:sz="0" w:space="0" w:color="auto"/>
      </w:divBdr>
    </w:div>
    <w:div w:id="990601136">
      <w:bodyDiv w:val="1"/>
      <w:marLeft w:val="0"/>
      <w:marRight w:val="0"/>
      <w:marTop w:val="0"/>
      <w:marBottom w:val="0"/>
      <w:divBdr>
        <w:top w:val="none" w:sz="0" w:space="0" w:color="auto"/>
        <w:left w:val="none" w:sz="0" w:space="0" w:color="auto"/>
        <w:bottom w:val="none" w:sz="0" w:space="0" w:color="auto"/>
        <w:right w:val="none" w:sz="0" w:space="0" w:color="auto"/>
      </w:divBdr>
    </w:div>
    <w:div w:id="991832372">
      <w:bodyDiv w:val="1"/>
      <w:marLeft w:val="0"/>
      <w:marRight w:val="0"/>
      <w:marTop w:val="0"/>
      <w:marBottom w:val="0"/>
      <w:divBdr>
        <w:top w:val="none" w:sz="0" w:space="0" w:color="auto"/>
        <w:left w:val="none" w:sz="0" w:space="0" w:color="auto"/>
        <w:bottom w:val="none" w:sz="0" w:space="0" w:color="auto"/>
        <w:right w:val="none" w:sz="0" w:space="0" w:color="auto"/>
      </w:divBdr>
    </w:div>
    <w:div w:id="1014066347">
      <w:bodyDiv w:val="1"/>
      <w:marLeft w:val="0"/>
      <w:marRight w:val="0"/>
      <w:marTop w:val="0"/>
      <w:marBottom w:val="0"/>
      <w:divBdr>
        <w:top w:val="none" w:sz="0" w:space="0" w:color="auto"/>
        <w:left w:val="none" w:sz="0" w:space="0" w:color="auto"/>
        <w:bottom w:val="none" w:sz="0" w:space="0" w:color="auto"/>
        <w:right w:val="none" w:sz="0" w:space="0" w:color="auto"/>
      </w:divBdr>
    </w:div>
    <w:div w:id="1023943008">
      <w:bodyDiv w:val="1"/>
      <w:marLeft w:val="0"/>
      <w:marRight w:val="0"/>
      <w:marTop w:val="0"/>
      <w:marBottom w:val="0"/>
      <w:divBdr>
        <w:top w:val="none" w:sz="0" w:space="0" w:color="auto"/>
        <w:left w:val="none" w:sz="0" w:space="0" w:color="auto"/>
        <w:bottom w:val="none" w:sz="0" w:space="0" w:color="auto"/>
        <w:right w:val="none" w:sz="0" w:space="0" w:color="auto"/>
      </w:divBdr>
    </w:div>
    <w:div w:id="1059212539">
      <w:bodyDiv w:val="1"/>
      <w:marLeft w:val="0"/>
      <w:marRight w:val="0"/>
      <w:marTop w:val="0"/>
      <w:marBottom w:val="0"/>
      <w:divBdr>
        <w:top w:val="none" w:sz="0" w:space="0" w:color="auto"/>
        <w:left w:val="none" w:sz="0" w:space="0" w:color="auto"/>
        <w:bottom w:val="none" w:sz="0" w:space="0" w:color="auto"/>
        <w:right w:val="none" w:sz="0" w:space="0" w:color="auto"/>
      </w:divBdr>
    </w:div>
    <w:div w:id="1088305971">
      <w:bodyDiv w:val="1"/>
      <w:marLeft w:val="0"/>
      <w:marRight w:val="0"/>
      <w:marTop w:val="0"/>
      <w:marBottom w:val="0"/>
      <w:divBdr>
        <w:top w:val="none" w:sz="0" w:space="0" w:color="auto"/>
        <w:left w:val="none" w:sz="0" w:space="0" w:color="auto"/>
        <w:bottom w:val="none" w:sz="0" w:space="0" w:color="auto"/>
        <w:right w:val="none" w:sz="0" w:space="0" w:color="auto"/>
      </w:divBdr>
    </w:div>
    <w:div w:id="1136683587">
      <w:bodyDiv w:val="1"/>
      <w:marLeft w:val="0"/>
      <w:marRight w:val="0"/>
      <w:marTop w:val="0"/>
      <w:marBottom w:val="0"/>
      <w:divBdr>
        <w:top w:val="none" w:sz="0" w:space="0" w:color="auto"/>
        <w:left w:val="none" w:sz="0" w:space="0" w:color="auto"/>
        <w:bottom w:val="none" w:sz="0" w:space="0" w:color="auto"/>
        <w:right w:val="none" w:sz="0" w:space="0" w:color="auto"/>
      </w:divBdr>
    </w:div>
    <w:div w:id="1139572144">
      <w:bodyDiv w:val="1"/>
      <w:marLeft w:val="0"/>
      <w:marRight w:val="0"/>
      <w:marTop w:val="0"/>
      <w:marBottom w:val="0"/>
      <w:divBdr>
        <w:top w:val="none" w:sz="0" w:space="0" w:color="auto"/>
        <w:left w:val="none" w:sz="0" w:space="0" w:color="auto"/>
        <w:bottom w:val="none" w:sz="0" w:space="0" w:color="auto"/>
        <w:right w:val="none" w:sz="0" w:space="0" w:color="auto"/>
      </w:divBdr>
    </w:div>
    <w:div w:id="1151941266">
      <w:bodyDiv w:val="1"/>
      <w:marLeft w:val="0"/>
      <w:marRight w:val="0"/>
      <w:marTop w:val="0"/>
      <w:marBottom w:val="0"/>
      <w:divBdr>
        <w:top w:val="none" w:sz="0" w:space="0" w:color="auto"/>
        <w:left w:val="none" w:sz="0" w:space="0" w:color="auto"/>
        <w:bottom w:val="none" w:sz="0" w:space="0" w:color="auto"/>
        <w:right w:val="none" w:sz="0" w:space="0" w:color="auto"/>
      </w:divBdr>
    </w:div>
    <w:div w:id="1168977621">
      <w:bodyDiv w:val="1"/>
      <w:marLeft w:val="0"/>
      <w:marRight w:val="0"/>
      <w:marTop w:val="0"/>
      <w:marBottom w:val="0"/>
      <w:divBdr>
        <w:top w:val="none" w:sz="0" w:space="0" w:color="auto"/>
        <w:left w:val="none" w:sz="0" w:space="0" w:color="auto"/>
        <w:bottom w:val="none" w:sz="0" w:space="0" w:color="auto"/>
        <w:right w:val="none" w:sz="0" w:space="0" w:color="auto"/>
      </w:divBdr>
    </w:div>
    <w:div w:id="1168982611">
      <w:bodyDiv w:val="1"/>
      <w:marLeft w:val="0"/>
      <w:marRight w:val="0"/>
      <w:marTop w:val="0"/>
      <w:marBottom w:val="0"/>
      <w:divBdr>
        <w:top w:val="none" w:sz="0" w:space="0" w:color="auto"/>
        <w:left w:val="none" w:sz="0" w:space="0" w:color="auto"/>
        <w:bottom w:val="none" w:sz="0" w:space="0" w:color="auto"/>
        <w:right w:val="none" w:sz="0" w:space="0" w:color="auto"/>
      </w:divBdr>
    </w:div>
    <w:div w:id="1170557203">
      <w:bodyDiv w:val="1"/>
      <w:marLeft w:val="0"/>
      <w:marRight w:val="0"/>
      <w:marTop w:val="0"/>
      <w:marBottom w:val="0"/>
      <w:divBdr>
        <w:top w:val="none" w:sz="0" w:space="0" w:color="auto"/>
        <w:left w:val="none" w:sz="0" w:space="0" w:color="auto"/>
        <w:bottom w:val="none" w:sz="0" w:space="0" w:color="auto"/>
        <w:right w:val="none" w:sz="0" w:space="0" w:color="auto"/>
      </w:divBdr>
    </w:div>
    <w:div w:id="1177504867">
      <w:bodyDiv w:val="1"/>
      <w:marLeft w:val="0"/>
      <w:marRight w:val="0"/>
      <w:marTop w:val="0"/>
      <w:marBottom w:val="0"/>
      <w:divBdr>
        <w:top w:val="none" w:sz="0" w:space="0" w:color="auto"/>
        <w:left w:val="none" w:sz="0" w:space="0" w:color="auto"/>
        <w:bottom w:val="none" w:sz="0" w:space="0" w:color="auto"/>
        <w:right w:val="none" w:sz="0" w:space="0" w:color="auto"/>
      </w:divBdr>
    </w:div>
    <w:div w:id="1189953577">
      <w:bodyDiv w:val="1"/>
      <w:marLeft w:val="0"/>
      <w:marRight w:val="0"/>
      <w:marTop w:val="0"/>
      <w:marBottom w:val="0"/>
      <w:divBdr>
        <w:top w:val="none" w:sz="0" w:space="0" w:color="auto"/>
        <w:left w:val="none" w:sz="0" w:space="0" w:color="auto"/>
        <w:bottom w:val="none" w:sz="0" w:space="0" w:color="auto"/>
        <w:right w:val="none" w:sz="0" w:space="0" w:color="auto"/>
      </w:divBdr>
    </w:div>
    <w:div w:id="1205749542">
      <w:bodyDiv w:val="1"/>
      <w:marLeft w:val="0"/>
      <w:marRight w:val="0"/>
      <w:marTop w:val="0"/>
      <w:marBottom w:val="0"/>
      <w:divBdr>
        <w:top w:val="none" w:sz="0" w:space="0" w:color="auto"/>
        <w:left w:val="none" w:sz="0" w:space="0" w:color="auto"/>
        <w:bottom w:val="none" w:sz="0" w:space="0" w:color="auto"/>
        <w:right w:val="none" w:sz="0" w:space="0" w:color="auto"/>
      </w:divBdr>
    </w:div>
    <w:div w:id="1208372262">
      <w:bodyDiv w:val="1"/>
      <w:marLeft w:val="0"/>
      <w:marRight w:val="0"/>
      <w:marTop w:val="0"/>
      <w:marBottom w:val="0"/>
      <w:divBdr>
        <w:top w:val="none" w:sz="0" w:space="0" w:color="auto"/>
        <w:left w:val="none" w:sz="0" w:space="0" w:color="auto"/>
        <w:bottom w:val="none" w:sz="0" w:space="0" w:color="auto"/>
        <w:right w:val="none" w:sz="0" w:space="0" w:color="auto"/>
      </w:divBdr>
    </w:div>
    <w:div w:id="1219584900">
      <w:bodyDiv w:val="1"/>
      <w:marLeft w:val="0"/>
      <w:marRight w:val="0"/>
      <w:marTop w:val="0"/>
      <w:marBottom w:val="0"/>
      <w:divBdr>
        <w:top w:val="none" w:sz="0" w:space="0" w:color="auto"/>
        <w:left w:val="none" w:sz="0" w:space="0" w:color="auto"/>
        <w:bottom w:val="none" w:sz="0" w:space="0" w:color="auto"/>
        <w:right w:val="none" w:sz="0" w:space="0" w:color="auto"/>
      </w:divBdr>
    </w:div>
    <w:div w:id="1220436098">
      <w:bodyDiv w:val="1"/>
      <w:marLeft w:val="0"/>
      <w:marRight w:val="0"/>
      <w:marTop w:val="0"/>
      <w:marBottom w:val="0"/>
      <w:divBdr>
        <w:top w:val="none" w:sz="0" w:space="0" w:color="auto"/>
        <w:left w:val="none" w:sz="0" w:space="0" w:color="auto"/>
        <w:bottom w:val="none" w:sz="0" w:space="0" w:color="auto"/>
        <w:right w:val="none" w:sz="0" w:space="0" w:color="auto"/>
      </w:divBdr>
    </w:div>
    <w:div w:id="1222255075">
      <w:bodyDiv w:val="1"/>
      <w:marLeft w:val="0"/>
      <w:marRight w:val="0"/>
      <w:marTop w:val="0"/>
      <w:marBottom w:val="0"/>
      <w:divBdr>
        <w:top w:val="none" w:sz="0" w:space="0" w:color="auto"/>
        <w:left w:val="none" w:sz="0" w:space="0" w:color="auto"/>
        <w:bottom w:val="none" w:sz="0" w:space="0" w:color="auto"/>
        <w:right w:val="none" w:sz="0" w:space="0" w:color="auto"/>
      </w:divBdr>
    </w:div>
    <w:div w:id="1231506125">
      <w:bodyDiv w:val="1"/>
      <w:marLeft w:val="0"/>
      <w:marRight w:val="0"/>
      <w:marTop w:val="0"/>
      <w:marBottom w:val="0"/>
      <w:divBdr>
        <w:top w:val="none" w:sz="0" w:space="0" w:color="auto"/>
        <w:left w:val="none" w:sz="0" w:space="0" w:color="auto"/>
        <w:bottom w:val="none" w:sz="0" w:space="0" w:color="auto"/>
        <w:right w:val="none" w:sz="0" w:space="0" w:color="auto"/>
      </w:divBdr>
    </w:div>
    <w:div w:id="1238248216">
      <w:bodyDiv w:val="1"/>
      <w:marLeft w:val="0"/>
      <w:marRight w:val="0"/>
      <w:marTop w:val="0"/>
      <w:marBottom w:val="0"/>
      <w:divBdr>
        <w:top w:val="none" w:sz="0" w:space="0" w:color="auto"/>
        <w:left w:val="none" w:sz="0" w:space="0" w:color="auto"/>
        <w:bottom w:val="none" w:sz="0" w:space="0" w:color="auto"/>
        <w:right w:val="none" w:sz="0" w:space="0" w:color="auto"/>
      </w:divBdr>
    </w:div>
    <w:div w:id="1243754634">
      <w:bodyDiv w:val="1"/>
      <w:marLeft w:val="0"/>
      <w:marRight w:val="0"/>
      <w:marTop w:val="0"/>
      <w:marBottom w:val="0"/>
      <w:divBdr>
        <w:top w:val="none" w:sz="0" w:space="0" w:color="auto"/>
        <w:left w:val="none" w:sz="0" w:space="0" w:color="auto"/>
        <w:bottom w:val="none" w:sz="0" w:space="0" w:color="auto"/>
        <w:right w:val="none" w:sz="0" w:space="0" w:color="auto"/>
      </w:divBdr>
    </w:div>
    <w:div w:id="1249193904">
      <w:bodyDiv w:val="1"/>
      <w:marLeft w:val="0"/>
      <w:marRight w:val="0"/>
      <w:marTop w:val="0"/>
      <w:marBottom w:val="0"/>
      <w:divBdr>
        <w:top w:val="none" w:sz="0" w:space="0" w:color="auto"/>
        <w:left w:val="none" w:sz="0" w:space="0" w:color="auto"/>
        <w:bottom w:val="none" w:sz="0" w:space="0" w:color="auto"/>
        <w:right w:val="none" w:sz="0" w:space="0" w:color="auto"/>
      </w:divBdr>
    </w:div>
    <w:div w:id="1251620440">
      <w:bodyDiv w:val="1"/>
      <w:marLeft w:val="0"/>
      <w:marRight w:val="0"/>
      <w:marTop w:val="0"/>
      <w:marBottom w:val="0"/>
      <w:divBdr>
        <w:top w:val="none" w:sz="0" w:space="0" w:color="auto"/>
        <w:left w:val="none" w:sz="0" w:space="0" w:color="auto"/>
        <w:bottom w:val="none" w:sz="0" w:space="0" w:color="auto"/>
        <w:right w:val="none" w:sz="0" w:space="0" w:color="auto"/>
      </w:divBdr>
    </w:div>
    <w:div w:id="1259366338">
      <w:bodyDiv w:val="1"/>
      <w:marLeft w:val="0"/>
      <w:marRight w:val="0"/>
      <w:marTop w:val="0"/>
      <w:marBottom w:val="0"/>
      <w:divBdr>
        <w:top w:val="none" w:sz="0" w:space="0" w:color="auto"/>
        <w:left w:val="none" w:sz="0" w:space="0" w:color="auto"/>
        <w:bottom w:val="none" w:sz="0" w:space="0" w:color="auto"/>
        <w:right w:val="none" w:sz="0" w:space="0" w:color="auto"/>
      </w:divBdr>
    </w:div>
    <w:div w:id="1273364499">
      <w:bodyDiv w:val="1"/>
      <w:marLeft w:val="0"/>
      <w:marRight w:val="0"/>
      <w:marTop w:val="0"/>
      <w:marBottom w:val="0"/>
      <w:divBdr>
        <w:top w:val="none" w:sz="0" w:space="0" w:color="auto"/>
        <w:left w:val="none" w:sz="0" w:space="0" w:color="auto"/>
        <w:bottom w:val="none" w:sz="0" w:space="0" w:color="auto"/>
        <w:right w:val="none" w:sz="0" w:space="0" w:color="auto"/>
      </w:divBdr>
    </w:div>
    <w:div w:id="1276719091">
      <w:bodyDiv w:val="1"/>
      <w:marLeft w:val="0"/>
      <w:marRight w:val="0"/>
      <w:marTop w:val="0"/>
      <w:marBottom w:val="0"/>
      <w:divBdr>
        <w:top w:val="none" w:sz="0" w:space="0" w:color="auto"/>
        <w:left w:val="none" w:sz="0" w:space="0" w:color="auto"/>
        <w:bottom w:val="none" w:sz="0" w:space="0" w:color="auto"/>
        <w:right w:val="none" w:sz="0" w:space="0" w:color="auto"/>
      </w:divBdr>
    </w:div>
    <w:div w:id="1287857960">
      <w:bodyDiv w:val="1"/>
      <w:marLeft w:val="0"/>
      <w:marRight w:val="0"/>
      <w:marTop w:val="0"/>
      <w:marBottom w:val="0"/>
      <w:divBdr>
        <w:top w:val="none" w:sz="0" w:space="0" w:color="auto"/>
        <w:left w:val="none" w:sz="0" w:space="0" w:color="auto"/>
        <w:bottom w:val="none" w:sz="0" w:space="0" w:color="auto"/>
        <w:right w:val="none" w:sz="0" w:space="0" w:color="auto"/>
      </w:divBdr>
    </w:div>
    <w:div w:id="1290741751">
      <w:bodyDiv w:val="1"/>
      <w:marLeft w:val="0"/>
      <w:marRight w:val="0"/>
      <w:marTop w:val="0"/>
      <w:marBottom w:val="0"/>
      <w:divBdr>
        <w:top w:val="none" w:sz="0" w:space="0" w:color="auto"/>
        <w:left w:val="none" w:sz="0" w:space="0" w:color="auto"/>
        <w:bottom w:val="none" w:sz="0" w:space="0" w:color="auto"/>
        <w:right w:val="none" w:sz="0" w:space="0" w:color="auto"/>
      </w:divBdr>
      <w:divsChild>
        <w:div w:id="486553455">
          <w:marLeft w:val="0"/>
          <w:marRight w:val="0"/>
          <w:marTop w:val="0"/>
          <w:marBottom w:val="0"/>
          <w:divBdr>
            <w:top w:val="single" w:sz="2" w:space="0" w:color="D9D9E3"/>
            <w:left w:val="single" w:sz="2" w:space="0" w:color="D9D9E3"/>
            <w:bottom w:val="single" w:sz="2" w:space="0" w:color="D9D9E3"/>
            <w:right w:val="single" w:sz="2" w:space="0" w:color="D9D9E3"/>
          </w:divBdr>
          <w:divsChild>
            <w:div w:id="1527211319">
              <w:marLeft w:val="0"/>
              <w:marRight w:val="0"/>
              <w:marTop w:val="0"/>
              <w:marBottom w:val="0"/>
              <w:divBdr>
                <w:top w:val="single" w:sz="2" w:space="0" w:color="D9D9E3"/>
                <w:left w:val="single" w:sz="2" w:space="0" w:color="D9D9E3"/>
                <w:bottom w:val="single" w:sz="2" w:space="0" w:color="D9D9E3"/>
                <w:right w:val="single" w:sz="2" w:space="0" w:color="D9D9E3"/>
              </w:divBdr>
              <w:divsChild>
                <w:div w:id="613908411">
                  <w:marLeft w:val="0"/>
                  <w:marRight w:val="0"/>
                  <w:marTop w:val="0"/>
                  <w:marBottom w:val="0"/>
                  <w:divBdr>
                    <w:top w:val="single" w:sz="2" w:space="0" w:color="D9D9E3"/>
                    <w:left w:val="single" w:sz="2" w:space="0" w:color="D9D9E3"/>
                    <w:bottom w:val="single" w:sz="2" w:space="0" w:color="D9D9E3"/>
                    <w:right w:val="single" w:sz="2" w:space="0" w:color="D9D9E3"/>
                  </w:divBdr>
                  <w:divsChild>
                    <w:div w:id="1278752646">
                      <w:marLeft w:val="0"/>
                      <w:marRight w:val="0"/>
                      <w:marTop w:val="0"/>
                      <w:marBottom w:val="0"/>
                      <w:divBdr>
                        <w:top w:val="single" w:sz="2" w:space="0" w:color="D9D9E3"/>
                        <w:left w:val="single" w:sz="2" w:space="0" w:color="D9D9E3"/>
                        <w:bottom w:val="single" w:sz="2" w:space="0" w:color="D9D9E3"/>
                        <w:right w:val="single" w:sz="2" w:space="0" w:color="D9D9E3"/>
                      </w:divBdr>
                      <w:divsChild>
                        <w:div w:id="510608287">
                          <w:marLeft w:val="0"/>
                          <w:marRight w:val="0"/>
                          <w:marTop w:val="0"/>
                          <w:marBottom w:val="0"/>
                          <w:divBdr>
                            <w:top w:val="single" w:sz="2" w:space="0" w:color="auto"/>
                            <w:left w:val="single" w:sz="2" w:space="0" w:color="auto"/>
                            <w:bottom w:val="single" w:sz="6" w:space="0" w:color="auto"/>
                            <w:right w:val="single" w:sz="2" w:space="0" w:color="auto"/>
                          </w:divBdr>
                          <w:divsChild>
                            <w:div w:id="832794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89561403">
                                  <w:marLeft w:val="0"/>
                                  <w:marRight w:val="0"/>
                                  <w:marTop w:val="0"/>
                                  <w:marBottom w:val="0"/>
                                  <w:divBdr>
                                    <w:top w:val="single" w:sz="2" w:space="0" w:color="D9D9E3"/>
                                    <w:left w:val="single" w:sz="2" w:space="0" w:color="D9D9E3"/>
                                    <w:bottom w:val="single" w:sz="2" w:space="0" w:color="D9D9E3"/>
                                    <w:right w:val="single" w:sz="2" w:space="0" w:color="D9D9E3"/>
                                  </w:divBdr>
                                  <w:divsChild>
                                    <w:div w:id="253049355">
                                      <w:marLeft w:val="0"/>
                                      <w:marRight w:val="0"/>
                                      <w:marTop w:val="0"/>
                                      <w:marBottom w:val="0"/>
                                      <w:divBdr>
                                        <w:top w:val="single" w:sz="2" w:space="0" w:color="D9D9E3"/>
                                        <w:left w:val="single" w:sz="2" w:space="0" w:color="D9D9E3"/>
                                        <w:bottom w:val="single" w:sz="2" w:space="0" w:color="D9D9E3"/>
                                        <w:right w:val="single" w:sz="2" w:space="0" w:color="D9D9E3"/>
                                      </w:divBdr>
                                      <w:divsChild>
                                        <w:div w:id="1081100427">
                                          <w:marLeft w:val="0"/>
                                          <w:marRight w:val="0"/>
                                          <w:marTop w:val="0"/>
                                          <w:marBottom w:val="0"/>
                                          <w:divBdr>
                                            <w:top w:val="single" w:sz="2" w:space="0" w:color="D9D9E3"/>
                                            <w:left w:val="single" w:sz="2" w:space="0" w:color="D9D9E3"/>
                                            <w:bottom w:val="single" w:sz="2" w:space="0" w:color="D9D9E3"/>
                                            <w:right w:val="single" w:sz="2" w:space="0" w:color="D9D9E3"/>
                                          </w:divBdr>
                                          <w:divsChild>
                                            <w:div w:id="635261739">
                                              <w:marLeft w:val="0"/>
                                              <w:marRight w:val="0"/>
                                              <w:marTop w:val="0"/>
                                              <w:marBottom w:val="0"/>
                                              <w:divBdr>
                                                <w:top w:val="single" w:sz="2" w:space="0" w:color="D9D9E3"/>
                                                <w:left w:val="single" w:sz="2" w:space="0" w:color="D9D9E3"/>
                                                <w:bottom w:val="single" w:sz="2" w:space="0" w:color="D9D9E3"/>
                                                <w:right w:val="single" w:sz="2" w:space="0" w:color="D9D9E3"/>
                                              </w:divBdr>
                                              <w:divsChild>
                                                <w:div w:id="167479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8925892">
          <w:marLeft w:val="0"/>
          <w:marRight w:val="0"/>
          <w:marTop w:val="0"/>
          <w:marBottom w:val="0"/>
          <w:divBdr>
            <w:top w:val="none" w:sz="0" w:space="0" w:color="auto"/>
            <w:left w:val="none" w:sz="0" w:space="0" w:color="auto"/>
            <w:bottom w:val="none" w:sz="0" w:space="0" w:color="auto"/>
            <w:right w:val="none" w:sz="0" w:space="0" w:color="auto"/>
          </w:divBdr>
        </w:div>
      </w:divsChild>
    </w:div>
    <w:div w:id="1298871568">
      <w:bodyDiv w:val="1"/>
      <w:marLeft w:val="0"/>
      <w:marRight w:val="0"/>
      <w:marTop w:val="0"/>
      <w:marBottom w:val="0"/>
      <w:divBdr>
        <w:top w:val="none" w:sz="0" w:space="0" w:color="auto"/>
        <w:left w:val="none" w:sz="0" w:space="0" w:color="auto"/>
        <w:bottom w:val="none" w:sz="0" w:space="0" w:color="auto"/>
        <w:right w:val="none" w:sz="0" w:space="0" w:color="auto"/>
      </w:divBdr>
    </w:div>
    <w:div w:id="1303585694">
      <w:bodyDiv w:val="1"/>
      <w:marLeft w:val="0"/>
      <w:marRight w:val="0"/>
      <w:marTop w:val="0"/>
      <w:marBottom w:val="0"/>
      <w:divBdr>
        <w:top w:val="none" w:sz="0" w:space="0" w:color="auto"/>
        <w:left w:val="none" w:sz="0" w:space="0" w:color="auto"/>
        <w:bottom w:val="none" w:sz="0" w:space="0" w:color="auto"/>
        <w:right w:val="none" w:sz="0" w:space="0" w:color="auto"/>
      </w:divBdr>
    </w:div>
    <w:div w:id="1317612216">
      <w:bodyDiv w:val="1"/>
      <w:marLeft w:val="0"/>
      <w:marRight w:val="0"/>
      <w:marTop w:val="0"/>
      <w:marBottom w:val="0"/>
      <w:divBdr>
        <w:top w:val="none" w:sz="0" w:space="0" w:color="auto"/>
        <w:left w:val="none" w:sz="0" w:space="0" w:color="auto"/>
        <w:bottom w:val="none" w:sz="0" w:space="0" w:color="auto"/>
        <w:right w:val="none" w:sz="0" w:space="0" w:color="auto"/>
      </w:divBdr>
    </w:div>
    <w:div w:id="1346133805">
      <w:bodyDiv w:val="1"/>
      <w:marLeft w:val="0"/>
      <w:marRight w:val="0"/>
      <w:marTop w:val="0"/>
      <w:marBottom w:val="0"/>
      <w:divBdr>
        <w:top w:val="none" w:sz="0" w:space="0" w:color="auto"/>
        <w:left w:val="none" w:sz="0" w:space="0" w:color="auto"/>
        <w:bottom w:val="none" w:sz="0" w:space="0" w:color="auto"/>
        <w:right w:val="none" w:sz="0" w:space="0" w:color="auto"/>
      </w:divBdr>
    </w:div>
    <w:div w:id="1377702517">
      <w:bodyDiv w:val="1"/>
      <w:marLeft w:val="0"/>
      <w:marRight w:val="0"/>
      <w:marTop w:val="0"/>
      <w:marBottom w:val="0"/>
      <w:divBdr>
        <w:top w:val="none" w:sz="0" w:space="0" w:color="auto"/>
        <w:left w:val="none" w:sz="0" w:space="0" w:color="auto"/>
        <w:bottom w:val="none" w:sz="0" w:space="0" w:color="auto"/>
        <w:right w:val="none" w:sz="0" w:space="0" w:color="auto"/>
      </w:divBdr>
    </w:div>
    <w:div w:id="1403213591">
      <w:bodyDiv w:val="1"/>
      <w:marLeft w:val="0"/>
      <w:marRight w:val="0"/>
      <w:marTop w:val="0"/>
      <w:marBottom w:val="0"/>
      <w:divBdr>
        <w:top w:val="none" w:sz="0" w:space="0" w:color="auto"/>
        <w:left w:val="none" w:sz="0" w:space="0" w:color="auto"/>
        <w:bottom w:val="none" w:sz="0" w:space="0" w:color="auto"/>
        <w:right w:val="none" w:sz="0" w:space="0" w:color="auto"/>
      </w:divBdr>
    </w:div>
    <w:div w:id="1406144869">
      <w:bodyDiv w:val="1"/>
      <w:marLeft w:val="0"/>
      <w:marRight w:val="0"/>
      <w:marTop w:val="0"/>
      <w:marBottom w:val="0"/>
      <w:divBdr>
        <w:top w:val="none" w:sz="0" w:space="0" w:color="auto"/>
        <w:left w:val="none" w:sz="0" w:space="0" w:color="auto"/>
        <w:bottom w:val="none" w:sz="0" w:space="0" w:color="auto"/>
        <w:right w:val="none" w:sz="0" w:space="0" w:color="auto"/>
      </w:divBdr>
    </w:div>
    <w:div w:id="1408259117">
      <w:bodyDiv w:val="1"/>
      <w:marLeft w:val="0"/>
      <w:marRight w:val="0"/>
      <w:marTop w:val="0"/>
      <w:marBottom w:val="0"/>
      <w:divBdr>
        <w:top w:val="none" w:sz="0" w:space="0" w:color="auto"/>
        <w:left w:val="none" w:sz="0" w:space="0" w:color="auto"/>
        <w:bottom w:val="none" w:sz="0" w:space="0" w:color="auto"/>
        <w:right w:val="none" w:sz="0" w:space="0" w:color="auto"/>
      </w:divBdr>
    </w:div>
    <w:div w:id="1442266399">
      <w:bodyDiv w:val="1"/>
      <w:marLeft w:val="0"/>
      <w:marRight w:val="0"/>
      <w:marTop w:val="0"/>
      <w:marBottom w:val="0"/>
      <w:divBdr>
        <w:top w:val="none" w:sz="0" w:space="0" w:color="auto"/>
        <w:left w:val="none" w:sz="0" w:space="0" w:color="auto"/>
        <w:bottom w:val="none" w:sz="0" w:space="0" w:color="auto"/>
        <w:right w:val="none" w:sz="0" w:space="0" w:color="auto"/>
      </w:divBdr>
    </w:div>
    <w:div w:id="1450202539">
      <w:bodyDiv w:val="1"/>
      <w:marLeft w:val="0"/>
      <w:marRight w:val="0"/>
      <w:marTop w:val="0"/>
      <w:marBottom w:val="0"/>
      <w:divBdr>
        <w:top w:val="none" w:sz="0" w:space="0" w:color="auto"/>
        <w:left w:val="none" w:sz="0" w:space="0" w:color="auto"/>
        <w:bottom w:val="none" w:sz="0" w:space="0" w:color="auto"/>
        <w:right w:val="none" w:sz="0" w:space="0" w:color="auto"/>
      </w:divBdr>
    </w:div>
    <w:div w:id="1450321771">
      <w:bodyDiv w:val="1"/>
      <w:marLeft w:val="0"/>
      <w:marRight w:val="0"/>
      <w:marTop w:val="0"/>
      <w:marBottom w:val="0"/>
      <w:divBdr>
        <w:top w:val="none" w:sz="0" w:space="0" w:color="auto"/>
        <w:left w:val="none" w:sz="0" w:space="0" w:color="auto"/>
        <w:bottom w:val="none" w:sz="0" w:space="0" w:color="auto"/>
        <w:right w:val="none" w:sz="0" w:space="0" w:color="auto"/>
      </w:divBdr>
    </w:div>
    <w:div w:id="1458832788">
      <w:bodyDiv w:val="1"/>
      <w:marLeft w:val="0"/>
      <w:marRight w:val="0"/>
      <w:marTop w:val="0"/>
      <w:marBottom w:val="0"/>
      <w:divBdr>
        <w:top w:val="none" w:sz="0" w:space="0" w:color="auto"/>
        <w:left w:val="none" w:sz="0" w:space="0" w:color="auto"/>
        <w:bottom w:val="none" w:sz="0" w:space="0" w:color="auto"/>
        <w:right w:val="none" w:sz="0" w:space="0" w:color="auto"/>
      </w:divBdr>
    </w:div>
    <w:div w:id="1461653585">
      <w:bodyDiv w:val="1"/>
      <w:marLeft w:val="0"/>
      <w:marRight w:val="0"/>
      <w:marTop w:val="0"/>
      <w:marBottom w:val="0"/>
      <w:divBdr>
        <w:top w:val="none" w:sz="0" w:space="0" w:color="auto"/>
        <w:left w:val="none" w:sz="0" w:space="0" w:color="auto"/>
        <w:bottom w:val="none" w:sz="0" w:space="0" w:color="auto"/>
        <w:right w:val="none" w:sz="0" w:space="0" w:color="auto"/>
      </w:divBdr>
    </w:div>
    <w:div w:id="1475638274">
      <w:bodyDiv w:val="1"/>
      <w:marLeft w:val="0"/>
      <w:marRight w:val="0"/>
      <w:marTop w:val="0"/>
      <w:marBottom w:val="0"/>
      <w:divBdr>
        <w:top w:val="none" w:sz="0" w:space="0" w:color="auto"/>
        <w:left w:val="none" w:sz="0" w:space="0" w:color="auto"/>
        <w:bottom w:val="none" w:sz="0" w:space="0" w:color="auto"/>
        <w:right w:val="none" w:sz="0" w:space="0" w:color="auto"/>
      </w:divBdr>
    </w:div>
    <w:div w:id="1479034117">
      <w:bodyDiv w:val="1"/>
      <w:marLeft w:val="0"/>
      <w:marRight w:val="0"/>
      <w:marTop w:val="0"/>
      <w:marBottom w:val="0"/>
      <w:divBdr>
        <w:top w:val="none" w:sz="0" w:space="0" w:color="auto"/>
        <w:left w:val="none" w:sz="0" w:space="0" w:color="auto"/>
        <w:bottom w:val="none" w:sz="0" w:space="0" w:color="auto"/>
        <w:right w:val="none" w:sz="0" w:space="0" w:color="auto"/>
      </w:divBdr>
    </w:div>
    <w:div w:id="1486973585">
      <w:bodyDiv w:val="1"/>
      <w:marLeft w:val="0"/>
      <w:marRight w:val="0"/>
      <w:marTop w:val="0"/>
      <w:marBottom w:val="0"/>
      <w:divBdr>
        <w:top w:val="none" w:sz="0" w:space="0" w:color="auto"/>
        <w:left w:val="none" w:sz="0" w:space="0" w:color="auto"/>
        <w:bottom w:val="none" w:sz="0" w:space="0" w:color="auto"/>
        <w:right w:val="none" w:sz="0" w:space="0" w:color="auto"/>
      </w:divBdr>
    </w:div>
    <w:div w:id="1490906788">
      <w:bodyDiv w:val="1"/>
      <w:marLeft w:val="0"/>
      <w:marRight w:val="0"/>
      <w:marTop w:val="0"/>
      <w:marBottom w:val="0"/>
      <w:divBdr>
        <w:top w:val="none" w:sz="0" w:space="0" w:color="auto"/>
        <w:left w:val="none" w:sz="0" w:space="0" w:color="auto"/>
        <w:bottom w:val="none" w:sz="0" w:space="0" w:color="auto"/>
        <w:right w:val="none" w:sz="0" w:space="0" w:color="auto"/>
      </w:divBdr>
    </w:div>
    <w:div w:id="1507744459">
      <w:bodyDiv w:val="1"/>
      <w:marLeft w:val="0"/>
      <w:marRight w:val="0"/>
      <w:marTop w:val="0"/>
      <w:marBottom w:val="0"/>
      <w:divBdr>
        <w:top w:val="none" w:sz="0" w:space="0" w:color="auto"/>
        <w:left w:val="none" w:sz="0" w:space="0" w:color="auto"/>
        <w:bottom w:val="none" w:sz="0" w:space="0" w:color="auto"/>
        <w:right w:val="none" w:sz="0" w:space="0" w:color="auto"/>
      </w:divBdr>
    </w:div>
    <w:div w:id="1509564091">
      <w:bodyDiv w:val="1"/>
      <w:marLeft w:val="0"/>
      <w:marRight w:val="0"/>
      <w:marTop w:val="0"/>
      <w:marBottom w:val="0"/>
      <w:divBdr>
        <w:top w:val="none" w:sz="0" w:space="0" w:color="auto"/>
        <w:left w:val="none" w:sz="0" w:space="0" w:color="auto"/>
        <w:bottom w:val="none" w:sz="0" w:space="0" w:color="auto"/>
        <w:right w:val="none" w:sz="0" w:space="0" w:color="auto"/>
      </w:divBdr>
    </w:div>
    <w:div w:id="1511261135">
      <w:bodyDiv w:val="1"/>
      <w:marLeft w:val="0"/>
      <w:marRight w:val="0"/>
      <w:marTop w:val="0"/>
      <w:marBottom w:val="0"/>
      <w:divBdr>
        <w:top w:val="none" w:sz="0" w:space="0" w:color="auto"/>
        <w:left w:val="none" w:sz="0" w:space="0" w:color="auto"/>
        <w:bottom w:val="none" w:sz="0" w:space="0" w:color="auto"/>
        <w:right w:val="none" w:sz="0" w:space="0" w:color="auto"/>
      </w:divBdr>
    </w:div>
    <w:div w:id="1512261350">
      <w:bodyDiv w:val="1"/>
      <w:marLeft w:val="0"/>
      <w:marRight w:val="0"/>
      <w:marTop w:val="0"/>
      <w:marBottom w:val="0"/>
      <w:divBdr>
        <w:top w:val="none" w:sz="0" w:space="0" w:color="auto"/>
        <w:left w:val="none" w:sz="0" w:space="0" w:color="auto"/>
        <w:bottom w:val="none" w:sz="0" w:space="0" w:color="auto"/>
        <w:right w:val="none" w:sz="0" w:space="0" w:color="auto"/>
      </w:divBdr>
    </w:div>
    <w:div w:id="1513446958">
      <w:bodyDiv w:val="1"/>
      <w:marLeft w:val="0"/>
      <w:marRight w:val="0"/>
      <w:marTop w:val="0"/>
      <w:marBottom w:val="0"/>
      <w:divBdr>
        <w:top w:val="none" w:sz="0" w:space="0" w:color="auto"/>
        <w:left w:val="none" w:sz="0" w:space="0" w:color="auto"/>
        <w:bottom w:val="none" w:sz="0" w:space="0" w:color="auto"/>
        <w:right w:val="none" w:sz="0" w:space="0" w:color="auto"/>
      </w:divBdr>
    </w:div>
    <w:div w:id="1515921238">
      <w:bodyDiv w:val="1"/>
      <w:marLeft w:val="0"/>
      <w:marRight w:val="0"/>
      <w:marTop w:val="0"/>
      <w:marBottom w:val="0"/>
      <w:divBdr>
        <w:top w:val="none" w:sz="0" w:space="0" w:color="auto"/>
        <w:left w:val="none" w:sz="0" w:space="0" w:color="auto"/>
        <w:bottom w:val="none" w:sz="0" w:space="0" w:color="auto"/>
        <w:right w:val="none" w:sz="0" w:space="0" w:color="auto"/>
      </w:divBdr>
    </w:div>
    <w:div w:id="1532765147">
      <w:bodyDiv w:val="1"/>
      <w:marLeft w:val="0"/>
      <w:marRight w:val="0"/>
      <w:marTop w:val="0"/>
      <w:marBottom w:val="0"/>
      <w:divBdr>
        <w:top w:val="none" w:sz="0" w:space="0" w:color="auto"/>
        <w:left w:val="none" w:sz="0" w:space="0" w:color="auto"/>
        <w:bottom w:val="none" w:sz="0" w:space="0" w:color="auto"/>
        <w:right w:val="none" w:sz="0" w:space="0" w:color="auto"/>
      </w:divBdr>
    </w:div>
    <w:div w:id="1533029879">
      <w:bodyDiv w:val="1"/>
      <w:marLeft w:val="0"/>
      <w:marRight w:val="0"/>
      <w:marTop w:val="0"/>
      <w:marBottom w:val="0"/>
      <w:divBdr>
        <w:top w:val="none" w:sz="0" w:space="0" w:color="auto"/>
        <w:left w:val="none" w:sz="0" w:space="0" w:color="auto"/>
        <w:bottom w:val="none" w:sz="0" w:space="0" w:color="auto"/>
        <w:right w:val="none" w:sz="0" w:space="0" w:color="auto"/>
      </w:divBdr>
      <w:divsChild>
        <w:div w:id="1100176957">
          <w:marLeft w:val="0"/>
          <w:marRight w:val="0"/>
          <w:marTop w:val="0"/>
          <w:marBottom w:val="0"/>
          <w:divBdr>
            <w:top w:val="single" w:sz="2" w:space="0" w:color="auto"/>
            <w:left w:val="single" w:sz="2" w:space="0" w:color="auto"/>
            <w:bottom w:val="single" w:sz="6" w:space="0" w:color="auto"/>
            <w:right w:val="single" w:sz="2" w:space="0" w:color="auto"/>
          </w:divBdr>
          <w:divsChild>
            <w:div w:id="1900433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282723">
                  <w:marLeft w:val="0"/>
                  <w:marRight w:val="0"/>
                  <w:marTop w:val="0"/>
                  <w:marBottom w:val="0"/>
                  <w:divBdr>
                    <w:top w:val="single" w:sz="2" w:space="0" w:color="D9D9E3"/>
                    <w:left w:val="single" w:sz="2" w:space="0" w:color="D9D9E3"/>
                    <w:bottom w:val="single" w:sz="2" w:space="0" w:color="D9D9E3"/>
                    <w:right w:val="single" w:sz="2" w:space="0" w:color="D9D9E3"/>
                  </w:divBdr>
                  <w:divsChild>
                    <w:div w:id="1743984823">
                      <w:marLeft w:val="0"/>
                      <w:marRight w:val="0"/>
                      <w:marTop w:val="0"/>
                      <w:marBottom w:val="0"/>
                      <w:divBdr>
                        <w:top w:val="single" w:sz="2" w:space="0" w:color="D9D9E3"/>
                        <w:left w:val="single" w:sz="2" w:space="0" w:color="D9D9E3"/>
                        <w:bottom w:val="single" w:sz="2" w:space="0" w:color="D9D9E3"/>
                        <w:right w:val="single" w:sz="2" w:space="0" w:color="D9D9E3"/>
                      </w:divBdr>
                      <w:divsChild>
                        <w:div w:id="795564795">
                          <w:marLeft w:val="0"/>
                          <w:marRight w:val="0"/>
                          <w:marTop w:val="0"/>
                          <w:marBottom w:val="0"/>
                          <w:divBdr>
                            <w:top w:val="single" w:sz="2" w:space="0" w:color="D9D9E3"/>
                            <w:left w:val="single" w:sz="2" w:space="0" w:color="D9D9E3"/>
                            <w:bottom w:val="single" w:sz="2" w:space="0" w:color="D9D9E3"/>
                            <w:right w:val="single" w:sz="2" w:space="0" w:color="D9D9E3"/>
                          </w:divBdr>
                          <w:divsChild>
                            <w:div w:id="1865249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4265790">
      <w:bodyDiv w:val="1"/>
      <w:marLeft w:val="0"/>
      <w:marRight w:val="0"/>
      <w:marTop w:val="0"/>
      <w:marBottom w:val="0"/>
      <w:divBdr>
        <w:top w:val="none" w:sz="0" w:space="0" w:color="auto"/>
        <w:left w:val="none" w:sz="0" w:space="0" w:color="auto"/>
        <w:bottom w:val="none" w:sz="0" w:space="0" w:color="auto"/>
        <w:right w:val="none" w:sz="0" w:space="0" w:color="auto"/>
      </w:divBdr>
    </w:div>
    <w:div w:id="1541167447">
      <w:bodyDiv w:val="1"/>
      <w:marLeft w:val="0"/>
      <w:marRight w:val="0"/>
      <w:marTop w:val="0"/>
      <w:marBottom w:val="0"/>
      <w:divBdr>
        <w:top w:val="none" w:sz="0" w:space="0" w:color="auto"/>
        <w:left w:val="none" w:sz="0" w:space="0" w:color="auto"/>
        <w:bottom w:val="none" w:sz="0" w:space="0" w:color="auto"/>
        <w:right w:val="none" w:sz="0" w:space="0" w:color="auto"/>
      </w:divBdr>
    </w:div>
    <w:div w:id="1549801727">
      <w:bodyDiv w:val="1"/>
      <w:marLeft w:val="0"/>
      <w:marRight w:val="0"/>
      <w:marTop w:val="0"/>
      <w:marBottom w:val="0"/>
      <w:divBdr>
        <w:top w:val="none" w:sz="0" w:space="0" w:color="auto"/>
        <w:left w:val="none" w:sz="0" w:space="0" w:color="auto"/>
        <w:bottom w:val="none" w:sz="0" w:space="0" w:color="auto"/>
        <w:right w:val="none" w:sz="0" w:space="0" w:color="auto"/>
      </w:divBdr>
      <w:divsChild>
        <w:div w:id="1532305969">
          <w:marLeft w:val="0"/>
          <w:marRight w:val="0"/>
          <w:marTop w:val="0"/>
          <w:marBottom w:val="0"/>
          <w:divBdr>
            <w:top w:val="single" w:sz="2" w:space="0" w:color="E3E3E3"/>
            <w:left w:val="single" w:sz="2" w:space="0" w:color="E3E3E3"/>
            <w:bottom w:val="single" w:sz="2" w:space="0" w:color="E3E3E3"/>
            <w:right w:val="single" w:sz="2" w:space="0" w:color="E3E3E3"/>
          </w:divBdr>
          <w:divsChild>
            <w:div w:id="294529216">
              <w:marLeft w:val="0"/>
              <w:marRight w:val="0"/>
              <w:marTop w:val="0"/>
              <w:marBottom w:val="0"/>
              <w:divBdr>
                <w:top w:val="single" w:sz="2" w:space="0" w:color="E3E3E3"/>
                <w:left w:val="single" w:sz="2" w:space="0" w:color="E3E3E3"/>
                <w:bottom w:val="single" w:sz="2" w:space="0" w:color="E3E3E3"/>
                <w:right w:val="single" w:sz="2" w:space="0" w:color="E3E3E3"/>
              </w:divBdr>
              <w:divsChild>
                <w:div w:id="1637105308">
                  <w:marLeft w:val="0"/>
                  <w:marRight w:val="0"/>
                  <w:marTop w:val="0"/>
                  <w:marBottom w:val="0"/>
                  <w:divBdr>
                    <w:top w:val="single" w:sz="2" w:space="2" w:color="E3E3E3"/>
                    <w:left w:val="single" w:sz="2" w:space="0" w:color="E3E3E3"/>
                    <w:bottom w:val="single" w:sz="2" w:space="0" w:color="E3E3E3"/>
                    <w:right w:val="single" w:sz="2" w:space="0" w:color="E3E3E3"/>
                  </w:divBdr>
                  <w:divsChild>
                    <w:div w:id="460732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0822201">
      <w:bodyDiv w:val="1"/>
      <w:marLeft w:val="0"/>
      <w:marRight w:val="0"/>
      <w:marTop w:val="0"/>
      <w:marBottom w:val="0"/>
      <w:divBdr>
        <w:top w:val="none" w:sz="0" w:space="0" w:color="auto"/>
        <w:left w:val="none" w:sz="0" w:space="0" w:color="auto"/>
        <w:bottom w:val="none" w:sz="0" w:space="0" w:color="auto"/>
        <w:right w:val="none" w:sz="0" w:space="0" w:color="auto"/>
      </w:divBdr>
    </w:div>
    <w:div w:id="1566917746">
      <w:bodyDiv w:val="1"/>
      <w:marLeft w:val="0"/>
      <w:marRight w:val="0"/>
      <w:marTop w:val="0"/>
      <w:marBottom w:val="0"/>
      <w:divBdr>
        <w:top w:val="none" w:sz="0" w:space="0" w:color="auto"/>
        <w:left w:val="none" w:sz="0" w:space="0" w:color="auto"/>
        <w:bottom w:val="none" w:sz="0" w:space="0" w:color="auto"/>
        <w:right w:val="none" w:sz="0" w:space="0" w:color="auto"/>
      </w:divBdr>
      <w:divsChild>
        <w:div w:id="187068264">
          <w:marLeft w:val="0"/>
          <w:marRight w:val="0"/>
          <w:marTop w:val="0"/>
          <w:marBottom w:val="0"/>
          <w:divBdr>
            <w:top w:val="single" w:sz="2" w:space="0" w:color="auto"/>
            <w:left w:val="single" w:sz="2" w:space="0" w:color="auto"/>
            <w:bottom w:val="single" w:sz="6" w:space="0" w:color="auto"/>
            <w:right w:val="single" w:sz="2" w:space="0" w:color="auto"/>
          </w:divBdr>
          <w:divsChild>
            <w:div w:id="1940327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3918722">
                  <w:marLeft w:val="0"/>
                  <w:marRight w:val="0"/>
                  <w:marTop w:val="0"/>
                  <w:marBottom w:val="0"/>
                  <w:divBdr>
                    <w:top w:val="single" w:sz="2" w:space="0" w:color="D9D9E3"/>
                    <w:left w:val="single" w:sz="2" w:space="0" w:color="D9D9E3"/>
                    <w:bottom w:val="single" w:sz="2" w:space="0" w:color="D9D9E3"/>
                    <w:right w:val="single" w:sz="2" w:space="0" w:color="D9D9E3"/>
                  </w:divBdr>
                  <w:divsChild>
                    <w:div w:id="1441028586">
                      <w:marLeft w:val="0"/>
                      <w:marRight w:val="0"/>
                      <w:marTop w:val="0"/>
                      <w:marBottom w:val="0"/>
                      <w:divBdr>
                        <w:top w:val="single" w:sz="2" w:space="0" w:color="D9D9E3"/>
                        <w:left w:val="single" w:sz="2" w:space="0" w:color="D9D9E3"/>
                        <w:bottom w:val="single" w:sz="2" w:space="0" w:color="D9D9E3"/>
                        <w:right w:val="single" w:sz="2" w:space="0" w:color="D9D9E3"/>
                      </w:divBdr>
                      <w:divsChild>
                        <w:div w:id="975766697">
                          <w:marLeft w:val="0"/>
                          <w:marRight w:val="0"/>
                          <w:marTop w:val="0"/>
                          <w:marBottom w:val="0"/>
                          <w:divBdr>
                            <w:top w:val="single" w:sz="2" w:space="0" w:color="D9D9E3"/>
                            <w:left w:val="single" w:sz="2" w:space="0" w:color="D9D9E3"/>
                            <w:bottom w:val="single" w:sz="2" w:space="0" w:color="D9D9E3"/>
                            <w:right w:val="single" w:sz="2" w:space="0" w:color="D9D9E3"/>
                          </w:divBdr>
                          <w:divsChild>
                            <w:div w:id="1303729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390990">
      <w:bodyDiv w:val="1"/>
      <w:marLeft w:val="0"/>
      <w:marRight w:val="0"/>
      <w:marTop w:val="0"/>
      <w:marBottom w:val="0"/>
      <w:divBdr>
        <w:top w:val="none" w:sz="0" w:space="0" w:color="auto"/>
        <w:left w:val="none" w:sz="0" w:space="0" w:color="auto"/>
        <w:bottom w:val="none" w:sz="0" w:space="0" w:color="auto"/>
        <w:right w:val="none" w:sz="0" w:space="0" w:color="auto"/>
      </w:divBdr>
    </w:div>
    <w:div w:id="1583101427">
      <w:bodyDiv w:val="1"/>
      <w:marLeft w:val="0"/>
      <w:marRight w:val="0"/>
      <w:marTop w:val="0"/>
      <w:marBottom w:val="0"/>
      <w:divBdr>
        <w:top w:val="none" w:sz="0" w:space="0" w:color="auto"/>
        <w:left w:val="none" w:sz="0" w:space="0" w:color="auto"/>
        <w:bottom w:val="none" w:sz="0" w:space="0" w:color="auto"/>
        <w:right w:val="none" w:sz="0" w:space="0" w:color="auto"/>
      </w:divBdr>
    </w:div>
    <w:div w:id="1591157906">
      <w:bodyDiv w:val="1"/>
      <w:marLeft w:val="0"/>
      <w:marRight w:val="0"/>
      <w:marTop w:val="0"/>
      <w:marBottom w:val="0"/>
      <w:divBdr>
        <w:top w:val="none" w:sz="0" w:space="0" w:color="auto"/>
        <w:left w:val="none" w:sz="0" w:space="0" w:color="auto"/>
        <w:bottom w:val="none" w:sz="0" w:space="0" w:color="auto"/>
        <w:right w:val="none" w:sz="0" w:space="0" w:color="auto"/>
      </w:divBdr>
    </w:div>
    <w:div w:id="1601986724">
      <w:bodyDiv w:val="1"/>
      <w:marLeft w:val="0"/>
      <w:marRight w:val="0"/>
      <w:marTop w:val="0"/>
      <w:marBottom w:val="0"/>
      <w:divBdr>
        <w:top w:val="none" w:sz="0" w:space="0" w:color="auto"/>
        <w:left w:val="none" w:sz="0" w:space="0" w:color="auto"/>
        <w:bottom w:val="none" w:sz="0" w:space="0" w:color="auto"/>
        <w:right w:val="none" w:sz="0" w:space="0" w:color="auto"/>
      </w:divBdr>
    </w:div>
    <w:div w:id="1602569101">
      <w:bodyDiv w:val="1"/>
      <w:marLeft w:val="0"/>
      <w:marRight w:val="0"/>
      <w:marTop w:val="0"/>
      <w:marBottom w:val="0"/>
      <w:divBdr>
        <w:top w:val="none" w:sz="0" w:space="0" w:color="auto"/>
        <w:left w:val="none" w:sz="0" w:space="0" w:color="auto"/>
        <w:bottom w:val="none" w:sz="0" w:space="0" w:color="auto"/>
        <w:right w:val="none" w:sz="0" w:space="0" w:color="auto"/>
      </w:divBdr>
    </w:div>
    <w:div w:id="1603879894">
      <w:bodyDiv w:val="1"/>
      <w:marLeft w:val="0"/>
      <w:marRight w:val="0"/>
      <w:marTop w:val="0"/>
      <w:marBottom w:val="0"/>
      <w:divBdr>
        <w:top w:val="none" w:sz="0" w:space="0" w:color="auto"/>
        <w:left w:val="none" w:sz="0" w:space="0" w:color="auto"/>
        <w:bottom w:val="none" w:sz="0" w:space="0" w:color="auto"/>
        <w:right w:val="none" w:sz="0" w:space="0" w:color="auto"/>
      </w:divBdr>
    </w:div>
    <w:div w:id="1615016182">
      <w:bodyDiv w:val="1"/>
      <w:marLeft w:val="0"/>
      <w:marRight w:val="0"/>
      <w:marTop w:val="0"/>
      <w:marBottom w:val="0"/>
      <w:divBdr>
        <w:top w:val="none" w:sz="0" w:space="0" w:color="auto"/>
        <w:left w:val="none" w:sz="0" w:space="0" w:color="auto"/>
        <w:bottom w:val="none" w:sz="0" w:space="0" w:color="auto"/>
        <w:right w:val="none" w:sz="0" w:space="0" w:color="auto"/>
      </w:divBdr>
    </w:div>
    <w:div w:id="1653408536">
      <w:bodyDiv w:val="1"/>
      <w:marLeft w:val="0"/>
      <w:marRight w:val="0"/>
      <w:marTop w:val="0"/>
      <w:marBottom w:val="0"/>
      <w:divBdr>
        <w:top w:val="none" w:sz="0" w:space="0" w:color="auto"/>
        <w:left w:val="none" w:sz="0" w:space="0" w:color="auto"/>
        <w:bottom w:val="none" w:sz="0" w:space="0" w:color="auto"/>
        <w:right w:val="none" w:sz="0" w:space="0" w:color="auto"/>
      </w:divBdr>
    </w:div>
    <w:div w:id="1654219218">
      <w:bodyDiv w:val="1"/>
      <w:marLeft w:val="0"/>
      <w:marRight w:val="0"/>
      <w:marTop w:val="0"/>
      <w:marBottom w:val="0"/>
      <w:divBdr>
        <w:top w:val="none" w:sz="0" w:space="0" w:color="auto"/>
        <w:left w:val="none" w:sz="0" w:space="0" w:color="auto"/>
        <w:bottom w:val="none" w:sz="0" w:space="0" w:color="auto"/>
        <w:right w:val="none" w:sz="0" w:space="0" w:color="auto"/>
      </w:divBdr>
    </w:div>
    <w:div w:id="1658607062">
      <w:bodyDiv w:val="1"/>
      <w:marLeft w:val="0"/>
      <w:marRight w:val="0"/>
      <w:marTop w:val="0"/>
      <w:marBottom w:val="0"/>
      <w:divBdr>
        <w:top w:val="none" w:sz="0" w:space="0" w:color="auto"/>
        <w:left w:val="none" w:sz="0" w:space="0" w:color="auto"/>
        <w:bottom w:val="none" w:sz="0" w:space="0" w:color="auto"/>
        <w:right w:val="none" w:sz="0" w:space="0" w:color="auto"/>
      </w:divBdr>
    </w:div>
    <w:div w:id="1671905308">
      <w:bodyDiv w:val="1"/>
      <w:marLeft w:val="0"/>
      <w:marRight w:val="0"/>
      <w:marTop w:val="0"/>
      <w:marBottom w:val="0"/>
      <w:divBdr>
        <w:top w:val="none" w:sz="0" w:space="0" w:color="auto"/>
        <w:left w:val="none" w:sz="0" w:space="0" w:color="auto"/>
        <w:bottom w:val="none" w:sz="0" w:space="0" w:color="auto"/>
        <w:right w:val="none" w:sz="0" w:space="0" w:color="auto"/>
      </w:divBdr>
    </w:div>
    <w:div w:id="1677728893">
      <w:bodyDiv w:val="1"/>
      <w:marLeft w:val="0"/>
      <w:marRight w:val="0"/>
      <w:marTop w:val="0"/>
      <w:marBottom w:val="0"/>
      <w:divBdr>
        <w:top w:val="none" w:sz="0" w:space="0" w:color="auto"/>
        <w:left w:val="none" w:sz="0" w:space="0" w:color="auto"/>
        <w:bottom w:val="none" w:sz="0" w:space="0" w:color="auto"/>
        <w:right w:val="none" w:sz="0" w:space="0" w:color="auto"/>
      </w:divBdr>
    </w:div>
    <w:div w:id="1682078405">
      <w:bodyDiv w:val="1"/>
      <w:marLeft w:val="0"/>
      <w:marRight w:val="0"/>
      <w:marTop w:val="0"/>
      <w:marBottom w:val="0"/>
      <w:divBdr>
        <w:top w:val="none" w:sz="0" w:space="0" w:color="auto"/>
        <w:left w:val="none" w:sz="0" w:space="0" w:color="auto"/>
        <w:bottom w:val="none" w:sz="0" w:space="0" w:color="auto"/>
        <w:right w:val="none" w:sz="0" w:space="0" w:color="auto"/>
      </w:divBdr>
    </w:div>
    <w:div w:id="1685132836">
      <w:bodyDiv w:val="1"/>
      <w:marLeft w:val="0"/>
      <w:marRight w:val="0"/>
      <w:marTop w:val="0"/>
      <w:marBottom w:val="0"/>
      <w:divBdr>
        <w:top w:val="none" w:sz="0" w:space="0" w:color="auto"/>
        <w:left w:val="none" w:sz="0" w:space="0" w:color="auto"/>
        <w:bottom w:val="none" w:sz="0" w:space="0" w:color="auto"/>
        <w:right w:val="none" w:sz="0" w:space="0" w:color="auto"/>
      </w:divBdr>
    </w:div>
    <w:div w:id="1691250662">
      <w:bodyDiv w:val="1"/>
      <w:marLeft w:val="0"/>
      <w:marRight w:val="0"/>
      <w:marTop w:val="0"/>
      <w:marBottom w:val="0"/>
      <w:divBdr>
        <w:top w:val="none" w:sz="0" w:space="0" w:color="auto"/>
        <w:left w:val="none" w:sz="0" w:space="0" w:color="auto"/>
        <w:bottom w:val="none" w:sz="0" w:space="0" w:color="auto"/>
        <w:right w:val="none" w:sz="0" w:space="0" w:color="auto"/>
      </w:divBdr>
    </w:div>
    <w:div w:id="1697123157">
      <w:bodyDiv w:val="1"/>
      <w:marLeft w:val="0"/>
      <w:marRight w:val="0"/>
      <w:marTop w:val="0"/>
      <w:marBottom w:val="0"/>
      <w:divBdr>
        <w:top w:val="none" w:sz="0" w:space="0" w:color="auto"/>
        <w:left w:val="none" w:sz="0" w:space="0" w:color="auto"/>
        <w:bottom w:val="none" w:sz="0" w:space="0" w:color="auto"/>
        <w:right w:val="none" w:sz="0" w:space="0" w:color="auto"/>
      </w:divBdr>
    </w:div>
    <w:div w:id="1698192930">
      <w:bodyDiv w:val="1"/>
      <w:marLeft w:val="0"/>
      <w:marRight w:val="0"/>
      <w:marTop w:val="0"/>
      <w:marBottom w:val="0"/>
      <w:divBdr>
        <w:top w:val="none" w:sz="0" w:space="0" w:color="auto"/>
        <w:left w:val="none" w:sz="0" w:space="0" w:color="auto"/>
        <w:bottom w:val="none" w:sz="0" w:space="0" w:color="auto"/>
        <w:right w:val="none" w:sz="0" w:space="0" w:color="auto"/>
      </w:divBdr>
    </w:div>
    <w:div w:id="1699547292">
      <w:bodyDiv w:val="1"/>
      <w:marLeft w:val="0"/>
      <w:marRight w:val="0"/>
      <w:marTop w:val="0"/>
      <w:marBottom w:val="0"/>
      <w:divBdr>
        <w:top w:val="none" w:sz="0" w:space="0" w:color="auto"/>
        <w:left w:val="none" w:sz="0" w:space="0" w:color="auto"/>
        <w:bottom w:val="none" w:sz="0" w:space="0" w:color="auto"/>
        <w:right w:val="none" w:sz="0" w:space="0" w:color="auto"/>
      </w:divBdr>
    </w:div>
    <w:div w:id="1700469957">
      <w:bodyDiv w:val="1"/>
      <w:marLeft w:val="0"/>
      <w:marRight w:val="0"/>
      <w:marTop w:val="0"/>
      <w:marBottom w:val="0"/>
      <w:divBdr>
        <w:top w:val="none" w:sz="0" w:space="0" w:color="auto"/>
        <w:left w:val="none" w:sz="0" w:space="0" w:color="auto"/>
        <w:bottom w:val="none" w:sz="0" w:space="0" w:color="auto"/>
        <w:right w:val="none" w:sz="0" w:space="0" w:color="auto"/>
      </w:divBdr>
    </w:div>
    <w:div w:id="1704287977">
      <w:bodyDiv w:val="1"/>
      <w:marLeft w:val="0"/>
      <w:marRight w:val="0"/>
      <w:marTop w:val="0"/>
      <w:marBottom w:val="0"/>
      <w:divBdr>
        <w:top w:val="none" w:sz="0" w:space="0" w:color="auto"/>
        <w:left w:val="none" w:sz="0" w:space="0" w:color="auto"/>
        <w:bottom w:val="none" w:sz="0" w:space="0" w:color="auto"/>
        <w:right w:val="none" w:sz="0" w:space="0" w:color="auto"/>
      </w:divBdr>
    </w:div>
    <w:div w:id="1706711882">
      <w:bodyDiv w:val="1"/>
      <w:marLeft w:val="0"/>
      <w:marRight w:val="0"/>
      <w:marTop w:val="0"/>
      <w:marBottom w:val="0"/>
      <w:divBdr>
        <w:top w:val="none" w:sz="0" w:space="0" w:color="auto"/>
        <w:left w:val="none" w:sz="0" w:space="0" w:color="auto"/>
        <w:bottom w:val="none" w:sz="0" w:space="0" w:color="auto"/>
        <w:right w:val="none" w:sz="0" w:space="0" w:color="auto"/>
      </w:divBdr>
    </w:div>
    <w:div w:id="1712261166">
      <w:bodyDiv w:val="1"/>
      <w:marLeft w:val="0"/>
      <w:marRight w:val="0"/>
      <w:marTop w:val="0"/>
      <w:marBottom w:val="0"/>
      <w:divBdr>
        <w:top w:val="none" w:sz="0" w:space="0" w:color="auto"/>
        <w:left w:val="none" w:sz="0" w:space="0" w:color="auto"/>
        <w:bottom w:val="none" w:sz="0" w:space="0" w:color="auto"/>
        <w:right w:val="none" w:sz="0" w:space="0" w:color="auto"/>
      </w:divBdr>
    </w:div>
    <w:div w:id="1731727623">
      <w:bodyDiv w:val="1"/>
      <w:marLeft w:val="0"/>
      <w:marRight w:val="0"/>
      <w:marTop w:val="0"/>
      <w:marBottom w:val="0"/>
      <w:divBdr>
        <w:top w:val="none" w:sz="0" w:space="0" w:color="auto"/>
        <w:left w:val="none" w:sz="0" w:space="0" w:color="auto"/>
        <w:bottom w:val="none" w:sz="0" w:space="0" w:color="auto"/>
        <w:right w:val="none" w:sz="0" w:space="0" w:color="auto"/>
      </w:divBdr>
    </w:div>
    <w:div w:id="1747071250">
      <w:bodyDiv w:val="1"/>
      <w:marLeft w:val="0"/>
      <w:marRight w:val="0"/>
      <w:marTop w:val="0"/>
      <w:marBottom w:val="0"/>
      <w:divBdr>
        <w:top w:val="none" w:sz="0" w:space="0" w:color="auto"/>
        <w:left w:val="none" w:sz="0" w:space="0" w:color="auto"/>
        <w:bottom w:val="none" w:sz="0" w:space="0" w:color="auto"/>
        <w:right w:val="none" w:sz="0" w:space="0" w:color="auto"/>
      </w:divBdr>
    </w:div>
    <w:div w:id="1751468486">
      <w:bodyDiv w:val="1"/>
      <w:marLeft w:val="0"/>
      <w:marRight w:val="0"/>
      <w:marTop w:val="0"/>
      <w:marBottom w:val="0"/>
      <w:divBdr>
        <w:top w:val="none" w:sz="0" w:space="0" w:color="auto"/>
        <w:left w:val="none" w:sz="0" w:space="0" w:color="auto"/>
        <w:bottom w:val="none" w:sz="0" w:space="0" w:color="auto"/>
        <w:right w:val="none" w:sz="0" w:space="0" w:color="auto"/>
      </w:divBdr>
    </w:div>
    <w:div w:id="1758557298">
      <w:bodyDiv w:val="1"/>
      <w:marLeft w:val="0"/>
      <w:marRight w:val="0"/>
      <w:marTop w:val="0"/>
      <w:marBottom w:val="0"/>
      <w:divBdr>
        <w:top w:val="none" w:sz="0" w:space="0" w:color="auto"/>
        <w:left w:val="none" w:sz="0" w:space="0" w:color="auto"/>
        <w:bottom w:val="none" w:sz="0" w:space="0" w:color="auto"/>
        <w:right w:val="none" w:sz="0" w:space="0" w:color="auto"/>
      </w:divBdr>
    </w:div>
    <w:div w:id="1782801619">
      <w:bodyDiv w:val="1"/>
      <w:marLeft w:val="0"/>
      <w:marRight w:val="0"/>
      <w:marTop w:val="0"/>
      <w:marBottom w:val="0"/>
      <w:divBdr>
        <w:top w:val="none" w:sz="0" w:space="0" w:color="auto"/>
        <w:left w:val="none" w:sz="0" w:space="0" w:color="auto"/>
        <w:bottom w:val="none" w:sz="0" w:space="0" w:color="auto"/>
        <w:right w:val="none" w:sz="0" w:space="0" w:color="auto"/>
      </w:divBdr>
    </w:div>
    <w:div w:id="1803233472">
      <w:bodyDiv w:val="1"/>
      <w:marLeft w:val="0"/>
      <w:marRight w:val="0"/>
      <w:marTop w:val="0"/>
      <w:marBottom w:val="0"/>
      <w:divBdr>
        <w:top w:val="none" w:sz="0" w:space="0" w:color="auto"/>
        <w:left w:val="none" w:sz="0" w:space="0" w:color="auto"/>
        <w:bottom w:val="none" w:sz="0" w:space="0" w:color="auto"/>
        <w:right w:val="none" w:sz="0" w:space="0" w:color="auto"/>
      </w:divBdr>
    </w:div>
    <w:div w:id="1808283841">
      <w:bodyDiv w:val="1"/>
      <w:marLeft w:val="0"/>
      <w:marRight w:val="0"/>
      <w:marTop w:val="0"/>
      <w:marBottom w:val="0"/>
      <w:divBdr>
        <w:top w:val="none" w:sz="0" w:space="0" w:color="auto"/>
        <w:left w:val="none" w:sz="0" w:space="0" w:color="auto"/>
        <w:bottom w:val="none" w:sz="0" w:space="0" w:color="auto"/>
        <w:right w:val="none" w:sz="0" w:space="0" w:color="auto"/>
      </w:divBdr>
    </w:div>
    <w:div w:id="1813478669">
      <w:bodyDiv w:val="1"/>
      <w:marLeft w:val="0"/>
      <w:marRight w:val="0"/>
      <w:marTop w:val="0"/>
      <w:marBottom w:val="0"/>
      <w:divBdr>
        <w:top w:val="none" w:sz="0" w:space="0" w:color="auto"/>
        <w:left w:val="none" w:sz="0" w:space="0" w:color="auto"/>
        <w:bottom w:val="none" w:sz="0" w:space="0" w:color="auto"/>
        <w:right w:val="none" w:sz="0" w:space="0" w:color="auto"/>
      </w:divBdr>
    </w:div>
    <w:div w:id="1831435855">
      <w:bodyDiv w:val="1"/>
      <w:marLeft w:val="0"/>
      <w:marRight w:val="0"/>
      <w:marTop w:val="0"/>
      <w:marBottom w:val="0"/>
      <w:divBdr>
        <w:top w:val="none" w:sz="0" w:space="0" w:color="auto"/>
        <w:left w:val="none" w:sz="0" w:space="0" w:color="auto"/>
        <w:bottom w:val="none" w:sz="0" w:space="0" w:color="auto"/>
        <w:right w:val="none" w:sz="0" w:space="0" w:color="auto"/>
      </w:divBdr>
    </w:div>
    <w:div w:id="1841457818">
      <w:bodyDiv w:val="1"/>
      <w:marLeft w:val="0"/>
      <w:marRight w:val="0"/>
      <w:marTop w:val="0"/>
      <w:marBottom w:val="0"/>
      <w:divBdr>
        <w:top w:val="none" w:sz="0" w:space="0" w:color="auto"/>
        <w:left w:val="none" w:sz="0" w:space="0" w:color="auto"/>
        <w:bottom w:val="none" w:sz="0" w:space="0" w:color="auto"/>
        <w:right w:val="none" w:sz="0" w:space="0" w:color="auto"/>
      </w:divBdr>
    </w:div>
    <w:div w:id="1842433269">
      <w:bodyDiv w:val="1"/>
      <w:marLeft w:val="0"/>
      <w:marRight w:val="0"/>
      <w:marTop w:val="0"/>
      <w:marBottom w:val="0"/>
      <w:divBdr>
        <w:top w:val="none" w:sz="0" w:space="0" w:color="auto"/>
        <w:left w:val="none" w:sz="0" w:space="0" w:color="auto"/>
        <w:bottom w:val="none" w:sz="0" w:space="0" w:color="auto"/>
        <w:right w:val="none" w:sz="0" w:space="0" w:color="auto"/>
      </w:divBdr>
      <w:divsChild>
        <w:div w:id="2050180305">
          <w:marLeft w:val="0"/>
          <w:marRight w:val="0"/>
          <w:marTop w:val="0"/>
          <w:marBottom w:val="0"/>
          <w:divBdr>
            <w:top w:val="single" w:sz="2" w:space="0" w:color="E3E3E3"/>
            <w:left w:val="single" w:sz="2" w:space="0" w:color="E3E3E3"/>
            <w:bottom w:val="single" w:sz="2" w:space="0" w:color="E3E3E3"/>
            <w:right w:val="single" w:sz="2" w:space="0" w:color="E3E3E3"/>
          </w:divBdr>
          <w:divsChild>
            <w:div w:id="211697024">
              <w:marLeft w:val="0"/>
              <w:marRight w:val="0"/>
              <w:marTop w:val="0"/>
              <w:marBottom w:val="0"/>
              <w:divBdr>
                <w:top w:val="single" w:sz="2" w:space="0" w:color="E3E3E3"/>
                <w:left w:val="single" w:sz="2" w:space="0" w:color="E3E3E3"/>
                <w:bottom w:val="single" w:sz="2" w:space="0" w:color="E3E3E3"/>
                <w:right w:val="single" w:sz="2" w:space="0" w:color="E3E3E3"/>
              </w:divBdr>
              <w:divsChild>
                <w:div w:id="88234501">
                  <w:marLeft w:val="0"/>
                  <w:marRight w:val="0"/>
                  <w:marTop w:val="0"/>
                  <w:marBottom w:val="0"/>
                  <w:divBdr>
                    <w:top w:val="single" w:sz="2" w:space="2" w:color="E3E3E3"/>
                    <w:left w:val="single" w:sz="2" w:space="0" w:color="E3E3E3"/>
                    <w:bottom w:val="single" w:sz="2" w:space="0" w:color="E3E3E3"/>
                    <w:right w:val="single" w:sz="2" w:space="0" w:color="E3E3E3"/>
                  </w:divBdr>
                  <w:divsChild>
                    <w:div w:id="211307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5120026">
      <w:bodyDiv w:val="1"/>
      <w:marLeft w:val="0"/>
      <w:marRight w:val="0"/>
      <w:marTop w:val="0"/>
      <w:marBottom w:val="0"/>
      <w:divBdr>
        <w:top w:val="none" w:sz="0" w:space="0" w:color="auto"/>
        <w:left w:val="none" w:sz="0" w:space="0" w:color="auto"/>
        <w:bottom w:val="none" w:sz="0" w:space="0" w:color="auto"/>
        <w:right w:val="none" w:sz="0" w:space="0" w:color="auto"/>
      </w:divBdr>
    </w:div>
    <w:div w:id="1888180269">
      <w:bodyDiv w:val="1"/>
      <w:marLeft w:val="0"/>
      <w:marRight w:val="0"/>
      <w:marTop w:val="0"/>
      <w:marBottom w:val="0"/>
      <w:divBdr>
        <w:top w:val="none" w:sz="0" w:space="0" w:color="auto"/>
        <w:left w:val="none" w:sz="0" w:space="0" w:color="auto"/>
        <w:bottom w:val="none" w:sz="0" w:space="0" w:color="auto"/>
        <w:right w:val="none" w:sz="0" w:space="0" w:color="auto"/>
      </w:divBdr>
    </w:div>
    <w:div w:id="1897860762">
      <w:bodyDiv w:val="1"/>
      <w:marLeft w:val="0"/>
      <w:marRight w:val="0"/>
      <w:marTop w:val="0"/>
      <w:marBottom w:val="0"/>
      <w:divBdr>
        <w:top w:val="none" w:sz="0" w:space="0" w:color="auto"/>
        <w:left w:val="none" w:sz="0" w:space="0" w:color="auto"/>
        <w:bottom w:val="none" w:sz="0" w:space="0" w:color="auto"/>
        <w:right w:val="none" w:sz="0" w:space="0" w:color="auto"/>
      </w:divBdr>
    </w:div>
    <w:div w:id="1916284941">
      <w:bodyDiv w:val="1"/>
      <w:marLeft w:val="0"/>
      <w:marRight w:val="0"/>
      <w:marTop w:val="0"/>
      <w:marBottom w:val="0"/>
      <w:divBdr>
        <w:top w:val="none" w:sz="0" w:space="0" w:color="auto"/>
        <w:left w:val="none" w:sz="0" w:space="0" w:color="auto"/>
        <w:bottom w:val="none" w:sz="0" w:space="0" w:color="auto"/>
        <w:right w:val="none" w:sz="0" w:space="0" w:color="auto"/>
      </w:divBdr>
    </w:div>
    <w:div w:id="1932663295">
      <w:bodyDiv w:val="1"/>
      <w:marLeft w:val="0"/>
      <w:marRight w:val="0"/>
      <w:marTop w:val="0"/>
      <w:marBottom w:val="0"/>
      <w:divBdr>
        <w:top w:val="none" w:sz="0" w:space="0" w:color="auto"/>
        <w:left w:val="none" w:sz="0" w:space="0" w:color="auto"/>
        <w:bottom w:val="none" w:sz="0" w:space="0" w:color="auto"/>
        <w:right w:val="none" w:sz="0" w:space="0" w:color="auto"/>
      </w:divBdr>
    </w:div>
    <w:div w:id="1946694080">
      <w:bodyDiv w:val="1"/>
      <w:marLeft w:val="0"/>
      <w:marRight w:val="0"/>
      <w:marTop w:val="0"/>
      <w:marBottom w:val="0"/>
      <w:divBdr>
        <w:top w:val="none" w:sz="0" w:space="0" w:color="auto"/>
        <w:left w:val="none" w:sz="0" w:space="0" w:color="auto"/>
        <w:bottom w:val="none" w:sz="0" w:space="0" w:color="auto"/>
        <w:right w:val="none" w:sz="0" w:space="0" w:color="auto"/>
      </w:divBdr>
    </w:div>
    <w:div w:id="1952126557">
      <w:bodyDiv w:val="1"/>
      <w:marLeft w:val="0"/>
      <w:marRight w:val="0"/>
      <w:marTop w:val="0"/>
      <w:marBottom w:val="0"/>
      <w:divBdr>
        <w:top w:val="none" w:sz="0" w:space="0" w:color="auto"/>
        <w:left w:val="none" w:sz="0" w:space="0" w:color="auto"/>
        <w:bottom w:val="none" w:sz="0" w:space="0" w:color="auto"/>
        <w:right w:val="none" w:sz="0" w:space="0" w:color="auto"/>
      </w:divBdr>
    </w:div>
    <w:div w:id="1959339638">
      <w:bodyDiv w:val="1"/>
      <w:marLeft w:val="0"/>
      <w:marRight w:val="0"/>
      <w:marTop w:val="0"/>
      <w:marBottom w:val="0"/>
      <w:divBdr>
        <w:top w:val="none" w:sz="0" w:space="0" w:color="auto"/>
        <w:left w:val="none" w:sz="0" w:space="0" w:color="auto"/>
        <w:bottom w:val="none" w:sz="0" w:space="0" w:color="auto"/>
        <w:right w:val="none" w:sz="0" w:space="0" w:color="auto"/>
      </w:divBdr>
    </w:div>
    <w:div w:id="1961908725">
      <w:bodyDiv w:val="1"/>
      <w:marLeft w:val="0"/>
      <w:marRight w:val="0"/>
      <w:marTop w:val="0"/>
      <w:marBottom w:val="0"/>
      <w:divBdr>
        <w:top w:val="none" w:sz="0" w:space="0" w:color="auto"/>
        <w:left w:val="none" w:sz="0" w:space="0" w:color="auto"/>
        <w:bottom w:val="none" w:sz="0" w:space="0" w:color="auto"/>
        <w:right w:val="none" w:sz="0" w:space="0" w:color="auto"/>
      </w:divBdr>
    </w:div>
    <w:div w:id="1973704773">
      <w:bodyDiv w:val="1"/>
      <w:marLeft w:val="0"/>
      <w:marRight w:val="0"/>
      <w:marTop w:val="0"/>
      <w:marBottom w:val="0"/>
      <w:divBdr>
        <w:top w:val="none" w:sz="0" w:space="0" w:color="auto"/>
        <w:left w:val="none" w:sz="0" w:space="0" w:color="auto"/>
        <w:bottom w:val="none" w:sz="0" w:space="0" w:color="auto"/>
        <w:right w:val="none" w:sz="0" w:space="0" w:color="auto"/>
      </w:divBdr>
    </w:div>
    <w:div w:id="1982690604">
      <w:bodyDiv w:val="1"/>
      <w:marLeft w:val="0"/>
      <w:marRight w:val="0"/>
      <w:marTop w:val="0"/>
      <w:marBottom w:val="0"/>
      <w:divBdr>
        <w:top w:val="none" w:sz="0" w:space="0" w:color="auto"/>
        <w:left w:val="none" w:sz="0" w:space="0" w:color="auto"/>
        <w:bottom w:val="none" w:sz="0" w:space="0" w:color="auto"/>
        <w:right w:val="none" w:sz="0" w:space="0" w:color="auto"/>
      </w:divBdr>
    </w:div>
    <w:div w:id="1985547517">
      <w:bodyDiv w:val="1"/>
      <w:marLeft w:val="0"/>
      <w:marRight w:val="0"/>
      <w:marTop w:val="0"/>
      <w:marBottom w:val="0"/>
      <w:divBdr>
        <w:top w:val="none" w:sz="0" w:space="0" w:color="auto"/>
        <w:left w:val="none" w:sz="0" w:space="0" w:color="auto"/>
        <w:bottom w:val="none" w:sz="0" w:space="0" w:color="auto"/>
        <w:right w:val="none" w:sz="0" w:space="0" w:color="auto"/>
      </w:divBdr>
    </w:div>
    <w:div w:id="1988779131">
      <w:bodyDiv w:val="1"/>
      <w:marLeft w:val="0"/>
      <w:marRight w:val="0"/>
      <w:marTop w:val="0"/>
      <w:marBottom w:val="0"/>
      <w:divBdr>
        <w:top w:val="none" w:sz="0" w:space="0" w:color="auto"/>
        <w:left w:val="none" w:sz="0" w:space="0" w:color="auto"/>
        <w:bottom w:val="none" w:sz="0" w:space="0" w:color="auto"/>
        <w:right w:val="none" w:sz="0" w:space="0" w:color="auto"/>
      </w:divBdr>
    </w:div>
    <w:div w:id="1999725185">
      <w:bodyDiv w:val="1"/>
      <w:marLeft w:val="0"/>
      <w:marRight w:val="0"/>
      <w:marTop w:val="0"/>
      <w:marBottom w:val="0"/>
      <w:divBdr>
        <w:top w:val="none" w:sz="0" w:space="0" w:color="auto"/>
        <w:left w:val="none" w:sz="0" w:space="0" w:color="auto"/>
        <w:bottom w:val="none" w:sz="0" w:space="0" w:color="auto"/>
        <w:right w:val="none" w:sz="0" w:space="0" w:color="auto"/>
      </w:divBdr>
    </w:div>
    <w:div w:id="2029484814">
      <w:bodyDiv w:val="1"/>
      <w:marLeft w:val="0"/>
      <w:marRight w:val="0"/>
      <w:marTop w:val="0"/>
      <w:marBottom w:val="0"/>
      <w:divBdr>
        <w:top w:val="none" w:sz="0" w:space="0" w:color="auto"/>
        <w:left w:val="none" w:sz="0" w:space="0" w:color="auto"/>
        <w:bottom w:val="none" w:sz="0" w:space="0" w:color="auto"/>
        <w:right w:val="none" w:sz="0" w:space="0" w:color="auto"/>
      </w:divBdr>
    </w:div>
    <w:div w:id="2048405413">
      <w:bodyDiv w:val="1"/>
      <w:marLeft w:val="0"/>
      <w:marRight w:val="0"/>
      <w:marTop w:val="0"/>
      <w:marBottom w:val="0"/>
      <w:divBdr>
        <w:top w:val="none" w:sz="0" w:space="0" w:color="auto"/>
        <w:left w:val="none" w:sz="0" w:space="0" w:color="auto"/>
        <w:bottom w:val="none" w:sz="0" w:space="0" w:color="auto"/>
        <w:right w:val="none" w:sz="0" w:space="0" w:color="auto"/>
      </w:divBdr>
    </w:div>
    <w:div w:id="2048722233">
      <w:bodyDiv w:val="1"/>
      <w:marLeft w:val="0"/>
      <w:marRight w:val="0"/>
      <w:marTop w:val="0"/>
      <w:marBottom w:val="0"/>
      <w:divBdr>
        <w:top w:val="none" w:sz="0" w:space="0" w:color="auto"/>
        <w:left w:val="none" w:sz="0" w:space="0" w:color="auto"/>
        <w:bottom w:val="none" w:sz="0" w:space="0" w:color="auto"/>
        <w:right w:val="none" w:sz="0" w:space="0" w:color="auto"/>
      </w:divBdr>
    </w:div>
    <w:div w:id="2049599576">
      <w:bodyDiv w:val="1"/>
      <w:marLeft w:val="0"/>
      <w:marRight w:val="0"/>
      <w:marTop w:val="0"/>
      <w:marBottom w:val="0"/>
      <w:divBdr>
        <w:top w:val="none" w:sz="0" w:space="0" w:color="auto"/>
        <w:left w:val="none" w:sz="0" w:space="0" w:color="auto"/>
        <w:bottom w:val="none" w:sz="0" w:space="0" w:color="auto"/>
        <w:right w:val="none" w:sz="0" w:space="0" w:color="auto"/>
      </w:divBdr>
    </w:div>
    <w:div w:id="2076004805">
      <w:bodyDiv w:val="1"/>
      <w:marLeft w:val="0"/>
      <w:marRight w:val="0"/>
      <w:marTop w:val="0"/>
      <w:marBottom w:val="0"/>
      <w:divBdr>
        <w:top w:val="none" w:sz="0" w:space="0" w:color="auto"/>
        <w:left w:val="none" w:sz="0" w:space="0" w:color="auto"/>
        <w:bottom w:val="none" w:sz="0" w:space="0" w:color="auto"/>
        <w:right w:val="none" w:sz="0" w:space="0" w:color="auto"/>
      </w:divBdr>
    </w:div>
    <w:div w:id="2087415348">
      <w:bodyDiv w:val="1"/>
      <w:marLeft w:val="0"/>
      <w:marRight w:val="0"/>
      <w:marTop w:val="0"/>
      <w:marBottom w:val="0"/>
      <w:divBdr>
        <w:top w:val="none" w:sz="0" w:space="0" w:color="auto"/>
        <w:left w:val="none" w:sz="0" w:space="0" w:color="auto"/>
        <w:bottom w:val="none" w:sz="0" w:space="0" w:color="auto"/>
        <w:right w:val="none" w:sz="0" w:space="0" w:color="auto"/>
      </w:divBdr>
    </w:div>
    <w:div w:id="2089109389">
      <w:bodyDiv w:val="1"/>
      <w:marLeft w:val="0"/>
      <w:marRight w:val="0"/>
      <w:marTop w:val="0"/>
      <w:marBottom w:val="0"/>
      <w:divBdr>
        <w:top w:val="none" w:sz="0" w:space="0" w:color="auto"/>
        <w:left w:val="none" w:sz="0" w:space="0" w:color="auto"/>
        <w:bottom w:val="none" w:sz="0" w:space="0" w:color="auto"/>
        <w:right w:val="none" w:sz="0" w:space="0" w:color="auto"/>
      </w:divBdr>
    </w:div>
    <w:div w:id="2093314956">
      <w:bodyDiv w:val="1"/>
      <w:marLeft w:val="0"/>
      <w:marRight w:val="0"/>
      <w:marTop w:val="0"/>
      <w:marBottom w:val="0"/>
      <w:divBdr>
        <w:top w:val="none" w:sz="0" w:space="0" w:color="auto"/>
        <w:left w:val="none" w:sz="0" w:space="0" w:color="auto"/>
        <w:bottom w:val="none" w:sz="0" w:space="0" w:color="auto"/>
        <w:right w:val="none" w:sz="0" w:space="0" w:color="auto"/>
      </w:divBdr>
    </w:div>
    <w:div w:id="2095280862">
      <w:bodyDiv w:val="1"/>
      <w:marLeft w:val="0"/>
      <w:marRight w:val="0"/>
      <w:marTop w:val="0"/>
      <w:marBottom w:val="0"/>
      <w:divBdr>
        <w:top w:val="none" w:sz="0" w:space="0" w:color="auto"/>
        <w:left w:val="none" w:sz="0" w:space="0" w:color="auto"/>
        <w:bottom w:val="none" w:sz="0" w:space="0" w:color="auto"/>
        <w:right w:val="none" w:sz="0" w:space="0" w:color="auto"/>
      </w:divBdr>
    </w:div>
    <w:div w:id="2107992785">
      <w:bodyDiv w:val="1"/>
      <w:marLeft w:val="0"/>
      <w:marRight w:val="0"/>
      <w:marTop w:val="0"/>
      <w:marBottom w:val="0"/>
      <w:divBdr>
        <w:top w:val="none" w:sz="0" w:space="0" w:color="auto"/>
        <w:left w:val="none" w:sz="0" w:space="0" w:color="auto"/>
        <w:bottom w:val="none" w:sz="0" w:space="0" w:color="auto"/>
        <w:right w:val="none" w:sz="0" w:space="0" w:color="auto"/>
      </w:divBdr>
    </w:div>
    <w:div w:id="2111314852">
      <w:bodyDiv w:val="1"/>
      <w:marLeft w:val="0"/>
      <w:marRight w:val="0"/>
      <w:marTop w:val="0"/>
      <w:marBottom w:val="0"/>
      <w:divBdr>
        <w:top w:val="none" w:sz="0" w:space="0" w:color="auto"/>
        <w:left w:val="none" w:sz="0" w:space="0" w:color="auto"/>
        <w:bottom w:val="none" w:sz="0" w:space="0" w:color="auto"/>
        <w:right w:val="none" w:sz="0" w:space="0" w:color="auto"/>
      </w:divBdr>
    </w:div>
    <w:div w:id="2116778706">
      <w:bodyDiv w:val="1"/>
      <w:marLeft w:val="0"/>
      <w:marRight w:val="0"/>
      <w:marTop w:val="0"/>
      <w:marBottom w:val="0"/>
      <w:divBdr>
        <w:top w:val="none" w:sz="0" w:space="0" w:color="auto"/>
        <w:left w:val="none" w:sz="0" w:space="0" w:color="auto"/>
        <w:bottom w:val="none" w:sz="0" w:space="0" w:color="auto"/>
        <w:right w:val="none" w:sz="0" w:space="0" w:color="auto"/>
      </w:divBdr>
    </w:div>
    <w:div w:id="2117434740">
      <w:bodyDiv w:val="1"/>
      <w:marLeft w:val="0"/>
      <w:marRight w:val="0"/>
      <w:marTop w:val="0"/>
      <w:marBottom w:val="0"/>
      <w:divBdr>
        <w:top w:val="none" w:sz="0" w:space="0" w:color="auto"/>
        <w:left w:val="none" w:sz="0" w:space="0" w:color="auto"/>
        <w:bottom w:val="none" w:sz="0" w:space="0" w:color="auto"/>
        <w:right w:val="none" w:sz="0" w:space="0" w:color="auto"/>
      </w:divBdr>
    </w:div>
    <w:div w:id="2118480190">
      <w:bodyDiv w:val="1"/>
      <w:marLeft w:val="0"/>
      <w:marRight w:val="0"/>
      <w:marTop w:val="0"/>
      <w:marBottom w:val="0"/>
      <w:divBdr>
        <w:top w:val="none" w:sz="0" w:space="0" w:color="auto"/>
        <w:left w:val="none" w:sz="0" w:space="0" w:color="auto"/>
        <w:bottom w:val="none" w:sz="0" w:space="0" w:color="auto"/>
        <w:right w:val="none" w:sz="0" w:space="0" w:color="auto"/>
      </w:divBdr>
    </w:div>
    <w:div w:id="2130850930">
      <w:bodyDiv w:val="1"/>
      <w:marLeft w:val="0"/>
      <w:marRight w:val="0"/>
      <w:marTop w:val="0"/>
      <w:marBottom w:val="0"/>
      <w:divBdr>
        <w:top w:val="none" w:sz="0" w:space="0" w:color="auto"/>
        <w:left w:val="none" w:sz="0" w:space="0" w:color="auto"/>
        <w:bottom w:val="none" w:sz="0" w:space="0" w:color="auto"/>
        <w:right w:val="none" w:sz="0" w:space="0" w:color="auto"/>
      </w:divBdr>
    </w:div>
    <w:div w:id="213537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17E86754AD9B4A9DAD2E93A09D27DA" ma:contentTypeVersion="17" ma:contentTypeDescription="Create a new document." ma:contentTypeScope="" ma:versionID="7d6b369c078bd9fc1049cd3694943093">
  <xsd:schema xmlns:xsd="http://www.w3.org/2001/XMLSchema" xmlns:xs="http://www.w3.org/2001/XMLSchema" xmlns:p="http://schemas.microsoft.com/office/2006/metadata/properties" xmlns:ns2="123383da-b89e-46c1-8fc8-157800a0967e" xmlns:ns3="79315d5e-3ef5-4d2f-bb8b-05c21f967ddc" targetNamespace="http://schemas.microsoft.com/office/2006/metadata/properties" ma:root="true" ma:fieldsID="fa7362dcca96f9fc6262c46254fd3470" ns2:_="" ns3:_="">
    <xsd:import namespace="123383da-b89e-46c1-8fc8-157800a0967e"/>
    <xsd:import namespace="79315d5e-3ef5-4d2f-bb8b-05c21f967dd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3383da-b89e-46c1-8fc8-157800a0967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5b71b6b3-ff13-4c3d-9919-ced91d712965}" ma:internalName="TaxCatchAll" ma:showField="CatchAllData" ma:web="123383da-b89e-46c1-8fc8-157800a0967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9315d5e-3ef5-4d2f-bb8b-05c21f967dd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23383da-b89e-46c1-8fc8-157800a0967e" xsi:nil="true"/>
    <lcf76f155ced4ddcb4097134ff3c332f xmlns="79315d5e-3ef5-4d2f-bb8b-05c21f967ddc">
      <Terms xmlns="http://schemas.microsoft.com/office/infopath/2007/PartnerControls"/>
    </lcf76f155ced4ddcb4097134ff3c332f>
    <SharedWithUsers xmlns="123383da-b89e-46c1-8fc8-157800a0967e">
      <UserInfo>
        <DisplayName>Yapo Jesus Ekie</DisplayName>
        <AccountId>239</AccountId>
        <AccountType/>
      </UserInfo>
      <UserInfo>
        <DisplayName>Berta Pesti</DisplayName>
        <AccountId>17</AccountId>
        <AccountType/>
      </UserInfo>
      <UserInfo>
        <DisplayName>Diego Alves</DisplayName>
        <AccountId>111</AccountId>
        <AccountType/>
      </UserInfo>
      <UserInfo>
        <DisplayName>Joachim Olivier Nzengue Dappa</DisplayName>
        <AccountId>158</AccountId>
        <AccountType/>
      </UserInfo>
      <UserInfo>
        <DisplayName>Clement Hamon</DisplayName>
        <AccountId>190</AccountId>
        <AccountType/>
      </UserInfo>
      <UserInfo>
        <DisplayName>Christine Langevin</DisplayName>
        <AccountId>82</AccountId>
        <AccountType/>
      </UserInfo>
      <UserInfo>
        <DisplayName>Estelle Fach</DisplayName>
        <AccountId>12</AccountId>
        <AccountType/>
      </UserInfo>
      <UserInfo>
        <DisplayName>Simon Dahle Raunholm</DisplayName>
        <AccountId>234</AccountId>
        <AccountType/>
      </UserInfo>
      <UserInfo>
        <DisplayName>Bruno Hugel</DisplayName>
        <AccountId>20</AccountId>
        <AccountType/>
      </UserInfo>
      <UserInfo>
        <DisplayName>Bruno Guay</DisplayName>
        <AccountId>21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77AA3-C741-4E92-B0CC-EB0C8E26F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3383da-b89e-46c1-8fc8-157800a0967e"/>
    <ds:schemaRef ds:uri="79315d5e-3ef5-4d2f-bb8b-05c21f967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C08295-A36F-4A55-8234-411C8B4B5484}">
  <ds:schemaRefs>
    <ds:schemaRef ds:uri="http://schemas.microsoft.com/office/2006/metadata/properties"/>
    <ds:schemaRef ds:uri="http://schemas.microsoft.com/office/infopath/2007/PartnerControls"/>
    <ds:schemaRef ds:uri="123383da-b89e-46c1-8fc8-157800a0967e"/>
    <ds:schemaRef ds:uri="79315d5e-3ef5-4d2f-bb8b-05c21f967ddc"/>
  </ds:schemaRefs>
</ds:datastoreItem>
</file>

<file path=customXml/itemProps3.xml><?xml version="1.0" encoding="utf-8"?>
<ds:datastoreItem xmlns:ds="http://schemas.openxmlformats.org/officeDocument/2006/customXml" ds:itemID="{966A56AF-34CE-41EF-BB05-87A43B2BF8A0}">
  <ds:schemaRefs>
    <ds:schemaRef ds:uri="http://schemas.microsoft.com/sharepoint/v3/contenttype/forms"/>
  </ds:schemaRefs>
</ds:datastoreItem>
</file>

<file path=customXml/itemProps4.xml><?xml version="1.0" encoding="utf-8"?>
<ds:datastoreItem xmlns:ds="http://schemas.openxmlformats.org/officeDocument/2006/customXml" ds:itemID="{106C3944-BEDE-4643-A26E-AB0EFF14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266</Pages>
  <Words>103981</Words>
  <Characters>592696</Characters>
  <Application>Microsoft Office Word</Application>
  <DocSecurity>0</DocSecurity>
  <Lines>4939</Lines>
  <Paragraphs>1390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Ekie</dc:creator>
  <cp:keywords/>
  <dc:description/>
  <cp:lastModifiedBy>Diana Effah</cp:lastModifiedBy>
  <cp:revision>2</cp:revision>
  <cp:lastPrinted>2024-05-28T11:36:00Z</cp:lastPrinted>
  <dcterms:created xsi:type="dcterms:W3CDTF">2024-09-15T07:59:00Z</dcterms:created>
  <dcterms:modified xsi:type="dcterms:W3CDTF">2024-09-15T07:59:00Z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0x0101007517E86754AD9B4A9DAD2E93A09D27DA</vt:lpwstr>
  </property>
  <property fmtid="{D5CDD505-2E9C-101B-9397-08002B2CF9AE}" pid="3" name="MediaServiceImageTags">
    <vt:lpwstr/>
  </property>
</Properties>
</file>