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BBAD2" w14:textId="0F7641D9" w:rsidR="00D0105D" w:rsidRPr="00600CCC" w:rsidRDefault="00667E62">
      <w:pPr>
        <w:rPr>
          <w:rFonts w:ascii="Times New Roman" w:eastAsia="宋体" w:hAnsi="Times New Roman" w:cs="Times New Roman"/>
          <w:sz w:val="24"/>
          <w:szCs w:val="28"/>
        </w:rPr>
      </w:pPr>
      <w:r w:rsidRPr="00600CCC">
        <w:rPr>
          <w:rFonts w:ascii="Times New Roman" w:eastAsia="宋体" w:hAnsi="Times New Roman" w:cs="Times New Roman"/>
          <w:sz w:val="24"/>
          <w:szCs w:val="28"/>
        </w:rPr>
        <w:t>一、算法和软件说明</w:t>
      </w:r>
    </w:p>
    <w:p w14:paraId="46C8D7A1" w14:textId="44502D47" w:rsidR="004831F9" w:rsidRPr="000B1A83" w:rsidRDefault="004831F9">
      <w:pPr>
        <w:rPr>
          <w:rFonts w:ascii="Times New Roman" w:eastAsia="宋体" w:hAnsi="Times New Roman" w:cs="Times New Roman"/>
          <w:sz w:val="22"/>
          <w:szCs w:val="24"/>
        </w:rPr>
      </w:pPr>
      <w:r w:rsidRPr="00F746DE">
        <w:rPr>
          <w:rFonts w:ascii="Times New Roman" w:eastAsia="宋体" w:hAnsi="Times New Roman" w:cs="Times New Roman"/>
          <w:b/>
          <w:bCs/>
          <w:sz w:val="22"/>
          <w:szCs w:val="24"/>
        </w:rPr>
        <w:t>解压</w:t>
      </w:r>
      <w:r w:rsidRPr="00F746DE">
        <w:rPr>
          <w:rFonts w:ascii="Times New Roman" w:eastAsia="宋体" w:hAnsi="Times New Roman" w:cs="Times New Roman"/>
          <w:b/>
          <w:bCs/>
          <w:sz w:val="22"/>
          <w:szCs w:val="24"/>
        </w:rPr>
        <w:t>SIFT.zip</w:t>
      </w:r>
      <w:r w:rsidRPr="000B1A83">
        <w:rPr>
          <w:rFonts w:ascii="Times New Roman" w:eastAsia="宋体" w:hAnsi="Times New Roman" w:cs="Times New Roman"/>
          <w:sz w:val="22"/>
          <w:szCs w:val="24"/>
        </w:rPr>
        <w:t>后主目录下</w:t>
      </w:r>
      <w:r w:rsidRPr="000B1A83">
        <w:rPr>
          <w:rFonts w:ascii="Times New Roman" w:eastAsia="宋体" w:hAnsi="Times New Roman" w:cs="Times New Roman"/>
          <w:sz w:val="22"/>
          <w:szCs w:val="24"/>
        </w:rPr>
        <w:t>sift.py</w:t>
      </w:r>
      <w:r w:rsidRPr="000B1A83">
        <w:rPr>
          <w:rFonts w:ascii="Times New Roman" w:eastAsia="宋体" w:hAnsi="Times New Roman" w:cs="Times New Roman"/>
          <w:sz w:val="22"/>
          <w:szCs w:val="24"/>
        </w:rPr>
        <w:t>为主程序文件，</w:t>
      </w:r>
      <w:r w:rsidRPr="000B1A83">
        <w:rPr>
          <w:rFonts w:ascii="Times New Roman" w:eastAsia="宋体" w:hAnsi="Times New Roman" w:cs="Times New Roman"/>
          <w:sz w:val="22"/>
          <w:szCs w:val="24"/>
        </w:rPr>
        <w:t>sift.exe</w:t>
      </w:r>
      <w:r w:rsidRPr="000B1A83">
        <w:rPr>
          <w:rFonts w:ascii="Times New Roman" w:eastAsia="宋体" w:hAnsi="Times New Roman" w:cs="Times New Roman"/>
          <w:sz w:val="22"/>
          <w:szCs w:val="24"/>
        </w:rPr>
        <w:t>为可执行文件。</w:t>
      </w:r>
    </w:p>
    <w:p w14:paraId="52E5DE0D" w14:textId="3D0F5DFE" w:rsidR="00E45C3C" w:rsidRPr="000B1A83" w:rsidRDefault="00E45C3C">
      <w:pPr>
        <w:rPr>
          <w:rFonts w:ascii="Times New Roman" w:eastAsia="宋体" w:hAnsi="Times New Roman" w:cs="Times New Roman"/>
          <w:sz w:val="22"/>
          <w:szCs w:val="24"/>
        </w:rPr>
      </w:pPr>
      <w:r w:rsidRPr="00F746DE">
        <w:rPr>
          <w:rFonts w:ascii="Times New Roman" w:eastAsia="宋体" w:hAnsi="Times New Roman" w:cs="Times New Roman"/>
          <w:b/>
          <w:bCs/>
          <w:sz w:val="22"/>
          <w:szCs w:val="24"/>
        </w:rPr>
        <w:t>直接双击</w:t>
      </w:r>
      <w:r w:rsidRPr="00F746DE">
        <w:rPr>
          <w:rFonts w:ascii="Times New Roman" w:eastAsia="宋体" w:hAnsi="Times New Roman" w:cs="Times New Roman"/>
          <w:b/>
          <w:bCs/>
          <w:sz w:val="22"/>
          <w:szCs w:val="24"/>
        </w:rPr>
        <w:t>sift.exe</w:t>
      </w:r>
      <w:r w:rsidRPr="00F746DE">
        <w:rPr>
          <w:rFonts w:ascii="Times New Roman" w:eastAsia="宋体" w:hAnsi="Times New Roman" w:cs="Times New Roman"/>
          <w:b/>
          <w:bCs/>
          <w:sz w:val="22"/>
          <w:szCs w:val="24"/>
        </w:rPr>
        <w:t>即可运行</w:t>
      </w:r>
      <w:r w:rsidRPr="000B1A83">
        <w:rPr>
          <w:rFonts w:ascii="Times New Roman" w:eastAsia="宋体" w:hAnsi="Times New Roman" w:cs="Times New Roman"/>
          <w:sz w:val="22"/>
          <w:szCs w:val="24"/>
        </w:rPr>
        <w:t>。</w:t>
      </w:r>
    </w:p>
    <w:p w14:paraId="17FD6D4E" w14:textId="0DE4F907" w:rsidR="00667E62" w:rsidRPr="00E548AC" w:rsidRDefault="00667E62" w:rsidP="0089463B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E548AC">
        <w:rPr>
          <w:rFonts w:ascii="Times New Roman" w:eastAsia="宋体" w:hAnsi="Times New Roman" w:cs="Times New Roman"/>
          <w:sz w:val="22"/>
          <w:szCs w:val="24"/>
        </w:rPr>
        <w:t>算法说明</w:t>
      </w:r>
    </w:p>
    <w:p w14:paraId="24322762" w14:textId="62312549" w:rsidR="0089463B" w:rsidRPr="000B1A83" w:rsidRDefault="0089463B" w:rsidP="00F746DE">
      <w:pPr>
        <w:pStyle w:val="a3"/>
        <w:ind w:left="530" w:firstLineChars="0" w:firstLine="0"/>
        <w:rPr>
          <w:rFonts w:ascii="Times New Roman" w:eastAsia="宋体" w:hAnsi="Times New Roman" w:cs="Times New Roman"/>
          <w:sz w:val="22"/>
          <w:szCs w:val="24"/>
        </w:rPr>
      </w:pPr>
      <w:r w:rsidRPr="000B1A83">
        <w:rPr>
          <w:rFonts w:ascii="Times New Roman" w:eastAsia="宋体" w:hAnsi="Times New Roman" w:cs="Times New Roman"/>
          <w:sz w:val="22"/>
          <w:szCs w:val="24"/>
        </w:rPr>
        <w:t>算法实现基于</w:t>
      </w:r>
      <w:r w:rsidRPr="000B1A83">
        <w:rPr>
          <w:rFonts w:ascii="Times New Roman" w:eastAsia="宋体" w:hAnsi="Times New Roman" w:cs="Times New Roman"/>
          <w:sz w:val="22"/>
          <w:szCs w:val="24"/>
        </w:rPr>
        <w:t>Numpy</w:t>
      </w:r>
      <w:r w:rsidRPr="000B1A83">
        <w:rPr>
          <w:rFonts w:ascii="Times New Roman" w:eastAsia="宋体" w:hAnsi="Times New Roman" w:cs="Times New Roman"/>
          <w:sz w:val="22"/>
          <w:szCs w:val="24"/>
        </w:rPr>
        <w:t>从零开始实现</w:t>
      </w:r>
      <w:r w:rsidRPr="000B1A83">
        <w:rPr>
          <w:rFonts w:ascii="Times New Roman" w:eastAsia="宋体" w:hAnsi="Times New Roman" w:cs="Times New Roman"/>
          <w:sz w:val="22"/>
          <w:szCs w:val="24"/>
        </w:rPr>
        <w:t>SIFT</w:t>
      </w:r>
      <w:r w:rsidRPr="000B1A83">
        <w:rPr>
          <w:rFonts w:ascii="Times New Roman" w:eastAsia="宋体" w:hAnsi="Times New Roman" w:cs="Times New Roman"/>
          <w:sz w:val="22"/>
          <w:szCs w:val="24"/>
        </w:rPr>
        <w:t>，参照了两篇论文</w:t>
      </w:r>
      <w:r w:rsidRPr="000B1A83">
        <w:rPr>
          <w:rFonts w:ascii="Times New Roman" w:eastAsia="宋体" w:hAnsi="Times New Roman" w:cs="Times New Roman"/>
          <w:sz w:val="22"/>
          <w:szCs w:val="24"/>
        </w:rPr>
        <w:t>Distinctive Image Features from Scale-Invariant Keypoints</w:t>
      </w:r>
      <w:r w:rsidRPr="000B1A83">
        <w:rPr>
          <w:rFonts w:ascii="Times New Roman" w:eastAsia="宋体" w:hAnsi="Times New Roman" w:cs="Times New Roman"/>
          <w:sz w:val="22"/>
          <w:szCs w:val="24"/>
        </w:rPr>
        <w:t>[1]</w:t>
      </w:r>
      <w:r w:rsidRPr="000B1A83">
        <w:rPr>
          <w:rFonts w:ascii="Times New Roman" w:eastAsia="宋体" w:hAnsi="Times New Roman" w:cs="Times New Roman"/>
          <w:sz w:val="22"/>
          <w:szCs w:val="24"/>
        </w:rPr>
        <w:t>和</w:t>
      </w:r>
      <w:r w:rsidRPr="000B1A83">
        <w:rPr>
          <w:rFonts w:ascii="Times New Roman" w:eastAsia="宋体" w:hAnsi="Times New Roman" w:cs="Times New Roman"/>
          <w:sz w:val="22"/>
          <w:szCs w:val="24"/>
        </w:rPr>
        <w:t>The Anatomy of the SIFT Method</w:t>
      </w:r>
      <w:r w:rsidRPr="000B1A83">
        <w:rPr>
          <w:rFonts w:ascii="Times New Roman" w:eastAsia="宋体" w:hAnsi="Times New Roman" w:cs="Times New Roman"/>
          <w:sz w:val="22"/>
          <w:szCs w:val="24"/>
        </w:rPr>
        <w:t>[2]</w:t>
      </w:r>
      <w:r w:rsidRPr="000B1A83">
        <w:rPr>
          <w:rFonts w:ascii="Times New Roman" w:eastAsia="宋体" w:hAnsi="Times New Roman" w:cs="Times New Roman"/>
          <w:sz w:val="22"/>
          <w:szCs w:val="24"/>
        </w:rPr>
        <w:t>，其中后者对</w:t>
      </w:r>
      <w:r w:rsidRPr="000B1A83">
        <w:rPr>
          <w:rFonts w:ascii="Times New Roman" w:eastAsia="宋体" w:hAnsi="Times New Roman" w:cs="Times New Roman"/>
          <w:sz w:val="22"/>
          <w:szCs w:val="24"/>
        </w:rPr>
        <w:t>SIFT</w:t>
      </w:r>
      <w:r w:rsidRPr="000B1A83">
        <w:rPr>
          <w:rFonts w:ascii="Times New Roman" w:eastAsia="宋体" w:hAnsi="Times New Roman" w:cs="Times New Roman"/>
          <w:sz w:val="22"/>
          <w:szCs w:val="24"/>
        </w:rPr>
        <w:t>进行了详细的分析和参数配置分析，故算法实现参数配置参照</w:t>
      </w:r>
      <w:r w:rsidRPr="000B1A83">
        <w:rPr>
          <w:rFonts w:ascii="Times New Roman" w:eastAsia="宋体" w:hAnsi="Times New Roman" w:cs="Times New Roman"/>
          <w:sz w:val="22"/>
          <w:szCs w:val="24"/>
        </w:rPr>
        <w:t>[2]</w:t>
      </w:r>
      <w:r w:rsidRPr="000B1A83">
        <w:rPr>
          <w:rFonts w:ascii="Times New Roman" w:eastAsia="宋体" w:hAnsi="Times New Roman" w:cs="Times New Roman"/>
          <w:sz w:val="22"/>
          <w:szCs w:val="24"/>
        </w:rPr>
        <w:t>。</w:t>
      </w:r>
    </w:p>
    <w:p w14:paraId="0A53E338" w14:textId="5F34919C" w:rsidR="00B11D80" w:rsidRPr="000B1A83" w:rsidRDefault="0089463B" w:rsidP="00F746DE">
      <w:pPr>
        <w:pStyle w:val="a3"/>
        <w:ind w:left="530" w:firstLineChars="0" w:firstLine="0"/>
        <w:rPr>
          <w:rFonts w:ascii="Times New Roman" w:eastAsia="宋体" w:hAnsi="Times New Roman" w:cs="Times New Roman"/>
          <w:sz w:val="22"/>
          <w:szCs w:val="24"/>
        </w:rPr>
      </w:pPr>
      <w:r w:rsidRPr="000B1A83">
        <w:rPr>
          <w:rFonts w:ascii="Times New Roman" w:eastAsia="宋体" w:hAnsi="Times New Roman" w:cs="Times New Roman"/>
          <w:sz w:val="22"/>
          <w:szCs w:val="24"/>
        </w:rPr>
        <w:t>遵循</w:t>
      </w:r>
      <w:r w:rsidRPr="000B1A83">
        <w:rPr>
          <w:rFonts w:ascii="Times New Roman" w:eastAsia="宋体" w:hAnsi="Times New Roman" w:cs="Times New Roman"/>
          <w:sz w:val="22"/>
          <w:szCs w:val="24"/>
        </w:rPr>
        <w:t>SIFT</w:t>
      </w:r>
      <w:r w:rsidRPr="000B1A83">
        <w:rPr>
          <w:rFonts w:ascii="Times New Roman" w:eastAsia="宋体" w:hAnsi="Times New Roman" w:cs="Times New Roman"/>
          <w:sz w:val="22"/>
          <w:szCs w:val="24"/>
        </w:rPr>
        <w:t>的实现过程，将算法分为五个模块：</w:t>
      </w:r>
      <w:r w:rsidR="00D64F5A" w:rsidRPr="000B1A83">
        <w:rPr>
          <w:rFonts w:ascii="Times New Roman" w:eastAsia="宋体" w:hAnsi="Times New Roman" w:cs="Times New Roman"/>
          <w:sz w:val="22"/>
          <w:szCs w:val="24"/>
        </w:rPr>
        <w:t>八度图</w:t>
      </w:r>
      <w:r w:rsidR="00D64F5A" w:rsidRPr="000B1A83">
        <w:rPr>
          <w:rFonts w:ascii="Times New Roman" w:eastAsia="宋体" w:hAnsi="Times New Roman" w:cs="Times New Roman"/>
          <w:sz w:val="22"/>
          <w:szCs w:val="24"/>
        </w:rPr>
        <w:t>(octave)</w:t>
      </w:r>
      <w:r w:rsidR="00D64F5A" w:rsidRPr="000B1A83">
        <w:rPr>
          <w:rFonts w:ascii="Times New Roman" w:eastAsia="宋体" w:hAnsi="Times New Roman" w:cs="Times New Roman"/>
          <w:sz w:val="22"/>
          <w:szCs w:val="24"/>
        </w:rPr>
        <w:t>、关键点、参考方向、描述子的构建，特征点的匹配。具体而言</w:t>
      </w:r>
      <w:r w:rsidR="00B11D80" w:rsidRPr="000B1A83">
        <w:rPr>
          <w:rFonts w:ascii="Times New Roman" w:eastAsia="宋体" w:hAnsi="Times New Roman" w:cs="Times New Roman"/>
          <w:sz w:val="22"/>
          <w:szCs w:val="24"/>
        </w:rPr>
        <w:t>:</w:t>
      </w:r>
    </w:p>
    <w:p w14:paraId="78A017E2" w14:textId="6D97AB29" w:rsidR="00B11D80" w:rsidRPr="00F746DE" w:rsidRDefault="00D64F5A" w:rsidP="00E51A4E">
      <w:pPr>
        <w:pStyle w:val="a3"/>
        <w:ind w:leftChars="452" w:left="949" w:firstLineChars="0" w:firstLine="0"/>
        <w:rPr>
          <w:rFonts w:ascii="Times New Roman" w:eastAsia="宋体" w:hAnsi="Times New Roman" w:cs="Times New Roman"/>
          <w:i/>
          <w:iCs/>
          <w:sz w:val="22"/>
          <w:szCs w:val="24"/>
        </w:rPr>
      </w:pP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octaves.py</w:t>
      </w:r>
      <w:r w:rsidR="00E51A4E"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 xml:space="preserve"> </w:t>
      </w:r>
      <w:r w:rsidR="00B11D80"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创建逐渐增强模糊的高斯和</w:t>
      </w:r>
      <w:r w:rsidR="00B11D80"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DoG</w:t>
      </w:r>
      <w:r w:rsidR="00B11D80"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的</w:t>
      </w:r>
      <w:r w:rsidR="00B11D80"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octaves</w:t>
      </w:r>
      <w:r w:rsidR="00B11D80"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；</w:t>
      </w:r>
    </w:p>
    <w:p w14:paraId="12703CEF" w14:textId="6E8E3D5A" w:rsidR="0089463B" w:rsidRPr="00F746DE" w:rsidRDefault="00B11D80" w:rsidP="00E51A4E">
      <w:pPr>
        <w:pStyle w:val="a3"/>
        <w:ind w:leftChars="452" w:left="949" w:firstLineChars="0" w:firstLine="0"/>
        <w:rPr>
          <w:rFonts w:ascii="Times New Roman" w:eastAsia="宋体" w:hAnsi="Times New Roman" w:cs="Times New Roman"/>
          <w:i/>
          <w:iCs/>
          <w:sz w:val="22"/>
          <w:szCs w:val="24"/>
        </w:rPr>
      </w:pP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keypoints.py</w:t>
      </w:r>
      <w:r w:rsidR="00E51A4E"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 xml:space="preserve"> 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根据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DoG octave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的极值生成候选关键点；</w:t>
      </w:r>
    </w:p>
    <w:p w14:paraId="7EF42030" w14:textId="61D49077" w:rsidR="00B11D80" w:rsidRPr="00F746DE" w:rsidRDefault="00B11D80" w:rsidP="00E51A4E">
      <w:pPr>
        <w:pStyle w:val="a3"/>
        <w:ind w:leftChars="452" w:left="949" w:firstLineChars="0" w:firstLine="0"/>
        <w:rPr>
          <w:rFonts w:ascii="Times New Roman" w:eastAsia="宋体" w:hAnsi="Times New Roman" w:cs="Times New Roman"/>
          <w:i/>
          <w:iCs/>
          <w:sz w:val="22"/>
          <w:szCs w:val="24"/>
        </w:rPr>
      </w:pP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orientations.py</w:t>
      </w:r>
      <w:r w:rsidR="00E51A4E"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 xml:space="preserve"> 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根据局部梯度给关键点分配参考方向；</w:t>
      </w:r>
    </w:p>
    <w:p w14:paraId="494B09A1" w14:textId="32B71F4A" w:rsidR="00B11D80" w:rsidRPr="00F746DE" w:rsidRDefault="00B11D80" w:rsidP="00E51A4E">
      <w:pPr>
        <w:pStyle w:val="a3"/>
        <w:ind w:leftChars="452" w:left="949" w:firstLineChars="0" w:firstLine="0"/>
        <w:rPr>
          <w:rFonts w:ascii="Times New Roman" w:eastAsia="宋体" w:hAnsi="Times New Roman" w:cs="Times New Roman"/>
          <w:i/>
          <w:iCs/>
          <w:sz w:val="22"/>
          <w:szCs w:val="24"/>
        </w:rPr>
      </w:pP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descriptors.py</w:t>
      </w:r>
      <w:r w:rsidR="00E51A4E"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 xml:space="preserve"> 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根据局部最大领域内梯度分配描述子；</w:t>
      </w:r>
    </w:p>
    <w:p w14:paraId="084FAC76" w14:textId="61850315" w:rsidR="00B11D80" w:rsidRPr="00F746DE" w:rsidRDefault="00E51A4E" w:rsidP="00E51A4E">
      <w:pPr>
        <w:pStyle w:val="a3"/>
        <w:ind w:leftChars="452" w:left="949" w:firstLineChars="0" w:firstLine="0"/>
        <w:rPr>
          <w:rFonts w:ascii="Times New Roman" w:eastAsia="宋体" w:hAnsi="Times New Roman" w:cs="Times New Roman"/>
          <w:i/>
          <w:iCs/>
          <w:sz w:val="22"/>
          <w:szCs w:val="24"/>
        </w:rPr>
      </w:pP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 xml:space="preserve">match.py 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直接匹配两图像中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SIFT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特征并可视化结果。</w:t>
      </w:r>
    </w:p>
    <w:p w14:paraId="38E8E01B" w14:textId="77777777" w:rsidR="00F746DE" w:rsidRDefault="00E45C3C" w:rsidP="00F746DE">
      <w:pPr>
        <w:pStyle w:val="a3"/>
        <w:ind w:left="530" w:firstLineChars="0" w:firstLine="0"/>
        <w:rPr>
          <w:rFonts w:ascii="Times New Roman" w:eastAsia="宋体" w:hAnsi="Times New Roman" w:cs="Times New Roman"/>
          <w:sz w:val="22"/>
          <w:szCs w:val="24"/>
        </w:rPr>
      </w:pPr>
      <w:r w:rsidRPr="000B1A83">
        <w:rPr>
          <w:rFonts w:ascii="Times New Roman" w:eastAsia="宋体" w:hAnsi="Times New Roman" w:cs="Times New Roman"/>
          <w:sz w:val="22"/>
          <w:szCs w:val="24"/>
        </w:rPr>
        <w:t>上述</w:t>
      </w:r>
      <w:r w:rsidRPr="000B1A83">
        <w:rPr>
          <w:rFonts w:ascii="Times New Roman" w:eastAsia="宋体" w:hAnsi="Times New Roman" w:cs="Times New Roman"/>
          <w:sz w:val="22"/>
          <w:szCs w:val="24"/>
        </w:rPr>
        <w:t>五个模块都在路径</w:t>
      </w:r>
      <w:r w:rsidRPr="000B1A83">
        <w:rPr>
          <w:rFonts w:ascii="Times New Roman" w:eastAsia="宋体" w:hAnsi="Times New Roman" w:cs="Times New Roman"/>
          <w:sz w:val="22"/>
          <w:szCs w:val="24"/>
        </w:rPr>
        <w:t>SIFT/src</w:t>
      </w:r>
      <w:r w:rsidRPr="000B1A83">
        <w:rPr>
          <w:rFonts w:ascii="Times New Roman" w:eastAsia="宋体" w:hAnsi="Times New Roman" w:cs="Times New Roman"/>
          <w:sz w:val="22"/>
          <w:szCs w:val="24"/>
        </w:rPr>
        <w:t>内。</w:t>
      </w:r>
      <w:r w:rsidR="00D64F5A" w:rsidRPr="000B1A83">
        <w:rPr>
          <w:rFonts w:ascii="Times New Roman" w:eastAsia="宋体" w:hAnsi="Times New Roman" w:cs="Times New Roman"/>
          <w:sz w:val="22"/>
          <w:szCs w:val="24"/>
        </w:rPr>
        <w:t>基于五个模块，在主程序文件</w:t>
      </w:r>
      <w:r w:rsidR="00D64F5A" w:rsidRPr="000B1A83">
        <w:rPr>
          <w:rFonts w:ascii="Times New Roman" w:eastAsia="宋体" w:hAnsi="Times New Roman" w:cs="Times New Roman"/>
          <w:sz w:val="22"/>
          <w:szCs w:val="24"/>
        </w:rPr>
        <w:t>sift.py</w:t>
      </w:r>
      <w:r w:rsidR="00D64F5A" w:rsidRPr="000B1A83">
        <w:rPr>
          <w:rFonts w:ascii="Times New Roman" w:eastAsia="宋体" w:hAnsi="Times New Roman" w:cs="Times New Roman"/>
          <w:sz w:val="22"/>
          <w:szCs w:val="24"/>
        </w:rPr>
        <w:t>中构建</w:t>
      </w:r>
      <w:r w:rsidR="00D64F5A" w:rsidRPr="000B1A83">
        <w:rPr>
          <w:rFonts w:ascii="Times New Roman" w:eastAsia="宋体" w:hAnsi="Times New Roman" w:cs="Times New Roman"/>
          <w:sz w:val="22"/>
          <w:szCs w:val="24"/>
        </w:rPr>
        <w:t>SIFT</w:t>
      </w:r>
      <w:r w:rsidR="00D64F5A" w:rsidRPr="000B1A83">
        <w:rPr>
          <w:rFonts w:ascii="Times New Roman" w:eastAsia="宋体" w:hAnsi="Times New Roman" w:cs="Times New Roman"/>
          <w:sz w:val="22"/>
          <w:szCs w:val="24"/>
        </w:rPr>
        <w:t>实例，然后载入两张灰度图像，匹配并可视化匹配结果</w:t>
      </w:r>
      <w:r w:rsidR="00F746DE">
        <w:rPr>
          <w:rFonts w:ascii="Times New Roman" w:eastAsia="宋体" w:hAnsi="Times New Roman" w:cs="Times New Roman" w:hint="eastAsia"/>
          <w:sz w:val="22"/>
          <w:szCs w:val="24"/>
        </w:rPr>
        <w:t>。</w:t>
      </w:r>
    </w:p>
    <w:p w14:paraId="32EA9A3D" w14:textId="59414B0C" w:rsidR="00F746DE" w:rsidRPr="00F746DE" w:rsidRDefault="00E51A4E" w:rsidP="00F746DE">
      <w:pPr>
        <w:pStyle w:val="a3"/>
        <w:ind w:left="530" w:firstLine="440"/>
        <w:rPr>
          <w:rFonts w:ascii="Times New Roman" w:eastAsia="宋体" w:hAnsi="Times New Roman" w:cs="Times New Roman"/>
          <w:i/>
          <w:iCs/>
          <w:sz w:val="22"/>
          <w:szCs w:val="24"/>
        </w:rPr>
      </w:pP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此外，</w:t>
      </w:r>
      <w:r w:rsidR="00E45C3C"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SIFT/src</w:t>
      </w:r>
      <w:r w:rsidR="00E45C3C"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/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miscs.py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整合了各个模块中用到的辅助函数。</w:t>
      </w:r>
    </w:p>
    <w:p w14:paraId="4AC274BD" w14:textId="77777777" w:rsidR="00F746DE" w:rsidRDefault="00F746DE" w:rsidP="00F746DE">
      <w:pPr>
        <w:pStyle w:val="a3"/>
        <w:ind w:left="530" w:firstLineChars="0" w:firstLine="0"/>
        <w:rPr>
          <w:rFonts w:ascii="Times New Roman" w:eastAsia="宋体" w:hAnsi="Times New Roman" w:cs="Times New Roman"/>
          <w:sz w:val="22"/>
          <w:szCs w:val="24"/>
        </w:rPr>
      </w:pPr>
    </w:p>
    <w:p w14:paraId="0FD5BD3F" w14:textId="15C9D396" w:rsidR="00F746DE" w:rsidRPr="00F746DE" w:rsidRDefault="004831F9" w:rsidP="00F746DE">
      <w:pPr>
        <w:pStyle w:val="a3"/>
        <w:ind w:left="530" w:firstLineChars="0" w:firstLine="0"/>
        <w:rPr>
          <w:rFonts w:ascii="Times New Roman" w:eastAsia="宋体" w:hAnsi="Times New Roman" w:cs="Times New Roman"/>
          <w:b/>
          <w:bCs/>
          <w:sz w:val="22"/>
          <w:szCs w:val="24"/>
        </w:rPr>
      </w:pPr>
      <w:r w:rsidRPr="00F746DE">
        <w:rPr>
          <w:rFonts w:ascii="Times New Roman" w:eastAsia="宋体" w:hAnsi="Times New Roman" w:cs="Times New Roman"/>
          <w:b/>
          <w:bCs/>
          <w:sz w:val="22"/>
          <w:szCs w:val="24"/>
        </w:rPr>
        <w:t>可直接在命令行中运行算法主程序：</w:t>
      </w:r>
    </w:p>
    <w:p w14:paraId="7AC6CFB8" w14:textId="34CFD001" w:rsidR="00F746DE" w:rsidRPr="00F746DE" w:rsidRDefault="00F746DE" w:rsidP="00F746DE">
      <w:pPr>
        <w:pStyle w:val="a3"/>
        <w:ind w:left="530" w:firstLineChars="0" w:firstLine="0"/>
        <w:rPr>
          <w:rFonts w:ascii="Times New Roman" w:eastAsia="宋体" w:hAnsi="Times New Roman" w:cs="Times New Roman" w:hint="eastAsia"/>
          <w:i/>
          <w:iCs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 xml:space="preserve"> </w:t>
      </w:r>
      <w:r>
        <w:rPr>
          <w:rFonts w:ascii="Times New Roman" w:eastAsia="宋体" w:hAnsi="Times New Roman" w:cs="Times New Roman"/>
          <w:sz w:val="22"/>
          <w:szCs w:val="24"/>
        </w:rPr>
        <w:t xml:space="preserve">   </w:t>
      </w:r>
      <w:r w:rsidRPr="00F746DE">
        <w:rPr>
          <w:rFonts w:ascii="Times New Roman" w:eastAsia="宋体" w:hAnsi="Times New Roman" w:cs="Times New Roman" w:hint="eastAsia"/>
          <w:i/>
          <w:iCs/>
          <w:sz w:val="22"/>
          <w:szCs w:val="24"/>
        </w:rPr>
        <w:t>c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 xml:space="preserve">d/d </w:t>
      </w:r>
      <w:r>
        <w:rPr>
          <w:rFonts w:ascii="Times New Roman" w:eastAsia="宋体" w:hAnsi="Times New Roman" w:cs="Times New Roman"/>
          <w:i/>
          <w:iCs/>
          <w:sz w:val="22"/>
          <w:szCs w:val="24"/>
        </w:rPr>
        <w:t>‘</w:t>
      </w:r>
      <w:r w:rsidRPr="00F746DE">
        <w:rPr>
          <w:rFonts w:ascii="Times New Roman" w:eastAsia="宋体" w:hAnsi="Times New Roman" w:cs="Times New Roman" w:hint="eastAsia"/>
          <w:i/>
          <w:iCs/>
          <w:sz w:val="22"/>
          <w:szCs w:val="24"/>
        </w:rPr>
        <w:t>p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ath_unzip</w:t>
      </w:r>
      <w:r>
        <w:rPr>
          <w:rFonts w:ascii="Times New Roman" w:eastAsia="宋体" w:hAnsi="Times New Roman" w:cs="Times New Roman"/>
          <w:i/>
          <w:iCs/>
          <w:sz w:val="22"/>
          <w:szCs w:val="24"/>
        </w:rPr>
        <w:t>’</w:t>
      </w: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/SIFT</w:t>
      </w:r>
      <w:r>
        <w:rPr>
          <w:rFonts w:ascii="Times New Roman" w:eastAsia="宋体" w:hAnsi="Times New Roman" w:cs="Times New Roman"/>
          <w:i/>
          <w:iCs/>
          <w:sz w:val="22"/>
          <w:szCs w:val="24"/>
        </w:rPr>
        <w:t xml:space="preserve"> # </w:t>
      </w:r>
      <w:r>
        <w:rPr>
          <w:rFonts w:ascii="Times New Roman" w:eastAsia="宋体" w:hAnsi="Times New Roman" w:cs="Times New Roman" w:hint="eastAsia"/>
          <w:i/>
          <w:iCs/>
          <w:sz w:val="22"/>
          <w:szCs w:val="24"/>
        </w:rPr>
        <w:t>切换到解压</w:t>
      </w:r>
      <w:r>
        <w:rPr>
          <w:rFonts w:ascii="Times New Roman" w:eastAsia="宋体" w:hAnsi="Times New Roman" w:cs="Times New Roman"/>
          <w:i/>
          <w:iCs/>
          <w:sz w:val="22"/>
          <w:szCs w:val="24"/>
        </w:rPr>
        <w:t>SIFT</w:t>
      </w:r>
      <w:r>
        <w:rPr>
          <w:rFonts w:ascii="Times New Roman" w:eastAsia="宋体" w:hAnsi="Times New Roman" w:cs="Times New Roman" w:hint="eastAsia"/>
          <w:i/>
          <w:iCs/>
          <w:sz w:val="22"/>
          <w:szCs w:val="24"/>
        </w:rPr>
        <w:t>的路径</w:t>
      </w:r>
    </w:p>
    <w:p w14:paraId="40C1071F" w14:textId="528D3FCF" w:rsidR="004831F9" w:rsidRPr="00F746DE" w:rsidRDefault="004831F9" w:rsidP="00F746DE">
      <w:pPr>
        <w:pStyle w:val="a3"/>
        <w:ind w:left="530" w:firstLine="440"/>
        <w:rPr>
          <w:rFonts w:ascii="Times New Roman" w:eastAsia="宋体" w:hAnsi="Times New Roman" w:cs="Times New Roman"/>
          <w:i/>
          <w:iCs/>
          <w:sz w:val="22"/>
          <w:szCs w:val="24"/>
        </w:rPr>
      </w:pPr>
      <w:r w:rsidRPr="00F746DE">
        <w:rPr>
          <w:rFonts w:ascii="Times New Roman" w:eastAsia="宋体" w:hAnsi="Times New Roman" w:cs="Times New Roman"/>
          <w:i/>
          <w:iCs/>
          <w:sz w:val="22"/>
          <w:szCs w:val="24"/>
        </w:rPr>
        <w:t>python sift.py</w:t>
      </w:r>
    </w:p>
    <w:p w14:paraId="572BD219" w14:textId="4727DB6E" w:rsidR="004831F9" w:rsidRPr="000B1A83" w:rsidRDefault="004831F9" w:rsidP="00E51A4E">
      <w:pPr>
        <w:pStyle w:val="a3"/>
        <w:ind w:left="530" w:firstLine="440"/>
        <w:rPr>
          <w:rFonts w:ascii="Times New Roman" w:eastAsia="宋体" w:hAnsi="Times New Roman" w:cs="Times New Roman"/>
          <w:sz w:val="22"/>
          <w:szCs w:val="24"/>
        </w:rPr>
      </w:pPr>
    </w:p>
    <w:p w14:paraId="5F19D656" w14:textId="05A98EBD" w:rsidR="004831F9" w:rsidRPr="00E548AC" w:rsidRDefault="004831F9" w:rsidP="004831F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E548AC">
        <w:rPr>
          <w:rFonts w:ascii="Times New Roman" w:eastAsia="宋体" w:hAnsi="Times New Roman" w:cs="Times New Roman"/>
          <w:sz w:val="22"/>
          <w:szCs w:val="24"/>
        </w:rPr>
        <w:t>软件说明</w:t>
      </w:r>
    </w:p>
    <w:p w14:paraId="54D596D1" w14:textId="1195A9E6" w:rsidR="004831F9" w:rsidRPr="000B1A83" w:rsidRDefault="004831F9" w:rsidP="004831F9">
      <w:pPr>
        <w:pStyle w:val="a3"/>
        <w:ind w:left="530" w:firstLine="440"/>
        <w:rPr>
          <w:rFonts w:ascii="Times New Roman" w:eastAsia="宋体" w:hAnsi="Times New Roman" w:cs="Times New Roman"/>
          <w:sz w:val="22"/>
          <w:szCs w:val="24"/>
        </w:rPr>
      </w:pPr>
      <w:r w:rsidRPr="000B1A83">
        <w:rPr>
          <w:rFonts w:ascii="Times New Roman" w:eastAsia="宋体" w:hAnsi="Times New Roman" w:cs="Times New Roman"/>
          <w:sz w:val="22"/>
          <w:szCs w:val="24"/>
        </w:rPr>
        <w:t>可执行文件</w:t>
      </w:r>
      <w:r w:rsidRPr="000B1A83">
        <w:rPr>
          <w:rFonts w:ascii="Times New Roman" w:eastAsia="宋体" w:hAnsi="Times New Roman" w:cs="Times New Roman"/>
          <w:sz w:val="22"/>
          <w:szCs w:val="24"/>
        </w:rPr>
        <w:t>sift.exe</w:t>
      </w:r>
      <w:r w:rsidRPr="000B1A83">
        <w:rPr>
          <w:rFonts w:ascii="Times New Roman" w:eastAsia="宋体" w:hAnsi="Times New Roman" w:cs="Times New Roman"/>
          <w:sz w:val="22"/>
          <w:szCs w:val="24"/>
        </w:rPr>
        <w:t>由</w:t>
      </w:r>
      <w:r w:rsidRPr="000B1A83">
        <w:rPr>
          <w:rFonts w:ascii="Times New Roman" w:eastAsia="宋体" w:hAnsi="Times New Roman" w:cs="Times New Roman"/>
          <w:sz w:val="22"/>
          <w:szCs w:val="24"/>
        </w:rPr>
        <w:t>pyinstaller</w:t>
      </w:r>
      <w:r w:rsidRPr="000B1A83">
        <w:rPr>
          <w:rFonts w:ascii="Times New Roman" w:eastAsia="宋体" w:hAnsi="Times New Roman" w:cs="Times New Roman"/>
          <w:sz w:val="22"/>
          <w:szCs w:val="24"/>
        </w:rPr>
        <w:t>打包，</w:t>
      </w:r>
      <w:r w:rsidRPr="00600CCC">
        <w:rPr>
          <w:rFonts w:ascii="Times New Roman" w:eastAsia="宋体" w:hAnsi="Times New Roman" w:cs="Times New Roman"/>
          <w:b/>
          <w:bCs/>
          <w:sz w:val="22"/>
          <w:szCs w:val="24"/>
        </w:rPr>
        <w:t>可直接在</w:t>
      </w:r>
      <w:r w:rsidRPr="00600CCC">
        <w:rPr>
          <w:rFonts w:ascii="Times New Roman" w:eastAsia="宋体" w:hAnsi="Times New Roman" w:cs="Times New Roman"/>
          <w:b/>
          <w:bCs/>
          <w:sz w:val="22"/>
          <w:szCs w:val="24"/>
        </w:rPr>
        <w:t>windows</w:t>
      </w:r>
      <w:r w:rsidRPr="00600CCC">
        <w:rPr>
          <w:rFonts w:ascii="Times New Roman" w:eastAsia="宋体" w:hAnsi="Times New Roman" w:cs="Times New Roman"/>
          <w:b/>
          <w:bCs/>
          <w:sz w:val="22"/>
          <w:szCs w:val="24"/>
        </w:rPr>
        <w:t>系统上直接双击运行</w:t>
      </w:r>
      <w:r w:rsidRPr="00600CCC">
        <w:rPr>
          <w:rFonts w:ascii="Times New Roman" w:eastAsia="宋体" w:hAnsi="Times New Roman" w:cs="Times New Roman"/>
          <w:b/>
          <w:bCs/>
          <w:sz w:val="22"/>
          <w:szCs w:val="24"/>
        </w:rPr>
        <w:t>sift.exe</w:t>
      </w:r>
      <w:r w:rsidRPr="000B1A83">
        <w:rPr>
          <w:rFonts w:ascii="Times New Roman" w:eastAsia="宋体" w:hAnsi="Times New Roman" w:cs="Times New Roman"/>
          <w:sz w:val="22"/>
          <w:szCs w:val="24"/>
        </w:rPr>
        <w:t>。运行后会自动弹出命令行运行界面，可查看运行消息，</w:t>
      </w:r>
      <w:r w:rsidRPr="000B1A83">
        <w:rPr>
          <w:rFonts w:ascii="Times New Roman" w:eastAsia="宋体" w:hAnsi="Times New Roman" w:cs="Times New Roman"/>
          <w:sz w:val="22"/>
          <w:szCs w:val="24"/>
        </w:rPr>
        <w:t>SIFT</w:t>
      </w:r>
      <w:r w:rsidRPr="000B1A83">
        <w:rPr>
          <w:rFonts w:ascii="Times New Roman" w:eastAsia="宋体" w:hAnsi="Times New Roman" w:cs="Times New Roman"/>
          <w:sz w:val="22"/>
          <w:szCs w:val="24"/>
        </w:rPr>
        <w:t>检测并匹配结束后会</w:t>
      </w:r>
      <w:r w:rsidR="00E45C3C" w:rsidRPr="000B1A83">
        <w:rPr>
          <w:rFonts w:ascii="Times New Roman" w:eastAsia="宋体" w:hAnsi="Times New Roman" w:cs="Times New Roman"/>
          <w:sz w:val="22"/>
          <w:szCs w:val="24"/>
        </w:rPr>
        <w:t>弹出匹配结果图，关闭匹配结果图后命令行窗口</w:t>
      </w:r>
      <w:r w:rsidR="00E45C3C" w:rsidRPr="000B1A83">
        <w:rPr>
          <w:rFonts w:ascii="Times New Roman" w:eastAsia="宋体" w:hAnsi="Times New Roman" w:cs="Times New Roman"/>
          <w:sz w:val="22"/>
          <w:szCs w:val="24"/>
        </w:rPr>
        <w:t>10</w:t>
      </w:r>
      <w:r w:rsidR="00E45C3C" w:rsidRPr="000B1A83">
        <w:rPr>
          <w:rFonts w:ascii="Times New Roman" w:eastAsia="宋体" w:hAnsi="Times New Roman" w:cs="Times New Roman"/>
          <w:sz w:val="22"/>
          <w:szCs w:val="24"/>
        </w:rPr>
        <w:t>秒后自动关闭。</w:t>
      </w:r>
    </w:p>
    <w:p w14:paraId="080CA1CA" w14:textId="67A76440" w:rsidR="00600CCC" w:rsidRDefault="00600CCC" w:rsidP="00E45C3C">
      <w:pPr>
        <w:ind w:firstLineChars="190" w:firstLine="418"/>
        <w:rPr>
          <w:rFonts w:ascii="Times New Roman" w:eastAsia="宋体" w:hAnsi="Times New Roman" w:cs="Times New Roman"/>
          <w:sz w:val="22"/>
          <w:szCs w:val="24"/>
        </w:rPr>
      </w:pPr>
    </w:p>
    <w:p w14:paraId="1BBDC8FD" w14:textId="50A234CF" w:rsidR="00600CCC" w:rsidRPr="00600CCC" w:rsidRDefault="00600CCC" w:rsidP="00600CCC">
      <w:pPr>
        <w:rPr>
          <w:rFonts w:ascii="Times New Roman" w:eastAsia="宋体" w:hAnsi="Times New Roman" w:cs="Times New Roman"/>
          <w:sz w:val="24"/>
          <w:szCs w:val="28"/>
        </w:rPr>
      </w:pPr>
      <w:r w:rsidRPr="00600CCC">
        <w:rPr>
          <w:rFonts w:ascii="Times New Roman" w:eastAsia="宋体" w:hAnsi="Times New Roman" w:cs="Times New Roman" w:hint="eastAsia"/>
          <w:sz w:val="24"/>
          <w:szCs w:val="28"/>
        </w:rPr>
        <w:t>二、运行结果</w:t>
      </w:r>
    </w:p>
    <w:p w14:paraId="79D0CD9A" w14:textId="66F31A89" w:rsidR="00600CCC" w:rsidRDefault="00EE0348" w:rsidP="00EE0348">
      <w:pPr>
        <w:ind w:firstLineChars="200" w:firstLine="44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在两张尺寸分别为</w:t>
      </w:r>
      <w:r w:rsidRPr="00EE0348">
        <w:rPr>
          <w:rFonts w:ascii="Times New Roman" w:eastAsia="宋体" w:hAnsi="Times New Roman" w:cs="Times New Roman"/>
          <w:sz w:val="22"/>
          <w:szCs w:val="24"/>
        </w:rPr>
        <w:t>(488, 650), (650, 488)</w:t>
      </w:r>
      <w:r>
        <w:rPr>
          <w:rFonts w:ascii="Times New Roman" w:eastAsia="宋体" w:hAnsi="Times New Roman" w:cs="Times New Roman" w:hint="eastAsia"/>
          <w:sz w:val="22"/>
          <w:szCs w:val="24"/>
        </w:rPr>
        <w:t>的法国凯旋门灰度图像上，</w:t>
      </w:r>
      <w:r>
        <w:rPr>
          <w:rFonts w:ascii="Times New Roman" w:eastAsia="宋体" w:hAnsi="Times New Roman" w:cs="Times New Roman" w:hint="eastAsia"/>
          <w:sz w:val="22"/>
          <w:szCs w:val="24"/>
        </w:rPr>
        <w:t>S</w:t>
      </w:r>
      <w:r>
        <w:rPr>
          <w:rFonts w:ascii="Times New Roman" w:eastAsia="宋体" w:hAnsi="Times New Roman" w:cs="Times New Roman"/>
          <w:sz w:val="22"/>
          <w:szCs w:val="24"/>
        </w:rPr>
        <w:t>IFT</w:t>
      </w:r>
      <w:r>
        <w:rPr>
          <w:rFonts w:ascii="Times New Roman" w:eastAsia="宋体" w:hAnsi="Times New Roman" w:cs="Times New Roman" w:hint="eastAsia"/>
          <w:sz w:val="22"/>
          <w:szCs w:val="24"/>
        </w:rPr>
        <w:t>检测和匹配用时</w:t>
      </w:r>
      <w:r>
        <w:rPr>
          <w:rFonts w:ascii="Times New Roman" w:eastAsia="宋体" w:hAnsi="Times New Roman" w:cs="Times New Roman" w:hint="eastAsia"/>
          <w:sz w:val="22"/>
          <w:szCs w:val="24"/>
        </w:rPr>
        <w:t>2</w:t>
      </w:r>
      <w:r>
        <w:rPr>
          <w:rFonts w:ascii="Times New Roman" w:eastAsia="宋体" w:hAnsi="Times New Roman" w:cs="Times New Roman" w:hint="eastAsia"/>
          <w:sz w:val="22"/>
          <w:szCs w:val="24"/>
        </w:rPr>
        <w:t>分</w:t>
      </w:r>
      <w:r>
        <w:rPr>
          <w:rFonts w:ascii="Times New Roman" w:eastAsia="宋体" w:hAnsi="Times New Roman" w:cs="Times New Roman" w:hint="eastAsia"/>
          <w:sz w:val="22"/>
          <w:szCs w:val="24"/>
        </w:rPr>
        <w:t>32</w:t>
      </w:r>
      <w:r>
        <w:rPr>
          <w:rFonts w:ascii="Times New Roman" w:eastAsia="宋体" w:hAnsi="Times New Roman" w:cs="Times New Roman" w:hint="eastAsia"/>
          <w:sz w:val="22"/>
          <w:szCs w:val="24"/>
        </w:rPr>
        <w:t>秒，分别检测到</w:t>
      </w:r>
      <w:r>
        <w:rPr>
          <w:rFonts w:ascii="Times New Roman" w:eastAsia="宋体" w:hAnsi="Times New Roman" w:cs="Times New Roman" w:hint="eastAsia"/>
          <w:sz w:val="22"/>
          <w:szCs w:val="24"/>
        </w:rPr>
        <w:t>1777</w:t>
      </w:r>
      <w:r>
        <w:rPr>
          <w:rFonts w:ascii="Times New Roman" w:eastAsia="宋体" w:hAnsi="Times New Roman" w:cs="Times New Roman" w:hint="eastAsia"/>
          <w:sz w:val="22"/>
          <w:szCs w:val="24"/>
        </w:rPr>
        <w:t>和</w:t>
      </w:r>
      <w:r>
        <w:rPr>
          <w:rFonts w:ascii="Times New Roman" w:eastAsia="宋体" w:hAnsi="Times New Roman" w:cs="Times New Roman" w:hint="eastAsia"/>
          <w:sz w:val="22"/>
          <w:szCs w:val="24"/>
        </w:rPr>
        <w:t>1551</w:t>
      </w:r>
      <w:r>
        <w:rPr>
          <w:rFonts w:ascii="Times New Roman" w:eastAsia="宋体" w:hAnsi="Times New Roman" w:cs="Times New Roman" w:hint="eastAsia"/>
          <w:sz w:val="22"/>
          <w:szCs w:val="24"/>
        </w:rPr>
        <w:t>个特征点，匹配到</w:t>
      </w:r>
      <w:r>
        <w:rPr>
          <w:rFonts w:ascii="Times New Roman" w:eastAsia="宋体" w:hAnsi="Times New Roman" w:cs="Times New Roman" w:hint="eastAsia"/>
          <w:sz w:val="22"/>
          <w:szCs w:val="24"/>
        </w:rPr>
        <w:t>14</w:t>
      </w:r>
      <w:r>
        <w:rPr>
          <w:rFonts w:ascii="Times New Roman" w:eastAsia="宋体" w:hAnsi="Times New Roman" w:cs="Times New Roman" w:hint="eastAsia"/>
          <w:sz w:val="22"/>
          <w:szCs w:val="24"/>
        </w:rPr>
        <w:t>个特征点，匹配结果如下图。</w:t>
      </w:r>
    </w:p>
    <w:p w14:paraId="32CDB1E0" w14:textId="26ADA216" w:rsidR="00EE0348" w:rsidRDefault="00EE0348" w:rsidP="00EE0348">
      <w:pPr>
        <w:jc w:val="center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noProof/>
          <w:sz w:val="22"/>
          <w:szCs w:val="24"/>
        </w:rPr>
        <w:drawing>
          <wp:inline distT="0" distB="0" distL="0" distR="0" wp14:anchorId="3E6216BA" wp14:editId="7DCF11C8">
            <wp:extent cx="4881187" cy="2628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9" t="8669" r="11630" b="5610"/>
                    <a:stretch/>
                  </pic:blipFill>
                  <pic:spPr bwMode="auto">
                    <a:xfrm>
                      <a:off x="0" y="0"/>
                      <a:ext cx="4904128" cy="264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FFBA2" w14:textId="2C33A484" w:rsidR="00C07EA0" w:rsidRDefault="00C07EA0" w:rsidP="00C07EA0">
      <w:pPr>
        <w:ind w:firstLineChars="200" w:firstLine="44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lastRenderedPageBreak/>
        <w:t>作为对比试验，调用开源库</w:t>
      </w:r>
      <w:r>
        <w:rPr>
          <w:rFonts w:ascii="Times New Roman" w:eastAsia="宋体" w:hAnsi="Times New Roman" w:cs="Times New Roman" w:hint="eastAsia"/>
          <w:sz w:val="22"/>
          <w:szCs w:val="24"/>
        </w:rPr>
        <w:t>cv2</w:t>
      </w:r>
      <w:r>
        <w:rPr>
          <w:rFonts w:ascii="Times New Roman" w:eastAsia="宋体" w:hAnsi="Times New Roman" w:cs="Times New Roman" w:hint="eastAsia"/>
          <w:sz w:val="22"/>
          <w:szCs w:val="24"/>
        </w:rPr>
        <w:t>中的</w:t>
      </w:r>
      <w:r>
        <w:rPr>
          <w:rFonts w:ascii="Times New Roman" w:eastAsia="宋体" w:hAnsi="Times New Roman" w:cs="Times New Roman" w:hint="eastAsia"/>
          <w:sz w:val="22"/>
          <w:szCs w:val="24"/>
        </w:rPr>
        <w:t>S</w:t>
      </w:r>
      <w:r>
        <w:rPr>
          <w:rFonts w:ascii="Times New Roman" w:eastAsia="宋体" w:hAnsi="Times New Roman" w:cs="Times New Roman"/>
          <w:sz w:val="22"/>
          <w:szCs w:val="24"/>
        </w:rPr>
        <w:t>IFT</w:t>
      </w:r>
      <w:r>
        <w:rPr>
          <w:rFonts w:ascii="Times New Roman" w:eastAsia="宋体" w:hAnsi="Times New Roman" w:cs="Times New Roman" w:hint="eastAsia"/>
          <w:sz w:val="22"/>
          <w:szCs w:val="24"/>
        </w:rPr>
        <w:t>检测接口，对同样两张图像进行检测和匹配。结果为：用时</w:t>
      </w:r>
      <w:r w:rsidR="00E548AC">
        <w:rPr>
          <w:rFonts w:ascii="Times New Roman" w:eastAsia="宋体" w:hAnsi="Times New Roman" w:cs="Times New Roman"/>
          <w:sz w:val="22"/>
          <w:szCs w:val="24"/>
        </w:rPr>
        <w:t>2</w:t>
      </w:r>
      <w:r>
        <w:rPr>
          <w:rFonts w:ascii="Times New Roman" w:eastAsia="宋体" w:hAnsi="Times New Roman" w:cs="Times New Roman" w:hint="eastAsia"/>
          <w:sz w:val="22"/>
          <w:szCs w:val="24"/>
        </w:rPr>
        <w:t>秒，分别检测到</w:t>
      </w:r>
      <w:r>
        <w:rPr>
          <w:rFonts w:ascii="Times New Roman" w:eastAsia="宋体" w:hAnsi="Times New Roman" w:cs="Times New Roman" w:hint="eastAsia"/>
          <w:sz w:val="22"/>
          <w:szCs w:val="24"/>
        </w:rPr>
        <w:t>2057</w:t>
      </w:r>
      <w:r>
        <w:rPr>
          <w:rFonts w:ascii="Times New Roman" w:eastAsia="宋体" w:hAnsi="Times New Roman" w:cs="Times New Roman" w:hint="eastAsia"/>
          <w:sz w:val="22"/>
          <w:szCs w:val="24"/>
        </w:rPr>
        <w:t>和</w:t>
      </w:r>
      <w:r>
        <w:rPr>
          <w:rFonts w:ascii="Times New Roman" w:eastAsia="宋体" w:hAnsi="Times New Roman" w:cs="Times New Roman" w:hint="eastAsia"/>
          <w:sz w:val="22"/>
          <w:szCs w:val="24"/>
        </w:rPr>
        <w:t>1693</w:t>
      </w:r>
      <w:r>
        <w:rPr>
          <w:rFonts w:ascii="Times New Roman" w:eastAsia="宋体" w:hAnsi="Times New Roman" w:cs="Times New Roman" w:hint="eastAsia"/>
          <w:sz w:val="22"/>
          <w:szCs w:val="24"/>
        </w:rPr>
        <w:t>个特征点，匹配到</w:t>
      </w:r>
      <w:r>
        <w:rPr>
          <w:rFonts w:ascii="Times New Roman" w:eastAsia="宋体" w:hAnsi="Times New Roman" w:cs="Times New Roman" w:hint="eastAsia"/>
          <w:sz w:val="22"/>
          <w:szCs w:val="24"/>
        </w:rPr>
        <w:t>83</w:t>
      </w:r>
      <w:r>
        <w:rPr>
          <w:rFonts w:ascii="Times New Roman" w:eastAsia="宋体" w:hAnsi="Times New Roman" w:cs="Times New Roman" w:hint="eastAsia"/>
          <w:sz w:val="22"/>
          <w:szCs w:val="24"/>
        </w:rPr>
        <w:t>个特征点，对匹配程度最高的</w:t>
      </w:r>
      <w:r>
        <w:rPr>
          <w:rFonts w:ascii="Times New Roman" w:eastAsia="宋体" w:hAnsi="Times New Roman" w:cs="Times New Roman" w:hint="eastAsia"/>
          <w:sz w:val="22"/>
          <w:szCs w:val="24"/>
        </w:rPr>
        <w:t>20</w:t>
      </w:r>
      <w:r>
        <w:rPr>
          <w:rFonts w:ascii="Times New Roman" w:eastAsia="宋体" w:hAnsi="Times New Roman" w:cs="Times New Roman" w:hint="eastAsia"/>
          <w:sz w:val="22"/>
          <w:szCs w:val="24"/>
        </w:rPr>
        <w:t>个点可视化，如下图。</w:t>
      </w:r>
    </w:p>
    <w:p w14:paraId="0BD4EED2" w14:textId="2AEC9DC6" w:rsidR="00C07EA0" w:rsidRDefault="00C07EA0" w:rsidP="00C07EA0">
      <w:pPr>
        <w:jc w:val="center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noProof/>
          <w:sz w:val="22"/>
          <w:szCs w:val="24"/>
        </w:rPr>
        <w:drawing>
          <wp:inline distT="0" distB="0" distL="0" distR="0" wp14:anchorId="2F3C016A" wp14:editId="1D5D9A13">
            <wp:extent cx="4800600" cy="2741879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596" cy="275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9BD3" w14:textId="77777777" w:rsidR="00C07EA0" w:rsidRDefault="00C07EA0" w:rsidP="00C07EA0">
      <w:pPr>
        <w:ind w:firstLineChars="200" w:firstLine="440"/>
        <w:rPr>
          <w:rFonts w:ascii="Times New Roman" w:eastAsia="宋体" w:hAnsi="Times New Roman" w:cs="Times New Roman"/>
          <w:sz w:val="22"/>
          <w:szCs w:val="24"/>
        </w:rPr>
      </w:pPr>
    </w:p>
    <w:p w14:paraId="526D8AB9" w14:textId="6A5CD0D4" w:rsidR="00C07EA0" w:rsidRDefault="00C07EA0" w:rsidP="00C07EA0">
      <w:pPr>
        <w:ind w:firstLineChars="200" w:firstLine="44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对比两种方法的匹配结果可以发现，在测试的两张图像上，官方</w:t>
      </w:r>
      <w:r>
        <w:rPr>
          <w:rFonts w:ascii="Times New Roman" w:eastAsia="宋体" w:hAnsi="Times New Roman" w:cs="Times New Roman" w:hint="eastAsia"/>
          <w:sz w:val="22"/>
          <w:szCs w:val="24"/>
        </w:rPr>
        <w:t>S</w:t>
      </w:r>
      <w:r>
        <w:rPr>
          <w:rFonts w:ascii="Times New Roman" w:eastAsia="宋体" w:hAnsi="Times New Roman" w:cs="Times New Roman"/>
          <w:sz w:val="22"/>
          <w:szCs w:val="24"/>
        </w:rPr>
        <w:t>IFT</w:t>
      </w:r>
      <w:r>
        <w:rPr>
          <w:rFonts w:ascii="Times New Roman" w:eastAsia="宋体" w:hAnsi="Times New Roman" w:cs="Times New Roman" w:hint="eastAsia"/>
          <w:sz w:val="22"/>
          <w:szCs w:val="24"/>
        </w:rPr>
        <w:t>算法匹配精度</w:t>
      </w:r>
      <w:r w:rsidR="00B6741B">
        <w:rPr>
          <w:rFonts w:ascii="Times New Roman" w:eastAsia="宋体" w:hAnsi="Times New Roman" w:cs="Times New Roman" w:hint="eastAsia"/>
          <w:sz w:val="22"/>
          <w:szCs w:val="24"/>
        </w:rPr>
        <w:t>并不很高，明显左图左上角的很多特征点错误地匹配到了右图右下角的特征点，但是明显地官方方法在效率上高很多，基本上快了两个数量级</w:t>
      </w:r>
    </w:p>
    <w:p w14:paraId="5B9DFA1D" w14:textId="569118AE" w:rsidR="00B6741B" w:rsidRDefault="00B6741B" w:rsidP="00C07EA0">
      <w:pPr>
        <w:ind w:firstLineChars="200" w:firstLine="440"/>
        <w:rPr>
          <w:rFonts w:ascii="Times New Roman" w:eastAsia="宋体" w:hAnsi="Times New Roman" w:cs="Times New Roman"/>
          <w:sz w:val="22"/>
          <w:szCs w:val="24"/>
        </w:rPr>
      </w:pPr>
    </w:p>
    <w:p w14:paraId="176CA581" w14:textId="27430AD8" w:rsidR="00B6741B" w:rsidRDefault="00B6741B" w:rsidP="00B6741B">
      <w:pPr>
        <w:rPr>
          <w:rFonts w:ascii="Times New Roman" w:eastAsia="宋体" w:hAnsi="Times New Roman" w:cs="Times New Roman"/>
          <w:sz w:val="24"/>
          <w:szCs w:val="28"/>
        </w:rPr>
      </w:pPr>
      <w:r w:rsidRPr="00B6741B">
        <w:rPr>
          <w:rFonts w:ascii="Times New Roman" w:eastAsia="宋体" w:hAnsi="Times New Roman" w:cs="Times New Roman" w:hint="eastAsia"/>
          <w:sz w:val="24"/>
          <w:szCs w:val="28"/>
        </w:rPr>
        <w:t>附录</w:t>
      </w:r>
    </w:p>
    <w:p w14:paraId="42FA17C9" w14:textId="56B0A6E1" w:rsidR="00FF5486" w:rsidRPr="00FF5486" w:rsidRDefault="00FF5486" w:rsidP="00FF5486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FF5486">
        <w:rPr>
          <w:rFonts w:ascii="Times New Roman" w:eastAsia="宋体" w:hAnsi="Times New Roman" w:cs="Times New Roman" w:hint="eastAsia"/>
          <w:sz w:val="22"/>
          <w:szCs w:val="24"/>
        </w:rPr>
        <w:t>算法依赖说明</w:t>
      </w:r>
    </w:p>
    <w:p w14:paraId="7FE7250C" w14:textId="488DC276" w:rsidR="00E548AC" w:rsidRPr="00FF5486" w:rsidRDefault="00E548AC" w:rsidP="00FF5486">
      <w:pPr>
        <w:pStyle w:val="a3"/>
        <w:ind w:left="530" w:firstLine="440"/>
        <w:rPr>
          <w:rFonts w:ascii="Times New Roman" w:eastAsia="宋体" w:hAnsi="Times New Roman" w:cs="Times New Roman"/>
          <w:sz w:val="24"/>
          <w:szCs w:val="28"/>
        </w:rPr>
      </w:pPr>
      <w:r w:rsidRPr="00FF5486">
        <w:rPr>
          <w:rFonts w:ascii="Times New Roman" w:eastAsia="宋体" w:hAnsi="Times New Roman" w:cs="Times New Roman" w:hint="eastAsia"/>
          <w:sz w:val="22"/>
          <w:szCs w:val="24"/>
        </w:rPr>
        <w:t>本算法实现仅使用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3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个第三方库：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Numpy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，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p</w:t>
      </w:r>
      <w:r w:rsidRPr="00FF5486">
        <w:rPr>
          <w:rFonts w:ascii="Times New Roman" w:eastAsia="宋体" w:hAnsi="Times New Roman" w:cs="Times New Roman"/>
          <w:sz w:val="22"/>
          <w:szCs w:val="24"/>
        </w:rPr>
        <w:t>illow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和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mat</w:t>
      </w:r>
      <w:r w:rsidRPr="00FF5486">
        <w:rPr>
          <w:rFonts w:ascii="Times New Roman" w:eastAsia="宋体" w:hAnsi="Times New Roman" w:cs="Times New Roman"/>
          <w:sz w:val="22"/>
          <w:szCs w:val="24"/>
        </w:rPr>
        <w:t>plotlib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。其中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Numpy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用于实现中数组的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各种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操作，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p</w:t>
      </w:r>
      <w:r w:rsidRPr="00FF5486">
        <w:rPr>
          <w:rFonts w:ascii="Times New Roman" w:eastAsia="宋体" w:hAnsi="Times New Roman" w:cs="Times New Roman"/>
          <w:sz w:val="22"/>
          <w:szCs w:val="24"/>
        </w:rPr>
        <w:t>illow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用于图像的读入和尺寸调整，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m</w:t>
      </w:r>
      <w:r w:rsidRPr="00FF5486">
        <w:rPr>
          <w:rFonts w:ascii="Times New Roman" w:eastAsia="宋体" w:hAnsi="Times New Roman" w:cs="Times New Roman"/>
          <w:sz w:val="22"/>
          <w:szCs w:val="24"/>
        </w:rPr>
        <w:t>atplotlib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用于匹配结果可视化。具体版本要求见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s</w:t>
      </w:r>
      <w:r w:rsidRPr="00FF5486">
        <w:rPr>
          <w:rFonts w:ascii="Times New Roman" w:eastAsia="宋体" w:hAnsi="Times New Roman" w:cs="Times New Roman"/>
          <w:sz w:val="22"/>
          <w:szCs w:val="24"/>
        </w:rPr>
        <w:t>rc/requirements.txt</w:t>
      </w:r>
      <w:r w:rsidRPr="00FF5486">
        <w:rPr>
          <w:rFonts w:ascii="Times New Roman" w:eastAsia="宋体" w:hAnsi="Times New Roman" w:cs="Times New Roman" w:hint="eastAsia"/>
          <w:sz w:val="22"/>
          <w:szCs w:val="24"/>
        </w:rPr>
        <w:t>。可执行文件已集成安装各依赖库。</w:t>
      </w:r>
    </w:p>
    <w:p w14:paraId="6FABA76E" w14:textId="51D935CC" w:rsidR="00E548AC" w:rsidRDefault="00FF5486" w:rsidP="00FF5486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算法补充说明</w:t>
      </w:r>
    </w:p>
    <w:p w14:paraId="14F1C4C7" w14:textId="45DCD47C" w:rsidR="00FF5486" w:rsidRDefault="00FF5486" w:rsidP="00FF5486">
      <w:pPr>
        <w:pStyle w:val="a3"/>
        <w:ind w:left="530" w:firstLine="44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参照</w:t>
      </w:r>
      <w:r>
        <w:rPr>
          <w:rFonts w:ascii="Times New Roman" w:eastAsia="宋体" w:hAnsi="Times New Roman" w:cs="Times New Roman" w:hint="eastAsia"/>
          <w:sz w:val="22"/>
          <w:szCs w:val="24"/>
        </w:rPr>
        <w:t>R</w:t>
      </w:r>
      <w:r>
        <w:rPr>
          <w:rFonts w:ascii="Times New Roman" w:eastAsia="宋体" w:hAnsi="Times New Roman" w:cs="Times New Roman"/>
          <w:sz w:val="22"/>
          <w:szCs w:val="24"/>
        </w:rPr>
        <w:t>EADME.md</w:t>
      </w:r>
      <w:r>
        <w:rPr>
          <w:rFonts w:ascii="Times New Roman" w:eastAsia="宋体" w:hAnsi="Times New Roman" w:cs="Times New Roman" w:hint="eastAsia"/>
          <w:sz w:val="22"/>
          <w:szCs w:val="24"/>
        </w:rPr>
        <w:t>。完整算法实现和软件已上传至</w:t>
      </w:r>
      <w:r>
        <w:rPr>
          <w:rFonts w:ascii="Times New Roman" w:eastAsia="宋体" w:hAnsi="Times New Roman" w:cs="Times New Roman" w:hint="eastAsia"/>
          <w:sz w:val="22"/>
          <w:szCs w:val="24"/>
        </w:rPr>
        <w:t>Git</w:t>
      </w:r>
      <w:r>
        <w:rPr>
          <w:rFonts w:ascii="Times New Roman" w:eastAsia="宋体" w:hAnsi="Times New Roman" w:cs="Times New Roman"/>
          <w:sz w:val="22"/>
          <w:szCs w:val="24"/>
        </w:rPr>
        <w:t>Hub:</w:t>
      </w:r>
      <w:r>
        <w:rPr>
          <w:rFonts w:ascii="Times New Roman" w:eastAsia="宋体" w:hAnsi="Times New Roman" w:cs="Times New Roman" w:hint="eastAsia"/>
          <w:sz w:val="22"/>
          <w:szCs w:val="24"/>
        </w:rPr>
        <w:t>。</w:t>
      </w:r>
    </w:p>
    <w:p w14:paraId="684B1B45" w14:textId="3FAC1319" w:rsidR="00ED728F" w:rsidRDefault="00ED728F" w:rsidP="00FF5486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对比实验说明</w:t>
      </w:r>
    </w:p>
    <w:p w14:paraId="43D06C84" w14:textId="75049BD8" w:rsidR="00FF5486" w:rsidRPr="00FF5486" w:rsidRDefault="00FF5486" w:rsidP="00ED728F">
      <w:pPr>
        <w:pStyle w:val="a3"/>
        <w:ind w:left="530" w:firstLine="440"/>
        <w:rPr>
          <w:rFonts w:ascii="Times New Roman" w:eastAsia="宋体" w:hAnsi="Times New Roman" w:cs="Times New Roman" w:hint="eastAsia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对比实验中</w:t>
      </w:r>
      <w:r>
        <w:rPr>
          <w:rFonts w:ascii="Times New Roman" w:eastAsia="宋体" w:hAnsi="Times New Roman" w:cs="Times New Roman" w:hint="eastAsia"/>
          <w:sz w:val="22"/>
          <w:szCs w:val="24"/>
        </w:rPr>
        <w:t>cv2</w:t>
      </w:r>
      <w:r>
        <w:rPr>
          <w:rFonts w:ascii="Times New Roman" w:eastAsia="宋体" w:hAnsi="Times New Roman" w:cs="Times New Roman" w:hint="eastAsia"/>
          <w:sz w:val="22"/>
          <w:szCs w:val="24"/>
        </w:rPr>
        <w:t>的</w:t>
      </w:r>
      <w:r>
        <w:rPr>
          <w:rFonts w:ascii="Times New Roman" w:eastAsia="宋体" w:hAnsi="Times New Roman" w:cs="Times New Roman" w:hint="eastAsia"/>
          <w:sz w:val="22"/>
          <w:szCs w:val="24"/>
        </w:rPr>
        <w:t>S</w:t>
      </w:r>
      <w:r>
        <w:rPr>
          <w:rFonts w:ascii="Times New Roman" w:eastAsia="宋体" w:hAnsi="Times New Roman" w:cs="Times New Roman"/>
          <w:sz w:val="22"/>
          <w:szCs w:val="24"/>
        </w:rPr>
        <w:t>IFT</w:t>
      </w:r>
      <w:r>
        <w:rPr>
          <w:rFonts w:ascii="Times New Roman" w:eastAsia="宋体" w:hAnsi="Times New Roman" w:cs="Times New Roman" w:hint="eastAsia"/>
          <w:sz w:val="22"/>
          <w:szCs w:val="24"/>
        </w:rPr>
        <w:t>实现对应代码文件为</w:t>
      </w:r>
      <w:r>
        <w:rPr>
          <w:rFonts w:ascii="Times New Roman" w:eastAsia="宋体" w:hAnsi="Times New Roman" w:cs="Times New Roman" w:hint="eastAsia"/>
          <w:sz w:val="22"/>
          <w:szCs w:val="24"/>
        </w:rPr>
        <w:t>s</w:t>
      </w:r>
      <w:r>
        <w:rPr>
          <w:rFonts w:ascii="Times New Roman" w:eastAsia="宋体" w:hAnsi="Times New Roman" w:cs="Times New Roman"/>
          <w:sz w:val="22"/>
          <w:szCs w:val="24"/>
        </w:rPr>
        <w:t>rc/cv2_sift.py</w:t>
      </w:r>
      <w:r w:rsidR="00ED728F">
        <w:rPr>
          <w:rFonts w:ascii="Times New Roman" w:eastAsia="宋体" w:hAnsi="Times New Roman" w:cs="Times New Roman" w:hint="eastAsia"/>
          <w:sz w:val="22"/>
          <w:szCs w:val="24"/>
        </w:rPr>
        <w:t>。直接运行即可，匹配结果图会弹出并保存至本地</w:t>
      </w:r>
      <w:r w:rsidR="00ED728F">
        <w:rPr>
          <w:rFonts w:ascii="Times New Roman" w:eastAsia="宋体" w:hAnsi="Times New Roman" w:cs="Times New Roman" w:hint="eastAsia"/>
          <w:sz w:val="22"/>
          <w:szCs w:val="24"/>
        </w:rPr>
        <w:t>r</w:t>
      </w:r>
      <w:r w:rsidR="00ED728F">
        <w:rPr>
          <w:rFonts w:ascii="Times New Roman" w:eastAsia="宋体" w:hAnsi="Times New Roman" w:cs="Times New Roman"/>
          <w:sz w:val="22"/>
          <w:szCs w:val="24"/>
        </w:rPr>
        <w:t>esults/</w:t>
      </w:r>
      <w:r w:rsidR="00ED728F" w:rsidRPr="00ED728F">
        <w:rPr>
          <w:rFonts w:ascii="Times New Roman" w:eastAsia="宋体" w:hAnsi="Times New Roman" w:cs="Times New Roman"/>
          <w:sz w:val="22"/>
          <w:szCs w:val="24"/>
        </w:rPr>
        <w:t>cv2_matching.png</w:t>
      </w:r>
      <w:r w:rsidR="00ED728F">
        <w:rPr>
          <w:rFonts w:ascii="Times New Roman" w:eastAsia="宋体" w:hAnsi="Times New Roman" w:cs="Times New Roman" w:hint="eastAsia"/>
          <w:sz w:val="22"/>
          <w:szCs w:val="24"/>
        </w:rPr>
        <w:t>。注意，依赖于</w:t>
      </w:r>
      <w:r w:rsidR="00ED728F">
        <w:rPr>
          <w:rFonts w:ascii="Times New Roman" w:eastAsia="宋体" w:hAnsi="Times New Roman" w:cs="Times New Roman" w:hint="eastAsia"/>
          <w:sz w:val="22"/>
          <w:szCs w:val="24"/>
        </w:rPr>
        <w:t>cv2</w:t>
      </w:r>
      <w:r w:rsidR="00ED728F">
        <w:rPr>
          <w:rFonts w:ascii="Times New Roman" w:eastAsia="宋体" w:hAnsi="Times New Roman" w:cs="Times New Roman" w:hint="eastAsia"/>
          <w:sz w:val="22"/>
          <w:szCs w:val="24"/>
        </w:rPr>
        <w:t>库，需安装，限于内存要求，可执行文件中并未安装。</w:t>
      </w:r>
    </w:p>
    <w:sectPr w:rsidR="00FF5486" w:rsidRPr="00FF54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1B6240"/>
    <w:multiLevelType w:val="hybridMultilevel"/>
    <w:tmpl w:val="84960BE0"/>
    <w:lvl w:ilvl="0" w:tplc="0409000F">
      <w:start w:val="1"/>
      <w:numFmt w:val="decimal"/>
      <w:lvlText w:val="%1."/>
      <w:lvlJc w:val="left"/>
      <w:pPr>
        <w:ind w:left="530" w:hanging="420"/>
      </w:pPr>
    </w:lvl>
    <w:lvl w:ilvl="1" w:tplc="04090019" w:tentative="1">
      <w:start w:val="1"/>
      <w:numFmt w:val="lowerLetter"/>
      <w:lvlText w:val="%2)"/>
      <w:lvlJc w:val="left"/>
      <w:pPr>
        <w:ind w:left="950" w:hanging="420"/>
      </w:pPr>
    </w:lvl>
    <w:lvl w:ilvl="2" w:tplc="0409001B" w:tentative="1">
      <w:start w:val="1"/>
      <w:numFmt w:val="lowerRoman"/>
      <w:lvlText w:val="%3."/>
      <w:lvlJc w:val="right"/>
      <w:pPr>
        <w:ind w:left="1370" w:hanging="420"/>
      </w:pPr>
    </w:lvl>
    <w:lvl w:ilvl="3" w:tplc="0409000F" w:tentative="1">
      <w:start w:val="1"/>
      <w:numFmt w:val="decimal"/>
      <w:lvlText w:val="%4."/>
      <w:lvlJc w:val="left"/>
      <w:pPr>
        <w:ind w:left="1790" w:hanging="420"/>
      </w:pPr>
    </w:lvl>
    <w:lvl w:ilvl="4" w:tplc="04090019" w:tentative="1">
      <w:start w:val="1"/>
      <w:numFmt w:val="lowerLetter"/>
      <w:lvlText w:val="%5)"/>
      <w:lvlJc w:val="left"/>
      <w:pPr>
        <w:ind w:left="2210" w:hanging="420"/>
      </w:pPr>
    </w:lvl>
    <w:lvl w:ilvl="5" w:tplc="0409001B" w:tentative="1">
      <w:start w:val="1"/>
      <w:numFmt w:val="lowerRoman"/>
      <w:lvlText w:val="%6."/>
      <w:lvlJc w:val="right"/>
      <w:pPr>
        <w:ind w:left="2630" w:hanging="420"/>
      </w:pPr>
    </w:lvl>
    <w:lvl w:ilvl="6" w:tplc="0409000F" w:tentative="1">
      <w:start w:val="1"/>
      <w:numFmt w:val="decimal"/>
      <w:lvlText w:val="%7."/>
      <w:lvlJc w:val="left"/>
      <w:pPr>
        <w:ind w:left="3050" w:hanging="420"/>
      </w:pPr>
    </w:lvl>
    <w:lvl w:ilvl="7" w:tplc="04090019" w:tentative="1">
      <w:start w:val="1"/>
      <w:numFmt w:val="lowerLetter"/>
      <w:lvlText w:val="%8)"/>
      <w:lvlJc w:val="left"/>
      <w:pPr>
        <w:ind w:left="3470" w:hanging="420"/>
      </w:pPr>
    </w:lvl>
    <w:lvl w:ilvl="8" w:tplc="0409001B" w:tentative="1">
      <w:start w:val="1"/>
      <w:numFmt w:val="lowerRoman"/>
      <w:lvlText w:val="%9."/>
      <w:lvlJc w:val="right"/>
      <w:pPr>
        <w:ind w:left="3890" w:hanging="420"/>
      </w:pPr>
    </w:lvl>
  </w:abstractNum>
  <w:abstractNum w:abstractNumId="1" w15:restartNumberingAfterBreak="0">
    <w:nsid w:val="6C391C54"/>
    <w:multiLevelType w:val="hybridMultilevel"/>
    <w:tmpl w:val="DEDEA130"/>
    <w:lvl w:ilvl="0" w:tplc="FFFFFFFF">
      <w:start w:val="1"/>
      <w:numFmt w:val="decimal"/>
      <w:lvlText w:val="%1."/>
      <w:lvlJc w:val="left"/>
      <w:pPr>
        <w:ind w:left="530" w:hanging="420"/>
      </w:pPr>
    </w:lvl>
    <w:lvl w:ilvl="1" w:tplc="FFFFFFFF" w:tentative="1">
      <w:start w:val="1"/>
      <w:numFmt w:val="lowerLetter"/>
      <w:lvlText w:val="%2)"/>
      <w:lvlJc w:val="left"/>
      <w:pPr>
        <w:ind w:left="950" w:hanging="420"/>
      </w:pPr>
    </w:lvl>
    <w:lvl w:ilvl="2" w:tplc="FFFFFFFF" w:tentative="1">
      <w:start w:val="1"/>
      <w:numFmt w:val="lowerRoman"/>
      <w:lvlText w:val="%3."/>
      <w:lvlJc w:val="right"/>
      <w:pPr>
        <w:ind w:left="1370" w:hanging="420"/>
      </w:pPr>
    </w:lvl>
    <w:lvl w:ilvl="3" w:tplc="FFFFFFFF" w:tentative="1">
      <w:start w:val="1"/>
      <w:numFmt w:val="decimal"/>
      <w:lvlText w:val="%4."/>
      <w:lvlJc w:val="left"/>
      <w:pPr>
        <w:ind w:left="1790" w:hanging="420"/>
      </w:pPr>
    </w:lvl>
    <w:lvl w:ilvl="4" w:tplc="FFFFFFFF" w:tentative="1">
      <w:start w:val="1"/>
      <w:numFmt w:val="lowerLetter"/>
      <w:lvlText w:val="%5)"/>
      <w:lvlJc w:val="left"/>
      <w:pPr>
        <w:ind w:left="2210" w:hanging="420"/>
      </w:pPr>
    </w:lvl>
    <w:lvl w:ilvl="5" w:tplc="FFFFFFFF" w:tentative="1">
      <w:start w:val="1"/>
      <w:numFmt w:val="lowerRoman"/>
      <w:lvlText w:val="%6."/>
      <w:lvlJc w:val="right"/>
      <w:pPr>
        <w:ind w:left="2630" w:hanging="420"/>
      </w:pPr>
    </w:lvl>
    <w:lvl w:ilvl="6" w:tplc="FFFFFFFF" w:tentative="1">
      <w:start w:val="1"/>
      <w:numFmt w:val="decimal"/>
      <w:lvlText w:val="%7."/>
      <w:lvlJc w:val="left"/>
      <w:pPr>
        <w:ind w:left="3050" w:hanging="420"/>
      </w:pPr>
    </w:lvl>
    <w:lvl w:ilvl="7" w:tplc="FFFFFFFF" w:tentative="1">
      <w:start w:val="1"/>
      <w:numFmt w:val="lowerLetter"/>
      <w:lvlText w:val="%8)"/>
      <w:lvlJc w:val="left"/>
      <w:pPr>
        <w:ind w:left="3470" w:hanging="420"/>
      </w:pPr>
    </w:lvl>
    <w:lvl w:ilvl="8" w:tplc="FFFFFFFF" w:tentative="1">
      <w:start w:val="1"/>
      <w:numFmt w:val="lowerRoman"/>
      <w:lvlText w:val="%9."/>
      <w:lvlJc w:val="right"/>
      <w:pPr>
        <w:ind w:left="3890" w:hanging="420"/>
      </w:pPr>
    </w:lvl>
  </w:abstractNum>
  <w:num w:numId="1" w16cid:durableId="1896619390">
    <w:abstractNumId w:val="0"/>
  </w:num>
  <w:num w:numId="2" w16cid:durableId="1306335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88B"/>
    <w:rsid w:val="000B1A83"/>
    <w:rsid w:val="00350A03"/>
    <w:rsid w:val="004831F9"/>
    <w:rsid w:val="00600CCC"/>
    <w:rsid w:val="00667E62"/>
    <w:rsid w:val="0078410C"/>
    <w:rsid w:val="0089463B"/>
    <w:rsid w:val="008F355A"/>
    <w:rsid w:val="00A90C9D"/>
    <w:rsid w:val="00B11D80"/>
    <w:rsid w:val="00B6741B"/>
    <w:rsid w:val="00C07EA0"/>
    <w:rsid w:val="00C30F36"/>
    <w:rsid w:val="00D0105D"/>
    <w:rsid w:val="00D1488B"/>
    <w:rsid w:val="00D64F5A"/>
    <w:rsid w:val="00E45C3C"/>
    <w:rsid w:val="00E51A4E"/>
    <w:rsid w:val="00E548AC"/>
    <w:rsid w:val="00ED728F"/>
    <w:rsid w:val="00EE0348"/>
    <w:rsid w:val="00F746DE"/>
    <w:rsid w:val="00FF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825A1"/>
  <w15:chartTrackingRefBased/>
  <w15:docId w15:val="{DC34785A-B101-4B4E-8F8A-225837FB4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7E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2</Pages>
  <Words>212</Words>
  <Characters>1211</Characters>
  <Application>Microsoft Office Word</Application>
  <DocSecurity>0</DocSecurity>
  <Lines>10</Lines>
  <Paragraphs>2</Paragraphs>
  <ScaleCrop>false</ScaleCrop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Brian</dc:creator>
  <cp:keywords/>
  <dc:description/>
  <cp:lastModifiedBy>Zhang Brian</cp:lastModifiedBy>
  <cp:revision>7</cp:revision>
  <dcterms:created xsi:type="dcterms:W3CDTF">2022-04-08T14:21:00Z</dcterms:created>
  <dcterms:modified xsi:type="dcterms:W3CDTF">2022-04-09T07:12:00Z</dcterms:modified>
</cp:coreProperties>
</file>