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Conditional Processing (1)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6-1 Boolean and Comparison Instructions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Understanding Usage of Boolean operators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code below is to count the odd numbers in “myArray”.</w:t>
      </w:r>
    </w:p>
    <w:tbl>
      <w:tblPr>
        <w:tblStyle w:val="Table1"/>
        <w:tblW w:w="10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81"/>
        <w:tblGridChange w:id="0">
          <w:tblGrid>
            <w:gridCol w:w="108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myArray BYTE 1, 2, 4, 7, 10, 11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ecx, LENGTHOF myArray</w:t>
              <w:tab/>
              <w:t xml:space="preserve">   ; Set the number for LOOP executions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xor ebx, ebx</w:t>
              <w:tab/>
              <w:tab/>
              <w:tab/>
              <w:t xml:space="preserve">   ; ebx = 0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xor esi, esi</w:t>
              <w:tab/>
              <w:tab/>
              <w:tab/>
              <w:t xml:space="preserve">   ; esi = 0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L1:</w:t>
              <w:tab/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movzx eax, myArray[esi]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and eax, 1                    ; if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equals to 1,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       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myArray[esi]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an odd number,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387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; if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 0,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myArray[esi]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 an even number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add ebx, eax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L2:</w:t>
              <w:tab/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inc esi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loop L1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hanging="48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Assume that the 0th row shows the value of the registers when the program executes to L1, and fills the value of the registers in the i-th row of the table when the "loop L1" is executed to the L2.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"/>
        <w:gridCol w:w="4732"/>
        <w:gridCol w:w="4732"/>
        <w:tblGridChange w:id="0">
          <w:tblGrid>
            <w:gridCol w:w="706"/>
            <w:gridCol w:w="4732"/>
            <w:gridCol w:w="47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00000003h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Assembly Language – Conditional Processing </w:t>
      </w:r>
    </w:p>
    <w:tbl>
      <w:tblPr>
        <w:tblStyle w:val="Table3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11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6-2 Conditional Processing</w:t>
      </w:r>
    </w:p>
    <w:p w:rsidR="00000000" w:rsidDel="00000000" w:rsidP="00000000" w:rsidRDefault="00000000" w:rsidRPr="00000000" w14:paraId="0000003F">
      <w:pPr>
        <w:pageBreakBefore w:val="0"/>
        <w:ind w:left="11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Objective: Understanding the conditional jump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purpose of code below is let you know how “cmp” and “jump” instructions work with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(lowercase saved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uppercase saved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Complete the code below:</w:t>
      </w:r>
    </w:p>
    <w:tbl>
      <w:tblPr>
        <w:tblStyle w:val="Table4"/>
        <w:tblW w:w="11175.0" w:type="dxa"/>
        <w:jc w:val="left"/>
        <w:tblInd w:w="-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BYTE "aBCd"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mov ecx, LENGTHOF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      ; Set the iterations of loop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xor ebx, ebx</w:t>
              <w:tab/>
              <w:tab/>
              <w:tab/>
              <w:tab/>
              <w:t xml:space="preserve">; ebx = 0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xor edx, edx</w:t>
              <w:tab/>
              <w:tab/>
              <w:tab/>
              <w:tab/>
              <w:t xml:space="preserve">; edx = 0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mov esi, OFFSET  myString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ab/>
              <w:t xml:space="preserve">; esi = address of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L1:</w:t>
              <w:tab/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mov al,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[esi]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cmp al, 'a'                     ; if al &lt; 'a'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jump to L2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_________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jb L2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____________</w:t>
              <w:tab/>
              <w:tab/>
              <w:t xml:space="preserve">     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    mov dl,[esi]               ; dl放入小寫字母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_________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jmp L3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L2:</w:t>
              <w:tab/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mov bl,[esi]</w:t>
              <w:tab/>
              <w:tab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; bl放入大寫字母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L3:</w:t>
              <w:tab/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inc esi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loop L1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1"/>
        <w:numPr>
          <w:ilvl w:val="0"/>
          <w:numId w:val="1"/>
        </w:numPr>
        <w:ind w:left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Assume that the 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row shows the value of the registers when the program executes to L1 the first time. The values in the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row of the table represent the content when this program executes to L3 the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time.</w:t>
      </w:r>
    </w:p>
    <w:p w:rsidR="00000000" w:rsidDel="00000000" w:rsidP="00000000" w:rsidRDefault="00000000" w:rsidRPr="00000000" w14:paraId="0000005A">
      <w:pPr>
        <w:pageBreakBefore w:val="0"/>
        <w:widowControl w:val="1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11174.999999999998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.0572087326176"/>
        <w:gridCol w:w="2177.188558253476"/>
        <w:gridCol w:w="2177.188558253476"/>
        <w:gridCol w:w="2177.188558253476"/>
        <w:gridCol w:w="2177.188558253476"/>
        <w:gridCol w:w="2177.188558253476"/>
        <w:tblGridChange w:id="0">
          <w:tblGrid>
            <w:gridCol w:w="289.0572087326176"/>
            <w:gridCol w:w="2177.188558253476"/>
            <w:gridCol w:w="2177.188558253476"/>
            <w:gridCol w:w="2177.188558253476"/>
            <w:gridCol w:w="2177.188558253476"/>
            <w:gridCol w:w="2177.1885582534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EDX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00000000h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61h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00000061h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00000042h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00000061h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00000043h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00000061h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64h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00000043h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00000064h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widowControl w:val="1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1"/>
        <w:spacing w:line="276" w:lineRule="auto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tsfez4y9vuvr" w:id="2"/>
      <w:bookmarkEnd w:id="2"/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 ’a’:61h</w:t>
      </w:r>
    </w:p>
    <w:p w:rsidR="00000000" w:rsidDel="00000000" w:rsidP="00000000" w:rsidRDefault="00000000" w:rsidRPr="00000000" w14:paraId="00000081">
      <w:pPr>
        <w:pageBreakBefore w:val="0"/>
        <w:widowControl w:val="1"/>
        <w:spacing w:line="276" w:lineRule="auto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d0cjl8fjy0m2" w:id="3"/>
      <w:bookmarkEnd w:id="3"/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’B’:42h</w:t>
      </w:r>
    </w:p>
    <w:p w:rsidR="00000000" w:rsidDel="00000000" w:rsidP="00000000" w:rsidRDefault="00000000" w:rsidRPr="00000000" w14:paraId="00000082">
      <w:pPr>
        <w:pageBreakBefore w:val="0"/>
        <w:widowControl w:val="1"/>
        <w:spacing w:line="276" w:lineRule="auto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t700bb1k1uz7" w:id="4"/>
      <w:bookmarkEnd w:id="4"/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‘C’:43h</w:t>
      </w:r>
    </w:p>
    <w:p w:rsidR="00000000" w:rsidDel="00000000" w:rsidP="00000000" w:rsidRDefault="00000000" w:rsidRPr="00000000" w14:paraId="00000083">
      <w:pPr>
        <w:pageBreakBefore w:val="0"/>
        <w:widowControl w:val="1"/>
        <w:spacing w:line="276" w:lineRule="auto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j97qkg3a2taj" w:id="5"/>
      <w:bookmarkEnd w:id="5"/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‘d’:64h</w:t>
      </w:r>
    </w:p>
    <w:p w:rsidR="00000000" w:rsidDel="00000000" w:rsidP="00000000" w:rsidRDefault="00000000" w:rsidRPr="00000000" w14:paraId="00000084">
      <w:pPr>
        <w:pageBreakBefore w:val="0"/>
        <w:widowControl w:val="1"/>
        <w:spacing w:line="276" w:lineRule="auto"/>
        <w:ind w:left="360" w:hanging="480"/>
        <w:rPr>
          <w:rFonts w:ascii="Consolas" w:cs="Consolas" w:eastAsia="Consolas" w:hAnsi="Consolas"/>
          <w:sz w:val="22"/>
          <w:szCs w:val="22"/>
        </w:rPr>
      </w:pPr>
      <w:bookmarkStart w:colFirst="0" w:colLast="0" w:name="_heading=h.uxh1xrj8f54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864" w:right="864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w73DX0wBdSkbmYzL7OvFL441Q==">AMUW2mWAhj6kWIVEWkIMi6wkArNKFmMdxIV8C43tXsFh/ppVkrkn24W17nft0UQJmg+AAj9BTWibv2VEcq/j86SX6+d6SxrqiAI3av0WGrP6PN0T/PuGWisvlqNxZuhiiRAmyVtjxgCNO/lfBGelytwNj2VHb22AxSLObll9Dzp2MIvDDFZkZItHDSxq7O7Maf6Rlt2wxk1EjMzPOOv8v0pkaZVak4Ya9vhMT3K5pG026BAHn543RzE=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2018-11-01T11:55:00Z</dcterms:created>
</cp:coreProperties>
</file>