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320"/>
              <w:left w:type="dxa" w:w="360"/>
              <w:bottom w:type="dxa" w:w="320"/>
              <w:right w:type="dxa" w:w="3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🌞  Sun Movement &amp; Shadow Formation</w:t>
            </w:r>
          </w:p>
          <w:p>
            <w:pPr>
              <w:jc w:val="center"/>
            </w:pPr>
            <w:r>
              <w:rPr>
                <w:b/>
                <w:bCs/>
                <w:color w:val="FFE082"/>
                <w:sz w:val="28"/>
                <w:szCs w:val="28"/>
              </w:rPr>
              <w:t xml:space="preserve">Interactive HTML5 Simulation</w:t>
            </w:r>
          </w:p>
          <w:p>
            <w:r>
              <w:t xml:space="preserve"/>
            </w:r>
          </w:p>
          <w:p>
            <w:pPr>
              <w:jc w:val="center"/>
            </w:pPr>
            <w:r>
              <w:rPr>
                <w:color w:val="BBDEFB"/>
                <w:sz w:val="22"/>
                <w:szCs w:val="22"/>
              </w:rPr>
              <w:t xml:space="preserve">Project Change Documentation  |  v1.0 → v1.7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Developer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Brian Franco Estidola, LPT.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SD Intan Permata Hati (IPH Schools), Surabaya, Indonesia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Subject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Cambridge Primary Science Stage 2  +  Cambridge Primary Maths Stage 2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Target Grade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Grade 2 (Age 7–8)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Tech Stack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Vanilla JavaScript  |  HTML5 Canvas  |  CSS3  |  No dependencies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github.com/brian11franco-byte/sun-shadow-sim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Live URL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Vercel deployment (index.html — static, no build required)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File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index.html  (~35 KB, single file)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April 14, 2026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b/>
          <w:bCs/>
        </w:rPr>
        <w:t xml:space="preserve">1.  Purpose &amp; Learning Objectives</w:t>
      </w:r>
    </w:p>
    <w:p>
      <w:r>
        <w:t xml:space="preserve">This simulation was built to support Cambridge Primary Science Stage 2 learning on Light and Shadows, integrated cross-curricularly with Cambridge Primary Maths Stage 2 (3D Figures). It is designed for Grade 2 students at IPH Schools, Surabaya, as an in-class interactive tool.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A5C8A0" w:sz="1"/>
              <w:left w:val="single" w:color="A5C8A0" w:sz="1"/>
              <w:bottom w:val="single" w:color="A5C8A0" w:sz="1"/>
              <w:right w:val="single" w:color="A5C8A0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2E7D32"/>
                <w:sz w:val="22"/>
                <w:szCs w:val="22"/>
              </w:rPr>
              <w:t xml:space="preserve">Science Objectives</w:t>
            </w:r>
          </w:p>
          <w:p>
            <w:r>
              <w:rPr>
                <w:sz w:val="20"/>
                <w:szCs w:val="20"/>
              </w:rPr>
              <w:t xml:space="preserve">Observe the sun moving from east to west</w:t>
            </w:r>
          </w:p>
          <w:p>
            <w:r>
              <w:rPr>
                <w:sz w:val="20"/>
                <w:szCs w:val="20"/>
              </w:rPr>
              <w:t xml:space="preserve">Describe shadow direction relative to sun</w:t>
            </w:r>
          </w:p>
          <w:p>
            <w:r>
              <w:rPr>
                <w:sz w:val="20"/>
                <w:szCs w:val="20"/>
              </w:rPr>
              <w:t xml:space="preserve">Compare shadow length at different times</w:t>
            </w:r>
          </w:p>
          <w:p>
            <w:r>
              <w:rPr>
                <w:sz w:val="20"/>
                <w:szCs w:val="20"/>
              </w:rPr>
              <w:t xml:space="preserve">Explain why shadows are shortest at noon</w:t>
            </w:r>
          </w:p>
        </w:tc>
        <w:tc>
          <w:tcPr>
            <w:tcW w:type="dxa" w:w="4680"/>
            <w:tcBorders>
              <w:top w:val="single" w:color="A5C8A0" w:sz="1"/>
              <w:left w:val="single" w:color="A5C8A0" w:sz="1"/>
              <w:bottom w:val="single" w:color="A5C8A0" w:sz="1"/>
              <w:right w:val="single" w:color="A5C8A0" w:sz="1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C78B00"/>
                <w:sz w:val="22"/>
                <w:szCs w:val="22"/>
              </w:rPr>
              <w:t xml:space="preserve">Maths Objectives</w:t>
            </w:r>
          </w:p>
          <w:p>
            <w:r>
              <w:rPr>
                <w:sz w:val="20"/>
                <w:szCs w:val="20"/>
              </w:rPr>
              <w:t xml:space="preserve">Identify rectangular prisms (buildings)</w:t>
            </w:r>
          </w:p>
          <w:p>
            <w:r>
              <w:rPr>
                <w:sz w:val="20"/>
                <w:szCs w:val="20"/>
              </w:rPr>
              <w:t xml:space="preserve">Identify cones (pine tree canopies)</w:t>
            </w:r>
          </w:p>
          <w:p>
            <w:r>
              <w:rPr>
                <w:sz w:val="20"/>
                <w:szCs w:val="20"/>
              </w:rPr>
              <w:t xml:space="preserve">Identify cylinders (tree trunks)</w:t>
            </w:r>
          </w:p>
          <w:p>
            <w:r>
              <w:rPr>
                <w:sz w:val="20"/>
                <w:szCs w:val="20"/>
              </w:rPr>
              <w:t xml:space="preserve">Identify spheres (round tree canopies)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2.  Change Log Summary</w:t>
      </w:r>
    </w:p>
    <w:p>
      <w:r>
        <w:t xml:space="preserve">All versions of the simulation are tracked below. Each entry shows the version, date, category of change, and a brief description.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500"/>
        <w:gridCol w:w="5760"/>
      </w:tblGrid>
      <w:tr>
        <w:tc>
          <w:tcPr>
            <w:tcW w:type="dxa" w:w="900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5760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56A0"/>
                <w:sz w:val="20"/>
                <w:szCs w:val="20"/>
              </w:rPr>
              <w:t xml:space="preserve">v1.0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555555"/>
                <w:sz w:val="18"/>
                <w:szCs w:val="18"/>
              </w:rPr>
              <w:t xml:space="preserve">Apr 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1A56A0"/>
                <w:sz w:val="18"/>
                <w:szCs w:val="18"/>
              </w:rPr>
              <w:t xml:space="preserve">Foundation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0"/>
                <w:szCs w:val="20"/>
              </w:rPr>
              <w:t xml:space="preserve">Initial HTML5 Canvas simulation: draggable sun on arc, time display (6 AM–6 PM), flat ground, flat-color buildings and trees, basic flat shadow parallelograms.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56A0"/>
                <w:sz w:val="20"/>
                <w:szCs w:val="20"/>
              </w:rPr>
              <w:t xml:space="preserve">v1.1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555555"/>
                <w:sz w:val="18"/>
                <w:szCs w:val="18"/>
              </w:rPr>
              <w:t xml:space="preserve">Apr 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Scene Design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0"/>
                <w:szCs w:val="20"/>
              </w:rPr>
              <w:t xml:space="preserve">Slanted perspective ground plane with vanishing-point grid lines; objects repositioned to sit on the perspective ground for 3D effect.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56A0"/>
                <w:sz w:val="20"/>
                <w:szCs w:val="20"/>
              </w:rPr>
              <w:t xml:space="preserve">v1.2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555555"/>
                <w:sz w:val="18"/>
                <w:szCs w:val="18"/>
              </w:rPr>
              <w:t xml:space="preserve">Apr 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7B5800"/>
                <w:sz w:val="18"/>
                <w:szCs w:val="18"/>
              </w:rPr>
              <w:t xml:space="preserve">Lighting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0"/>
                <w:szCs w:val="20"/>
              </w:rPr>
              <w:t xml:space="preserve">Full ray-traced lighting engine: diffuse shading, specular highlights, warm/cool color temperature based on sun altitude. All 3D faces independently lit.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56A0"/>
                <w:sz w:val="20"/>
                <w:szCs w:val="20"/>
              </w:rPr>
              <w:t xml:space="preserve">v1.3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555555"/>
                <w:sz w:val="18"/>
                <w:szCs w:val="18"/>
              </w:rPr>
              <w:t xml:space="preserve">Apr 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1A56A0"/>
                <w:sz w:val="18"/>
                <w:szCs w:val="18"/>
              </w:rPr>
              <w:t xml:space="preserve">Shadows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0"/>
                <w:szCs w:val="20"/>
              </w:rPr>
              <w:t xml:space="preserve">Shadow system overhauled: 3-layer rendering with dark umbra core, soft penumbra ring, and gradient fade at tip. Max shadow length increased to 45% of screen width.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56A0"/>
                <w:sz w:val="20"/>
                <w:szCs w:val="20"/>
              </w:rPr>
              <w:t xml:space="preserve">v1.4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555555"/>
                <w:sz w:val="18"/>
                <w:szCs w:val="18"/>
              </w:rPr>
              <w:t xml:space="preserve">Apr 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POV / Scale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0"/>
                <w:szCs w:val="20"/>
              </w:rPr>
              <w:t xml:space="preserve">Horizon raised to 46% (eye-level from 6 ft). Buildings scaled ~1.9x larger. Trees scaled ~2x taller. Perspective scale range widened for stronger depth effect. Shadow max extended to 55% screen width.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56A0"/>
                <w:sz w:val="20"/>
                <w:szCs w:val="20"/>
              </w:rPr>
              <w:t xml:space="preserve">v1.5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555555"/>
                <w:sz w:val="18"/>
                <w:szCs w:val="18"/>
              </w:rPr>
              <w:t xml:space="preserve">Apr 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7B5800"/>
                <w:sz w:val="18"/>
                <w:szCs w:val="18"/>
              </w:rPr>
              <w:t xml:space="preserve">Physics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0"/>
                <w:szCs w:val="20"/>
              </w:rPr>
              <w:t xml:space="preserve">Shadow length formula replaced: old power-curve caused 10 AM–2 PM stalling. New formula uses cotangent of solar elevation (cos/sin), giving smooth visible change every hour across the full day.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56A0"/>
                <w:sz w:val="20"/>
                <w:szCs w:val="20"/>
              </w:rPr>
              <w:t xml:space="preserve">v1.6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555555"/>
                <w:sz w:val="18"/>
                <w:szCs w:val="18"/>
              </w:rPr>
              <w:t xml:space="preserve">Apr 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1A56A0"/>
                <w:sz w:val="18"/>
                <w:szCs w:val="18"/>
              </w:rPr>
              <w:t xml:space="preserve">Clouds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0"/>
                <w:szCs w:val="20"/>
              </w:rPr>
              <w:t xml:space="preserve">Clouds now respond to sun movement: (1) drift horizontally from east to west across the sky as the sun moves; (2) rise at midday, lower at dawn/dusk; (3) warm gold/pink tint at sunrise/sunset, pure white at noon.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A56A0"/>
                <w:sz w:val="20"/>
                <w:szCs w:val="20"/>
              </w:rPr>
              <w:t xml:space="preserve">v1.7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color w:val="555555"/>
                <w:sz w:val="18"/>
                <w:szCs w:val="18"/>
              </w:rPr>
              <w:t xml:space="preserve">Apr 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2E7D32"/>
                <w:sz w:val="18"/>
                <w:szCs w:val="18"/>
              </w:rPr>
              <w:t xml:space="preserve">Physics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20"/>
                <w:szCs w:val="20"/>
              </w:rPr>
              <w:t xml:space="preserve">Shadow direction changed from binary switch (±1) to Math.cos(angle), which equals 0 at noon. Shadows now fall directly underneath objects at noon and smoothly rotate to full east/west extension at sunrise/sunset.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3.  Detailed Change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9360"/>
            <w:gridSpan w:val="2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v1.0  —  Foundation — Initial Simulation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1A56A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Draggable sun constrained to a semicircular arc (east to west, 6 AM–6 PM).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1A56A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Real-time time label updates as sun is dragged.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1A56A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Three flat-color buildings and four trees on a flat green ground.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1A56A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Basic shadow parallelograms — flat color, fixed direction.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1A56A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Observation prompts update based on time of day.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1A56A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Touch-optimized drag targets for tablet use.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80"/>
              <w:left w:type="dxa" w:w="160"/>
              <w:bottom w:type="dxa" w:w="4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Technical details: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getSunPos(angle): maps sun angle to (x, y) on elliptical arc.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getShadowParams(angle): original power-curve formula — later replaced in v1.5.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Observation text changes at 8 AM, 10 AM, 11 AM–1 PM, 3:30 PM, 5 PM thresholds.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9360"/>
            <w:gridSpan w:val="2"/>
            <w:tcBorders>
              <w:top w:val="single" w:color="C78B00" w:sz="1"/>
              <w:left w:val="single" w:color="C78B00" w:sz="1"/>
              <w:bottom w:val="single" w:color="C78B00" w:sz="1"/>
              <w:right w:val="single" w:color="C78B00" w:sz="1"/>
            </w:tcBorders>
            <w:shd w:fill="C78B0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v1.2  —  Ray-Traced Lighting Engine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C78B0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Light direction vector computed from sun angle at every frame.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C78B0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Each face of every 3D object has an independent surface normal.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C78B0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Diffuse shading: brightness = dot product of surface normal and light direction.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C78B0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Specular highlights: glossy reflection simulation using power-function falloff.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C78B0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Warm color temperature at sunrise/sunset: red/green channels boosted, blue reduced.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C78B0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Windows on buildings receive glass-reflection specular highlight.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C78B0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Cloud brightness adjusts based on sun-facing side.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80"/>
              <w:left w:type="dxa" w:w="160"/>
              <w:bottom w:type="dxa" w:w="4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Technical details: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getLightInfo(sunPos): returns { intensity, sunNormX, warmth }.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litColor(r,g,b, normalX,normalY, light): applies full lighting model to RGB.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specularHighlight(normalX,normalY, light, shininess): Blinn-Phong-style spec term.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9360"/>
            <w:gridSpan w:val="2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v1.4  —  6-Foot POV &amp; Larger Objects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2E7D32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Horizon moved from H x 0.52 to H x 0.46 — simulates standing eye-level (6 ft).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2E7D32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Buildings approximately 1.9x larger: widths 125–150px, heights 220–360px.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2E7D32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Trees approximately 2x taller: trunk height 62 units (was 32), canopy radius 38 (was 20), trunk radius 9 (was 5).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2E7D32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Perspective scale function widened: range now 0.30–1.15 (was 0.35–1.00) for stronger near-vs-far depth difference.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2E7D32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Shadow max length extended from 45% to 55% of screen width to match larger object scale.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80"/>
              <w:left w:type="dxa" w:w="160"/>
              <w:bottom w:type="dxa" w:w="4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Technical details: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perspScale(depth): return 0.30 + depth * 0.85  (was 0.35 + depth * 0.65).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horizonY = H * 0.46  (was H * 0.52).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draw3DBuilding calls: bw/bh parameters increased for all three buildings.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draw3DTree constants: trunkR = 9*scale, trunkH = 62*scale, canopyR = 38*scale.</w:t>
            </w:r>
          </w:p>
        </w:tc>
      </w:tr>
    </w:tbl>
    <w:p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9360"/>
            <w:gridSpan w:val="2"/>
            <w:tcBorders>
              <w:top w:val="single" w:color="C78B00" w:sz="1"/>
              <w:left w:val="single" w:color="C78B00" w:sz="1"/>
              <w:bottom w:val="single" w:color="C78B00" w:sz="1"/>
              <w:right w:val="single" w:color="C78B00" w:sz="1"/>
            </w:tcBorders>
            <w:shd w:fill="C78B0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v1.5  —  Fluid Shadow Length — Cotangent Physics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C78B0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Root cause identified: old formula (1-sunH)^2.2 / sunH^0.8 collapses both 10 AM and 11 AM to near-zero, making the 10 AM–2 PM range look frozen.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C78B0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formula uses the physically-accurate shadow/height ratio: cosine(elevation) / sine(elevation) = cotangent.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C78B0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This gives a smooth, visible change every hour: 8 AM (78% max) → 10 AM (26%) → 11 AM (12%) → noon (minimum). Each step is clearly different.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C78B0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Minimum shadow floor set to W x 0.012 so students always see a small shadow at noon.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80"/>
              <w:left w:type="dxa" w:w="160"/>
              <w:bottom w:type="dxa" w:w="4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Technical details: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cosH = sqrt(1 - sunH^2)  (horizontal component of sun direction).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cot  = cosH / max(0.13, sunH)  (clamp prevents infinity at sunrise/sunset).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sLen = maxLen * min(1, cot * 0.46)  (normalized to screen width).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9360"/>
            <w:gridSpan w:val="2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v1.6  —  Clouds Respond to Sun Movement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1A56A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Clouds now drift horizontally (east to west) across the sky as the sun moves — simulating wind from daily heating.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1A56A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Each of the three clouds drifts at a slightly different rate (0.9x, 1.0x, 1.1x multiplier) for a natural, non-uniform look.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1A56A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Clouds rise slightly toward midday and sit lower at dawn/dusk (thermal convection effect).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1A56A0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Cloud color tinting: at sunrise/sunset warm light.warmth value turns top of cloud golden-pink and underside deep lavender. At noon, pure bright white.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80"/>
              <w:left w:type="dxa" w:w="160"/>
              <w:bottom w:type="dxa" w:w="4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Technical details: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cloudDrift = (sunAngle / PI - 0.5) * W * 0.14  (range: -7% to +7% of screen width).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cloudRise  = (1 - light.intensity) * H * 0.04  (clouds lower when intensity is low).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Cloud top color: tR, tG, tB shift with warmth variable from getLightInfo().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Cloud base color: bR drops blue channel by up to 60 units at maximum warmth.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9360"/>
            <w:gridSpan w:val="2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2E7D3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v1.7  —  Noon Shadow Direction Fix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2E7D32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Previously, shadow direction used a binary switch: +1 (before noon) / -1 (after noon). This caused an abrupt jump at 12 PM.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2E7D32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formula: sDir = Math.cos(angle). At angle = 0 (sunrise) cos = +1 (east); at angle = PI/2 (noon) cos = 0 (straight under); at angle = PI (sunset) cos = -1 (west).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2E7D32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At noon, shadows now fall directly underneath objects — exactly at the base — matching what students observe in real life on a clear midday.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60"/>
              <w:bottom w:type="dxa" w:w="60"/>
              <w:right w:type="dxa" w:w="0"/>
            </w:tcMar>
          </w:tcPr>
          <w:p>
            <w:r>
              <w:rPr>
                <w:b/>
                <w:bCs/>
                <w:color w:val="2E7D32"/>
                <w:sz w:val="22"/>
                <w:szCs w:val="22"/>
              </w:rPr>
              <w:t xml:space="preserve">•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8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The direction change is now continuous and fluid throughout the day, matching the smooth length changes from v1.5.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80"/>
              <w:left w:type="dxa" w:w="160"/>
              <w:bottom w:type="dxa" w:w="40"/>
              <w:right w:type="dxa" w:w="120"/>
            </w:tcMar>
          </w:tcPr>
          <w:p>
            <w:r>
              <w:rPr>
                <w:b/>
                <w:bCs/>
                <w:color w:val="555555"/>
                <w:sz w:val="18"/>
                <w:szCs w:val="18"/>
              </w:rPr>
              <w:t xml:space="preserve">Technical details: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sDir = Math.cos(angle)  (replaces: angle &lt; PI/2 ? 1 : -1).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shadowTipY = baseY + sLen * 0.25  (unchanged — vertical component still present).</w:t>
            </w:r>
          </w:p>
        </w:tc>
      </w:tr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160"/>
              <w:bottom w:type="dxa" w:w="50"/>
              <w:right w:type="dxa" w:w="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▸</w:t>
            </w:r>
          </w:p>
        </w:tc>
        <w:tc>
          <w:tcPr>
            <w:tcW w:type="dxa" w:w="9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50"/>
              <w:left w:type="dxa" w:w="80"/>
              <w:bottom w:type="dxa" w:w="50"/>
              <w:right w:type="dxa" w:w="120"/>
            </w:tcMar>
          </w:tcPr>
          <w:p>
            <w:r>
              <w:rPr>
                <w:i/>
                <w:iCs/>
                <w:color w:val="555555"/>
                <w:sz w:val="18"/>
                <w:szCs w:val="18"/>
              </w:rPr>
              <w:t xml:space="preserve">Minimum shadow floor reduced to W * 0.012 (was W * 0.025) so noon shadow is visibly tiny but not distracting.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4.  Technical Specifications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Language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Vanilla JavaScript (ES6+)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Rendering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HTML5 Canvas 2D API — all drawing done with ctx methods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Lighting Model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Simulated ray-tracing: diffuse (Lambert) + specular (Blinn-Phong) + ambient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Shadow Model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Physically-based cotangent formula + 3-layer rendering (umbra, penumbra, gradient fade)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Shadow Direction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Math.cos(angle) — continuous east-to-west rotation across the day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Perspective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Vanishing-point grid + perspY(depth) + perspScale(depth) functions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Animation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requestAnimationFrame loop — sun rays and cloud opacity animate continuously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Touch Support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touchstart / touchmove / touchend with passive:false for drag on tablets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Device Pixels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window.devicePixelRatio scaling for crisp rendering on Retina/HiDPI displays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Dependencies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None — single index.html file, no libraries, no build step required</w:t>
            </w:r>
          </w:p>
        </w:tc>
      </w:tr>
      <w:tr>
        <w:tc>
          <w:tcPr>
            <w:tcW w:type="dxa" w:w="240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Deployment</w:t>
            </w:r>
          </w:p>
        </w:tc>
        <w:tc>
          <w:tcPr>
            <w:tcW w:type="dxa" w:w="6960"/>
            <w:tcBorders>
              <w:top w:val="single" w:color="C5D9F1" w:sz="1"/>
              <w:left w:val="single" w:color="C5D9F1" w:sz="1"/>
              <w:bottom w:val="single" w:color="C5D9F1" w:sz="1"/>
              <w:right w:val="single" w:color="C5D9F1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Vercel static hosting — GitHub repo: brian11franco-byte/sun-shadow-sim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4.1  3D Objects Rendered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Shape</w:t>
            </w:r>
          </w:p>
        </w:tc>
        <w:tc>
          <w:tcPr>
            <w:tcW w:type="dxa" w:w="2340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Object</w:t>
            </w:r>
          </w:p>
        </w:tc>
        <w:tc>
          <w:tcPr>
            <w:tcW w:type="dxa" w:w="2340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Faces Lit</w:t>
            </w:r>
          </w:p>
        </w:tc>
        <w:tc>
          <w:tcPr>
            <w:tcW w:type="dxa" w:w="2340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Shadow Type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Rectangular Prism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Buildings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Front, Side, Top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3-layer parallelogram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Cylinder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Tree trunks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Left, Right, Top, Bottom ellipses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Trapezoid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Pine tree canopy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Left half, Right half, Base ellipse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Ellipse on ground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Sphere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Round tree canopy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Radial gradient (lit to dark side)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Ellipse on ground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5.  Deployment &amp; File Structure</w:t>
      </w:r>
    </w:p>
    <w:p>
      <w:pPr>
        <w:pStyle w:val="Heading2"/>
      </w:pPr>
      <w:r>
        <w:rPr>
          <w:b/>
          <w:bCs/>
        </w:rPr>
        <w:t xml:space="preserve">5.1  Repository</w:t>
      </w:r>
    </w:p>
    <w:p>
      <w:r>
        <w:rPr>
          <w:b/>
          <w:bCs/>
          <w:color w:val="1A56A0"/>
        </w:rPr>
        <w:t xml:space="preserve">GitHub Repo: </w:t>
      </w:r>
      <w:r>
        <w:rPr>
          <w:color w:val="111111"/>
        </w:rPr>
        <w:t xml:space="preserve">https://github.com/brian11franco-byte/sun-shadow-sim</w:t>
      </w:r>
    </w:p>
    <w:p>
      <w:r>
        <w:rPr>
          <w:b/>
          <w:bCs/>
          <w:color w:val="1A56A0"/>
        </w:rPr>
        <w:t xml:space="preserve">Branch: </w:t>
      </w:r>
      <w:r>
        <w:rPr>
          <w:color w:val="111111"/>
        </w:rPr>
        <w:t xml:space="preserve">main</w:t>
      </w:r>
    </w:p>
    <w:p>
      <w:r>
        <w:rPr>
          <w:b/>
          <w:bCs/>
          <w:color w:val="1A56A0"/>
        </w:rPr>
        <w:t xml:space="preserve">File to upload: </w:t>
      </w:r>
      <w:r>
        <w:rPr>
          <w:color w:val="111111"/>
        </w:rPr>
        <w:t xml:space="preserve">index.html  (rename from sun-shadow-simulation.html if needed)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5.2  Vercel Deployment Steps</w:t>
      </w:r>
    </w:p>
    <w:p>
      <w:pPr>
        <w:pStyle w:val="ListParagraph"/>
        <w:numPr>
          <w:ilvl w:val="0"/>
          <w:numId w:val="2"/>
        </w:numPr>
      </w:pPr>
      <w:r>
        <w:rPr>
          <w:color w:val="111111"/>
        </w:rPr>
        <w:t xml:space="preserve">Upload index.html to the root of the GitHub repository</w:t>
      </w:r>
    </w:p>
    <w:p>
      <w:pPr>
        <w:pStyle w:val="ListParagraph"/>
        <w:numPr>
          <w:ilvl w:val="0"/>
          <w:numId w:val="2"/>
        </w:numPr>
      </w:pPr>
      <w:r>
        <w:rPr>
          <w:color w:val="111111"/>
        </w:rPr>
        <w:t xml:space="preserve">Go to vercel.com → New Project → Import from GitHub</w:t>
      </w:r>
    </w:p>
    <w:p>
      <w:pPr>
        <w:pStyle w:val="ListParagraph"/>
        <w:numPr>
          <w:ilvl w:val="0"/>
          <w:numId w:val="2"/>
        </w:numPr>
      </w:pPr>
      <w:r>
        <w:rPr>
          <w:color w:val="111111"/>
        </w:rPr>
        <w:t xml:space="preserve">Select the sun-shadow-sim repository</w:t>
      </w:r>
    </w:p>
    <w:p>
      <w:pPr>
        <w:pStyle w:val="ListParagraph"/>
        <w:numPr>
          <w:ilvl w:val="0"/>
          <w:numId w:val="2"/>
        </w:numPr>
      </w:pPr>
      <w:r>
        <w:rPr>
          <w:color w:val="111111"/>
        </w:rPr>
        <w:t xml:space="preserve">Framework preset: Other (Vercel auto-detects static HTML)</w:t>
      </w:r>
    </w:p>
    <w:p>
      <w:pPr>
        <w:pStyle w:val="ListParagraph"/>
        <w:numPr>
          <w:ilvl w:val="0"/>
          <w:numId w:val="2"/>
        </w:numPr>
      </w:pPr>
      <w:r>
        <w:rPr>
          <w:color w:val="111111"/>
        </w:rPr>
        <w:t xml:space="preserve">No build command needed — click Deploy</w:t>
      </w:r>
    </w:p>
    <w:p>
      <w:pPr>
        <w:pStyle w:val="ListParagraph"/>
        <w:numPr>
          <w:ilvl w:val="0"/>
          <w:numId w:val="2"/>
        </w:numPr>
      </w:pPr>
      <w:r>
        <w:rPr>
          <w:color w:val="111111"/>
        </w:rPr>
        <w:t xml:space="preserve">Live URL is assigned automatically (e.g. sun-shadow-sim.vercel.app)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5.3  Local Testing</w:t>
      </w:r>
    </w:p>
    <w:p>
      <w:r>
        <w:t xml:space="preserve">Open index.html directly in any modern browser — no server required. Works on Chrome, Firefox, Edge, Safari. Touch-drag is enabled for iPad and Android tablets.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6.  Pedagogical Design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Design Principle</w:t>
            </w:r>
          </w:p>
        </w:tc>
        <w:tc>
          <w:tcPr>
            <w:tcW w:type="dxa" w:w="6960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1A56A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Is Applied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Inquiry-Based Learning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Students drag the sun and observe changes — they discover the relationship between sun height and shadow length before the teacher explains 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Visible Observation Prompt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 text box at the bottom updates with age-appropriate language (e.g., 'The sun is high up! The shadows are very short.') to scaffold observations.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Cross-Curricular Integration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3D shape labels (Rectangular Prism, Cone, Cylinder, Sphere) appear directly on objects, connecting to Cambridge Primary Maths Stage 2 3D figures.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East / West Labels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Sunrise = East and Sunset = West labels with Sunrise / Sunset subtext help students connect the simulation to compass directions and real-world observation.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Touch-First Design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Large drag target for the sun (70px radius), no-scroll touch handling, and full-viewport canvas make the simulation reliable on classroom iPads.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A56A0"/>
                <w:sz w:val="20"/>
                <w:szCs w:val="20"/>
              </w:rPr>
              <w:t xml:space="preserve">Physical Accuracy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Shadow length uses the cotangent formula (the actual physics of sun elevation and shadow casting), so student observations transfer correctly to real life.</w:t>
            </w:r>
          </w:p>
        </w:tc>
      </w:tr>
    </w:tbl>
    <w:p>
      <w:r>
        <w:t xml:space="preserve"/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6A0" w:sz="1"/>
              <w:left w:val="single" w:color="1A56A0" w:sz="1"/>
              <w:bottom w:val="single" w:color="1A56A0" w:sz="1"/>
              <w:right w:val="single" w:color="1A56A0" w:sz="1"/>
            </w:tcBorders>
            <w:shd w:fill="D6E4F7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color w:val="1A56A0"/>
                <w:sz w:val="18"/>
                <w:szCs w:val="18"/>
              </w:rPr>
              <w:t xml:space="preserve">Antigravity EdTech  |  IPH Schools Primary Division  |  Surabaya, Indonesia  |  April 2026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</w:pPr>
    <w:r>
      <w:rPr>
        <w:color w:val="555555"/>
        <w:sz w:val="18"/>
        <w:szCs w:val="18"/>
      </w:rPr>
      <w:t xml:space="preserve">Project Change Documentation  </w:t>
    </w:r>
    <w:r>
      <w:rPr>
        <w:color w:val="555555"/>
        <w:sz w:val="18"/>
        <w:szCs w:val="18"/>
      </w:rPr>
      <w:t xml:space="preserve">Page </w:t>
    </w:r>
    <w:r>
      <w:rPr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55555"/>
        <w:sz w:val="18"/>
        <w:szCs w:val="18"/>
      </w:rPr>
      <w:t xml:space="preserve"> of </w:t>
    </w:r>
    <w:r>
      <w:rPr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</w:pPr>
    <w:r>
      <w:rPr>
        <w:b/>
        <w:bCs/>
        <w:color w:val="1A56A0"/>
        <w:sz w:val="20"/>
        <w:szCs w:val="20"/>
      </w:rPr>
      <w:t xml:space="preserve">Sun Movement &amp; Shadow Formation Simulation</w:t>
    </w:r>
    <w:r>
      <w:rPr>
        <w:color w:val="555555"/>
        <w:sz w:val="18"/>
        <w:szCs w:val="18"/>
      </w:rPr>
      <w:t xml:space="preserve">   |   IPH Schools, Surabaya  —  Brian Franco Estidola, LPT.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56A0" w:sz="6" w:space="4"/>
      </w:pBdr>
      <w:spacing w:after="160" w:before="320"/>
      <w:outlineLvl w:val="0"/>
    </w:pPr>
    <w:rPr>
      <w:rFonts w:ascii="Arial" w:cs="Arial" w:eastAsia="Arial" w:hAnsi="Arial"/>
      <w:b/>
      <w:bCs/>
      <w:color w:val="1A56A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56A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2026-04-14T04:27:31.056Z</dcterms:created>
  <dcterms:modified xsi:type="dcterms:W3CDTF">2026-04-14T04:27:31.057Z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