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b/>
          <w:bCs/>
          <w:color w:val="1A237E"/>
          <w:sz w:val="36"/>
          <w:szCs w:val="36"/>
        </w:rPr>
        <w:t xml:space="preserve">Sun Movement &amp; Shadow Formation Simulation</w:t>
      </w:r>
    </w:p>
    <w:p>
      <w:pPr>
        <w:spacing w:after="100"/>
        <w:jc w:val="center"/>
      </w:pPr>
      <w:r>
        <w:rPr>
          <w:color w:val="546E7A"/>
          <w:sz w:val="26"/>
          <w:szCs w:val="26"/>
        </w:rPr>
        <w:t xml:space="preserve">Changelog &amp; Version History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Developer: </w:t>
      </w:r>
      <w:r>
        <w:rPr>
          <w:sz w:val="22"/>
          <w:szCs w:val="22"/>
        </w:rPr>
        <w:t xml:space="preserve">Brian Franco Estidola, LPT.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Institution: </w:t>
      </w:r>
      <w:r>
        <w:rPr>
          <w:sz w:val="22"/>
          <w:szCs w:val="22"/>
        </w:rPr>
        <w:t xml:space="preserve">IPH Schools, Surabaya, Indonesia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Last Updated: </w:t>
      </w:r>
      <w:r>
        <w:rPr>
          <w:sz w:val="22"/>
          <w:szCs w:val="22"/>
        </w:rPr>
        <w:t xml:space="preserve">April 14, 2026</w:t>
      </w:r>
    </w:p>
    <w:p>
      <w:pPr>
        <w:pStyle w:val="Heading1"/>
      </w:pPr>
      <w:r>
        <w:t xml:space="preserve">v1.8 — Controls Panel, Machine Time, New Objects &amp; Add Object Feature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Release Date: April 14, 2026</w:t>
      </w:r>
    </w:p>
    <w:p>
      <w:pPr>
        <w:pStyle w:val="Heading2"/>
      </w:pPr>
      <w:r>
        <w:t xml:space="preserve">Machine-Time Default</w:t>
      </w:r>
    </w:p>
    <w:p>
      <w:pPr>
        <w:spacing w:after="120"/>
      </w:pPr>
      <w:r>
        <w:t xml:space="preserve">The sun position now initializes to the current time on the user’s device clock. If the local time is 9:30 AM, the sun starts at the 9:30 AM position. Times outside the 6 AM–6 PM window are clamped to the nearest boundary. This replaces the previous default of always starting at noon.</w:t>
      </w:r>
    </w:p>
    <w:p>
      <w:pPr>
        <w:spacing w:after="200"/>
      </w:pPr>
      <w:r>
        <w:rPr>
          <w:b/>
          <w:bCs/>
        </w:rPr>
        <w:t xml:space="preserve">Implementation: </w:t>
      </w:r>
      <w:r>
        <w:t xml:space="preserve">initSunFromClock() reads Date().getHours() and getMinutes(), maps to the 0–π angle range, and calls syncSliderToAngle().</w:t>
      </w:r>
    </w:p>
    <w:p>
      <w:pPr>
        <w:pStyle w:val="Heading2"/>
      </w:pPr>
      <w:r>
        <w:t xml:space="preserve">Hamburger Menu &amp; Collapsible Control Panel</w:t>
      </w:r>
    </w:p>
    <w:p>
      <w:pPr>
        <w:spacing w:after="200"/>
      </w:pPr>
      <w:r>
        <w:t xml:space="preserve">A hamburger button (top-right corner, 44×44px) opens a glass-morphism control panel that slides in from the right with a smooth cubic-bezier animation. The panel contains: Time slider, Scene object toggles, Add 3D Figure controls, and Auto-play button. The hamburger icon animates into an × (close) icon when open. The panel is scrollable on small screens (max-height: calc(100vh - 90px)).</w:t>
      </w:r>
    </w:p>
    <w:p>
      <w:pPr>
        <w:pStyle w:val="Heading2"/>
      </w:pPr>
      <w:r>
        <w:t xml:space="preserve">Time Slider</w:t>
      </w:r>
    </w:p>
    <w:p>
      <w:pPr>
        <w:spacing w:after="200"/>
      </w:pPr>
      <w:r>
        <w:t xml:space="preserve">A styled range input (0–1000 mapped to 0–π) provides an alternative to dragging the sun directly. The slider syncs bidirectionally: dragging the sun updates the slider, and moving the slider moves the sun. The current time is displayed below the slider in large yellow text. Custom thumb styling with a golden circle and white border matches the sun visual language.</w:t>
      </w:r>
    </w:p>
    <w:p>
      <w:pPr>
        <w:pStyle w:val="Heading2"/>
      </w:pPr>
      <w:r>
        <w:t xml:space="preserve">Auto-Play Mode</w:t>
      </w:r>
    </w:p>
    <w:p>
      <w:pPr>
        <w:spacing w:after="200"/>
      </w:pPr>
      <w:r>
        <w:t xml:space="preserve">A play/pause button animates the sun from sunrise to sunset using requestAnimationFrame. The button toggles between a play icon (▶) and pause icon (⏸) with a red-tinted background when active. Dragging the sun manually stops auto-play. Speed: angle increments by 0.003 per frame (~25 seconds for a full day at 60fps).</w:t>
      </w:r>
    </w:p>
    <w:p>
      <w:pPr>
        <w:pStyle w:val="Heading2"/>
      </w:pPr>
      <w:r>
        <w:t xml:space="preserve">New Scene Objects</w:t>
      </w:r>
    </w:p>
    <w:p>
      <w:pPr>
        <w:pStyle w:val="Heading3"/>
      </w:pPr>
      <w:r>
        <w:t xml:space="preserve">Person (Scale Reference)</w:t>
      </w:r>
    </w:p>
    <w:p>
      <w:pPr>
        <w:spacing w:after="120"/>
      </w:pPr>
      <w:r>
        <w:t xml:space="preserve">A child-friendly human figure built from geometric primitives: cylinder legs (jeans blue), cylinder torso (red shirt), cylinder arms (skin tone), sphere head with eyes and smile. Total height: 90 × scale pixels. Serves as a real-world scale reference to help students contextualize shadow sizes. Full shadow and lighting interaction. Shoes rendered as ellipses at feet.</w:t>
      </w:r>
    </w:p>
    <w:p>
      <w:pPr>
        <w:pStyle w:val="Heading3"/>
      </w:pPr>
      <w:r>
        <w:t xml:space="preserve">Lamppost (Cylinder + Sphere)</w:t>
      </w:r>
    </w:p>
    <w:p>
      <w:pPr>
        <w:spacing w:after="120"/>
      </w:pPr>
      <w:r>
        <w:t xml:space="preserve">A tall cylinder pole (100 × scale px) on a rectangular base plate, with a horizontal cross-arm and sphere lamp at the top. The lamp has a radial glow effect that intensifies at dawn/dusk (when ambient light is low). Reinforces cylinder + sphere identification in the Maths cross-curricular context. Labels on both the pole (Cylinder) and lamp (Sphere).</w:t>
      </w:r>
    </w:p>
    <w:p>
      <w:pPr>
        <w:pStyle w:val="Heading3"/>
      </w:pPr>
      <w:r>
        <w:t xml:space="preserve">Pyramid (Square-Based)</w:t>
      </w:r>
    </w:p>
    <w:p>
      <w:pPr>
        <w:spacing w:after="120"/>
      </w:pPr>
      <w:r>
        <w:t xml:space="preserve">A 3D pyramid with 4 independently lit triangular faces and a depth offset for the rear faces. Specular highlights appear on the sun-facing face. Edge lines in subtle grey provide structural definition. Adjustable size parameter. The pyramid is a new 3D shape not previously represented in the simulation, extending the Maths coverage.</w:t>
      </w:r>
    </w:p>
    <w:p>
      <w:pPr>
        <w:pStyle w:val="Heading3"/>
      </w:pPr>
      <w:r>
        <w:t xml:space="preserve">Bench (Low Rectangular Prism)</w:t>
      </w:r>
    </w:p>
    <w:p>
      <w:pPr>
        <w:spacing w:after="200"/>
      </w:pPr>
      <w:r>
        <w:t xml:space="preserve">A park bench rendered as a rectangular prism seat on 4 legs. The seat has a front face, side face, and top face (each independently lit). Wood-grain lines on the top face add realism. The bench sits low to the ground, creating a short, wide shadow that contrasts with the tall building/tree shadows — helping students observe how object height affects shadow length.</w:t>
      </w:r>
    </w:p>
    <w:p>
      <w:pPr>
        <w:pStyle w:val="Heading2"/>
      </w:pPr>
      <w:r>
        <w:t xml:space="preserve">Object Visibility Toggles</w:t>
      </w:r>
    </w:p>
    <w:p>
      <w:pPr>
        <w:spacing w:after="200"/>
      </w:pPr>
      <w:r>
        <w:t xml:space="preserve">Each of the 4 new objects (Person, Lamppost, Pyramid, Bench) has a toggle switch in the control panel. Toggles use a styled button with a sliding circle indicator (green = on, grey = off). Default: all visible. This allows teachers to simplify the scene for focused instruction on specific shapes.</w:t>
      </w:r>
    </w:p>
    <w:p>
      <w:pPr>
        <w:pStyle w:val="Heading2"/>
      </w:pPr>
      <w:r>
        <w:t xml:space="preserve">“Add 3D Figure” Dynamic System</w:t>
      </w:r>
    </w:p>
    <w:p>
      <w:pPr>
        <w:spacing w:after="200"/>
      </w:pPr>
      <w:r>
        <w:t xml:space="preserve">A dropdown selector and “+ Add” button let users place up to 12 extra objects into the scene. Available types: Cone (pine tree), Sphere (round tree), Rectangular Prism (building), Pyramid, Cylinder (lamppost), Person, and Bench. Each object is placed at a random screen position (10–90% horizontal, 0.30–0.58 depth). Buildings and pyramids receive a random colour from a 5-palette set (lilac, sage, tan, periwinkle, dusty rose). Dimensions are randomized at creation time and stored per object (not re-randomized per frame). Objects are sorted by depth for correct rendering order. Each added object appears in a scrollable list with a × remove button. A counter shows the current count and max limit.</w:t>
      </w:r>
    </w:p>
    <w:p>
      <w:pPr>
        <w:pStyle w:val="Heading2"/>
      </w:pPr>
      <w:r>
        <w:t xml:space="preserve">Generic Shadow Helper</w:t>
      </w:r>
    </w:p>
    <w:p>
      <w:pPr>
        <w:spacing w:after="300"/>
      </w:pPr>
      <w:r>
        <w:t xml:space="preserve">A new drawGroundShadow() utility function provides the 3-layer shadow system (umbra, penumbra, gradient fade) as a reusable function. This is used by the new objects (Person, Lamppost, Pyramid, Bench) to maintain visual consistency with the existing building/tree shadows without duplicating shadow code.</w:t>
      </w:r>
    </w:p>
    <w:p>
      <w:r>
        <w:br w:type="page"/>
      </w:r>
    </w:p>
    <w:p>
      <w:pPr>
        <w:pStyle w:val="Heading1"/>
      </w:pPr>
      <w:r>
        <w:t xml:space="preserve">Previous Versions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Noon Shadow Direction Fix — Replaced binary switch with Math.cos(angle) for fluid shadow direction across the entire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Clouds Respond to Sun — Horizontal drift, vertical rise at midday, warm gold/pink tinting at sunrise/sunset.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Fluid Shadow Length (Cotangent Physics) — Physically accurate cot() formula replaces power-curve. Visible shadow change every hour including 10 AM–2 PM window.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6-Foot POV &amp; Larger Objects — Horizon at H*0.46, buildings ~1.9× larger, trees ~2× taller, wider perspective scale range.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Enhanced Shadows — 3-layer rendering: dark umbra core (α=0.45), soft penumbra ring (α=0.2), gradient fade at tip.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Ray-Traced Lighting — getLightInfo(), litColor(), specularHighlight(). Warm/cool temperature based on sun altitude. Independent face lighting.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 Perspective — Slanted perspective ground with vanishing-point grid. Objects positioned via perspY(depth) and perspScale(depth).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Foundation — Draggable sun on elliptical arc, time label (6 AM–6 PM), flat ground, basic shadow parallelograms, observation prompt box, touch support.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Key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getSunPos(a)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Maps angle to (x, y) on elliptical arc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getShadowParams(angle)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Returns {shadowDir, shadowLen} using cotangent 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getLightInfo(sunPos)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Returns {intensity, sunNormX, warmth}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litColor(r,g,b,nx,ny,light)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Diffuse + ambient lighting on any RGB color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specularHighlight(nx,ny,light,s)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Specular reflection intensity calculation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perspY(depth)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Converts depth (0–1) to canvas Y coordinate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perspScale(depth)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Returns size multiplier for perspective scaling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draw3DBuilding(...)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Rectangular prism: 3 lit faces, windows, door, shadow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draw3DTree(...)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Cylinder trunk + cone/sphere canopy + shadow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drawPyramid(...)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Square-based pyramid with 4 lit faces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drawPerson(...)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Human figure from cylinders + sphere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drawLamppost(...)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Cylinder pole + sphere lamp with glow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drawBench(...)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Rectangular prism seat with wood detail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drawGroundShadow(...)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Reusable 3-layer shadow helper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drawUserObject(obj,...)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Routes user-added objects to draw functions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initSunFromClock()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Sets sun angle from device clock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syncSliderToAngle()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Bidirectional slider ↔ sun sync [NEW v1.8]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drawCloud(cx,cy,scale,light)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 with warm/cool sun-responsive tinting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drawSunRays(sunPos, light)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Visible light rays radiating from sun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Changelog | Brian Franco Estidola, LPT. | IPH Schools</w:t>
    </w:r>
    <w:r>
      <w:rPr>
        <w:rFonts w:ascii="Arial" w:cs="Arial" w:eastAsia="Arial" w:hAnsi="Arial"/>
        <w:color w:val="999999"/>
        <w:sz w:val="16"/>
        <w:szCs w:val="16"/>
      </w:rPr>
      <w:t xml:space="preserve">  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Sun Movement &amp; Shadow Formation Simulation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2026-04-14T04:47:08.591Z</dcterms:created>
  <dcterms:modified xsi:type="dcterms:W3CDTF">2026-04-14T04:47:08.593Z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