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keepLines w:val="1"/>
        <w:shd w:val="clear" w:color="auto" w:fill="ffffff"/>
        <w:suppressAutoHyphens w:val="1"/>
        <w:bidi w:val="0"/>
        <w:spacing w:before="0" w:after="120" w:line="240" w:lineRule="auto"/>
        <w:ind w:left="0" w:right="0" w:firstLine="0"/>
        <w:jc w:val="center"/>
        <w:rPr>
          <w:rFonts w:ascii="Helvetica" w:cs="Helvetica" w:hAnsi="Helvetica" w:eastAsia="Helvetica"/>
          <w:b w:val="1"/>
          <w:bCs w:val="1"/>
          <w:outline w:val="0"/>
          <w:color w:val="404040"/>
          <w:sz w:val="32"/>
          <w:szCs w:val="32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40404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404040"/>
          <w:sz w:val="32"/>
          <w:szCs w:val="32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404040"/>
            </w14:solidFill>
          </w14:textFill>
        </w:rPr>
        <w:t>BRIAN RUNK</w:t>
      </w:r>
    </w:p>
    <w:p>
      <w:pPr>
        <w:pStyle w:val="Default"/>
        <w:keepLines w:val="1"/>
        <w:shd w:val="clear" w:color="auto" w:fill="ffffff"/>
        <w:suppressAutoHyphens w:val="1"/>
        <w:bidi w:val="0"/>
        <w:spacing w:before="0" w:after="120" w:line="240" w:lineRule="auto"/>
        <w:ind w:left="0" w:right="0" w:firstLine="0"/>
        <w:jc w:val="center"/>
        <w:rPr>
          <w:rFonts w:ascii="Helvetica" w:cs="Helvetica" w:hAnsi="Helvetica" w:eastAsia="Helvetica"/>
          <w:b w:val="1"/>
          <w:bCs w:val="1"/>
          <w:outline w:val="0"/>
          <w:color w:val="404040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404040"/>
            </w14:solidFill>
          </w14:textFill>
        </w:rPr>
      </w:pPr>
      <w:r>
        <w:rPr>
          <w:rFonts w:ascii="Helvetica" w:hAnsi="Helvetica"/>
          <w:outline w:val="0"/>
          <w:color w:val="404040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404040"/>
            </w14:solidFill>
          </w14:textFill>
        </w:rPr>
        <w:t xml:space="preserve">Annapolis, Maryland </w:t>
      </w:r>
      <w:r>
        <w:rPr>
          <w:rFonts w:ascii="Helvetica" w:hAnsi="Helvetica" w:hint="default"/>
          <w:outline w:val="0"/>
          <w:color w:val="404040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404040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404040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404040"/>
            </w14:solidFill>
          </w14:textFill>
        </w:rPr>
        <w:t xml:space="preserve">brian@brianrunk.net </w:t>
      </w:r>
      <w:r>
        <w:rPr>
          <w:rFonts w:ascii="Helvetica" w:hAnsi="Helvetica" w:hint="default"/>
          <w:outline w:val="0"/>
          <w:color w:val="404040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404040"/>
            </w14:solidFill>
          </w14:textFill>
        </w:rPr>
        <w:t>•</w:t>
      </w:r>
      <w:r>
        <w:rPr>
          <w:rFonts w:ascii="Helvetica" w:hAnsi="Helvetica"/>
          <w:outline w:val="0"/>
          <w:color w:val="404040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404040"/>
            </w14:solidFill>
          </w14:textFill>
        </w:rPr>
        <w:t xml:space="preserve"> linkedin.com/in/</w:t>
      </w:r>
      <w:r>
        <w:rPr>
          <w:rFonts w:ascii="Helvetica" w:hAnsi="Helvetica"/>
          <w:outline w:val="0"/>
          <w:color w:val="404040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404040"/>
            </w14:solidFill>
          </w14:textFill>
        </w:rPr>
        <w:t>brianrunk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b w:val="1"/>
          <w:bCs w:val="1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Senior technology leader</w:t>
      </w:r>
      <w:r>
        <w:rPr>
          <w:rFonts w:ascii="Helvetica" w:hAnsi="Helvetica"/>
          <w:rtl w:val="0"/>
          <w:lang w:val="en-US"/>
        </w:rPr>
        <w:t xml:space="preserve"> with expertise in </w:t>
      </w:r>
      <w:r>
        <w:rPr>
          <w:rFonts w:ascii="Helvetica" w:hAnsi="Helvetica"/>
          <w:rtl w:val="0"/>
        </w:rPr>
        <w:t xml:space="preserve">aligning </w:t>
      </w:r>
      <w:r>
        <w:rPr>
          <w:rFonts w:ascii="Helvetica" w:hAnsi="Helvetica"/>
          <w:rtl w:val="0"/>
          <w:lang w:val="en-US"/>
        </w:rPr>
        <w:t xml:space="preserve">engineering work </w:t>
      </w:r>
      <w:r>
        <w:rPr>
          <w:rFonts w:ascii="Helvetica" w:hAnsi="Helvetica"/>
          <w:rtl w:val="0"/>
          <w:lang w:val="en-US"/>
        </w:rPr>
        <w:t>to business goals, delivering measurable outcomes at multi-million-user scale.</w:t>
      </w:r>
    </w:p>
    <w:p>
      <w:pPr>
        <w:pStyle w:val="Body"/>
        <w:numPr>
          <w:ilvl w:val="0"/>
          <w:numId w:val="2"/>
        </w:numPr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Transformed </w:t>
      </w:r>
      <w:r>
        <w:rPr>
          <w:rFonts w:ascii="Helvetica" w:hAnsi="Helvetica"/>
          <w:sz w:val="24"/>
          <w:szCs w:val="24"/>
          <w:rtl w:val="0"/>
          <w:lang w:val="en-US"/>
        </w:rPr>
        <w:t>o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rganizations through improved communication cadence and process implementation, enabling predictable </w:t>
      </w:r>
      <w:r>
        <w:rPr>
          <w:rFonts w:ascii="Helvetica" w:hAnsi="Helvetica"/>
          <w:sz w:val="24"/>
          <w:szCs w:val="24"/>
          <w:rtl w:val="0"/>
          <w:lang w:val="en-US"/>
        </w:rPr>
        <w:t>releases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and </w:t>
      </w:r>
      <w:r>
        <w:rPr>
          <w:rFonts w:ascii="Helvetica" w:hAnsi="Helvetica"/>
          <w:sz w:val="24"/>
          <w:szCs w:val="24"/>
          <w:rtl w:val="0"/>
          <w:lang w:val="en-US"/>
        </w:rPr>
        <w:t>increased</w:t>
      </w:r>
      <w:r>
        <w:rPr>
          <w:rFonts w:ascii="Helvetica" w:hAnsi="Helvetica"/>
          <w:sz w:val="24"/>
          <w:szCs w:val="24"/>
          <w:rtl w:val="0"/>
          <w:lang w:val="it-IT"/>
        </w:rPr>
        <w:t xml:space="preserve"> quality</w:t>
      </w:r>
      <w:r>
        <w:rPr>
          <w:rFonts w:ascii="Helvetica" w:hAnsi="Helvetica"/>
          <w:sz w:val="24"/>
          <w:szCs w:val="24"/>
          <w:rtl w:val="0"/>
          <w:lang w:val="en-US"/>
        </w:rPr>
        <w:t>.</w:t>
      </w:r>
    </w:p>
    <w:p>
      <w:pPr>
        <w:pStyle w:val="Body"/>
        <w:numPr>
          <w:ilvl w:val="0"/>
          <w:numId w:val="2"/>
        </w:numPr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rtl w:val="0"/>
          <w:lang w:val="en-US"/>
        </w:rPr>
        <w:t>Modernized and unified customer platforms impacting millions of customers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and supporting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10M+ interactions per hour with uptime </w:t>
      </w:r>
      <w:r>
        <w:rPr>
          <w:rFonts w:ascii="Helvetica" w:hAnsi="Helvetica" w:hint="default"/>
          <w:sz w:val="24"/>
          <w:szCs w:val="24"/>
          <w:rtl w:val="0"/>
        </w:rPr>
        <w:t xml:space="preserve">≥ </w:t>
      </w:r>
      <w:r>
        <w:rPr>
          <w:rFonts w:ascii="Helvetica" w:hAnsi="Helvetica"/>
          <w:sz w:val="24"/>
          <w:szCs w:val="24"/>
          <w:rtl w:val="0"/>
        </w:rPr>
        <w:t>98%.</w:t>
      </w:r>
    </w:p>
    <w:p>
      <w:pPr>
        <w:pStyle w:val="Body"/>
        <w:numPr>
          <w:ilvl w:val="0"/>
          <w:numId w:val="3"/>
        </w:numPr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rtl w:val="0"/>
          <w:lang w:val="en-US"/>
        </w:rPr>
        <w:t>Built diverse, high-performing teams through deliberate talent development and mentoring, maintaining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retention </w:t>
      </w:r>
      <w:r>
        <w:rPr>
          <w:rFonts w:ascii="Helvetica" w:hAnsi="Helvetica"/>
          <w:sz w:val="24"/>
          <w:szCs w:val="24"/>
          <w:rtl w:val="0"/>
          <w:lang w:val="en-US"/>
        </w:rPr>
        <w:t>during periods of rapid growth and change</w:t>
      </w:r>
      <w:r>
        <w:rPr>
          <w:rFonts w:ascii="Helvetica" w:hAnsi="Helvetica"/>
          <w:rtl w:val="0"/>
        </w:rPr>
        <w:t>.</w:t>
      </w:r>
    </w:p>
    <w:p>
      <w:pPr>
        <w:pStyle w:val="Body"/>
        <w:rPr>
          <w:rFonts w:ascii="Courier New" w:cs="Courier New" w:hAnsi="Courier New" w:eastAsia="Courier New"/>
          <w:b w:val="1"/>
          <w:bCs w:val="1"/>
          <w:sz w:val="28"/>
          <w:szCs w:val="28"/>
        </w:rPr>
      </w:pPr>
    </w:p>
    <w:p>
      <w:pPr>
        <w:pStyle w:val="Body"/>
        <w:spacing w:after="60"/>
        <w:rPr>
          <w:rFonts w:ascii="Helvetica" w:cs="Helvetica" w:hAnsi="Helvetica" w:eastAsia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  <w:lang w:val="es-ES_tradnl"/>
        </w:rPr>
        <w:t>Core Competencies</w:t>
      </w:r>
    </w:p>
    <w:p>
      <w:pPr>
        <w:pStyle w:val="Body"/>
        <w:spacing w:after="60"/>
        <w:rPr>
          <w:rFonts w:ascii="Helvetica" w:cs="Helvetica" w:hAnsi="Helvetica" w:eastAsia="Helvetica"/>
          <w:b w:val="1"/>
          <w:bCs w:val="1"/>
          <w:sz w:val="24"/>
          <w:szCs w:val="24"/>
        </w:rPr>
        <w:sectPr>
          <w:headerReference w:type="default" r:id="rId4"/>
          <w:footerReference w:type="default" r:id="rId5"/>
          <w:pgSz w:w="12240" w:h="15840" w:orient="portrait"/>
          <w:pgMar w:top="1440" w:right="1440" w:bottom="1440" w:left="1440" w:header="720" w:footer="720"/>
          <w:titlePg w:val="1"/>
          <w:bidi w:val="0"/>
        </w:sectPr>
      </w:pPr>
      <w:r>
        <w:rPr>
          <w:rFonts w:ascii="Helvetica" w:cs="Helvetica" w:hAnsi="Helvetica" w:eastAsia="Helvetica"/>
          <w:b w:val="1"/>
          <w:bCs w:val="1"/>
          <w:sz w:val="24"/>
          <w:szCs w:val="24"/>
        </w:rPr>
      </w:r>
    </w:p>
    <w:p>
      <w:pPr>
        <w:pStyle w:val="Body"/>
        <w:numPr>
          <w:ilvl w:val="0"/>
          <w:numId w:val="3"/>
        </w:numPr>
        <w:spacing w:after="60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>Technology Strategy</w:t>
      </w:r>
    </w:p>
    <w:p>
      <w:pPr>
        <w:pStyle w:val="Body"/>
        <w:numPr>
          <w:ilvl w:val="0"/>
          <w:numId w:val="3"/>
        </w:numPr>
        <w:spacing w:after="60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Product </w:t>
      </w:r>
      <w:r>
        <w:rPr>
          <w:rFonts w:ascii="Helvetica" w:hAnsi="Helvetica"/>
          <w:sz w:val="24"/>
          <w:szCs w:val="24"/>
          <w:rtl w:val="0"/>
          <w:lang w:val="en-US"/>
        </w:rPr>
        <w:t>Roadmapping</w:t>
      </w:r>
    </w:p>
    <w:p>
      <w:pPr>
        <w:pStyle w:val="Body"/>
        <w:numPr>
          <w:ilvl w:val="0"/>
          <w:numId w:val="3"/>
        </w:numPr>
        <w:spacing w:after="60"/>
        <w:rPr>
          <w:rFonts w:ascii="Helvetica" w:hAnsi="Helvetica"/>
          <w:sz w:val="24"/>
          <w:szCs w:val="24"/>
          <w:lang w:val="nl-NL"/>
        </w:rPr>
      </w:pPr>
      <w:r>
        <w:rPr>
          <w:rFonts w:ascii="Helvetica" w:hAnsi="Helvetica"/>
          <w:sz w:val="24"/>
          <w:szCs w:val="24"/>
          <w:rtl w:val="0"/>
          <w:lang w:val="nl-NL"/>
        </w:rPr>
        <w:t>Scaling Engineering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Organizations</w:t>
      </w:r>
    </w:p>
    <w:p>
      <w:pPr>
        <w:pStyle w:val="Body"/>
        <w:numPr>
          <w:ilvl w:val="0"/>
          <w:numId w:val="3"/>
        </w:numPr>
        <w:spacing w:after="60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rtl w:val="0"/>
          <w:lang w:val="en-US"/>
        </w:rPr>
        <w:t>Program Leadership</w:t>
      </w:r>
    </w:p>
    <w:p>
      <w:pPr>
        <w:pStyle w:val="Body"/>
        <w:numPr>
          <w:ilvl w:val="0"/>
          <w:numId w:val="3"/>
        </w:numPr>
        <w:spacing w:after="60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rtl w:val="0"/>
          <w:lang w:val="en-US"/>
        </w:rPr>
        <w:t>Agile Delivery</w:t>
      </w:r>
    </w:p>
    <w:p>
      <w:pPr>
        <w:pStyle w:val="Body"/>
        <w:numPr>
          <w:ilvl w:val="0"/>
          <w:numId w:val="3"/>
        </w:numPr>
        <w:spacing w:after="60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rtl w:val="0"/>
          <w:lang w:val="en-US"/>
        </w:rPr>
        <w:t>Cloud Platforms</w:t>
      </w:r>
    </w:p>
    <w:p>
      <w:pPr>
        <w:pStyle w:val="Body"/>
        <w:numPr>
          <w:ilvl w:val="0"/>
          <w:numId w:val="3"/>
        </w:numPr>
        <w:spacing w:after="60"/>
        <w:rPr>
          <w:rFonts w:ascii="Helvetica" w:hAnsi="Helvetica"/>
          <w:sz w:val="24"/>
          <w:szCs w:val="24"/>
          <w:lang w:val="nl-NL"/>
        </w:rPr>
      </w:pPr>
      <w:r>
        <w:rPr>
          <w:rFonts w:ascii="Helvetica" w:hAnsi="Helvetica"/>
          <w:sz w:val="24"/>
          <w:szCs w:val="24"/>
          <w:rtl w:val="0"/>
          <w:lang w:val="nl-NL"/>
        </w:rPr>
        <w:t>DevOps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, </w:t>
      </w:r>
      <w:r>
        <w:rPr>
          <w:rFonts w:ascii="Helvetica" w:hAnsi="Helvetica"/>
          <w:sz w:val="24"/>
          <w:szCs w:val="24"/>
          <w:rtl w:val="0"/>
        </w:rPr>
        <w:t>CI</w:t>
      </w:r>
      <w:r>
        <w:rPr>
          <w:rFonts w:ascii="Helvetica" w:hAnsi="Helvetica"/>
          <w:sz w:val="24"/>
          <w:szCs w:val="24"/>
          <w:rtl w:val="0"/>
          <w:lang w:val="en-US"/>
        </w:rPr>
        <w:t>/</w:t>
      </w:r>
      <w:r>
        <w:rPr>
          <w:rFonts w:ascii="Helvetica" w:hAnsi="Helvetica"/>
          <w:sz w:val="24"/>
          <w:szCs w:val="24"/>
          <w:rtl w:val="0"/>
        </w:rPr>
        <w:t>CD</w:t>
      </w:r>
    </w:p>
    <w:p>
      <w:pPr>
        <w:pStyle w:val="Body"/>
        <w:numPr>
          <w:ilvl w:val="0"/>
          <w:numId w:val="3"/>
        </w:numPr>
        <w:spacing w:after="60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rtl w:val="0"/>
          <w:lang w:val="en-US"/>
        </w:rPr>
        <w:t>Observability</w:t>
      </w:r>
    </w:p>
    <w:p>
      <w:pPr>
        <w:pStyle w:val="Body"/>
        <w:numPr>
          <w:ilvl w:val="0"/>
          <w:numId w:val="3"/>
        </w:numPr>
        <w:spacing w:after="60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rtl w:val="0"/>
          <w:lang w:val="en-US"/>
        </w:rPr>
        <w:t>Security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, </w:t>
      </w:r>
      <w:r>
        <w:rPr>
          <w:rFonts w:ascii="Helvetica" w:hAnsi="Helvetica"/>
          <w:sz w:val="24"/>
          <w:szCs w:val="24"/>
          <w:rtl w:val="0"/>
          <w:lang w:val="en-US"/>
        </w:rPr>
        <w:t>Compliance</w:t>
      </w:r>
    </w:p>
    <w:p>
      <w:pPr>
        <w:pStyle w:val="Body"/>
        <w:numPr>
          <w:ilvl w:val="0"/>
          <w:numId w:val="3"/>
        </w:numPr>
        <w:spacing w:after="60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rtl w:val="0"/>
          <w:lang w:val="en-US"/>
        </w:rPr>
        <w:t xml:space="preserve">Platform </w:t>
      </w:r>
      <w:r>
        <w:rPr>
          <w:rFonts w:ascii="Helvetica" w:hAnsi="Helvetica"/>
          <w:sz w:val="24"/>
          <w:szCs w:val="24"/>
          <w:rtl w:val="0"/>
          <w:lang w:val="fr-FR"/>
        </w:rPr>
        <w:t>Migrations</w:t>
      </w:r>
    </w:p>
    <w:p>
      <w:pPr>
        <w:pStyle w:val="Body"/>
        <w:numPr>
          <w:ilvl w:val="0"/>
          <w:numId w:val="3"/>
        </w:numPr>
        <w:spacing w:after="60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rtl w:val="0"/>
          <w:lang w:val="en-US"/>
        </w:rPr>
        <w:t>Stack Modernization</w:t>
      </w:r>
    </w:p>
    <w:p>
      <w:pPr>
        <w:pStyle w:val="Body"/>
        <w:numPr>
          <w:ilvl w:val="0"/>
          <w:numId w:val="3"/>
        </w:numPr>
        <w:spacing w:after="60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</w:rPr>
        <w:t>Data Platforms</w:t>
      </w:r>
    </w:p>
    <w:p>
      <w:pPr>
        <w:pStyle w:val="Body"/>
        <w:numPr>
          <w:ilvl w:val="0"/>
          <w:numId w:val="3"/>
        </w:numPr>
        <w:spacing w:after="60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rtl w:val="0"/>
          <w:lang w:val="en-US"/>
        </w:rPr>
        <w:t>AI and ML Initiatives</w:t>
      </w:r>
    </w:p>
    <w:p>
      <w:pPr>
        <w:pStyle w:val="Body"/>
        <w:numPr>
          <w:ilvl w:val="0"/>
          <w:numId w:val="3"/>
        </w:numPr>
        <w:spacing w:after="60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rtl w:val="0"/>
          <w:lang w:val="en-US"/>
        </w:rPr>
        <w:t>SDLC Excellence</w:t>
      </w:r>
    </w:p>
    <w:p>
      <w:pPr>
        <w:pStyle w:val="Body"/>
        <w:numPr>
          <w:ilvl w:val="0"/>
          <w:numId w:val="3"/>
        </w:numPr>
        <w:spacing w:after="60"/>
        <w:rPr>
          <w:rFonts w:ascii="Helvetica" w:hAnsi="Helvetica"/>
          <w:sz w:val="24"/>
          <w:szCs w:val="24"/>
          <w:lang w:val="en-US"/>
        </w:rPr>
      </w:pPr>
      <w:r>
        <w:rPr>
          <w:rFonts w:ascii="Helvetica" w:hAnsi="Helvetica"/>
          <w:sz w:val="24"/>
          <w:szCs w:val="24"/>
          <w:rtl w:val="0"/>
          <w:lang w:val="en-US"/>
        </w:rPr>
        <w:t>Executive Communication</w:t>
      </w:r>
    </w:p>
    <w:p>
      <w:pPr>
        <w:pStyle w:val="Body"/>
        <w:numPr>
          <w:ilvl w:val="0"/>
          <w:numId w:val="3"/>
        </w:numPr>
        <w:spacing w:after="60"/>
        <w:rPr>
          <w:rFonts w:ascii="Helvetica" w:hAnsi="Helvetica"/>
          <w:sz w:val="24"/>
          <w:szCs w:val="24"/>
          <w:lang w:val="en-US"/>
        </w:rPr>
        <w:sectPr>
          <w:type w:val="continuous"/>
          <w:pgSz w:w="12240" w:h="15840" w:orient="portrait"/>
          <w:pgMar w:top="1440" w:right="1440" w:bottom="1440" w:left="1440" w:header="720" w:footer="720"/>
          <w:cols w:space="468" w:num="3" w:equalWidth="1"/>
          <w:bidi w:val="0"/>
        </w:sectPr>
      </w:pPr>
      <w:r>
        <w:rPr>
          <w:rFonts w:ascii="Helvetica" w:hAnsi="Helvetica"/>
          <w:sz w:val="24"/>
          <w:szCs w:val="24"/>
          <w:rtl w:val="0"/>
          <w:lang w:val="en-US"/>
        </w:rPr>
        <w:t>Talent Development</w:t>
      </w:r>
      <w:r>
        <w:rPr>
          <w:rFonts w:ascii="Helvetica" w:cs="Helvetica" w:hAnsi="Helvetica" w:eastAsia="Helvetica"/>
          <w:sz w:val="24"/>
          <w:szCs w:val="24"/>
        </w:rPr>
      </w:r>
    </w:p>
    <w:p>
      <w:pPr>
        <w:pStyle w:val="Body"/>
        <w:rPr>
          <w:rFonts w:ascii="Courier New" w:cs="Courier New" w:hAnsi="Courier New" w:eastAsia="Courier New"/>
          <w:sz w:val="28"/>
          <w:szCs w:val="28"/>
        </w:rPr>
      </w:pPr>
    </w:p>
    <w:p>
      <w:pPr>
        <w:pStyle w:val="Body"/>
        <w:rPr>
          <w:rFonts w:ascii="Helvetica" w:cs="Helvetica" w:hAnsi="Helvetica" w:eastAsia="Helvetica"/>
          <w:b w:val="1"/>
          <w:bCs w:val="1"/>
          <w:sz w:val="24"/>
          <w:szCs w:val="24"/>
        </w:rPr>
      </w:pPr>
      <w:r>
        <w:rPr>
          <w:rFonts w:ascii="Helvetica" w:hAnsi="Helvetica"/>
          <w:b w:val="1"/>
          <w:bCs w:val="1"/>
          <w:sz w:val="24"/>
          <w:szCs w:val="24"/>
          <w:rtl w:val="0"/>
          <w:lang w:val="en-US"/>
        </w:rPr>
        <w:t xml:space="preserve">Director of Technology, Research &amp; Development </w:t>
      </w:r>
      <w:r>
        <w:rPr>
          <w:rFonts w:ascii="Helvetica" w:hAnsi="Helvetica" w:hint="default"/>
          <w:b w:val="1"/>
          <w:bCs w:val="1"/>
          <w:sz w:val="24"/>
          <w:szCs w:val="24"/>
          <w:rtl w:val="0"/>
          <w:lang w:val="en-US"/>
        </w:rPr>
        <w:t xml:space="preserve">— </w:t>
      </w:r>
      <w:r>
        <w:rPr>
          <w:rFonts w:ascii="Helvetica" w:hAnsi="Helvetica"/>
          <w:b w:val="1"/>
          <w:bCs w:val="1"/>
          <w:sz w:val="24"/>
          <w:szCs w:val="24"/>
          <w:rtl w:val="0"/>
          <w:lang w:val="de-DE"/>
        </w:rPr>
        <w:t>FINRA</w:t>
      </w:r>
    </w:p>
    <w:p>
      <w:pPr>
        <w:pStyle w:val="Body"/>
        <w:rPr>
          <w:rFonts w:ascii="Helvetica" w:cs="Helvetica" w:hAnsi="Helvetica" w:eastAsia="Helvetica"/>
          <w:sz w:val="24"/>
          <w:szCs w:val="24"/>
        </w:rPr>
      </w:pPr>
      <w:r>
        <w:rPr>
          <w:rFonts w:ascii="Helvetica" w:hAnsi="Helvetica"/>
          <w:sz w:val="24"/>
          <w:szCs w:val="24"/>
          <w:rtl w:val="0"/>
          <w:lang w:val="en-US"/>
        </w:rPr>
        <w:t>November</w:t>
      </w:r>
      <w:r>
        <w:rPr>
          <w:rFonts w:ascii="Helvetica" w:hAnsi="Helvetica"/>
          <w:sz w:val="24"/>
          <w:szCs w:val="24"/>
          <w:rtl w:val="0"/>
        </w:rPr>
        <w:t xml:space="preserve"> 2023</w:t>
      </w:r>
      <w:r>
        <w:rPr>
          <w:rFonts w:ascii="Helvetica" w:hAnsi="Helvetica"/>
          <w:sz w:val="24"/>
          <w:szCs w:val="24"/>
          <w:rtl w:val="0"/>
          <w:lang w:val="en-US"/>
        </w:rPr>
        <w:t xml:space="preserve"> - July 2025</w:t>
      </w:r>
    </w:p>
    <w:p>
      <w:pPr>
        <w:pStyle w:val="Default"/>
        <w:numPr>
          <w:ilvl w:val="0"/>
          <w:numId w:val="3"/>
        </w:numPr>
        <w:bidi w:val="0"/>
        <w:spacing w:before="0" w:after="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rtl w:val="0"/>
          <w:lang w:val="en-US"/>
        </w:rPr>
        <w:t>S</w:t>
      </w:r>
      <w:r>
        <w:rPr>
          <w:rFonts w:ascii="Helvetica" w:hAnsi="Helvetica"/>
          <w:rtl w:val="0"/>
          <w:lang w:val="en-US"/>
        </w:rPr>
        <w:t xml:space="preserve">treamlined R&amp;D program </w:t>
      </w:r>
      <w:r>
        <w:rPr>
          <w:rFonts w:ascii="Helvetica" w:hAnsi="Helvetica"/>
          <w:rtl w:val="0"/>
          <w:lang w:val="en-US"/>
        </w:rPr>
        <w:t xml:space="preserve">with </w:t>
      </w:r>
      <w:r>
        <w:rPr>
          <w:rFonts w:ascii="Helvetica" w:hAnsi="Helvetica"/>
          <w:rtl w:val="0"/>
          <w:lang w:val="en-US"/>
        </w:rPr>
        <w:t>a $3M annual budget,</w:t>
      </w:r>
      <w:r>
        <w:rPr>
          <w:rFonts w:ascii="Helvetica" w:hAnsi="Helvetica"/>
          <w:rtl w:val="0"/>
          <w:lang w:val="en-US"/>
        </w:rPr>
        <w:t xml:space="preserve"> sponsoring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en-US"/>
        </w:rPr>
        <w:t>investigations</w:t>
      </w:r>
      <w:r>
        <w:rPr>
          <w:rFonts w:ascii="Helvetica" w:hAnsi="Helvetica"/>
          <w:rtl w:val="0"/>
          <w:lang w:val="en-US"/>
        </w:rPr>
        <w:t xml:space="preserve"> that </w:t>
      </w:r>
      <w:r>
        <w:rPr>
          <w:rFonts w:ascii="Helvetica" w:hAnsi="Helvetica"/>
          <w:rtl w:val="0"/>
          <w:lang w:val="en-US"/>
        </w:rPr>
        <w:t xml:space="preserve">helped </w:t>
      </w:r>
      <w:r>
        <w:rPr>
          <w:rFonts w:ascii="Helvetica" w:hAnsi="Helvetica"/>
          <w:rtl w:val="0"/>
          <w:lang w:val="en-US"/>
        </w:rPr>
        <w:t>accelerate innovation across the enterprise</w:t>
      </w:r>
      <w:r>
        <w:rPr>
          <w:rFonts w:ascii="Helvetica" w:hAnsi="Helvetica"/>
          <w:rtl w:val="0"/>
          <w:lang w:val="en-US"/>
        </w:rPr>
        <w:t>.</w:t>
      </w:r>
    </w:p>
    <w:p>
      <w:pPr>
        <w:pStyle w:val="Default"/>
        <w:numPr>
          <w:ilvl w:val="0"/>
          <w:numId w:val="3"/>
        </w:numPr>
        <w:bidi w:val="0"/>
        <w:spacing w:before="0" w:after="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rtl w:val="0"/>
          <w:lang w:val="en-US"/>
        </w:rPr>
        <w:t xml:space="preserve">Standardized proposal generation, reducing </w:t>
      </w:r>
      <w:r>
        <w:rPr>
          <w:rFonts w:ascii="Helvetica" w:hAnsi="Helvetica"/>
          <w:rtl w:val="0"/>
          <w:lang w:val="en-US"/>
        </w:rPr>
        <w:t xml:space="preserve">time from </w:t>
      </w:r>
      <w:r>
        <w:rPr>
          <w:rFonts w:ascii="Helvetica" w:hAnsi="Helvetica"/>
          <w:rtl w:val="0"/>
          <w:lang w:val="it-IT"/>
        </w:rPr>
        <w:t>approval</w:t>
      </w:r>
      <w:r>
        <w:rPr>
          <w:rFonts w:ascii="Helvetica" w:hAnsi="Helvetica"/>
          <w:rtl w:val="0"/>
          <w:lang w:val="en-US"/>
        </w:rPr>
        <w:t xml:space="preserve"> </w:t>
      </w:r>
      <w:r>
        <w:rPr>
          <w:rFonts w:ascii="Helvetica" w:hAnsi="Helvetica"/>
          <w:rtl w:val="0"/>
        </w:rPr>
        <w:t>to</w:t>
      </w:r>
      <w:r>
        <w:rPr>
          <w:rFonts w:ascii="Helvetica" w:hAnsi="Helvetica"/>
          <w:rtl w:val="0"/>
          <w:lang w:val="en-US"/>
        </w:rPr>
        <w:t xml:space="preserve"> </w:t>
      </w:r>
      <w:r>
        <w:rPr>
          <w:rFonts w:ascii="Helvetica" w:hAnsi="Helvetica"/>
          <w:rtl w:val="0"/>
          <w:lang w:val="en-US"/>
        </w:rPr>
        <w:t>kickoff and increasing projects and participation by 25%.</w:t>
      </w:r>
    </w:p>
    <w:p>
      <w:pPr>
        <w:pStyle w:val="Default"/>
        <w:numPr>
          <w:ilvl w:val="0"/>
          <w:numId w:val="3"/>
        </w:numPr>
        <w:bidi w:val="0"/>
        <w:spacing w:before="0" w:after="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rtl w:val="0"/>
          <w:lang w:val="en-US"/>
        </w:rPr>
        <w:t>Doubled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en-US"/>
        </w:rPr>
        <w:t>e</w:t>
      </w:r>
      <w:r>
        <w:rPr>
          <w:rFonts w:ascii="Helvetica" w:hAnsi="Helvetica"/>
          <w:rtl w:val="0"/>
          <w:lang w:val="en-US"/>
        </w:rPr>
        <w:t xml:space="preserve">xecutive </w:t>
      </w:r>
      <w:r>
        <w:rPr>
          <w:rFonts w:ascii="Helvetica" w:hAnsi="Helvetica"/>
          <w:rtl w:val="0"/>
          <w:lang w:val="en-US"/>
        </w:rPr>
        <w:t>r</w:t>
      </w:r>
      <w:r>
        <w:rPr>
          <w:rFonts w:ascii="Helvetica" w:hAnsi="Helvetica"/>
          <w:rtl w:val="0"/>
          <w:lang w:val="en-US"/>
        </w:rPr>
        <w:t xml:space="preserve">eview cadence </w:t>
      </w:r>
      <w:r>
        <w:rPr>
          <w:rFonts w:ascii="Helvetica" w:hAnsi="Helvetica"/>
          <w:rtl w:val="0"/>
          <w:lang w:val="en-US"/>
        </w:rPr>
        <w:t>and r</w:t>
      </w:r>
      <w:r>
        <w:rPr>
          <w:rFonts w:ascii="Helvetica" w:hAnsi="Helvetica"/>
          <w:rtl w:val="0"/>
          <w:lang w:val="en-US"/>
        </w:rPr>
        <w:t>aised</w:t>
      </w:r>
      <w:r>
        <w:rPr>
          <w:rFonts w:ascii="Helvetica" w:hAnsi="Helvetica"/>
          <w:rtl w:val="0"/>
          <w:lang w:val="en-US"/>
        </w:rPr>
        <w:t xml:space="preserve"> </w:t>
      </w:r>
      <w:r>
        <w:rPr>
          <w:rFonts w:ascii="Helvetica" w:hAnsi="Helvetica"/>
          <w:rtl w:val="0"/>
          <w:lang w:val="en-US"/>
        </w:rPr>
        <w:t>approvals to</w:t>
      </w:r>
      <w:r>
        <w:rPr>
          <w:rFonts w:ascii="Helvetica" w:hAnsi="Helvetica"/>
          <w:rtl w:val="0"/>
          <w:lang w:val="en-US"/>
        </w:rPr>
        <w:t xml:space="preserve"> 98%</w:t>
      </w:r>
      <w:r>
        <w:rPr>
          <w:rFonts w:ascii="Helvetica" w:hAnsi="Helvetica"/>
          <w:rtl w:val="0"/>
          <w:lang w:val="en-US"/>
        </w:rPr>
        <w:t xml:space="preserve"> by linking </w:t>
      </w:r>
      <w:r>
        <w:rPr>
          <w:rFonts w:ascii="Helvetica" w:hAnsi="Helvetica"/>
          <w:rtl w:val="0"/>
          <w:lang w:val="en-US"/>
        </w:rPr>
        <w:t>topics</w:t>
      </w:r>
      <w:r>
        <w:rPr>
          <w:rFonts w:ascii="Helvetica" w:hAnsi="Helvetica"/>
          <w:rtl w:val="0"/>
        </w:rPr>
        <w:t xml:space="preserve"> to</w:t>
      </w:r>
      <w:r>
        <w:rPr>
          <w:rFonts w:ascii="Helvetica" w:hAnsi="Helvetica"/>
          <w:rtl w:val="0"/>
          <w:lang w:val="en-US"/>
        </w:rPr>
        <w:t xml:space="preserve"> </w:t>
      </w:r>
      <w:r>
        <w:rPr>
          <w:rFonts w:ascii="Helvetica" w:hAnsi="Helvetica"/>
          <w:rtl w:val="0"/>
        </w:rPr>
        <w:t>enterprise strategy.</w:t>
      </w:r>
    </w:p>
    <w:p>
      <w:pPr>
        <w:pStyle w:val="Default"/>
        <w:numPr>
          <w:ilvl w:val="0"/>
          <w:numId w:val="3"/>
        </w:numPr>
        <w:bidi w:val="0"/>
        <w:spacing w:before="0" w:after="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rtl w:val="0"/>
          <w:lang w:val="en-US"/>
        </w:rPr>
        <w:t>Guided</w:t>
      </w:r>
      <w:r>
        <w:rPr>
          <w:rFonts w:ascii="Helvetica" w:hAnsi="Helvetica"/>
          <w:rtl w:val="0"/>
          <w:lang w:val="en-US"/>
        </w:rPr>
        <w:t xml:space="preserve"> cross-functional teams supporting 8</w:t>
      </w:r>
      <w:r>
        <w:rPr>
          <w:rFonts w:ascii="Helvetica" w:hAnsi="Helvetica" w:hint="default"/>
          <w:rtl w:val="0"/>
        </w:rPr>
        <w:t>–</w:t>
      </w:r>
      <w:r>
        <w:rPr>
          <w:rFonts w:ascii="Helvetica" w:hAnsi="Helvetica"/>
          <w:rtl w:val="0"/>
          <w:lang w:val="en-US"/>
        </w:rPr>
        <w:t>10 concurrent research efforts, strengthening internal capability in graph, ML, and</w:t>
      </w:r>
      <w:r>
        <w:rPr>
          <w:rFonts w:ascii="Helvetica" w:hAnsi="Helvetica"/>
          <w:rtl w:val="0"/>
          <w:lang w:val="en-US"/>
        </w:rPr>
        <w:t xml:space="preserve"> AI.</w:t>
      </w:r>
    </w:p>
    <w:p>
      <w:pPr>
        <w:pStyle w:val="Default"/>
        <w:numPr>
          <w:ilvl w:val="0"/>
          <w:numId w:val="3"/>
        </w:numPr>
        <w:bidi w:val="0"/>
        <w:spacing w:before="0" w:after="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rtl w:val="0"/>
          <w:lang w:val="en-US"/>
        </w:rPr>
        <w:t xml:space="preserve">Presented monthly findings to 250+ stakeholders, driving adoption of </w:t>
      </w:r>
      <w:r>
        <w:rPr>
          <w:rFonts w:ascii="Helvetica" w:hAnsi="Helvetica"/>
          <w:rtl w:val="0"/>
          <w:lang w:val="en-US"/>
        </w:rPr>
        <w:t>new technology</w:t>
      </w:r>
      <w:r>
        <w:rPr>
          <w:rFonts w:ascii="Helvetica" w:hAnsi="Helvetica"/>
          <w:rtl w:val="0"/>
        </w:rPr>
        <w:t>.</w:t>
      </w:r>
    </w:p>
    <w:p>
      <w:pPr>
        <w:pStyle w:val="Default"/>
        <w:numPr>
          <w:ilvl w:val="0"/>
          <w:numId w:val="3"/>
        </w:numPr>
        <w:bidi w:val="0"/>
        <w:spacing w:before="0" w:after="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rtl w:val="0"/>
          <w:lang w:val="en-US"/>
        </w:rPr>
        <w:t>Directed AI-focused</w:t>
      </w:r>
      <w:r>
        <w:rPr>
          <w:rFonts w:ascii="Helvetica" w:hAnsi="Helvetica"/>
          <w:rtl w:val="0"/>
          <w:lang w:val="en-US"/>
        </w:rPr>
        <w:t xml:space="preserve"> initiatives spanning </w:t>
      </w:r>
      <w:r>
        <w:rPr>
          <w:rFonts w:ascii="Helvetica" w:hAnsi="Helvetica"/>
          <w:rtl w:val="0"/>
          <w:lang w:val="en-US"/>
        </w:rPr>
        <w:t xml:space="preserve">SDLC improvements, LLM workflows, </w:t>
      </w:r>
      <w:r>
        <w:rPr>
          <w:rFonts w:ascii="Helvetica" w:hAnsi="Helvetica"/>
          <w:rtl w:val="0"/>
          <w:lang w:val="en-US"/>
        </w:rPr>
        <w:t>document summarization</w:t>
      </w:r>
      <w:r>
        <w:rPr>
          <w:rFonts w:ascii="Helvetica" w:hAnsi="Helvetica"/>
          <w:rtl w:val="0"/>
          <w:lang w:val="en-US"/>
        </w:rPr>
        <w:t>,</w:t>
      </w:r>
      <w:r>
        <w:rPr>
          <w:rFonts w:ascii="Helvetica" w:hAnsi="Helvetica"/>
          <w:rtl w:val="0"/>
          <w:lang w:val="en-US"/>
        </w:rPr>
        <w:t xml:space="preserve"> and </w:t>
      </w:r>
      <w:r>
        <w:rPr>
          <w:rFonts w:ascii="Helvetica" w:hAnsi="Helvetica"/>
          <w:rtl w:val="0"/>
          <w:lang w:val="en-US"/>
        </w:rPr>
        <w:t>generative AI risks.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b w:val="1"/>
          <w:bCs w:val="1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</w:rPr>
        <w:t>Sr</w:t>
      </w:r>
      <w:r>
        <w:rPr>
          <w:rFonts w:ascii="Helvetica" w:hAnsi="Helvetica"/>
          <w:b w:val="1"/>
          <w:bCs w:val="1"/>
          <w:rtl w:val="0"/>
          <w:lang w:val="en-US"/>
        </w:rPr>
        <w:t>.</w:t>
      </w:r>
      <w:r>
        <w:rPr>
          <w:rFonts w:ascii="Helvetica" w:hAnsi="Helvetica"/>
          <w:b w:val="1"/>
          <w:bCs w:val="1"/>
          <w:rtl w:val="0"/>
          <w:lang w:val="en-US"/>
        </w:rPr>
        <w:t xml:space="preserve"> Director of Software Engineering </w:t>
      </w:r>
      <w:r>
        <w:rPr>
          <w:rFonts w:ascii="Helvetica" w:hAnsi="Helvetica" w:hint="default"/>
          <w:b w:val="1"/>
          <w:bCs w:val="1"/>
          <w:rtl w:val="0"/>
          <w:lang w:val="en-US"/>
        </w:rPr>
        <w:t xml:space="preserve">— </w:t>
      </w:r>
      <w:r>
        <w:rPr>
          <w:rFonts w:ascii="Helvetica" w:hAnsi="Helvetica"/>
          <w:b w:val="1"/>
          <w:bCs w:val="1"/>
          <w:rtl w:val="0"/>
          <w:lang w:val="de-DE"/>
        </w:rPr>
        <w:t>Sparkfund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</w:rPr>
        <w:t>August 2019</w:t>
      </w:r>
      <w:r>
        <w:rPr>
          <w:rFonts w:ascii="Helvetica" w:hAnsi="Helvetica"/>
          <w:rtl w:val="0"/>
          <w:lang w:val="en-US"/>
        </w:rPr>
        <w:t xml:space="preserve"> - </w:t>
      </w:r>
      <w:r>
        <w:rPr>
          <w:rFonts w:ascii="Helvetica" w:hAnsi="Helvetica"/>
          <w:rtl w:val="0"/>
        </w:rPr>
        <w:t>Mar</w:t>
      </w:r>
      <w:r>
        <w:rPr>
          <w:rFonts w:ascii="Helvetica" w:hAnsi="Helvetica"/>
          <w:rtl w:val="0"/>
          <w:lang w:val="en-US"/>
        </w:rPr>
        <w:t>ch</w:t>
      </w:r>
      <w:r>
        <w:rPr>
          <w:rFonts w:ascii="Helvetica" w:hAnsi="Helvetica"/>
          <w:rtl w:val="0"/>
        </w:rPr>
        <w:t xml:space="preserve"> 2023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Helvetica" w:hAnsi="Helvetica"/>
          <w:lang w:val="pt-PT"/>
        </w:rPr>
      </w:pPr>
      <w:r>
        <w:rPr>
          <w:rFonts w:ascii="Helvetica" w:hAnsi="Helvetica"/>
          <w:rtl w:val="0"/>
          <w:lang w:val="pt-PT"/>
        </w:rPr>
        <w:t xml:space="preserve">As </w:t>
      </w:r>
      <w:r>
        <w:rPr>
          <w:rFonts w:ascii="Helvetica" w:hAnsi="Helvetica"/>
          <w:rtl w:val="0"/>
          <w:lang w:val="en-US"/>
        </w:rPr>
        <w:t>s</w:t>
      </w:r>
      <w:r>
        <w:rPr>
          <w:rFonts w:ascii="Helvetica" w:hAnsi="Helvetica"/>
          <w:rtl w:val="0"/>
          <w:lang w:val="en-US"/>
        </w:rPr>
        <w:t xml:space="preserve">enior-most engineering leader, implemented a multi-quarter roadmap with on-time delivery </w:t>
      </w:r>
      <w:r>
        <w:rPr>
          <w:rFonts w:ascii="Helvetica" w:hAnsi="Helvetica"/>
          <w:rtl w:val="0"/>
          <w:lang w:val="en-US"/>
        </w:rPr>
        <w:t xml:space="preserve">rate </w:t>
      </w:r>
      <w:r>
        <w:rPr>
          <w:rFonts w:ascii="Helvetica" w:hAnsi="Helvetica"/>
          <w:rtl w:val="0"/>
          <w:lang w:val="en-US"/>
        </w:rPr>
        <w:t>of 95%.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 xml:space="preserve">Oversaw development of the full-stack SparkOS platform, </w:t>
      </w:r>
      <w:r>
        <w:rPr>
          <w:rFonts w:ascii="Helvetica" w:hAnsi="Helvetica"/>
          <w:rtl w:val="0"/>
          <w:lang w:val="en-US"/>
        </w:rPr>
        <w:t>sharing</w:t>
      </w:r>
      <w:r>
        <w:rPr>
          <w:rFonts w:ascii="Helvetica" w:hAnsi="Helvetica"/>
          <w:rtl w:val="0"/>
          <w:lang w:val="en-US"/>
        </w:rPr>
        <w:t xml:space="preserve"> previously siloed information between companies.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Introduced Agile processes and KPIs and fostered cross-departmental coordination.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Established CI/CD pipeline</w:t>
      </w:r>
      <w:r>
        <w:rPr>
          <w:rFonts w:ascii="Helvetica" w:hAnsi="Helvetica"/>
          <w:rtl w:val="0"/>
          <w:lang w:val="en-US"/>
        </w:rPr>
        <w:t xml:space="preserve">, increasing </w:t>
      </w:r>
      <w:r>
        <w:rPr>
          <w:rFonts w:ascii="Helvetica" w:hAnsi="Helvetica"/>
          <w:rtl w:val="0"/>
          <w:lang w:val="en-US"/>
        </w:rPr>
        <w:t>deployment frequency</w:t>
      </w:r>
      <w:r>
        <w:rPr>
          <w:rFonts w:ascii="Helvetica" w:hAnsi="Helvetica"/>
          <w:rtl w:val="0"/>
          <w:lang w:val="en-US"/>
        </w:rPr>
        <w:t xml:space="preserve"> while</w:t>
      </w:r>
      <w:r>
        <w:rPr>
          <w:rFonts w:ascii="Helvetica" w:hAnsi="Helvetica"/>
          <w:rtl w:val="0"/>
          <w:lang w:val="en-US"/>
        </w:rPr>
        <w:t xml:space="preserve"> lowering error rates.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Drove Sparkfund's first security audit, delivering SOC 1/SOC 2 compliance, supporting partner and M&amp;A due diligence.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 xml:space="preserve">Engineering Manager </w:t>
      </w:r>
      <w:r>
        <w:rPr>
          <w:rFonts w:ascii="Helvetica" w:hAnsi="Helvetica" w:hint="default"/>
          <w:b w:val="1"/>
          <w:bCs w:val="1"/>
          <w:rtl w:val="0"/>
          <w:lang w:val="en-US"/>
        </w:rPr>
        <w:t xml:space="preserve">— </w:t>
      </w:r>
      <w:r>
        <w:rPr>
          <w:rFonts w:ascii="Helvetica" w:hAnsi="Helvetica"/>
          <w:b w:val="1"/>
          <w:bCs w:val="1"/>
          <w:rtl w:val="0"/>
        </w:rPr>
        <w:t>Etsy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  <w:lang w:val="en-US"/>
        </w:rPr>
        <w:t>January</w:t>
      </w:r>
      <w:r>
        <w:rPr>
          <w:rFonts w:ascii="Helvetica" w:hAnsi="Helvetica"/>
          <w:rtl w:val="0"/>
        </w:rPr>
        <w:t xml:space="preserve"> 2016</w:t>
      </w:r>
      <w:r>
        <w:rPr>
          <w:rFonts w:ascii="Helvetica" w:hAnsi="Helvetica"/>
          <w:rtl w:val="0"/>
          <w:lang w:val="en-US"/>
        </w:rPr>
        <w:t xml:space="preserve"> - </w:t>
      </w:r>
      <w:r>
        <w:rPr>
          <w:rFonts w:ascii="Helvetica" w:hAnsi="Helvetica"/>
          <w:rtl w:val="0"/>
          <w:lang w:val="en-US"/>
        </w:rPr>
        <w:t>July 2019</w:t>
      </w:r>
    </w:p>
    <w:p>
      <w:pPr>
        <w:pStyle w:val="Default"/>
        <w:numPr>
          <w:ilvl w:val="0"/>
          <w:numId w:val="3"/>
        </w:numPr>
        <w:bidi w:val="0"/>
        <w:spacing w:before="0" w:after="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rtl w:val="0"/>
          <w:lang w:val="en-US"/>
        </w:rPr>
        <w:t>Assembled and guided</w:t>
      </w:r>
      <w:r>
        <w:rPr>
          <w:rFonts w:ascii="Helvetica" w:hAnsi="Helvetica"/>
          <w:rtl w:val="0"/>
          <w:lang w:val="en-US"/>
        </w:rPr>
        <w:t xml:space="preserve"> a</w:t>
      </w:r>
      <w:r>
        <w:rPr>
          <w:rFonts w:ascii="Helvetica" w:hAnsi="Helvetica"/>
          <w:rtl w:val="0"/>
          <w:lang w:val="en-US"/>
        </w:rPr>
        <w:t xml:space="preserve"> diverse team of 20+ high-performing software engineers through significant organizational changes</w:t>
      </w:r>
      <w:r>
        <w:rPr>
          <w:rFonts w:ascii="Helvetica" w:hAnsi="Helvetica"/>
          <w:rtl w:val="0"/>
          <w:lang w:val="en-US"/>
        </w:rPr>
        <w:t>.</w:t>
      </w:r>
    </w:p>
    <w:p>
      <w:pPr>
        <w:pStyle w:val="Default"/>
        <w:numPr>
          <w:ilvl w:val="0"/>
          <w:numId w:val="3"/>
        </w:numPr>
        <w:bidi w:val="0"/>
        <w:spacing w:before="0" w:after="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rtl w:val="0"/>
          <w:lang w:val="en-US"/>
        </w:rPr>
        <w:t>Directed migration of core marketing infrastructure while maintaining business continuity for a system serving 10M</w:t>
      </w:r>
      <w:r>
        <w:rPr>
          <w:rFonts w:ascii="Helvetica" w:hAnsi="Helvetica"/>
          <w:rtl w:val="0"/>
          <w:lang w:val="en-US"/>
        </w:rPr>
        <w:t>+ message</w:t>
      </w:r>
      <w:r>
        <w:rPr>
          <w:rFonts w:ascii="Helvetica" w:hAnsi="Helvetica"/>
          <w:rtl w:val="0"/>
          <w:lang w:val="en-US"/>
        </w:rPr>
        <w:t>s per hour.</w:t>
      </w:r>
    </w:p>
    <w:p>
      <w:pPr>
        <w:pStyle w:val="Default"/>
        <w:numPr>
          <w:ilvl w:val="0"/>
          <w:numId w:val="3"/>
        </w:numPr>
        <w:bidi w:val="0"/>
        <w:spacing w:before="0" w:after="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rtl w:val="0"/>
          <w:lang w:val="en-US"/>
        </w:rPr>
        <w:t xml:space="preserve">Integrated </w:t>
      </w:r>
      <w:r>
        <w:rPr>
          <w:rFonts w:ascii="Helvetica" w:hAnsi="Helvetica"/>
          <w:rtl w:val="0"/>
          <w:lang w:val="en-US"/>
        </w:rPr>
        <w:t xml:space="preserve">24/7 global customer support </w:t>
      </w:r>
      <w:r>
        <w:rPr>
          <w:rFonts w:ascii="Helvetica" w:hAnsi="Helvetica"/>
          <w:rtl w:val="0"/>
          <w:lang w:val="en-US"/>
        </w:rPr>
        <w:t>solution</w:t>
      </w:r>
      <w:r>
        <w:rPr>
          <w:rFonts w:ascii="Helvetica" w:hAnsi="Helvetica"/>
          <w:rtl w:val="0"/>
          <w:lang w:val="en-US"/>
        </w:rPr>
        <w:t xml:space="preserve">, enabling thousands of daily interactions while </w:t>
      </w:r>
      <w:r>
        <w:rPr>
          <w:rFonts w:ascii="Helvetica" w:hAnsi="Helvetica"/>
          <w:rtl w:val="0"/>
          <w:lang w:val="en-US"/>
        </w:rPr>
        <w:t>achieving</w:t>
      </w:r>
      <w:r>
        <w:rPr>
          <w:rFonts w:ascii="Helvetica" w:hAnsi="Helvetica"/>
          <w:rtl w:val="0"/>
          <w:lang w:val="en-US"/>
        </w:rPr>
        <w:t xml:space="preserve"> significant cost savings.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rtl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 xml:space="preserve">Engineering Manager </w:t>
      </w:r>
      <w:r>
        <w:rPr>
          <w:rFonts w:ascii="Helvetica" w:hAnsi="Helvetica" w:hint="default"/>
          <w:b w:val="1"/>
          <w:bCs w:val="1"/>
          <w:rtl w:val="0"/>
          <w:lang w:val="en-US"/>
        </w:rPr>
        <w:t xml:space="preserve">— </w:t>
      </w:r>
      <w:r>
        <w:rPr>
          <w:rFonts w:ascii="Helvetica" w:hAnsi="Helvetica"/>
          <w:b w:val="1"/>
          <w:bCs w:val="1"/>
          <w:rtl w:val="0"/>
          <w:lang w:val="en-US"/>
        </w:rPr>
        <w:t>Constant Contact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</w:rPr>
        <w:t>De</w:t>
      </w:r>
      <w:r>
        <w:rPr>
          <w:rFonts w:ascii="Helvetica" w:hAnsi="Helvetica"/>
          <w:rtl w:val="0"/>
          <w:lang w:val="en-US"/>
        </w:rPr>
        <w:t>cember</w:t>
      </w:r>
      <w:r>
        <w:rPr>
          <w:rFonts w:ascii="Helvetica" w:hAnsi="Helvetica"/>
          <w:rtl w:val="0"/>
        </w:rPr>
        <w:t xml:space="preserve"> 2012</w:t>
      </w:r>
      <w:r>
        <w:rPr>
          <w:rFonts w:ascii="Helvetica" w:hAnsi="Helvetica"/>
          <w:rtl w:val="0"/>
          <w:lang w:val="en-US"/>
        </w:rPr>
        <w:t xml:space="preserve"> - December</w:t>
      </w:r>
      <w:r>
        <w:rPr>
          <w:rFonts w:ascii="Helvetica" w:hAnsi="Helvetica"/>
          <w:rtl w:val="0"/>
        </w:rPr>
        <w:t xml:space="preserve"> 2015</w:t>
      </w:r>
    </w:p>
    <w:p>
      <w:pPr>
        <w:pStyle w:val="Default"/>
        <w:numPr>
          <w:ilvl w:val="0"/>
          <w:numId w:val="5"/>
        </w:numPr>
        <w:bidi w:val="0"/>
        <w:spacing w:before="0" w:after="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rtl w:val="0"/>
          <w:lang w:val="en-US"/>
        </w:rPr>
        <w:t>Oversaw development and release of main CRM application rewrite, migrating 650,000 customers over 6 months with controlled cutovers</w:t>
      </w:r>
      <w:r>
        <w:rPr>
          <w:rFonts w:ascii="Helvetica" w:hAnsi="Helvetica"/>
          <w:rtl w:val="0"/>
          <w:lang w:val="en-US"/>
        </w:rPr>
        <w:t>.</w:t>
      </w:r>
    </w:p>
    <w:p>
      <w:pPr>
        <w:pStyle w:val="Default"/>
        <w:numPr>
          <w:ilvl w:val="0"/>
          <w:numId w:val="5"/>
        </w:numPr>
        <w:bidi w:val="0"/>
        <w:spacing w:before="0" w:after="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rtl w:val="0"/>
          <w:lang w:val="en-US"/>
        </w:rPr>
        <w:t xml:space="preserve">Recruited </w:t>
      </w:r>
      <w:r>
        <w:rPr>
          <w:rFonts w:ascii="Helvetica" w:hAnsi="Helvetica"/>
          <w:rtl w:val="0"/>
          <w:lang w:val="en-US"/>
        </w:rPr>
        <w:t>20+</w:t>
      </w:r>
      <w:r>
        <w:rPr>
          <w:rFonts w:ascii="Helvetica" w:hAnsi="Helvetica"/>
          <w:rtl w:val="0"/>
          <w:lang w:val="en-US"/>
        </w:rPr>
        <w:t xml:space="preserve"> engineers, building out diverse, full-stack teams in Boston and New York City.</w:t>
      </w:r>
      <w:r>
        <w:rPr>
          <w:rFonts w:ascii="Helvetica" w:hAnsi="Helvetica"/>
          <w:rtl w:val="0"/>
          <w:lang w:val="en-US"/>
        </w:rPr>
        <w:t xml:space="preserve"> </w:t>
      </w:r>
      <w:r>
        <w:rPr>
          <w:rFonts w:ascii="Helvetica" w:hAnsi="Helvetica"/>
          <w:rtl w:val="0"/>
          <w:lang w:val="en-US"/>
        </w:rPr>
        <w:t xml:space="preserve">Created apprenticeship program to </w:t>
      </w:r>
      <w:r>
        <w:rPr>
          <w:rFonts w:ascii="Helvetica" w:hAnsi="Helvetica"/>
          <w:rtl w:val="0"/>
          <w:lang w:val="en-US"/>
        </w:rPr>
        <w:t>grow</w:t>
      </w:r>
      <w:r>
        <w:rPr>
          <w:rFonts w:ascii="Helvetica" w:hAnsi="Helvetica"/>
          <w:rtl w:val="0"/>
          <w:lang w:val="en-US"/>
        </w:rPr>
        <w:t xml:space="preserve"> high-potential candidates.</w:t>
      </w:r>
    </w:p>
    <w:p>
      <w:pPr>
        <w:pStyle w:val="Default"/>
        <w:numPr>
          <w:ilvl w:val="0"/>
          <w:numId w:val="5"/>
        </w:numPr>
        <w:bidi w:val="0"/>
        <w:spacing w:before="0" w:after="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rtl w:val="0"/>
          <w:lang w:val="en-US"/>
        </w:rPr>
        <w:t>Instituted a quality</w:t>
      </w:r>
      <w:r>
        <w:rPr>
          <w:rFonts w:ascii="Helvetica" w:hAnsi="Helvetica"/>
          <w:rtl w:val="0"/>
          <w:lang w:val="en-US"/>
        </w:rPr>
        <w:t xml:space="preserve"> focus </w:t>
      </w:r>
      <w:r>
        <w:rPr>
          <w:rFonts w:ascii="Helvetica" w:hAnsi="Helvetica"/>
          <w:rtl w:val="0"/>
          <w:lang w:val="en-US"/>
        </w:rPr>
        <w:t xml:space="preserve">that eliminated a 300+ </w:t>
      </w:r>
      <w:r>
        <w:rPr>
          <w:rFonts w:ascii="Helvetica" w:hAnsi="Helvetica"/>
          <w:rtl w:val="0"/>
          <w:lang w:val="en-US"/>
        </w:rPr>
        <w:t>issue</w:t>
      </w:r>
      <w:r>
        <w:rPr>
          <w:rFonts w:ascii="Helvetica" w:hAnsi="Helvetica"/>
          <w:rtl w:val="0"/>
          <w:lang w:val="en-US"/>
        </w:rPr>
        <w:t xml:space="preserve"> backlog and cut new </w:t>
      </w:r>
      <w:r>
        <w:rPr>
          <w:rFonts w:ascii="Helvetica" w:hAnsi="Helvetica"/>
          <w:rtl w:val="0"/>
          <w:lang w:val="en-US"/>
        </w:rPr>
        <w:t>defect</w:t>
      </w:r>
      <w:r>
        <w:rPr>
          <w:rFonts w:ascii="Helvetica" w:hAnsi="Helvetica"/>
          <w:rtl w:val="0"/>
          <w:lang w:val="en-US"/>
        </w:rPr>
        <w:t xml:space="preserve"> rates by 80%</w:t>
      </w:r>
      <w:r>
        <w:rPr>
          <w:rFonts w:ascii="Helvetica" w:hAnsi="Helvetica"/>
          <w:rtl w:val="0"/>
          <w:lang w:val="en-US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rtl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Manager of Development</w:t>
      </w:r>
      <w:r>
        <w:rPr>
          <w:rFonts w:ascii="Helvetica" w:hAnsi="Helvetica" w:hint="default"/>
          <w:b w:val="1"/>
          <w:bCs w:val="1"/>
          <w:rtl w:val="0"/>
          <w:lang w:val="en-US"/>
        </w:rPr>
        <w:t xml:space="preserve"> — </w:t>
      </w:r>
      <w:r>
        <w:rPr>
          <w:rFonts w:ascii="Helvetica" w:hAnsi="Helvetica"/>
          <w:b w:val="1"/>
          <w:bCs w:val="1"/>
          <w:rtl w:val="0"/>
          <w:lang w:val="en-US"/>
        </w:rPr>
        <w:t>America</w:t>
      </w:r>
      <w:r>
        <w:rPr>
          <w:rFonts w:ascii="Helvetica" w:hAnsi="Helvetica" w:hint="default"/>
          <w:b w:val="1"/>
          <w:bCs w:val="1"/>
          <w:rtl w:val="0"/>
          <w:lang w:val="en-US"/>
        </w:rPr>
        <w:t>’</w:t>
      </w:r>
      <w:r>
        <w:rPr>
          <w:rFonts w:ascii="Helvetica" w:hAnsi="Helvetica"/>
          <w:b w:val="1"/>
          <w:bCs w:val="1"/>
          <w:rtl w:val="0"/>
          <w:lang w:val="en-US"/>
        </w:rPr>
        <w:t>s Test Kitchen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  <w:r>
        <w:rPr>
          <w:rFonts w:ascii="Helvetica" w:hAnsi="Helvetica"/>
          <w:rtl w:val="0"/>
        </w:rPr>
        <w:t>Nov</w:t>
      </w:r>
      <w:r>
        <w:rPr>
          <w:rFonts w:ascii="Helvetica" w:hAnsi="Helvetica"/>
          <w:rtl w:val="0"/>
          <w:lang w:val="en-US"/>
        </w:rPr>
        <w:t>ember</w:t>
      </w:r>
      <w:r>
        <w:rPr>
          <w:rFonts w:ascii="Helvetica" w:hAnsi="Helvetica"/>
          <w:rtl w:val="0"/>
        </w:rPr>
        <w:t xml:space="preserve"> 2010</w:t>
      </w:r>
      <w:r>
        <w:rPr>
          <w:rFonts w:ascii="Helvetica" w:hAnsi="Helvetica"/>
          <w:rtl w:val="0"/>
          <w:lang w:val="en-US"/>
        </w:rPr>
        <w:t xml:space="preserve"> - November</w:t>
      </w:r>
      <w:r>
        <w:rPr>
          <w:rFonts w:ascii="Helvetica" w:hAnsi="Helvetica"/>
          <w:rtl w:val="0"/>
        </w:rPr>
        <w:t xml:space="preserve"> 2012</w:t>
      </w:r>
    </w:p>
    <w:p>
      <w:pPr>
        <w:pStyle w:val="Default"/>
        <w:numPr>
          <w:ilvl w:val="0"/>
          <w:numId w:val="6"/>
        </w:numPr>
        <w:bidi w:val="0"/>
        <w:spacing w:before="0" w:after="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rtl w:val="0"/>
          <w:lang w:val="en-US"/>
        </w:rPr>
        <w:t>Led creation</w:t>
      </w:r>
      <w:r>
        <w:rPr>
          <w:rFonts w:ascii="Helvetica" w:hAnsi="Helvetica"/>
          <w:b w:val="1"/>
          <w:bCs w:val="1"/>
          <w:i w:val="1"/>
          <w:iCs w:val="1"/>
          <w:rtl w:val="0"/>
          <w:lang w:val="en-US"/>
        </w:rPr>
        <w:t xml:space="preserve"> </w:t>
      </w:r>
      <w:r>
        <w:rPr>
          <w:rFonts w:ascii="Helvetica" w:hAnsi="Helvetica"/>
          <w:rtl w:val="0"/>
          <w:lang w:val="en-US"/>
        </w:rPr>
        <w:t xml:space="preserve">of </w:t>
      </w:r>
      <w:r>
        <w:rPr>
          <w:rFonts w:ascii="Helvetica" w:hAnsi="Helvetica"/>
          <w:rtl w:val="0"/>
          <w:lang w:val="en-US"/>
        </w:rPr>
        <w:t>the ATK O</w:t>
      </w:r>
      <w:r>
        <w:rPr>
          <w:rFonts w:ascii="Helvetica" w:hAnsi="Helvetica"/>
          <w:rtl w:val="0"/>
          <w:lang w:val="pt-PT"/>
        </w:rPr>
        <w:t xml:space="preserve">nline </w:t>
      </w:r>
      <w:r>
        <w:rPr>
          <w:rFonts w:ascii="Helvetica" w:hAnsi="Helvetica"/>
          <w:rtl w:val="0"/>
          <w:lang w:val="en-US"/>
        </w:rPr>
        <w:t>C</w:t>
      </w:r>
      <w:r>
        <w:rPr>
          <w:rFonts w:ascii="Helvetica" w:hAnsi="Helvetica"/>
          <w:rtl w:val="0"/>
          <w:lang w:val="en-US"/>
        </w:rPr>
        <w:t xml:space="preserve">ooking </w:t>
      </w:r>
      <w:r>
        <w:rPr>
          <w:rFonts w:ascii="Helvetica" w:hAnsi="Helvetica"/>
          <w:rtl w:val="0"/>
          <w:lang w:val="en-US"/>
        </w:rPr>
        <w:t>S</w:t>
      </w:r>
      <w:r>
        <w:rPr>
          <w:rFonts w:ascii="Helvetica" w:hAnsi="Helvetica"/>
          <w:rtl w:val="0"/>
          <w:lang w:val="en-US"/>
        </w:rPr>
        <w:t>chool, achieving highest retention of any product in company history.</w:t>
      </w:r>
    </w:p>
    <w:p>
      <w:pPr>
        <w:pStyle w:val="Default"/>
        <w:numPr>
          <w:ilvl w:val="0"/>
          <w:numId w:val="6"/>
        </w:numPr>
        <w:bidi w:val="0"/>
        <w:spacing w:before="0" w:after="40" w:line="240" w:lineRule="auto"/>
        <w:ind w:right="0"/>
        <w:jc w:val="left"/>
        <w:rPr>
          <w:rFonts w:ascii="Helvetica" w:hAnsi="Helvetica"/>
          <w:rtl w:val="0"/>
          <w:lang w:val="en-US"/>
        </w:rPr>
      </w:pPr>
      <w:r>
        <w:rPr>
          <w:rFonts w:ascii="Helvetica" w:hAnsi="Helvetica"/>
          <w:rtl w:val="0"/>
          <w:lang w:val="en-US"/>
        </w:rPr>
        <w:t xml:space="preserve">Managed migration of 2M+ users </w:t>
      </w:r>
      <w:r>
        <w:rPr>
          <w:rFonts w:ascii="Helvetica" w:hAnsi="Helvetica"/>
          <w:rtl w:val="0"/>
          <w:lang w:val="en-US"/>
        </w:rPr>
        <w:t xml:space="preserve">on </w:t>
      </w:r>
      <w:r>
        <w:rPr>
          <w:rFonts w:ascii="Helvetica" w:hAnsi="Helvetica"/>
          <w:rtl w:val="0"/>
          <w:lang w:val="en-US"/>
        </w:rPr>
        <w:t xml:space="preserve">multiple sites, </w:t>
      </w:r>
      <w:r>
        <w:rPr>
          <w:rFonts w:ascii="Helvetica" w:hAnsi="Helvetica"/>
          <w:rtl w:val="0"/>
          <w:lang w:val="en-US"/>
        </w:rPr>
        <w:t>featuring a</w:t>
      </w:r>
      <w:r>
        <w:rPr>
          <w:rFonts w:ascii="Helvetica" w:hAnsi="Helvetica"/>
          <w:rtl w:val="0"/>
          <w:lang w:val="en-US"/>
        </w:rPr>
        <w:t xml:space="preserve"> unified database and single sign-on</w:t>
      </w:r>
      <w:r>
        <w:rPr>
          <w:rFonts w:ascii="Helvetica" w:hAnsi="Helvetica"/>
          <w:rtl w:val="0"/>
          <w:lang w:val="en-US"/>
        </w:rPr>
        <w:t>,</w:t>
      </w:r>
      <w:r>
        <w:rPr>
          <w:rFonts w:ascii="Helvetica" w:hAnsi="Helvetica"/>
          <w:rtl w:val="0"/>
          <w:lang w:val="en-US"/>
        </w:rPr>
        <w:t xml:space="preserve"> improving cross-property access and reliability.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after="4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rtl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Lieutenant, United States Coast Guard</w:t>
      </w:r>
      <w:r>
        <w:rPr>
          <w:rFonts w:ascii="Helvetica" w:hAnsi="Helvetica"/>
          <w:b w:val="1"/>
          <w:bCs w:val="1"/>
          <w:rtl w:val="0"/>
          <w:lang w:val="en-US"/>
        </w:rPr>
        <w:t>, 1990 - 1994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rtl w:val="0"/>
        </w:rPr>
      </w:pPr>
      <w:r>
        <w:rPr>
          <w:rFonts w:ascii="Helvetica" w:hAnsi="Helvetica"/>
          <w:b w:val="1"/>
          <w:bCs w:val="1"/>
          <w:rtl w:val="0"/>
          <w:lang w:val="en-US"/>
        </w:rPr>
        <w:t>Bachelor of Arts, Language &amp; Literature</w:t>
      </w:r>
      <w:r>
        <w:rPr>
          <w:rFonts w:ascii="Helvetica" w:hAnsi="Helvetica"/>
          <w:b w:val="1"/>
          <w:bCs w:val="1"/>
          <w:rtl w:val="0"/>
          <w:lang w:val="en-US"/>
        </w:rPr>
        <w:t>, 1990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Helvetica" w:hAnsi="Helvetica"/>
          <w:rtl w:val="0"/>
        </w:rPr>
        <w:t>St</w:t>
      </w:r>
      <w:r>
        <w:rPr>
          <w:rFonts w:ascii="Helvetica" w:hAnsi="Helvetica"/>
          <w:rtl w:val="0"/>
          <w:lang w:val="en-US"/>
        </w:rPr>
        <w:t xml:space="preserve">. </w:t>
      </w:r>
      <w:r>
        <w:rPr>
          <w:rFonts w:ascii="Helvetica" w:hAnsi="Helvetica"/>
          <w:rtl w:val="0"/>
          <w:lang w:val="en-US"/>
        </w:rPr>
        <w:t>Mary</w:t>
      </w:r>
      <w:r>
        <w:rPr>
          <w:rFonts w:ascii="Helvetica" w:hAnsi="Helvetica" w:hint="default"/>
          <w:rtl w:val="0"/>
          <w:lang w:val="en-US"/>
        </w:rPr>
        <w:t>’</w:t>
      </w:r>
      <w:r>
        <w:rPr>
          <w:rFonts w:ascii="Helvetica" w:hAnsi="Helvetica"/>
          <w:rtl w:val="0"/>
          <w:lang w:val="en-US"/>
        </w:rPr>
        <w:t>s College of Maryland</w:t>
      </w:r>
    </w:p>
    <w:sectPr>
      <w:type w:val="continuous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Avenir Heavy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keepLines w:val="1"/>
      <w:shd w:val="clear" w:color="auto" w:fill="ffffff"/>
      <w:tabs>
        <w:tab w:val="center" w:pos="4680"/>
        <w:tab w:val="right" w:pos="9360"/>
        <w:tab w:val="clear" w:pos="9020"/>
      </w:tabs>
      <w:suppressAutoHyphens w:val="1"/>
      <w:bidi w:val="0"/>
      <w:spacing w:after="120"/>
      <w:ind w:left="0" w:right="0" w:firstLine="0"/>
      <w:jc w:val="left"/>
      <w:rPr>
        <w:rtl w:val="0"/>
      </w:rPr>
    </w:pPr>
    <w:r>
      <w:rPr>
        <w:rFonts w:ascii="Helvetica" w:hAnsi="Helvetica"/>
        <w:outline w:val="0"/>
        <w:color w:val="404040"/>
        <w:sz w:val="20"/>
        <w:szCs w:val="20"/>
        <w:u w:color="000000"/>
        <w:rtl w:val="0"/>
        <w:lang w:val="en-US"/>
        <w14:textOutline w14:w="12700" w14:cap="flat">
          <w14:noFill/>
          <w14:miter w14:lim="400000"/>
        </w14:textOutline>
        <w14:textFill>
          <w14:solidFill>
            <w14:srgbClr w14:val="404040"/>
          </w14:solidFill>
        </w14:textFill>
      </w:rPr>
      <w:t>B</w:t>
    </w:r>
    <w:r>
      <w:rPr>
        <w:rFonts w:ascii="Avenir Heavy" w:hAnsi="Avenir Heavy"/>
        <w:outline w:val="0"/>
        <w:color w:val="404040"/>
        <w:sz w:val="20"/>
        <w:szCs w:val="20"/>
        <w:u w:color="000000"/>
        <w:rtl w:val="0"/>
        <w:lang w:val="en-US"/>
        <w14:textOutline w14:w="12700" w14:cap="flat">
          <w14:noFill/>
          <w14:miter w14:lim="400000"/>
        </w14:textOutline>
        <w14:textFill>
          <w14:solidFill>
            <w14:srgbClr w14:val="404040"/>
          </w14:solidFill>
        </w14:textFill>
      </w:rPr>
      <w:t>rian</w:t>
    </w:r>
    <w:r>
      <w:rPr>
        <w:rFonts w:ascii="Avenir Heavy" w:hAnsi="Avenir Heavy"/>
        <w:outline w:val="0"/>
        <w:color w:val="404040"/>
        <w:sz w:val="20"/>
        <w:szCs w:val="20"/>
        <w:u w:color="000000"/>
        <w:rtl w:val="0"/>
        <w:lang w:val="en-US"/>
        <w14:textOutline w14:w="12700" w14:cap="flat">
          <w14:noFill/>
          <w14:miter w14:lim="400000"/>
        </w14:textOutline>
        <w14:textFill>
          <w14:solidFill>
            <w14:srgbClr w14:val="404040"/>
          </w14:solidFill>
        </w14:textFill>
      </w:rPr>
      <w:t xml:space="preserve"> Runk</w:t>
    </w:r>
    <w:r>
      <w:rPr>
        <w:rFonts w:ascii="Helvetica" w:cs="Helvetica" w:hAnsi="Helvetica" w:eastAsia="Helvetica"/>
        <w:outline w:val="0"/>
        <w:color w:val="404040"/>
        <w:sz w:val="20"/>
        <w:szCs w:val="20"/>
        <w:u w:color="000000"/>
        <w:rtl w:val="0"/>
        <w:lang w:val="en-US"/>
        <w14:textOutline w14:w="12700" w14:cap="flat">
          <w14:noFill/>
          <w14:miter w14:lim="400000"/>
        </w14:textOutline>
        <w14:textFill>
          <w14:solidFill>
            <w14:srgbClr w14:val="404040"/>
          </w14:solidFill>
        </w14:textFill>
      </w:rPr>
      <w:tab/>
      <w:tab/>
    </w:r>
    <w:r>
      <w:rPr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0000"/>
        <w:sz w:val="20"/>
        <w:szCs w:val="20"/>
        <w:u w:color="000000"/>
        <w:rtl w:val="0"/>
        <w:lang w:val="en-US"/>
        <w14:textOutline>
          <w14:noFill/>
        </w14:textOutline>
        <w14:textFill>
          <w14:solidFill>
            <w14:srgbClr w14:val="000000"/>
          </w14:solidFill>
        </w14:textFill>
      </w:rPr>
      <w:fldChar w:fldCharType="begin" w:fldLock="0"/>
    </w:r>
    <w:r>
      <w:rPr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0000"/>
        <w:sz w:val="20"/>
        <w:szCs w:val="20"/>
        <w:u w:color="000000"/>
        <w:rtl w:val="0"/>
        <w:lang w:val="en-US"/>
        <w14:textOutline>
          <w14:noFill/>
        </w14:textOutline>
        <w14:textFill>
          <w14:solidFill>
            <w14:srgbClr w14:val="000000"/>
          </w14:solidFill>
        </w14:textFill>
      </w:rPr>
      <w:instrText xml:space="preserve"> PAGE </w:instrText>
    </w:r>
    <w:r>
      <w:rPr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0000"/>
        <w:sz w:val="20"/>
        <w:szCs w:val="20"/>
        <w:u w:color="000000"/>
        <w:rtl w:val="0"/>
        <w:lang w:val="en-US"/>
        <w14:textOutline>
          <w14:noFill/>
        </w14:textOutline>
        <w14:textFill>
          <w14:solidFill>
            <w14:srgbClr w14:val="000000"/>
          </w14:solidFill>
        </w14:textFill>
      </w:rPr>
      <w:fldChar w:fldCharType="separate" w:fldLock="0"/>
    </w:r>
    <w:r>
      <w:rPr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0000"/>
        <w:sz w:val="20"/>
        <w:szCs w:val="20"/>
        <w:u w:color="000000"/>
        <w:rtl w:val="0"/>
        <w:lang w:val="en-US"/>
        <w14:textOutline>
          <w14:noFill/>
        </w14:textOutline>
        <w14:textFill>
          <w14:solidFill>
            <w14:srgbClr w14:val="000000"/>
          </w14:solidFill>
        </w14:textFill>
      </w:rPr>
    </w:r>
    <w:r>
      <w:rPr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0000"/>
        <w:sz w:val="20"/>
        <w:szCs w:val="20"/>
        <w:u w:color="000000"/>
        <w:rtl w:val="0"/>
        <w:lang w:val="en-US"/>
        <w14:textOutline>
          <w14:noFill/>
        </w14:textOutline>
        <w14:textFill>
          <w14:solidFill>
            <w14:srgbClr w14:val="000000"/>
          </w14:solidFill>
        </w14:textFill>
      </w:rPr>
      <w:fldChar w:fldCharType="end" w:fldLock="0"/>
    </w:r>
    <w:r>
      <w:rPr>
        <w:rFonts w:ascii="Helvetica Neue" w:cs="Arial Unicode MS" w:hAnsi="Helvetica Neue" w:eastAsia="Arial Unicode MS"/>
        <w:b w:val="0"/>
        <w:bCs w:val="0"/>
        <w:i w:val="0"/>
        <w:iCs w:val="0"/>
        <w:outline w:val="0"/>
        <w:color w:val="000000"/>
        <w:sz w:val="20"/>
        <w:szCs w:val="20"/>
        <w:u w:color="000000"/>
        <w:rtl w:val="0"/>
        <w:lang w:val="en-US"/>
        <w14:textOutline>
          <w14:noFill/>
        </w14:textOutline>
        <w14:textFill>
          <w14:solidFill>
            <w14:srgbClr w14:val="000000"/>
          </w14:solidFill>
        </w14:textFill>
      </w:rPr>
      <w:t xml:space="preserve"> of </w:t>
    </w:r>
    <w:r>
      <w:rPr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0000"/>
        <w:sz w:val="20"/>
        <w:szCs w:val="20"/>
        <w:u w:color="000000"/>
        <w:rtl w:val="0"/>
        <w:lang w:val="en-US"/>
        <w14:textOutline>
          <w14:noFill/>
        </w14:textOutline>
        <w14:textFill>
          <w14:solidFill>
            <w14:srgbClr w14:val="000000"/>
          </w14:solidFill>
        </w14:textFill>
      </w:rPr>
      <w:fldChar w:fldCharType="begin" w:fldLock="0"/>
    </w:r>
    <w:r>
      <w:rPr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0000"/>
        <w:sz w:val="20"/>
        <w:szCs w:val="20"/>
        <w:u w:color="000000"/>
        <w:rtl w:val="0"/>
        <w:lang w:val="en-US"/>
        <w14:textOutline>
          <w14:noFill/>
        </w14:textOutline>
        <w14:textFill>
          <w14:solidFill>
            <w14:srgbClr w14:val="000000"/>
          </w14:solidFill>
        </w14:textFill>
      </w:rPr>
      <w:instrText xml:space="preserve"> NUMPAGES </w:instrText>
    </w:r>
    <w:r>
      <w:rPr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0000"/>
        <w:sz w:val="20"/>
        <w:szCs w:val="20"/>
        <w:u w:color="000000"/>
        <w:rtl w:val="0"/>
        <w:lang w:val="en-US"/>
        <w14:textOutline>
          <w14:noFill/>
        </w14:textOutline>
        <w14:textFill>
          <w14:solidFill>
            <w14:srgbClr w14:val="000000"/>
          </w14:solidFill>
        </w14:textFill>
      </w:rPr>
      <w:fldChar w:fldCharType="separate" w:fldLock="0"/>
    </w:r>
    <w:r>
      <w:rPr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0000"/>
        <w:sz w:val="20"/>
        <w:szCs w:val="20"/>
        <w:u w:color="000000"/>
        <w:rtl w:val="0"/>
        <w:lang w:val="en-US"/>
        <w14:textOutline>
          <w14:noFill/>
        </w14:textOutline>
        <w14:textFill>
          <w14:solidFill>
            <w14:srgbClr w14:val="000000"/>
          </w14:solidFill>
        </w14:textFill>
      </w:rPr>
    </w:r>
    <w:r>
      <w:rPr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0000"/>
        <w:sz w:val="20"/>
        <w:szCs w:val="20"/>
        <w:u w:color="000000"/>
        <w:rtl w:val="0"/>
        <w:lang w:val="en-US"/>
        <w14:textOutline>
          <w14:noFill/>
        </w14:textOutline>
        <w14:textFill>
          <w14:solidFill>
            <w14:srgbClr w14:val="000000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 Big"/>
  </w:abstractNum>
  <w:abstractNum w:abstractNumId="1">
    <w:multiLevelType w:val="hybridMultilevel"/>
    <w:styleLink w:val="Bullet Big"/>
    <w:lvl w:ilvl="0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213" w:hanging="2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7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2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6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1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1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3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5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7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91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10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12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14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16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 Big">
    <w:name w:val="Bullet Big"/>
    <w:pPr>
      <w:numPr>
        <w:numId w:val="1"/>
      </w:numPr>
    </w:p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