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 xml:space="preserve"> CSC 403  ICE 5</w:t>
      </w: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  <w:lang w:val="en-US"/>
        </w:rPr>
        <w:t>Complete the  body of the  put  function for the public</w:t>
      </w:r>
      <w:r>
        <w:rPr>
          <w:rtl w:val="0"/>
        </w:rPr>
        <w:t> </w:t>
      </w:r>
      <w:r>
        <w:rPr>
          <w:rtl w:val="0"/>
          <w:lang w:val="it-IT"/>
        </w:rPr>
        <w:t>class</w:t>
      </w:r>
      <w:r>
        <w:rPr>
          <w:rtl w:val="0"/>
        </w:rPr>
        <w:t> </w:t>
      </w:r>
      <w:r>
        <w:rPr>
          <w:rtl w:val="0"/>
          <w:lang w:val="en-US"/>
        </w:rPr>
        <w:t>SeparateChainingHashST&lt;K,</w:t>
      </w:r>
      <w:r>
        <w:rPr>
          <w:rtl w:val="0"/>
        </w:rPr>
        <w:t> </w:t>
      </w:r>
      <w:r>
        <w:rPr>
          <w:rtl w:val="0"/>
        </w:rPr>
        <w:t>V&gt;</w:t>
      </w:r>
      <w:r>
        <w:rPr>
          <w:rtl w:val="0"/>
          <w:lang w:val="de-DE"/>
        </w:rPr>
        <w:t xml:space="preserve">   </w:t>
      </w:r>
      <w:r>
        <w:rPr>
          <w:rtl w:val="0"/>
          <w:lang w:val="en-US"/>
        </w:rPr>
        <w:t>class.  See class handout.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</w:rPr>
        <w:t>// insert</w:t>
      </w:r>
      <w:r>
        <w:rPr>
          <w:rtl w:val="0"/>
        </w:rPr>
        <w:t> </w:t>
      </w:r>
      <w:r>
        <w:rPr>
          <w:rtl w:val="0"/>
        </w:rPr>
        <w:t>key</w:t>
      </w:r>
      <w:r>
        <w:rPr>
          <w:rtl w:val="0"/>
        </w:rPr>
        <w:t>‐</w:t>
      </w:r>
      <w:r>
        <w:rPr>
          <w:rtl w:val="0"/>
          <w:lang w:val="en-US"/>
        </w:rPr>
        <w:t>value</w:t>
      </w:r>
      <w:r>
        <w:rPr>
          <w:rtl w:val="0"/>
        </w:rPr>
        <w:t> </w:t>
      </w:r>
      <w:r>
        <w:rPr>
          <w:rtl w:val="0"/>
          <w:lang w:val="en-US"/>
        </w:rPr>
        <w:t>pair</w:t>
      </w:r>
      <w:r>
        <w:rPr>
          <w:rtl w:val="0"/>
        </w:rPr>
        <w:t> </w:t>
      </w:r>
      <w:r>
        <w:rPr>
          <w:rtl w:val="0"/>
          <w:lang w:val="it-IT"/>
        </w:rPr>
        <w:t>into</w:t>
      </w:r>
      <w:r>
        <w:rPr>
          <w:rtl w:val="0"/>
        </w:rPr>
        <w:t> </w:t>
      </w:r>
      <w:r>
        <w:rPr>
          <w:rtl w:val="0"/>
          <w:lang w:val="en-US"/>
        </w:rPr>
        <w:t>the</w:t>
      </w:r>
      <w:r>
        <w:rPr>
          <w:rtl w:val="0"/>
        </w:rPr>
        <w:t> </w:t>
      </w:r>
      <w:r>
        <w:rPr>
          <w:rtl w:val="0"/>
          <w:lang w:val="en-US"/>
        </w:rPr>
        <w:t>table</w:t>
      </w:r>
    </w:p>
    <w:p>
      <w:pPr>
        <w:pStyle w:val="Body"/>
      </w:pPr>
      <w:r>
        <w:rPr>
          <w:rtl w:val="0"/>
          <w:lang w:val="fr-FR"/>
        </w:rPr>
        <w:t>public</w:t>
      </w:r>
      <w:r>
        <w:rPr>
          <w:rtl w:val="0"/>
        </w:rPr>
        <w:t> </w:t>
      </w:r>
      <w:r>
        <w:rPr>
          <w:rtl w:val="0"/>
        </w:rPr>
        <w:t>void</w:t>
      </w:r>
      <w:r>
        <w:rPr>
          <w:rtl w:val="0"/>
        </w:rPr>
        <w:t> </w:t>
      </w:r>
      <w:r>
        <w:rPr>
          <w:rtl w:val="0"/>
        </w:rPr>
        <w:t>put(K</w:t>
      </w:r>
      <w:r>
        <w:rPr>
          <w:rtl w:val="0"/>
        </w:rPr>
        <w:t> </w:t>
      </w:r>
      <w:r>
        <w:rPr>
          <w:rtl w:val="0"/>
          <w:lang w:val="en-US"/>
        </w:rPr>
        <w:t>key,</w:t>
      </w:r>
      <w:r>
        <w:rPr>
          <w:rtl w:val="0"/>
        </w:rPr>
        <w:t> </w:t>
      </w:r>
      <w:r>
        <w:rPr>
          <w:rtl w:val="0"/>
        </w:rPr>
        <w:t>V</w:t>
      </w:r>
      <w:r>
        <w:rPr>
          <w:rtl w:val="0"/>
        </w:rPr>
        <w:t> </w:t>
      </w:r>
      <w:r>
        <w:rPr>
          <w:rtl w:val="0"/>
        </w:rPr>
        <w:t>val)</w:t>
      </w:r>
      <w:r>
        <w:rPr>
          <w:rtl w:val="0"/>
        </w:rPr>
        <w:t> </w:t>
      </w:r>
      <w:r>
        <w:rPr>
          <w:rtl w:val="0"/>
        </w:rPr>
        <w:t xml:space="preserve">{ </w:t>
      </w:r>
    </w:p>
    <w:p>
      <w:pPr>
        <w:pStyle w:val="Body"/>
      </w:pPr>
      <w:r>
        <w:rPr>
          <w:rtl w:val="0"/>
          <w:lang w:val="en-US"/>
        </w:rPr>
        <w:tab/>
        <w:t>int loc = hash(key);</w:t>
      </w:r>
    </w:p>
    <w:p>
      <w:pPr>
        <w:pStyle w:val="Body"/>
      </w:pPr>
      <w:r>
        <w:rPr>
          <w:rtl w:val="0"/>
          <w:lang w:val="en-US"/>
        </w:rPr>
        <w:tab/>
        <w:t>st[loc].put(key, val);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Complete the exercise below  (this is directly from the week 5 slides).</w:t>
      </w:r>
    </w:p>
    <w:p>
      <w:pPr>
        <w:pStyle w:val="Body"/>
      </w:pP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A hash function has the following characteristics.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 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ab/>
        <w:t>Keys 203, 426, and 561 hash to 5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ab/>
        <w:t>Keys 987 and 316 hash to 7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ab/>
        <w:t>Key  736 hashes to 2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ab/>
        <w:t>Key  124 hashes to 0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 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Assume insertions are done in order 987, 203, 736, 316, 426, 561, 124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 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color w:val="000000"/>
          <w:kern w:val="24"/>
          <w:sz w:val="28"/>
          <w:szCs w:val="28"/>
          <w:u w:color="000000"/>
          <w:rtl w:val="0"/>
          <w:lang w:val="en-US"/>
        </w:rPr>
        <w:t>Indicate the position of the data if linear probing is used to resolve collisions.</w:t>
      </w:r>
    </w:p>
    <w:p>
      <w:pPr>
        <w:pStyle w:val="List Paragraph"/>
        <w:rPr>
          <w:sz w:val="28"/>
          <w:szCs w:val="28"/>
        </w:rPr>
      </w:pPr>
    </w:p>
    <w:tbl>
      <w:tblPr>
        <w:tblW w:w="93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  <w:gridCol w:w="830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4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6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7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8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9</w:t>
            </w:r>
          </w:p>
        </w:tc>
        <w:tc>
          <w:tcPr>
            <w:tcW w:type="dxa" w:w="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Calibri" w:cs="Calibri" w:hAnsi="Calibri" w:eastAsia="Calibri"/>
                <w:kern w:val="24"/>
                <w:sz w:val="28"/>
                <w:szCs w:val="2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124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736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203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426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987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316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561</w:t>
            </w:r>
          </w:p>
        </w:tc>
        <w:tc>
          <w:tcPr>
            <w:tcW w:type="dxa" w:w="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ind w:left="0" w:firstLine="0"/>
        <w:rPr>
          <w:sz w:val="28"/>
          <w:szCs w:val="28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</w:rPr>
      </w:pPr>
    </w:p>
    <w:p>
      <w:pPr>
        <w:pStyle w:val="Normal (Web)"/>
        <w:spacing w:before="0" w:after="0"/>
        <w:rPr>
          <w:sz w:val="28"/>
          <w:szCs w:val="28"/>
        </w:rPr>
      </w:pPr>
    </w:p>
    <w:p>
      <w:pPr>
        <w:pStyle w:val="Normal (Web)"/>
        <w:numPr>
          <w:ilvl w:val="0"/>
          <w:numId w:val="3"/>
        </w:numPr>
        <w:bidi w:val="0"/>
        <w:spacing w:before="0" w:after="0"/>
        <w:ind w:right="0"/>
        <w:jc w:val="left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 xml:space="preserve">Which element(s) require the largest number of probes to locate it in the table? </w:t>
      </w:r>
    </w:p>
    <w:p>
      <w:pPr>
        <w:pStyle w:val="Normal (Web)"/>
        <w:bidi w:val="0"/>
        <w:spacing w:before="0" w:after="0"/>
        <w:ind w:left="0" w:right="0" w:firstLine="0"/>
        <w:jc w:val="left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</w:pPr>
    </w:p>
    <w:p>
      <w:pPr>
        <w:pStyle w:val="Normal (Web)"/>
        <w:bidi w:val="0"/>
        <w:spacing w:before="0" w:after="0"/>
        <w:ind w:left="0" w:right="0" w:firstLine="0"/>
        <w:jc w:val="left"/>
        <w:rPr>
          <w:sz w:val="28"/>
          <w:szCs w:val="28"/>
          <w:rtl w:val="0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>561</w:t>
      </w:r>
    </w:p>
    <w:p>
      <w:pPr>
        <w:pStyle w:val="Normal (Web)"/>
        <w:spacing w:before="0" w:after="0"/>
        <w:rPr>
          <w:sz w:val="28"/>
          <w:szCs w:val="28"/>
        </w:rPr>
      </w:pP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>Which element(s) can be accessed with a single probe?</w:t>
        <w:tab/>
      </w:r>
    </w:p>
    <w:p>
      <w:pPr>
        <w:pStyle w:val="Normal (Web)"/>
        <w:spacing w:before="0" w:after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</w:rPr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</w:rPr>
        <w:tab/>
      </w:r>
    </w:p>
    <w:p>
      <w:pPr>
        <w:pStyle w:val="Normal (Web)"/>
        <w:spacing w:before="0" w:after="0"/>
      </w:pPr>
      <w:r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rtl w:val="0"/>
        </w:rPr>
        <w:tab/>
        <w:t>203, 987, 736, 124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