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ICE 8  </w:t>
      </w:r>
      <w:r>
        <w:rPr>
          <w:rFonts w:ascii="Calibri" w:cs="Calibri" w:hAnsi="Calibri" w:eastAsia="Calibri"/>
          <w:u w:val="single"/>
        </w:rPr>
        <w:tab/>
      </w:r>
      <w:r>
        <w:rPr>
          <w:rFonts w:ascii="Calibri" w:cs="Calibri" w:hAnsi="Calibri" w:eastAsia="Calibri"/>
          <w:u w:val="single"/>
          <w:rtl w:val="0"/>
          <w:lang w:val="en-US"/>
        </w:rPr>
        <w:t>Brian Bauman</w:t>
      </w:r>
      <w:r>
        <w:rPr>
          <w:rFonts w:ascii="Calibri" w:cs="Calibri" w:hAnsi="Calibri" w:eastAsia="Calibri"/>
          <w:u w:val="single"/>
        </w:rPr>
        <w:tab/>
        <w:tab/>
        <w:tab/>
        <w:tab/>
        <w:tab/>
        <w:tab/>
        <w:tab/>
        <w:tab/>
        <w:tab/>
      </w:r>
    </w:p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 Using the DiGraph API, write a function to compute the average inDegree of a given DiGraph</w:t>
      </w:r>
    </w:p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Body"/>
        <w:widowControl w:val="0"/>
        <w:rPr>
          <w:rFonts w:ascii="Courier New" w:cs="Courier New" w:hAnsi="Courier New" w:eastAsia="Courier New"/>
        </w:rPr>
      </w:pPr>
      <w:r>
        <w:rPr>
          <w:rFonts w:ascii="Calibri" w:cs="Calibri" w:hAnsi="Calibri" w:eastAsia="Calibri"/>
        </w:rPr>
        <w:tab/>
      </w:r>
      <w:r>
        <w:rPr>
          <w:rFonts w:ascii="Courier New" w:cs="Calibri" w:hAnsi="Courier New" w:eastAsia="Calibri"/>
          <w:rtl w:val="0"/>
          <w:lang w:val="en-US"/>
        </w:rPr>
        <w:t>double avgInDegree(DiGraph g) {</w:t>
      </w:r>
    </w:p>
    <w:p>
      <w:pPr>
        <w:pStyle w:val="Body"/>
        <w:widowControl w:val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>double total = 0.0;</w:t>
      </w:r>
    </w:p>
    <w:p>
      <w:pPr>
        <w:pStyle w:val="Body"/>
        <w:widowControl w:val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>DiGraph reversedGraph = g.reverse();</w:t>
      </w:r>
    </w:p>
    <w:p>
      <w:pPr>
        <w:pStyle w:val="Body"/>
        <w:widowControl w:val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>for (int v : g.V()) {</w:t>
      </w:r>
    </w:p>
    <w:p>
      <w:pPr>
        <w:pStyle w:val="Body"/>
        <w:widowControl w:val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ab/>
        <w:t>int inDegreeCount = 0;</w:t>
      </w:r>
    </w:p>
    <w:p>
      <w:pPr>
        <w:pStyle w:val="Body"/>
        <w:widowControl w:val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ab/>
        <w:t>for (int w : g.adj(v))</w:t>
      </w:r>
    </w:p>
    <w:p>
      <w:pPr>
        <w:pStyle w:val="Body"/>
        <w:widowControl w:val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ab/>
        <w:tab/>
        <w:t>inDegreeCount++;</w:t>
      </w:r>
    </w:p>
    <w:p>
      <w:pPr>
        <w:pStyle w:val="Body"/>
        <w:widowControl w:val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ab/>
        <w:t>total += inDegreeCount;</w:t>
      </w:r>
    </w:p>
    <w:p>
      <w:pPr>
        <w:pStyle w:val="Body"/>
        <w:widowControl w:val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>}</w:t>
      </w:r>
    </w:p>
    <w:p>
      <w:pPr>
        <w:pStyle w:val="Body"/>
        <w:widowControl w:val="0"/>
        <w:rPr>
          <w:rFonts w:ascii="Courier New" w:cs="Courier New" w:hAnsi="Courier New" w:eastAsia="Courier New"/>
        </w:rPr>
      </w:pPr>
    </w:p>
    <w:p>
      <w:pPr>
        <w:pStyle w:val="Body"/>
        <w:widowControl w:val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>return total / g.V().length;</w:t>
      </w:r>
    </w:p>
    <w:p>
      <w:pPr>
        <w:pStyle w:val="Body"/>
        <w:widowControl w:val="0"/>
        <w:rPr>
          <w:rFonts w:ascii="Calibri" w:cs="Calibri" w:hAnsi="Calibri" w:eastAsia="Calibri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>}</w:t>
      </w:r>
    </w:p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Do a DFS of the graph shown starting at vertex 2.  Label the verticies in the order in which they are visited.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465215</wp:posOffset>
            </wp:positionH>
            <wp:positionV relativeFrom="line">
              <wp:posOffset>291932</wp:posOffset>
            </wp:positionV>
            <wp:extent cx="2873342" cy="207611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42" cy="2076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Do a BFS of the graph shown starting at vertex 2.  Label the vertices by their depth from the root (2).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228785</wp:posOffset>
            </wp:positionH>
            <wp:positionV relativeFrom="line">
              <wp:posOffset>298396</wp:posOffset>
            </wp:positionV>
            <wp:extent cx="3629175" cy="223685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175" cy="2236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List Paragraph"/>
        <w:numPr>
          <w:ilvl w:val="0"/>
          <w:numId w:val="3"/>
        </w:numPr>
        <w:spacing w:after="160" w:line="259" w:lineRule="auto"/>
        <w:rPr>
          <w:lang w:val="en-US"/>
        </w:rPr>
      </w:pPr>
      <w:r>
        <w:rPr>
          <w:rtl w:val="0"/>
          <w:lang w:val="en-US"/>
        </w:rPr>
        <w:t xml:space="preserve"> Paraphrase any two non-consecutive questions asked during class (by anyone) along with the answer.</w:t>
      </w:r>
    </w:p>
    <w:p>
      <w:pPr>
        <w:pStyle w:val="List Paragraph"/>
        <w:spacing w:after="160" w:line="259" w:lineRule="auto"/>
        <w:ind w:left="0" w:firstLine="0"/>
      </w:pPr>
      <w:r>
        <w:rPr>
          <w:rtl w:val="0"/>
        </w:rPr>
        <w:tab/>
        <w:t xml:space="preserve">1) At 00:27:52, you ask the class what the other two representations of graphs are. The </w:t>
        <w:tab/>
        <w:tab/>
        <w:t>answer was edge list and adjacency matrix.</w:t>
      </w:r>
    </w:p>
    <w:p>
      <w:pPr>
        <w:pStyle w:val="List Paragraph"/>
        <w:spacing w:after="160" w:line="259" w:lineRule="auto"/>
        <w:ind w:left="0" w:firstLine="0"/>
      </w:pPr>
      <w:r>
        <w:rPr>
          <w:rtl w:val="0"/>
        </w:rPr>
        <w:tab/>
        <w:t xml:space="preserve">2) At 01:48:48, you ask what the API would look like to solve the problem of </w:t>
        <w:tab/>
        <w:tab/>
        <w:tab/>
        <w:t>determining whether or not a graph has a cycle. The answer is that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ll follow the </w:t>
        <w:tab/>
        <w:tab/>
        <w:t xml:space="preserve">design pattern set by the author of the book, creating a new class that performs a search </w:t>
        <w:tab/>
        <w:tab/>
        <w:t>through the graph to determine the answer.</w:t>
      </w:r>
    </w:p>
    <w:p>
      <w:pPr>
        <w:pStyle w:val="List Paragraph"/>
        <w:widowControl w:val="0"/>
      </w:pPr>
      <w:r>
        <w:rPr>
          <w:rFonts w:ascii="Calibri" w:cs="Calibri" w:hAnsi="Calibri" w:eastAsia="Calibri"/>
        </w:rPr>
      </w:r>
    </w:p>
    <w:sectPr>
      <w:headerReference w:type="default" r:id="rId6"/>
      <w:footerReference w:type="default" r:id="rId7"/>
      <w:pgSz w:w="12240" w:h="15840" w:orient="portrait"/>
      <w:pgMar w:top="864" w:right="144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