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fmdap3lffs8p" w:id="0"/>
      <w:bookmarkEnd w:id="0"/>
      <w:r w:rsidDel="00000000" w:rsidR="00000000" w:rsidRPr="00000000">
        <w:rPr>
          <w:sz w:val="48"/>
          <w:szCs w:val="48"/>
        </w:rPr>
        <mc:AlternateContent>
          <mc:Choice Requires="wpg">
            <w:drawing>
              <wp:inline distB="114300" distT="114300" distL="114300" distR="114300">
                <wp:extent cx="2357438" cy="266700"/>
                <wp:effectExtent b="0" l="0" r="0" t="0"/>
                <wp:docPr id="15" name=""/>
                <a:graphic>
                  <a:graphicData uri="http://schemas.microsoft.com/office/word/2010/wordprocessingShape">
                    <wps:wsp>
                      <wps:cNvSpPr/>
                      <wps:cNvPr id="3" name="Shape 3"/>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357438" cy="266700"/>
                <wp:effectExtent b="0" l="0" r="0" t="0"/>
                <wp:docPr id="15"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2357438" cy="26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Python / Guía 4</w:t>
      </w:r>
      <w:r w:rsidDel="00000000" w:rsidR="00000000" w:rsidRPr="00000000">
        <w:rPr>
          <w:rtl w:val="0"/>
        </w:rPr>
      </w:r>
    </w:p>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Colecciones </w:t>
      </w:r>
    </w:p>
    <w:p w:rsidR="00000000" w:rsidDel="00000000" w:rsidP="00000000" w:rsidRDefault="00000000" w:rsidRPr="00000000" w14:paraId="00000004">
      <w:pPr>
        <w:pStyle w:val="Title"/>
        <w:spacing w:after="0" w:before="100" w:line="240" w:lineRule="auto"/>
        <w:rPr>
          <w:sz w:val="80"/>
          <w:szCs w:val="80"/>
        </w:rPr>
      </w:pPr>
      <w:bookmarkStart w:colFirst="0" w:colLast="0" w:name="_heading=h.h7x8edxll9hl" w:id="3"/>
      <w:bookmarkEnd w:id="3"/>
      <w:r w:rsidDel="00000000" w:rsidR="00000000" w:rsidRPr="00000000">
        <w:rPr>
          <w:sz w:val="80"/>
          <w:szCs w:val="80"/>
          <w:rtl w:val="0"/>
        </w:rPr>
        <w:t xml:space="preserve">de datos I </w:t>
      </w:r>
    </w:p>
    <w:p w:rsidR="00000000" w:rsidDel="00000000" w:rsidP="00000000" w:rsidRDefault="00000000" w:rsidRPr="00000000" w14:paraId="00000005">
      <w:pPr>
        <w:pStyle w:val="Heading2"/>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heading=h.tyjcwt"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heading=h.3dy6vkm" w:id="6"/>
      <w:bookmarkEnd w:id="6"/>
      <w:r w:rsidDel="00000000" w:rsidR="00000000" w:rsidRPr="00000000">
        <w:rPr>
          <w:rtl w:val="0"/>
        </w:rPr>
        <w:t xml:space="preserve">OBJETIVOS DE LA GUÍA</w:t>
      </w:r>
    </w:p>
    <w:p w:rsidR="00000000" w:rsidDel="00000000" w:rsidP="00000000" w:rsidRDefault="00000000" w:rsidRPr="00000000" w14:paraId="00000008">
      <w:pPr>
        <w:rPr/>
      </w:pPr>
      <w:r w:rsidDel="00000000" w:rsidR="00000000" w:rsidRPr="00000000">
        <w:rPr>
          <w:rtl w:val="0"/>
        </w:rPr>
        <w:t xml:space="preserve">En esta guía aprenderemos a: </w:t>
      </w:r>
    </w:p>
    <w:p w:rsidR="00000000" w:rsidDel="00000000" w:rsidP="00000000" w:rsidRDefault="00000000" w:rsidRPr="00000000" w14:paraId="00000009">
      <w:pPr>
        <w:numPr>
          <w:ilvl w:val="0"/>
          <w:numId w:val="9"/>
        </w:numPr>
        <w:spacing w:after="0" w:before="0" w:line="276" w:lineRule="auto"/>
        <w:ind w:left="720" w:hanging="360"/>
      </w:pPr>
      <w:r w:rsidDel="00000000" w:rsidR="00000000" w:rsidRPr="00000000">
        <w:rPr>
          <w:rtl w:val="0"/>
        </w:rPr>
        <w:t xml:space="preserve">Ambientarse en la escritura de código Python</w:t>
      </w:r>
    </w:p>
    <w:p w:rsidR="00000000" w:rsidDel="00000000" w:rsidP="00000000" w:rsidRDefault="00000000" w:rsidRPr="00000000" w14:paraId="0000000A">
      <w:pPr>
        <w:spacing w:after="0" w:before="0" w:line="276" w:lineRule="auto"/>
        <w:ind w:left="720" w:firstLine="0"/>
        <w:rPr/>
      </w:pPr>
      <w:r w:rsidDel="00000000" w:rsidR="00000000" w:rsidRPr="00000000">
        <w:rPr>
          <w:rtl w:val="0"/>
        </w:rPr>
        <w:t xml:space="preserve">en Visual Studio Code</w:t>
      </w:r>
    </w:p>
    <w:p w:rsidR="00000000" w:rsidDel="00000000" w:rsidP="00000000" w:rsidRDefault="00000000" w:rsidRPr="00000000" w14:paraId="0000000B">
      <w:pPr>
        <w:numPr>
          <w:ilvl w:val="0"/>
          <w:numId w:val="9"/>
        </w:numPr>
        <w:spacing w:after="0" w:before="0" w:line="276" w:lineRule="auto"/>
        <w:ind w:left="720" w:hanging="360"/>
      </w:pPr>
      <w:r w:rsidDel="00000000" w:rsidR="00000000" w:rsidRPr="00000000">
        <w:rPr>
          <w:rtl w:val="0"/>
        </w:rPr>
        <w:t xml:space="preserve">Crear colecciones de datos: tuplas, listas y conjuntos</w:t>
      </w:r>
    </w:p>
    <w:p w:rsidR="00000000" w:rsidDel="00000000" w:rsidP="00000000" w:rsidRDefault="00000000" w:rsidRPr="00000000" w14:paraId="0000000C">
      <w:pPr>
        <w:numPr>
          <w:ilvl w:val="0"/>
          <w:numId w:val="9"/>
        </w:numPr>
        <w:spacing w:after="0" w:before="0" w:line="276" w:lineRule="auto"/>
        <w:ind w:left="720" w:hanging="360"/>
      </w:pPr>
      <w:r w:rsidDel="00000000" w:rsidR="00000000" w:rsidRPr="00000000">
        <w:rPr>
          <w:rtl w:val="0"/>
        </w:rPr>
        <w:t xml:space="preserve">Invocar sus elementos, modificarlos, desempacarlos</w:t>
      </w:r>
    </w:p>
    <w:p w:rsidR="00000000" w:rsidDel="00000000" w:rsidP="00000000" w:rsidRDefault="00000000" w:rsidRPr="00000000" w14:paraId="0000000D">
      <w:pPr>
        <w:spacing w:after="0" w:before="0" w:line="276" w:lineRule="auto"/>
        <w:ind w:left="720" w:firstLine="0"/>
        <w:rPr/>
      </w:pPr>
      <w:r w:rsidDel="00000000" w:rsidR="00000000" w:rsidRPr="00000000">
        <w:rPr>
          <w:rtl w:val="0"/>
        </w:rPr>
        <w:t xml:space="preserve">y anidarlos</w:t>
      </w:r>
    </w:p>
    <w:p w:rsidR="00000000" w:rsidDel="00000000" w:rsidP="00000000" w:rsidRDefault="00000000" w:rsidRPr="00000000" w14:paraId="0000000E">
      <w:pPr>
        <w:numPr>
          <w:ilvl w:val="0"/>
          <w:numId w:val="9"/>
        </w:numPr>
        <w:spacing w:after="0" w:before="0" w:line="276" w:lineRule="auto"/>
        <w:ind w:left="720" w:hanging="360"/>
      </w:pPr>
      <w:r w:rsidDel="00000000" w:rsidR="00000000" w:rsidRPr="00000000">
        <w:rPr>
          <w:rtl w:val="0"/>
        </w:rPr>
        <w:t xml:space="preserve">Usar sus funciones incorporadas</w:t>
      </w:r>
    </w:p>
    <w:p w:rsidR="00000000" w:rsidDel="00000000" w:rsidP="00000000" w:rsidRDefault="00000000" w:rsidRPr="00000000" w14:paraId="0000000F">
      <w:pPr>
        <w:pStyle w:val="Heading2"/>
        <w:rPr/>
      </w:pPr>
      <w:bookmarkStart w:colFirst="0" w:colLast="0" w:name="_heading=h.1t3h5sf" w:id="7"/>
      <w:bookmarkEnd w:id="7"/>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pStyle w:val="Heading1"/>
        <w:rPr/>
      </w:pPr>
      <w:bookmarkStart w:colFirst="0" w:colLast="0" w:name="_heading=h.4d34og8" w:id="8"/>
      <w:bookmarkEnd w:id="8"/>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heading=h.5gs9fjvl5yov" w:id="9"/>
      <w:bookmarkEnd w:id="9"/>
      <w:r w:rsidDel="00000000" w:rsidR="00000000" w:rsidRPr="00000000">
        <w:rPr>
          <w:rtl w:val="0"/>
        </w:rPr>
        <w:t xml:space="preserve">¿Cuáles son las colecciones de datos en Python?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Las colecciones de datos sirven para guardar un conjunto de elementos (pueden guardar objetos, variables, datos de tipo int, float, complex, bool, str, y otros objetos. En Python, las colecciones que vienen incorporadas son:</w:t>
      </w:r>
    </w:p>
    <w:p w:rsidR="00000000" w:rsidDel="00000000" w:rsidP="00000000" w:rsidRDefault="00000000" w:rsidRPr="00000000" w14:paraId="00000017">
      <w:pPr>
        <w:numPr>
          <w:ilvl w:val="0"/>
          <w:numId w:val="1"/>
        </w:numPr>
        <w:spacing w:after="0" w:before="0" w:lineRule="auto"/>
        <w:ind w:left="720" w:hanging="360"/>
      </w:pPr>
      <w:r w:rsidDel="00000000" w:rsidR="00000000" w:rsidRPr="00000000">
        <w:rPr>
          <w:rtl w:val="0"/>
        </w:rPr>
        <w:t xml:space="preserve">Las tuplas: </w:t>
      </w:r>
      <w:r w:rsidDel="00000000" w:rsidR="00000000" w:rsidRPr="00000000">
        <w:rPr>
          <w:rFonts w:ascii="Consolas" w:cs="Consolas" w:eastAsia="Consolas" w:hAnsi="Consolas"/>
          <w:color w:val="2b75ff"/>
          <w:rtl w:val="0"/>
        </w:rPr>
        <w:t xml:space="preserve">tuple</w:t>
      </w:r>
    </w:p>
    <w:p w:rsidR="00000000" w:rsidDel="00000000" w:rsidP="00000000" w:rsidRDefault="00000000" w:rsidRPr="00000000" w14:paraId="00000018">
      <w:pPr>
        <w:numPr>
          <w:ilvl w:val="0"/>
          <w:numId w:val="1"/>
        </w:numPr>
        <w:spacing w:after="0" w:before="0" w:lineRule="auto"/>
        <w:ind w:left="720" w:hanging="360"/>
      </w:pPr>
      <w:r w:rsidDel="00000000" w:rsidR="00000000" w:rsidRPr="00000000">
        <w:rPr>
          <w:rtl w:val="0"/>
        </w:rPr>
        <w:t xml:space="preserve">Las listas: </w:t>
      </w:r>
      <w:r w:rsidDel="00000000" w:rsidR="00000000" w:rsidRPr="00000000">
        <w:rPr>
          <w:rFonts w:ascii="Consolas" w:cs="Consolas" w:eastAsia="Consolas" w:hAnsi="Consolas"/>
          <w:color w:val="2b75ff"/>
          <w:rtl w:val="0"/>
        </w:rPr>
        <w:t xml:space="preserve">list</w:t>
      </w:r>
    </w:p>
    <w:p w:rsidR="00000000" w:rsidDel="00000000" w:rsidP="00000000" w:rsidRDefault="00000000" w:rsidRPr="00000000" w14:paraId="00000019">
      <w:pPr>
        <w:numPr>
          <w:ilvl w:val="0"/>
          <w:numId w:val="1"/>
        </w:numPr>
        <w:spacing w:after="0" w:before="0" w:lineRule="auto"/>
        <w:ind w:left="720" w:hanging="360"/>
      </w:pPr>
      <w:r w:rsidDel="00000000" w:rsidR="00000000" w:rsidRPr="00000000">
        <w:rPr>
          <w:rtl w:val="0"/>
        </w:rPr>
        <w:t xml:space="preserve">Los conjuntos: </w:t>
      </w:r>
      <w:r w:rsidDel="00000000" w:rsidR="00000000" w:rsidRPr="00000000">
        <w:rPr>
          <w:rFonts w:ascii="Consolas" w:cs="Consolas" w:eastAsia="Consolas" w:hAnsi="Consolas"/>
          <w:color w:val="2b75ff"/>
          <w:rtl w:val="0"/>
        </w:rPr>
        <w:t xml:space="preserve">set</w:t>
      </w:r>
    </w:p>
    <w:p w:rsidR="00000000" w:rsidDel="00000000" w:rsidP="00000000" w:rsidRDefault="00000000" w:rsidRPr="00000000" w14:paraId="0000001A">
      <w:pPr>
        <w:numPr>
          <w:ilvl w:val="0"/>
          <w:numId w:val="1"/>
        </w:numPr>
        <w:spacing w:after="0" w:before="0" w:lineRule="auto"/>
        <w:ind w:left="720" w:hanging="360"/>
      </w:pPr>
      <w:r w:rsidDel="00000000" w:rsidR="00000000" w:rsidRPr="00000000">
        <w:rPr>
          <w:rtl w:val="0"/>
        </w:rPr>
        <w:t xml:space="preserve">Los diccionarios: </w:t>
      </w:r>
      <w:r w:rsidDel="00000000" w:rsidR="00000000" w:rsidRPr="00000000">
        <w:rPr>
          <w:rFonts w:ascii="Consolas" w:cs="Consolas" w:eastAsia="Consolas" w:hAnsi="Consolas"/>
          <w:color w:val="2b75ff"/>
          <w:rtl w:val="0"/>
        </w:rPr>
        <w:t xml:space="preserve">dict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heading=h.17dp8vu" w:id="10"/>
      <w:bookmarkEnd w:id="10"/>
      <w:r w:rsidDel="00000000" w:rsidR="00000000" w:rsidRPr="00000000">
        <w:rPr>
          <w:rtl w:val="0"/>
        </w:rPr>
        <w:t xml:space="preserve">Tuplas</w:t>
      </w:r>
    </w:p>
    <w:p w:rsidR="00000000" w:rsidDel="00000000" w:rsidP="00000000" w:rsidRDefault="00000000" w:rsidRPr="00000000" w14:paraId="0000001D">
      <w:pPr>
        <w:pStyle w:val="Heading2"/>
        <w:rPr/>
      </w:pPr>
      <w:bookmarkStart w:colFirst="0" w:colLast="0" w:name="_heading=h.u4psgvq7q38" w:id="11"/>
      <w:bookmarkEnd w:id="11"/>
      <w:r w:rsidDel="00000000" w:rsidR="00000000" w:rsidRPr="00000000">
        <w:rPr>
          <w:rtl w:val="0"/>
        </w:rPr>
        <w:t xml:space="preserve">¿Qué son las tuplas y cómo se crean?</w:t>
      </w:r>
    </w:p>
    <w:p w:rsidR="00000000" w:rsidDel="00000000" w:rsidP="00000000" w:rsidRDefault="00000000" w:rsidRPr="00000000" w14:paraId="0000001E">
      <w:pPr>
        <w:rPr/>
      </w:pPr>
      <w:r w:rsidDel="00000000" w:rsidR="00000000" w:rsidRPr="00000000">
        <w:rPr>
          <w:rtl w:val="0"/>
        </w:rPr>
        <w:t xml:space="preserve">Las tuplas son un tipo de colección de datos, significa que puede albergar diferentes tipos de datos como números, cadenas, booleanos y también tuplas y otros tipos de colecciones y objetos.</w:t>
      </w:r>
    </w:p>
    <w:p w:rsidR="00000000" w:rsidDel="00000000" w:rsidP="00000000" w:rsidRDefault="00000000" w:rsidRPr="00000000" w14:paraId="0000001F">
      <w:pPr>
        <w:rPr/>
      </w:pPr>
      <w:r w:rsidDel="00000000" w:rsidR="00000000" w:rsidRPr="00000000">
        <w:rPr>
          <w:rtl w:val="0"/>
        </w:rPr>
        <w:t xml:space="preserve">Una tupla se declara usando paréntesis, y los elementos se separan con una coma. Su estructura lógica es:</w:t>
      </w:r>
    </w:p>
    <w:p w:rsidR="00000000" w:rsidDel="00000000" w:rsidP="00000000" w:rsidRDefault="00000000" w:rsidRPr="00000000" w14:paraId="00000020">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&lt;variable&gt; = (&lt;elemento&gt;, &lt;elemento&gt;, &lt;...&gt;).</w:t>
      </w:r>
    </w:p>
    <w:p w:rsidR="00000000" w:rsidDel="00000000" w:rsidP="00000000" w:rsidRDefault="00000000" w:rsidRPr="00000000" w14:paraId="00000021">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¿Necesitas un ejemplo?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5228511" cy="1245354"/>
            <wp:effectExtent b="0" l="0" r="0" t="0"/>
            <wp:wrapSquare wrapText="bothSides" distB="114300" distT="114300" distL="114300" distR="114300"/>
            <wp:docPr id="2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28511" cy="1245354"/>
                    </a:xfrm>
                    <a:prstGeom prst="rect"/>
                    <a:ln/>
                  </pic:spPr>
                </pic:pic>
              </a:graphicData>
            </a:graphic>
          </wp:anchor>
        </w:drawing>
      </w:r>
    </w:p>
    <w:p w:rsidR="00000000" w:rsidDel="00000000" w:rsidP="00000000" w:rsidRDefault="00000000" w:rsidRPr="00000000" w14:paraId="00000023">
      <w:pPr>
        <w:spacing w:after="0" w:before="200" w:lineRule="auto"/>
        <w:jc w:val="cente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pStyle w:val="Heading3"/>
        <w:rPr/>
      </w:pPr>
      <w:bookmarkStart w:colFirst="0" w:colLast="0" w:name="_heading=h.3rdcrjn" w:id="12"/>
      <w:bookmarkEnd w:id="12"/>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100" w:before="100" w:lineRule="auto"/>
              <w:ind w:left="170.0787401574803" w:right="170.07874015748033" w:firstLine="0"/>
              <w:rPr/>
            </w:pPr>
            <w:r w:rsidDel="00000000" w:rsidR="00000000" w:rsidRPr="00000000">
              <w:rPr>
                <w:rtl w:val="0"/>
              </w:rPr>
              <w:t xml:space="preserve">En la tupla con un elemento, no te olvides de escribir la coma, si no, Python va a creer que declaras un número, un texto, un booleano, etc.</w:t>
            </w:r>
          </w:p>
          <w:p w:rsidR="00000000" w:rsidDel="00000000" w:rsidP="00000000" w:rsidRDefault="00000000" w:rsidRPr="00000000" w14:paraId="00000029">
            <w:pPr>
              <w:spacing w:after="100" w:before="100" w:lineRule="auto"/>
              <w:ind w:left="170.0787401574803" w:right="170.07874015748033" w:firstLine="0"/>
              <w:rPr/>
            </w:pPr>
            <w:r w:rsidDel="00000000" w:rsidR="00000000" w:rsidRPr="00000000">
              <w:rPr>
                <w:rtl w:val="0"/>
              </w:rPr>
              <w:t xml:space="preserve">Prueba ejecutar:</w:t>
            </w:r>
          </w:p>
          <w:p w:rsidR="00000000" w:rsidDel="00000000" w:rsidP="00000000" w:rsidRDefault="00000000" w:rsidRPr="00000000" w14:paraId="0000002A">
            <w:pPr>
              <w:spacing w:after="0" w:before="0" w:line="240" w:lineRule="auto"/>
              <w:rPr/>
            </w:pPr>
            <w:r w:rsidDel="00000000" w:rsidR="00000000" w:rsidRPr="00000000">
              <w:rPr>
                <w:rFonts w:ascii="Consolas" w:cs="Consolas" w:eastAsia="Consolas" w:hAnsi="Consolas"/>
                <w:color w:val="2b75ff"/>
                <w:rtl w:val="0"/>
              </w:rPr>
              <w:t xml:space="preserve">     prueba = (1000)</w:t>
              <w:br w:type="textWrapping"/>
              <w:t xml:space="preserve">     print(type(prueba))</w:t>
              <w:br w:type="textWrapping"/>
              <w:t xml:space="preserve">     prueba = (1000,)</w:t>
              <w:br w:type="textWrapping"/>
              <w:t xml:space="preserve">     print(type(prueba))</w:t>
            </w:r>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t xml:space="preserve">También se puede crear </w:t>
      </w:r>
      <w:r w:rsidDel="00000000" w:rsidR="00000000" w:rsidRPr="00000000">
        <w:rPr>
          <w:b w:val="1"/>
          <w:rtl w:val="0"/>
        </w:rPr>
        <w:t xml:space="preserve">tuplas sin paréntesis.</w:t>
      </w:r>
      <w:r w:rsidDel="00000000" w:rsidR="00000000" w:rsidRPr="00000000">
        <w:rPr>
          <w:rtl w:val="0"/>
        </w:rPr>
        <w:t xml:space="preserve"> Prueba el siguiente código:</w:t>
      </w:r>
    </w:p>
    <w:p w:rsidR="00000000" w:rsidDel="00000000" w:rsidP="00000000" w:rsidRDefault="00000000" w:rsidRPr="00000000" w14:paraId="0000002C">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mi_tupla = -.3, -.12, -.34</w:t>
        <w:br w:type="textWrapping"/>
        <w:tab/>
        <w:t xml:space="preserve">print(mi_tupla)</w:t>
        <w:br w:type="textWrapping"/>
        <w:tab/>
        <w:t xml:space="preserve">print(type(mi_tupla))</w:t>
      </w:r>
    </w:p>
    <w:p w:rsidR="00000000" w:rsidDel="00000000" w:rsidP="00000000" w:rsidRDefault="00000000" w:rsidRPr="00000000" w14:paraId="0000002D">
      <w:pPr>
        <w:pStyle w:val="Heading2"/>
        <w:rPr/>
      </w:pPr>
      <w:bookmarkStart w:colFirst="0" w:colLast="0" w:name="_heading=h.aeq3pgxtnwn" w:id="13"/>
      <w:bookmarkEnd w:id="13"/>
      <w:r w:rsidDel="00000000" w:rsidR="00000000" w:rsidRPr="00000000">
        <w:rPr>
          <w:rtl w:val="0"/>
        </w:rPr>
      </w:r>
    </w:p>
    <w:p w:rsidR="00000000" w:rsidDel="00000000" w:rsidP="00000000" w:rsidRDefault="00000000" w:rsidRPr="00000000" w14:paraId="0000002E">
      <w:pPr>
        <w:pStyle w:val="Heading2"/>
        <w:rPr/>
      </w:pPr>
      <w:bookmarkStart w:colFirst="0" w:colLast="0" w:name="_heading=h.ah7mpjs9be0t" w:id="14"/>
      <w:bookmarkEnd w:id="14"/>
      <w:r w:rsidDel="00000000" w:rsidR="00000000" w:rsidRPr="00000000">
        <w:rPr>
          <w:rtl w:val="0"/>
        </w:rPr>
        <w:t xml:space="preserve">¿Puedo usar el slicing?</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Se puede obtener un elemento de una tupla o un conjunto de elementos utilizando, al igual que en las cadenas, el método slicing, que consiste en usar los corchetes después de la variable y escribir llamar al índice:</w:t>
      </w:r>
    </w:p>
    <w:p w:rsidR="00000000" w:rsidDel="00000000" w:rsidP="00000000" w:rsidRDefault="00000000" w:rsidRPr="00000000" w14:paraId="00000030">
      <w:pPr>
        <w:rPr>
          <w:b w:val="1"/>
        </w:rPr>
      </w:pPr>
      <w:r w:rsidDel="00000000" w:rsidR="00000000" w:rsidRPr="00000000">
        <w:rPr>
          <w:b w:val="1"/>
          <w:rtl w:val="0"/>
        </w:rPr>
        <w:t xml:space="preserve">¿Necesitas un ejemplo?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2957513" cy="1493794"/>
            <wp:effectExtent b="0" l="0" r="0" t="0"/>
            <wp:wrapSquare wrapText="bothSides" distB="114300" distT="114300" distL="114300" distR="114300"/>
            <wp:docPr id="3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957513" cy="1493794"/>
                    </a:xfrm>
                    <a:prstGeom prst="rect"/>
                    <a:ln/>
                  </pic:spPr>
                </pic:pic>
              </a:graphicData>
            </a:graphic>
          </wp:anchor>
        </w:drawing>
      </w:r>
    </w:p>
    <w:p w:rsidR="00000000" w:rsidDel="00000000" w:rsidP="00000000" w:rsidRDefault="00000000" w:rsidRPr="00000000" w14:paraId="00000031">
      <w:pPr>
        <w:spacing w:after="0" w:before="200" w:lineRule="auto"/>
        <w:jc w:val="center"/>
        <w:rPr>
          <w:rFonts w:ascii="Montserrat Medium" w:cs="Montserrat Medium" w:eastAsia="Montserrat Medium" w:hAnsi="Montserrat Medium"/>
          <w:color w:val="5c81c6"/>
          <w:sz w:val="22"/>
          <w:szCs w:val="22"/>
        </w:rPr>
      </w:pPr>
      <w:r w:rsidDel="00000000" w:rsidR="00000000" w:rsidRPr="00000000">
        <w:rPr>
          <w:rtl w:val="0"/>
        </w:rPr>
      </w:r>
    </w:p>
    <w:p w:rsidR="00000000" w:rsidDel="00000000" w:rsidP="00000000" w:rsidRDefault="00000000" w:rsidRPr="00000000" w14:paraId="00000032">
      <w:pPr>
        <w:pStyle w:val="Heading3"/>
        <w:rPr/>
      </w:pPr>
      <w:bookmarkStart w:colFirst="0" w:colLast="0" w:name="_heading=h.4n09geoc0tqu" w:id="15"/>
      <w:bookmarkEnd w:id="15"/>
      <w:r w:rsidDel="00000000" w:rsidR="00000000" w:rsidRPr="00000000">
        <w:rPr>
          <w:rtl w:val="0"/>
        </w:rPr>
      </w:r>
    </w:p>
    <w:p w:rsidR="00000000" w:rsidDel="00000000" w:rsidP="00000000" w:rsidRDefault="00000000" w:rsidRPr="00000000" w14:paraId="00000033">
      <w:pPr>
        <w:pStyle w:val="Heading3"/>
        <w:rPr/>
      </w:pPr>
      <w:bookmarkStart w:colFirst="0" w:colLast="0" w:name="_heading=h.el9qifg6rh2n" w:id="16"/>
      <w:bookmarkEnd w:id="16"/>
      <w:r w:rsidDel="00000000" w:rsidR="00000000" w:rsidRPr="00000000">
        <w:rPr>
          <w:rtl w:val="0"/>
        </w:rPr>
      </w:r>
    </w:p>
    <w:p w:rsidR="00000000" w:rsidDel="00000000" w:rsidP="00000000" w:rsidRDefault="00000000" w:rsidRPr="00000000" w14:paraId="00000034">
      <w:pPr>
        <w:pStyle w:val="Heading3"/>
        <w:rPr/>
      </w:pPr>
      <w:bookmarkStart w:colFirst="0" w:colLast="0" w:name="_heading=h.tsjmp5gv44im" w:id="17"/>
      <w:bookmarkEnd w:id="17"/>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heading=h.rg7dnn4jmxng" w:id="18"/>
      <w:bookmarkEnd w:id="18"/>
      <w:r w:rsidDel="00000000" w:rsidR="00000000" w:rsidRPr="00000000">
        <w:rPr>
          <w:rtl w:val="0"/>
        </w:rPr>
        <w:t xml:space="preserve">¿Cómo se modifica un elemento de una tupla?</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No se pueden modificar. Las tuplas son estructuras de datos </w:t>
      </w:r>
      <w:r w:rsidDel="00000000" w:rsidR="00000000" w:rsidRPr="00000000">
        <w:rPr>
          <w:b w:val="1"/>
          <w:rtl w:val="0"/>
        </w:rPr>
        <w:t xml:space="preserve">inmutables,</w:t>
      </w:r>
      <w:r w:rsidDel="00000000" w:rsidR="00000000" w:rsidRPr="00000000">
        <w:rPr>
          <w:rtl w:val="0"/>
        </w:rPr>
        <w:t xml:space="preserve"> ya que, una vez ingresados los datos, no pueden ser modificados. Ve qué ocurre si lo intentamos:</w:t>
      </w:r>
    </w:p>
    <w:p w:rsidR="00000000" w:rsidDel="00000000" w:rsidP="00000000" w:rsidRDefault="00000000" w:rsidRPr="00000000" w14:paraId="00000038">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tupla = (1, 2, 2, 4, 5, 6)</w:t>
        <w:br w:type="textWrapping"/>
        <w:tab/>
        <w:t xml:space="preserve">tupla[2] = 3</w:t>
      </w:r>
    </w:p>
    <w:p w:rsidR="00000000" w:rsidDel="00000000" w:rsidP="00000000" w:rsidRDefault="00000000" w:rsidRPr="00000000" w14:paraId="00000039">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Python lanzará un error TypeError.</w:t>
      </w:r>
    </w:p>
    <w:p w:rsidR="00000000" w:rsidDel="00000000" w:rsidP="00000000" w:rsidRDefault="00000000" w:rsidRPr="00000000" w14:paraId="0000003A">
      <w:pPr>
        <w:spacing w:after="80" w:before="400"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3B">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114300</wp:posOffset>
                </wp:positionV>
                <wp:extent cx="3695700" cy="49607"/>
                <wp:effectExtent b="0" l="0" r="0" t="0"/>
                <wp:wrapSquare wrapText="bothSides" distB="114300" distT="114300" distL="114300" distR="114300"/>
                <wp:docPr id="17"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114300</wp:posOffset>
                </wp:positionV>
                <wp:extent cx="3695700" cy="49607"/>
                <wp:effectExtent b="0" l="0" r="0" t="0"/>
                <wp:wrapSquare wrapText="bothSides" distB="114300" distT="114300" distL="114300" distR="114300"/>
                <wp:docPr id="17"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3C">
      <w:pPr>
        <w:rPr>
          <w:b w:val="1"/>
        </w:rPr>
      </w:pPr>
      <w:r w:rsidDel="00000000" w:rsidR="00000000" w:rsidRPr="00000000">
        <w:rPr>
          <w:b w:val="1"/>
          <w:rtl w:val="0"/>
        </w:rPr>
        <w:t xml:space="preserve">Ejercicio 1</w:t>
      </w:r>
    </w:p>
    <w:p w:rsidR="00000000" w:rsidDel="00000000" w:rsidP="00000000" w:rsidRDefault="00000000" w:rsidRPr="00000000" w14:paraId="0000003D">
      <w:pPr>
        <w:rPr/>
      </w:pPr>
      <w:r w:rsidDel="00000000" w:rsidR="00000000" w:rsidRPr="00000000">
        <w:rPr>
          <w:rtl w:val="0"/>
        </w:rPr>
        <w:t xml:space="preserve">A partir de la siguiente tupla, crea una variable que contenga los dos primeros elementos de la tupla, y otra, que contenga los dos últimos elementos utilizando el método slicing.</w:t>
      </w:r>
    </w:p>
    <w:p w:rsidR="00000000" w:rsidDel="00000000" w:rsidP="00000000" w:rsidRDefault="00000000" w:rsidRPr="00000000" w14:paraId="0000003E">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primos = (2, 3, 5, 7, 11, 13, 17, 19, 23)</w:t>
      </w:r>
    </w:p>
    <w:p w:rsidR="00000000" w:rsidDel="00000000" w:rsidP="00000000" w:rsidRDefault="00000000" w:rsidRPr="00000000" w14:paraId="0000003F">
      <w:pPr>
        <w:pStyle w:val="Heading2"/>
        <w:rPr/>
      </w:pPr>
      <w:bookmarkStart w:colFirst="0" w:colLast="0" w:name="_heading=h.2s8eyo1" w:id="19"/>
      <w:bookmarkEnd w:id="19"/>
      <w:r w:rsidDel="00000000" w:rsidR="00000000" w:rsidRPr="00000000">
        <w:rPr>
          <w:rtl w:val="0"/>
        </w:rPr>
      </w:r>
    </w:p>
    <w:p w:rsidR="00000000" w:rsidDel="00000000" w:rsidP="00000000" w:rsidRDefault="00000000" w:rsidRPr="00000000" w14:paraId="00000040">
      <w:pPr>
        <w:pStyle w:val="Heading2"/>
        <w:rPr/>
      </w:pPr>
      <w:bookmarkStart w:colFirst="0" w:colLast="0" w:name="_heading=h.das5f5weetkl" w:id="20"/>
      <w:bookmarkEnd w:id="20"/>
      <w:r w:rsidDel="00000000" w:rsidR="00000000" w:rsidRPr="00000000">
        <w:rPr>
          <w:rtl w:val="0"/>
        </w:rPr>
        <w:t xml:space="preserve">¿Existen otras formas de manejar los elementos?</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Se pueden hacer varias asignaciones utilizando slicing en una línea:</w:t>
      </w:r>
    </w:p>
    <w:p w:rsidR="00000000" w:rsidDel="00000000" w:rsidP="00000000" w:rsidRDefault="00000000" w:rsidRPr="00000000" w14:paraId="00000042">
      <w:pPr>
        <w:spacing w:after="0" w:before="200" w:lineRule="auto"/>
        <w:jc w:val="center"/>
        <w:rPr>
          <w:rFonts w:ascii="Lato" w:cs="Lato" w:eastAsia="Lato" w:hAnsi="Lato"/>
          <w:color w:val="000000"/>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159371</wp:posOffset>
            </wp:positionV>
            <wp:extent cx="5246575" cy="894427"/>
            <wp:effectExtent b="0" l="0" r="0" t="0"/>
            <wp:wrapSquare wrapText="bothSides" distB="114300" distT="114300" distL="114300" distR="114300"/>
            <wp:docPr id="51"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246575" cy="894427"/>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 simplemente no usar el slicing:</w:t>
      </w:r>
    </w:p>
    <w:p w:rsidR="00000000" w:rsidDel="00000000" w:rsidP="00000000" w:rsidRDefault="00000000" w:rsidRPr="00000000" w14:paraId="00000047">
      <w:pPr>
        <w:spacing w:after="0" w:before="200" w:lineRule="auto"/>
        <w:jc w:val="center"/>
        <w:rPr>
          <w:rFonts w:ascii="Lato" w:cs="Lato" w:eastAsia="Lato" w:hAnsi="Lato"/>
          <w:color w:val="000000"/>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782975" cy="923030"/>
            <wp:effectExtent b="0" l="0" r="0" t="0"/>
            <wp:wrapSquare wrapText="bothSides" distB="114300" distT="114300" distL="114300" distR="114300"/>
            <wp:docPr id="2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82975" cy="923030"/>
                    </a:xfrm>
                    <a:prstGeom prst="rect"/>
                    <a:ln/>
                  </pic:spPr>
                </pic:pic>
              </a:graphicData>
            </a:graphic>
          </wp:anchor>
        </w:drawing>
      </w:r>
    </w:p>
    <w:p w:rsidR="00000000" w:rsidDel="00000000" w:rsidP="00000000" w:rsidRDefault="00000000" w:rsidRPr="00000000" w14:paraId="00000048">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49">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4A">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Si solo necesitas dos variables, puedes usar los guiones bajos, como lo siguiente: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809625</wp:posOffset>
            </wp:positionV>
            <wp:extent cx="3406821" cy="903249"/>
            <wp:effectExtent b="0" l="0" r="0" t="0"/>
            <wp:wrapSquare wrapText="bothSides" distB="114300" distT="114300" distL="114300" distR="114300"/>
            <wp:docPr id="46"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406821" cy="903249"/>
                    </a:xfrm>
                    <a:prstGeom prst="rect"/>
                    <a:ln/>
                  </pic:spPr>
                </pic:pic>
              </a:graphicData>
            </a:graphic>
          </wp:anchor>
        </w:drawing>
      </w:r>
    </w:p>
    <w:p w:rsidR="00000000" w:rsidDel="00000000" w:rsidP="00000000" w:rsidRDefault="00000000" w:rsidRPr="00000000" w14:paraId="0000004C">
      <w:pPr>
        <w:spacing w:after="0" w:before="200" w:lineRule="auto"/>
        <w:jc w:val="cente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4D">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4E">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4F">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Ahora, si tienes una tupla mucho más grande y necesitas obtener tres elementos, por ejemplo, el primero, el segundo y el último, puede usar el asterisco junto al guión bajo, como comodín de omisión </w:t>
      </w:r>
      <w:r w:rsidDel="00000000" w:rsidR="00000000" w:rsidRPr="00000000">
        <w:rPr>
          <w:rFonts w:ascii="Consolas" w:cs="Consolas" w:eastAsia="Consolas" w:hAnsi="Consolas"/>
          <w:color w:val="2b75ff"/>
          <w:rtl w:val="0"/>
        </w:rPr>
        <w:t xml:space="preserve">*_</w:t>
      </w:r>
      <w:r w:rsidDel="00000000" w:rsidR="00000000" w:rsidRPr="00000000">
        <w:rPr>
          <w:rtl w:val="0"/>
        </w:rPr>
        <w:t xml:space="preserve"> .</w:t>
      </w:r>
    </w:p>
    <w:p w:rsidR="00000000" w:rsidDel="00000000" w:rsidP="00000000" w:rsidRDefault="00000000" w:rsidRPr="00000000" w14:paraId="00000051">
      <w:pPr>
        <w:spacing w:after="0" w:before="200" w:lineRule="auto"/>
        <w:jc w:val="center"/>
        <w:rPr>
          <w:rFonts w:ascii="Lato" w:cs="Lato" w:eastAsia="Lato" w:hAnsi="Lato"/>
          <w:color w:val="000000"/>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863449" cy="894693"/>
            <wp:effectExtent b="0" l="0" r="0" t="0"/>
            <wp:wrapSquare wrapText="bothSides" distB="114300" distT="114300" distL="114300" distR="114300"/>
            <wp:docPr id="3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863449" cy="894693"/>
                    </a:xfrm>
                    <a:prstGeom prst="rect"/>
                    <a:ln/>
                  </pic:spPr>
                </pic:pic>
              </a:graphicData>
            </a:graphic>
          </wp:anchor>
        </w:drawing>
      </w:r>
    </w:p>
    <w:p w:rsidR="00000000" w:rsidDel="00000000" w:rsidP="00000000" w:rsidRDefault="00000000" w:rsidRPr="00000000" w14:paraId="00000052">
      <w:pPr>
        <w:spacing w:after="0" w:before="200" w:lineRule="auto"/>
        <w:jc w:val="cente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53">
      <w:pPr>
        <w:spacing w:after="0" w:before="200" w:lineRule="auto"/>
        <w:jc w:val="cente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54">
      <w:pPr>
        <w:spacing w:after="0" w:before="200" w:lineRule="auto"/>
        <w:jc w:val="center"/>
        <w:rPr>
          <w:rFonts w:ascii="Lato" w:cs="Lato" w:eastAsia="Lato" w:hAnsi="Lato"/>
          <w:color w:val="000000"/>
          <w:sz w:val="22"/>
          <w:szCs w:val="22"/>
        </w:rPr>
      </w:pP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100" w:before="100" w:lineRule="auto"/>
              <w:ind w:left="170.0787401574803" w:right="170.07874015748033" w:firstLine="0"/>
              <w:rPr/>
            </w:pPr>
            <w:r w:rsidDel="00000000" w:rsidR="00000000" w:rsidRPr="00000000">
              <w:rPr>
                <w:rtl w:val="0"/>
              </w:rPr>
              <w:t xml:space="preserve">Este procedimiento se llama desempacar una tupla.</w:t>
            </w:r>
            <w:r w:rsidDel="00000000" w:rsidR="00000000" w:rsidRPr="00000000">
              <w:rPr>
                <w:rtl w:val="0"/>
              </w:rPr>
            </w:r>
          </w:p>
        </w:tc>
      </w:tr>
    </w:tbl>
    <w:p w:rsidR="00000000" w:rsidDel="00000000" w:rsidP="00000000" w:rsidRDefault="00000000" w:rsidRPr="00000000" w14:paraId="00000056">
      <w:pPr>
        <w:pStyle w:val="Heading2"/>
        <w:rPr/>
      </w:pPr>
      <w:bookmarkStart w:colFirst="0" w:colLast="0" w:name="_heading=h.9lhivoqlo7mi" w:id="21"/>
      <w:bookmarkEnd w:id="21"/>
      <w:r w:rsidDel="00000000" w:rsidR="00000000" w:rsidRPr="00000000">
        <w:rPr>
          <w:rtl w:val="0"/>
        </w:rPr>
      </w:r>
    </w:p>
    <w:p w:rsidR="00000000" w:rsidDel="00000000" w:rsidP="00000000" w:rsidRDefault="00000000" w:rsidRPr="00000000" w14:paraId="00000057">
      <w:pPr>
        <w:pStyle w:val="Heading2"/>
        <w:rPr/>
      </w:pPr>
      <w:bookmarkStart w:colFirst="0" w:colLast="0" w:name="_heading=h.gvhn1ngh1434" w:id="22"/>
      <w:bookmarkEnd w:id="22"/>
      <w:r w:rsidDel="00000000" w:rsidR="00000000" w:rsidRPr="00000000">
        <w:rPr>
          <w:rtl w:val="0"/>
        </w:rPr>
        <w:t xml:space="preserve">¿Qué es desempacar?</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Desempacar es tomar los elementos internos de una colección y "dejarlos sueltos". Se utiliza el asterisco * para desempacar elementos de una colección. Prueba el siguiente código.</w:t>
      </w:r>
    </w:p>
    <w:p w:rsidR="00000000" w:rsidDel="00000000" w:rsidP="00000000" w:rsidRDefault="00000000" w:rsidRPr="00000000" w14:paraId="00000059">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dias_habiles = ("lunes", "martes", "miércoles", "jueves", "viernes")</w:t>
        <w:br w:type="textWrapping"/>
        <w:t xml:space="preserve">dias_inhabiles = ("sábado", "domingo")</w:t>
        <w:br w:type="textWrapping"/>
        <w:t xml:space="preserve">semana = (dias_habiles, dias_inhabiles)</w:t>
        <w:br w:type="textWrapping"/>
        <w:t xml:space="preserve">print(semana)</w:t>
      </w:r>
    </w:p>
    <w:p w:rsidR="00000000" w:rsidDel="00000000" w:rsidP="00000000" w:rsidRDefault="00000000" w:rsidRPr="00000000" w14:paraId="0000005A">
      <w:pPr>
        <w:rPr/>
      </w:pPr>
      <w:r w:rsidDel="00000000" w:rsidR="00000000" w:rsidRPr="00000000">
        <w:rPr>
          <w:rtl w:val="0"/>
        </w:rPr>
        <w:t xml:space="preserve">Verás que la salida genera una única tupla que anida dos tuplas diferentes. Pero si queremos una sola tupla con todos los días de la semana, como elementos sueltos, necesitamos desempacar de la siguiente manera:</w:t>
      </w:r>
    </w:p>
    <w:p w:rsidR="00000000" w:rsidDel="00000000" w:rsidP="00000000" w:rsidRDefault="00000000" w:rsidRPr="00000000" w14:paraId="0000005B">
      <w:pPr>
        <w:spacing w:after="0" w:before="200" w:lineRule="auto"/>
        <w:rPr>
          <w:rFonts w:ascii="Lato" w:cs="Lato" w:eastAsia="Lato" w:hAnsi="Lato"/>
          <w:color w:val="61ac5f"/>
          <w:sz w:val="22"/>
          <w:szCs w:val="22"/>
        </w:rPr>
      </w:pPr>
      <w:r w:rsidDel="00000000" w:rsidR="00000000" w:rsidRPr="00000000">
        <w:rPr>
          <w:rFonts w:ascii="Lato" w:cs="Lato" w:eastAsia="Lato" w:hAnsi="Lato"/>
          <w:color w:val="000000"/>
          <w:sz w:val="22"/>
          <w:szCs w:val="22"/>
        </w:rPr>
        <w:drawing>
          <wp:inline distB="114300" distT="114300" distL="114300" distR="114300">
            <wp:extent cx="5731200" cy="1168400"/>
            <wp:effectExtent b="0" l="0" r="0" t="0"/>
            <wp:docPr id="3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400"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5D">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152400</wp:posOffset>
                </wp:positionV>
                <wp:extent cx="3695700" cy="49607"/>
                <wp:effectExtent b="0" l="0" r="0" t="0"/>
                <wp:wrapSquare wrapText="bothSides" distB="114300" distT="114300" distL="114300" distR="114300"/>
                <wp:docPr id="19"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152400</wp:posOffset>
                </wp:positionV>
                <wp:extent cx="3695700" cy="49607"/>
                <wp:effectExtent b="0" l="0" r="0" t="0"/>
                <wp:wrapSquare wrapText="bothSides" distB="114300" distT="114300" distL="114300" distR="114300"/>
                <wp:docPr id="19" name="image48.png"/>
                <a:graphic>
                  <a:graphicData uri="http://schemas.openxmlformats.org/drawingml/2006/picture">
                    <pic:pic>
                      <pic:nvPicPr>
                        <pic:cNvPr id="0" name="image48.png"/>
                        <pic:cNvPicPr preferRelativeResize="0"/>
                      </pic:nvPicPr>
                      <pic:blipFill>
                        <a:blip r:embed="rId16"/>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5E">
      <w:pPr>
        <w:spacing w:after="0" w:before="200" w:lineRule="auto"/>
        <w:rPr>
          <w:b w:val="1"/>
        </w:rPr>
      </w:pPr>
      <w:r w:rsidDel="00000000" w:rsidR="00000000" w:rsidRPr="00000000">
        <w:rPr>
          <w:b w:val="1"/>
          <w:rtl w:val="0"/>
        </w:rPr>
        <w:t xml:space="preserve">Ejercicio 2</w:t>
      </w:r>
    </w:p>
    <w:p w:rsidR="00000000" w:rsidDel="00000000" w:rsidP="00000000" w:rsidRDefault="00000000" w:rsidRPr="00000000" w14:paraId="0000005F">
      <w:pPr>
        <w:rPr/>
      </w:pPr>
      <w:r w:rsidDel="00000000" w:rsidR="00000000" w:rsidRPr="00000000">
        <w:rPr>
          <w:rtl w:val="0"/>
        </w:rPr>
        <w:t xml:space="preserve">A partir de la siguiente tupla, desempaca el último elemento sin usar slicing.</w:t>
      </w:r>
    </w:p>
    <w:p w:rsidR="00000000" w:rsidDel="00000000" w:rsidP="00000000" w:rsidRDefault="00000000" w:rsidRPr="00000000" w14:paraId="00000060">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conocimientos = ("Python", "Javascript", "HTML", "CSS", "SQL")</w:t>
      </w:r>
    </w:p>
    <w:p w:rsidR="00000000" w:rsidDel="00000000" w:rsidP="00000000" w:rsidRDefault="00000000" w:rsidRPr="00000000" w14:paraId="00000061">
      <w:pPr>
        <w:pStyle w:val="Heading2"/>
        <w:rPr/>
      </w:pPr>
      <w:bookmarkStart w:colFirst="0" w:colLast="0" w:name="_heading=h.6yxdzs5dpukh" w:id="23"/>
      <w:bookmarkEnd w:id="23"/>
      <w:r w:rsidDel="00000000" w:rsidR="00000000" w:rsidRPr="00000000">
        <w:rPr>
          <w:rtl w:val="0"/>
        </w:rPr>
        <w:t xml:space="preserve">¿Qué son las anidaciones?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Una tupla puede anidar otras tuplas, listas, conjuntos y diccionarios, en varios niveles de profundidad, como ocurrió en el ejemplo de arriba. Para acceder a tuplas anidadas, se debe hacer de la siguiente manera:</w:t>
      </w:r>
    </w:p>
    <w:p w:rsidR="00000000" w:rsidDel="00000000" w:rsidP="00000000" w:rsidRDefault="00000000" w:rsidRPr="00000000" w14:paraId="00000063">
      <w:pPr>
        <w:spacing w:after="0" w:before="200" w:lineRule="auto"/>
        <w:jc w:val="cente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681663" cy="741489"/>
            <wp:effectExtent b="0" l="0" r="0" t="0"/>
            <wp:docPr id="67"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5681663" cy="74148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La salida es: (1, (True, 'uno'))</w:t>
      </w:r>
    </w:p>
    <w:p w:rsidR="00000000" w:rsidDel="00000000" w:rsidP="00000000" w:rsidRDefault="00000000" w:rsidRPr="00000000" w14:paraId="00000065">
      <w:pPr>
        <w:spacing w:after="0" w:before="200" w:lineRule="auto"/>
        <w:jc w:val="cente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564153" cy="732647"/>
            <wp:effectExtent b="0" l="0" r="0" t="0"/>
            <wp:docPr id="2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564153" cy="73264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La salida es: (True, 'uno')</w:t>
      </w:r>
    </w:p>
    <w:p w:rsidR="00000000" w:rsidDel="00000000" w:rsidP="00000000" w:rsidRDefault="00000000" w:rsidRPr="00000000" w14:paraId="00000067">
      <w:pPr>
        <w:keepNext w:val="1"/>
        <w:spacing w:after="0" w:before="200" w:lineRule="auto"/>
        <w:jc w:val="cente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Pr>
        <w:drawing>
          <wp:inline distB="114300" distT="114300" distL="114300" distR="114300">
            <wp:extent cx="5508073" cy="727106"/>
            <wp:effectExtent b="0" l="0" r="0" t="0"/>
            <wp:docPr id="64"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5508073" cy="72710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La salida es: 'uno'</w:t>
      </w:r>
      <w:r w:rsidDel="00000000" w:rsidR="00000000" w:rsidRPr="00000000">
        <w:rPr>
          <w:rtl w:val="0"/>
        </w:rPr>
      </w:r>
    </w:p>
    <w:tbl>
      <w:tblPr>
        <w:tblStyle w:val="Table3"/>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100" w:before="100" w:lineRule="auto"/>
              <w:ind w:left="170.07874015748033" w:right="170.07874015748033" w:firstLine="0"/>
              <w:rPr/>
            </w:pPr>
            <w:r w:rsidDel="00000000" w:rsidR="00000000" w:rsidRPr="00000000">
              <w:rPr>
                <w:rtl w:val="0"/>
              </w:rPr>
              <w:t xml:space="preserve">Recuerda que puedes desempacar: </w:t>
            </w:r>
          </w:p>
          <w:p w:rsidR="00000000" w:rsidDel="00000000" w:rsidP="00000000" w:rsidRDefault="00000000" w:rsidRPr="00000000" w14:paraId="0000006A">
            <w:pPr>
              <w:spacing w:after="100" w:before="100" w:lineRule="auto"/>
              <w:ind w:left="170.07874015748033" w:right="170.07874015748033"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tupla 1, tupla 2 = tuplas anidadas</w:t>
            </w:r>
          </w:p>
        </w:tc>
      </w:tr>
    </w:tbl>
    <w:p w:rsidR="00000000" w:rsidDel="00000000" w:rsidP="00000000" w:rsidRDefault="00000000" w:rsidRPr="00000000" w14:paraId="0000006B">
      <w:pPr>
        <w:spacing w:before="400"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6C">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20"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20" name="image49.png"/>
                <a:graphic>
                  <a:graphicData uri="http://schemas.openxmlformats.org/drawingml/2006/picture">
                    <pic:pic>
                      <pic:nvPicPr>
                        <pic:cNvPr id="0" name="image49.png"/>
                        <pic:cNvPicPr preferRelativeResize="0"/>
                      </pic:nvPicPr>
                      <pic:blipFill>
                        <a:blip r:embed="rId2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6D">
      <w:pPr>
        <w:spacing w:after="0" w:before="200" w:lineRule="auto"/>
        <w:rPr>
          <w:b w:val="1"/>
        </w:rPr>
      </w:pPr>
      <w:r w:rsidDel="00000000" w:rsidR="00000000" w:rsidRPr="00000000">
        <w:rPr>
          <w:b w:val="1"/>
          <w:rtl w:val="0"/>
        </w:rPr>
        <w:t xml:space="preserve">Ejercicio 3</w:t>
      </w:r>
    </w:p>
    <w:p w:rsidR="00000000" w:rsidDel="00000000" w:rsidP="00000000" w:rsidRDefault="00000000" w:rsidRPr="00000000" w14:paraId="0000006E">
      <w:pPr>
        <w:rPr/>
      </w:pPr>
      <w:r w:rsidDel="00000000" w:rsidR="00000000" w:rsidRPr="00000000">
        <w:rPr>
          <w:rtl w:val="0"/>
        </w:rPr>
        <w:t xml:space="preserve">A partir de la siguiente tupla, guarda en una variable la tupla que contiene el booleano True mediante slicing:</w:t>
      </w:r>
    </w:p>
    <w:p w:rsidR="00000000" w:rsidDel="00000000" w:rsidP="00000000" w:rsidRDefault="00000000" w:rsidRPr="00000000" w14:paraId="0000006F">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validaciones = ((False, False), (False, True), (False, False))</w:t>
      </w:r>
    </w:p>
    <w:p w:rsidR="00000000" w:rsidDel="00000000" w:rsidP="00000000" w:rsidRDefault="00000000" w:rsidRPr="00000000" w14:paraId="00000070">
      <w:pPr>
        <w:pStyle w:val="Heading2"/>
        <w:rPr/>
      </w:pPr>
      <w:bookmarkStart w:colFirst="0" w:colLast="0" w:name="_heading=h.44sinio" w:id="24"/>
      <w:bookmarkEnd w:id="24"/>
      <w:r w:rsidDel="00000000" w:rsidR="00000000" w:rsidRPr="00000000">
        <w:rPr>
          <w:rtl w:val="0"/>
        </w:rPr>
        <w:t xml:space="preserve">¿Más funciones de tuplas?</w:t>
      </w:r>
      <w:r w:rsidDel="00000000" w:rsidR="00000000" w:rsidRPr="00000000">
        <w:rPr>
          <w:rtl w:val="0"/>
        </w:rPr>
      </w:r>
    </w:p>
    <w:p w:rsidR="00000000" w:rsidDel="00000000" w:rsidP="00000000" w:rsidRDefault="00000000" w:rsidRPr="00000000" w14:paraId="00000071">
      <w:pPr>
        <w:pStyle w:val="Heading3"/>
        <w:rPr/>
      </w:pPr>
      <w:bookmarkStart w:colFirst="0" w:colLast="0" w:name="_heading=h.sz9f8ohmp8id" w:id="25"/>
      <w:bookmarkEnd w:id="25"/>
      <w:r w:rsidDel="00000000" w:rsidR="00000000" w:rsidRPr="00000000">
        <w:rPr>
          <w:rtl w:val="0"/>
        </w:rPr>
        <w:t xml:space="preserve">Operaciones de tuplas:</w:t>
      </w:r>
    </w:p>
    <w:p w:rsidR="00000000" w:rsidDel="00000000" w:rsidP="00000000" w:rsidRDefault="00000000" w:rsidRPr="00000000" w14:paraId="00000072">
      <w:pPr>
        <w:numPr>
          <w:ilvl w:val="0"/>
          <w:numId w:val="7"/>
        </w:numPr>
        <w:ind w:left="720" w:hanging="360"/>
      </w:pPr>
      <w:r w:rsidDel="00000000" w:rsidR="00000000" w:rsidRPr="00000000">
        <w:rPr>
          <w:rtl w:val="0"/>
        </w:rPr>
        <w:t xml:space="preserve">Suma  +</w:t>
      </w:r>
    </w:p>
    <w:p w:rsidR="00000000" w:rsidDel="00000000" w:rsidP="00000000" w:rsidRDefault="00000000" w:rsidRPr="00000000" w14:paraId="00000073">
      <w:pPr>
        <w:numPr>
          <w:ilvl w:val="0"/>
          <w:numId w:val="7"/>
        </w:numPr>
        <w:ind w:left="720" w:hanging="360"/>
      </w:pPr>
      <w:r w:rsidDel="00000000" w:rsidR="00000000" w:rsidRPr="00000000">
        <w:rPr>
          <w:rtl w:val="0"/>
        </w:rPr>
        <w:t xml:space="preserve">Multiplicación  *</w:t>
      </w:r>
    </w:p>
    <w:p w:rsidR="00000000" w:rsidDel="00000000" w:rsidP="00000000" w:rsidRDefault="00000000" w:rsidRPr="00000000" w14:paraId="00000074">
      <w:pPr>
        <w:numPr>
          <w:ilvl w:val="0"/>
          <w:numId w:val="7"/>
        </w:numPr>
        <w:ind w:left="720" w:hanging="360"/>
      </w:pPr>
      <w:r w:rsidDel="00000000" w:rsidR="00000000" w:rsidRPr="00000000">
        <w:rPr>
          <w:rtl w:val="0"/>
        </w:rPr>
        <w:t xml:space="preserve">Comparación   &lt; &gt;  ==  !=</w:t>
      </w:r>
    </w:p>
    <w:p w:rsidR="00000000" w:rsidDel="00000000" w:rsidP="00000000" w:rsidRDefault="00000000" w:rsidRPr="00000000" w14:paraId="00000075">
      <w:pPr>
        <w:pStyle w:val="Heading3"/>
        <w:rPr/>
      </w:pPr>
      <w:bookmarkStart w:colFirst="0" w:colLast="0" w:name="_heading=h.u8vgx1v4gk2b" w:id="26"/>
      <w:bookmarkEnd w:id="26"/>
      <w:r w:rsidDel="00000000" w:rsidR="00000000" w:rsidRPr="00000000">
        <w:rPr>
          <w:rtl w:val="0"/>
        </w:rPr>
        <w:t xml:space="preserve">Funciones incorporadas en las tuplas:</w:t>
      </w:r>
    </w:p>
    <w:p w:rsidR="00000000" w:rsidDel="00000000" w:rsidP="00000000" w:rsidRDefault="00000000" w:rsidRPr="00000000" w14:paraId="00000076">
      <w:pPr>
        <w:numPr>
          <w:ilvl w:val="0"/>
          <w:numId w:val="5"/>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count:</w:t>
      </w:r>
      <w:r w:rsidDel="00000000" w:rsidR="00000000" w:rsidRPr="00000000">
        <w:rPr>
          <w:rFonts w:ascii="Consolas" w:cs="Consolas" w:eastAsia="Consolas" w:hAnsi="Consolas"/>
          <w:color w:val="2b75ff"/>
          <w:rtl w:val="0"/>
        </w:rPr>
        <w:t xml:space="preserve"> tupla.count(&lt;elemento&gt;)</w:t>
      </w:r>
    </w:p>
    <w:p w:rsidR="00000000" w:rsidDel="00000000" w:rsidP="00000000" w:rsidRDefault="00000000" w:rsidRPr="00000000" w14:paraId="00000077">
      <w:pPr>
        <w:rPr/>
      </w:pPr>
      <w:r w:rsidDel="00000000" w:rsidR="00000000" w:rsidRPr="00000000">
        <w:rPr>
          <w:rtl w:val="0"/>
        </w:rPr>
        <w:t xml:space="preserve">Sirve para contar cuántas veces se encuentra un elemento en la tupla.</w:t>
      </w:r>
    </w:p>
    <w:p w:rsidR="00000000" w:rsidDel="00000000" w:rsidP="00000000" w:rsidRDefault="00000000" w:rsidRPr="00000000" w14:paraId="00000078">
      <w:pPr>
        <w:numPr>
          <w:ilvl w:val="0"/>
          <w:numId w:val="5"/>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index:</w:t>
      </w:r>
      <w:r w:rsidDel="00000000" w:rsidR="00000000" w:rsidRPr="00000000">
        <w:rPr>
          <w:rFonts w:ascii="Consolas" w:cs="Consolas" w:eastAsia="Consolas" w:hAnsi="Consolas"/>
          <w:color w:val="2b75ff"/>
          <w:rtl w:val="0"/>
        </w:rPr>
        <w:t xml:space="preserve"> tupla.index(&lt;elemento&gt;,&lt;desde: opcional&gt;)</w:t>
      </w:r>
    </w:p>
    <w:p w:rsidR="00000000" w:rsidDel="00000000" w:rsidP="00000000" w:rsidRDefault="00000000" w:rsidRPr="00000000" w14:paraId="00000079">
      <w:pPr>
        <w:rPr/>
      </w:pPr>
      <w:r w:rsidDel="00000000" w:rsidR="00000000" w:rsidRPr="00000000">
        <w:rPr>
          <w:rtl w:val="0"/>
        </w:rPr>
        <w:t xml:space="preserve">Sirve para que Python nos devuelva en qué índice está el elemento.</w:t>
      </w:r>
    </w:p>
    <w:p w:rsidR="00000000" w:rsidDel="00000000" w:rsidP="00000000" w:rsidRDefault="00000000" w:rsidRPr="00000000" w14:paraId="0000007A">
      <w:pPr>
        <w:spacing w:before="400"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7B">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139985</wp:posOffset>
                </wp:positionV>
                <wp:extent cx="3695700" cy="49607"/>
                <wp:effectExtent b="0" l="0" r="0" t="0"/>
                <wp:wrapSquare wrapText="bothSides" distB="114300" distT="114300" distL="114300" distR="114300"/>
                <wp:docPr id="10"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139985</wp:posOffset>
                </wp:positionV>
                <wp:extent cx="3695700" cy="49607"/>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21"/>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7C">
      <w:pPr>
        <w:spacing w:after="0" w:before="200" w:lineRule="auto"/>
        <w:rPr>
          <w:b w:val="1"/>
        </w:rPr>
      </w:pPr>
      <w:r w:rsidDel="00000000" w:rsidR="00000000" w:rsidRPr="00000000">
        <w:rPr>
          <w:b w:val="1"/>
          <w:rtl w:val="0"/>
        </w:rPr>
        <w:t xml:space="preserve">Ejercicio 4</w:t>
      </w:r>
    </w:p>
    <w:p w:rsidR="00000000" w:rsidDel="00000000" w:rsidP="00000000" w:rsidRDefault="00000000" w:rsidRPr="00000000" w14:paraId="0000007D">
      <w:pPr>
        <w:rPr/>
      </w:pPr>
      <w:r w:rsidDel="00000000" w:rsidR="00000000" w:rsidRPr="00000000">
        <w:rPr>
          <w:rtl w:val="0"/>
        </w:rPr>
        <w:t xml:space="preserve">Ejecuta el siguiente código e intenta explicarlo:</w:t>
      </w:r>
    </w:p>
    <w:p w:rsidR="00000000" w:rsidDel="00000000" w:rsidP="00000000" w:rsidRDefault="00000000" w:rsidRPr="00000000" w14:paraId="0000007E">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vocales_1 = ("a", "e", "i")</w:t>
        <w:br w:type="textWrapping"/>
        <w:tab/>
        <w:t xml:space="preserve">vocales_2 = ("o", "u")</w:t>
        <w:br w:type="textWrapping"/>
        <w:tab/>
        <w:t xml:space="preserve">print(vocales_1 + vocales_2)</w:t>
        <w:br w:type="textWrapping"/>
        <w:tab/>
        <w:t xml:space="preserve">print(vocales_1 * 3)</w:t>
      </w:r>
    </w:p>
    <w:p w:rsidR="00000000" w:rsidDel="00000000" w:rsidP="00000000" w:rsidRDefault="00000000" w:rsidRPr="00000000" w14:paraId="0000007F">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numeros_1 = (1, 2, 2, 4, 5)</w:t>
        <w:br w:type="textWrapping"/>
        <w:tab/>
        <w:t xml:space="preserve">numeros_2 = (1, 2, 3, 4, 5)</w:t>
        <w:br w:type="textWrapping"/>
        <w:t xml:space="preserve">gt6</w:t>
        <w:tab/>
        <w:t xml:space="preserve">print(numeros_1 &gt;= numeros_2)</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Ejercicio 5</w:t>
      </w:r>
    </w:p>
    <w:p w:rsidR="00000000" w:rsidDel="00000000" w:rsidP="00000000" w:rsidRDefault="00000000" w:rsidRPr="00000000" w14:paraId="00000082">
      <w:pPr>
        <w:rPr/>
      </w:pPr>
      <w:r w:rsidDel="00000000" w:rsidR="00000000" w:rsidRPr="00000000">
        <w:rPr>
          <w:rtl w:val="0"/>
        </w:rPr>
        <w:t xml:space="preserve">Ejecuta el siguiente código e intenta explicarlo:</w:t>
      </w:r>
    </w:p>
    <w:p w:rsidR="00000000" w:rsidDel="00000000" w:rsidP="00000000" w:rsidRDefault="00000000" w:rsidRPr="00000000" w14:paraId="00000083">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tupla_texto = ("agua", "hidrógeno", "oxígeno", "agua")</w:t>
        <w:br w:type="textWrapping"/>
        <w:tab/>
        <w:t xml:space="preserve">print(tupla_texto.count("agua"))</w:t>
        <w:br w:type="textWrapping"/>
        <w:tab/>
        <w:t xml:space="preserve">print(tupla_texto.index("agua"))</w:t>
        <w:br w:type="textWrapping"/>
        <w:tab/>
        <w:t xml:space="preserve">print(tupla_texto.index("agua", 1))</w:t>
      </w:r>
    </w:p>
    <w:p w:rsidR="00000000" w:rsidDel="00000000" w:rsidP="00000000" w:rsidRDefault="00000000" w:rsidRPr="00000000" w14:paraId="00000084">
      <w:pPr>
        <w:pStyle w:val="Heading2"/>
        <w:spacing w:after="120" w:before="560" w:lineRule="auto"/>
        <w:rPr>
          <w:color w:val="ff833a"/>
        </w:rPr>
      </w:pPr>
      <w:bookmarkStart w:colFirst="0" w:colLast="0" w:name="_heading=h.8qza4lp2s1jq" w:id="27"/>
      <w:bookmarkEnd w:id="27"/>
      <w:r w:rsidDel="00000000" w:rsidR="00000000" w:rsidRPr="00000000">
        <w:rPr>
          <w:color w:val="ff833a"/>
          <w:rtl w:val="0"/>
        </w:rPr>
        <w:t xml:space="preserve">Revisemos lo aprendido hasta aquí</w:t>
      </w:r>
    </w:p>
    <w:p w:rsidR="00000000" w:rsidDel="00000000" w:rsidP="00000000" w:rsidRDefault="00000000" w:rsidRPr="00000000" w14:paraId="00000085">
      <w:pPr>
        <w:numPr>
          <w:ilvl w:val="0"/>
          <w:numId w:val="10"/>
        </w:numPr>
        <w:spacing w:after="0" w:before="0" w:lineRule="auto"/>
        <w:ind w:left="720" w:hanging="360"/>
      </w:pPr>
      <w:r w:rsidDel="00000000" w:rsidR="00000000" w:rsidRPr="00000000">
        <w:rPr>
          <w:rtl w:val="0"/>
        </w:rPr>
        <w:t xml:space="preserve">Comprender qué son las colecciones de datos</w:t>
      </w:r>
    </w:p>
    <w:p w:rsidR="00000000" w:rsidDel="00000000" w:rsidP="00000000" w:rsidRDefault="00000000" w:rsidRPr="00000000" w14:paraId="00000086">
      <w:pPr>
        <w:numPr>
          <w:ilvl w:val="0"/>
          <w:numId w:val="10"/>
        </w:numPr>
        <w:spacing w:after="0" w:before="0" w:lineRule="auto"/>
        <w:ind w:left="720" w:hanging="360"/>
      </w:pPr>
      <w:r w:rsidDel="00000000" w:rsidR="00000000" w:rsidRPr="00000000">
        <w:rPr>
          <w:rtl w:val="0"/>
        </w:rPr>
        <w:t xml:space="preserve">Crear tuplas</w:t>
      </w:r>
    </w:p>
    <w:p w:rsidR="00000000" w:rsidDel="00000000" w:rsidP="00000000" w:rsidRDefault="00000000" w:rsidRPr="00000000" w14:paraId="00000087">
      <w:pPr>
        <w:numPr>
          <w:ilvl w:val="0"/>
          <w:numId w:val="10"/>
        </w:numPr>
        <w:spacing w:after="0" w:before="0" w:lineRule="auto"/>
        <w:ind w:left="720" w:hanging="360"/>
      </w:pPr>
      <w:r w:rsidDel="00000000" w:rsidR="00000000" w:rsidRPr="00000000">
        <w:rPr>
          <w:rtl w:val="0"/>
        </w:rPr>
        <w:t xml:space="preserve">Invocar sus elementos</w:t>
      </w:r>
    </w:p>
    <w:p w:rsidR="00000000" w:rsidDel="00000000" w:rsidP="00000000" w:rsidRDefault="00000000" w:rsidRPr="00000000" w14:paraId="00000088">
      <w:pPr>
        <w:numPr>
          <w:ilvl w:val="0"/>
          <w:numId w:val="10"/>
        </w:numPr>
        <w:spacing w:after="0" w:before="0" w:lineRule="auto"/>
        <w:ind w:left="720" w:hanging="360"/>
      </w:pPr>
      <w:r w:rsidDel="00000000" w:rsidR="00000000" w:rsidRPr="00000000">
        <w:rPr>
          <w:rtl w:val="0"/>
        </w:rPr>
        <w:t xml:space="preserve">Desempacar tuplas</w:t>
      </w:r>
    </w:p>
    <w:p w:rsidR="00000000" w:rsidDel="00000000" w:rsidP="00000000" w:rsidRDefault="00000000" w:rsidRPr="00000000" w14:paraId="00000089">
      <w:pPr>
        <w:numPr>
          <w:ilvl w:val="0"/>
          <w:numId w:val="10"/>
        </w:numPr>
        <w:spacing w:after="0" w:before="0" w:lineRule="auto"/>
        <w:ind w:left="720" w:hanging="360"/>
      </w:pPr>
      <w:r w:rsidDel="00000000" w:rsidR="00000000" w:rsidRPr="00000000">
        <w:rPr>
          <w:rtl w:val="0"/>
        </w:rPr>
        <w:t xml:space="preserve">Anidar en tuplas</w:t>
      </w:r>
    </w:p>
    <w:p w:rsidR="00000000" w:rsidDel="00000000" w:rsidP="00000000" w:rsidRDefault="00000000" w:rsidRPr="00000000" w14:paraId="0000008A">
      <w:pPr>
        <w:numPr>
          <w:ilvl w:val="0"/>
          <w:numId w:val="10"/>
        </w:numPr>
        <w:spacing w:after="0" w:before="0" w:lineRule="auto"/>
        <w:ind w:left="720" w:hanging="360"/>
      </w:pPr>
      <w:r w:rsidDel="00000000" w:rsidR="00000000" w:rsidRPr="00000000">
        <w:rPr>
          <w:rtl w:val="0"/>
        </w:rPr>
        <w:t xml:space="preserve">Utilizar las funciones incorporadas de las tuplas</w:t>
      </w:r>
    </w:p>
    <w:p w:rsidR="00000000" w:rsidDel="00000000" w:rsidP="00000000" w:rsidRDefault="00000000" w:rsidRPr="00000000" w14:paraId="0000008B">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8C">
      <w:pPr>
        <w:pStyle w:val="Heading1"/>
        <w:rPr/>
      </w:pPr>
      <w:bookmarkStart w:colFirst="0" w:colLast="0" w:name="_heading=h.ied54dkb8xi" w:id="28"/>
      <w:bookmarkEnd w:id="28"/>
      <w:r w:rsidDel="00000000" w:rsidR="00000000" w:rsidRPr="00000000">
        <w:rPr>
          <w:rtl w:val="0"/>
        </w:rPr>
        <w:t xml:space="preserve">Listas</w:t>
      </w:r>
      <w:r w:rsidDel="00000000" w:rsidR="00000000" w:rsidRPr="00000000">
        <w:rPr>
          <w:rtl w:val="0"/>
        </w:rPr>
      </w:r>
    </w:p>
    <w:p w:rsidR="00000000" w:rsidDel="00000000" w:rsidP="00000000" w:rsidRDefault="00000000" w:rsidRPr="00000000" w14:paraId="0000008D">
      <w:pPr>
        <w:pStyle w:val="Heading2"/>
        <w:rPr/>
      </w:pPr>
      <w:bookmarkStart w:colFirst="0" w:colLast="0" w:name="_heading=h.vixa0x2my44" w:id="29"/>
      <w:bookmarkEnd w:id="29"/>
      <w:r w:rsidDel="00000000" w:rsidR="00000000" w:rsidRPr="00000000">
        <w:rPr>
          <w:rtl w:val="0"/>
        </w:rPr>
        <w:t xml:space="preserve">¿Qué son las listas y cómo se crean?</w:t>
      </w:r>
    </w:p>
    <w:p w:rsidR="00000000" w:rsidDel="00000000" w:rsidP="00000000" w:rsidRDefault="00000000" w:rsidRPr="00000000" w14:paraId="0000008E">
      <w:pPr>
        <w:rPr/>
      </w:pPr>
      <w:r w:rsidDel="00000000" w:rsidR="00000000" w:rsidRPr="00000000">
        <w:rPr>
          <w:rtl w:val="0"/>
        </w:rPr>
        <w:t xml:space="preserve">Las listas permiten almacenar objetos mediante un orden definido y con posibilidad de duplicados. Las listas son estructuras de datos mutables, lo que significa que podemos añadir, eliminar o modificar sus elementos.  Su estructura lógica es:</w:t>
      </w:r>
    </w:p>
    <w:p w:rsidR="00000000" w:rsidDel="00000000" w:rsidP="00000000" w:rsidRDefault="00000000" w:rsidRPr="00000000" w14:paraId="0000008F">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&lt;variable&gt; = [&lt;elemento&gt;, &lt;elemento&gt;, &lt;...&gt;]</w:t>
      </w:r>
    </w:p>
    <w:p w:rsidR="00000000" w:rsidDel="00000000" w:rsidP="00000000" w:rsidRDefault="00000000" w:rsidRPr="00000000" w14:paraId="00000090">
      <w:pPr>
        <w:rPr/>
      </w:pPr>
      <w:r w:rsidDel="00000000" w:rsidR="00000000" w:rsidRPr="00000000">
        <w:rPr>
          <w:rtl w:val="0"/>
        </w:rPr>
        <w:t xml:space="preserve">Prueba el siguiente ejemplo:</w:t>
      </w:r>
    </w:p>
    <w:p w:rsidR="00000000" w:rsidDel="00000000" w:rsidP="00000000" w:rsidRDefault="00000000" w:rsidRPr="00000000" w14:paraId="00000091">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mi_lista = ["hola", "lista"]</w:t>
        <w:br w:type="textWrapping"/>
        <w:tab/>
        <w:t xml:space="preserve">print(mi_lista)</w:t>
        <w:br w:type="textWrapping"/>
        <w:tab/>
        <w:t xml:space="preserve">print(type(mi_lista))</w:t>
      </w:r>
    </w:p>
    <w:p w:rsidR="00000000" w:rsidDel="00000000" w:rsidP="00000000" w:rsidRDefault="00000000" w:rsidRPr="00000000" w14:paraId="00000092">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¿Necesitas otro ejemplo?</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381000</wp:posOffset>
            </wp:positionV>
            <wp:extent cx="5292882" cy="1263074"/>
            <wp:effectExtent b="0" l="0" r="0" t="0"/>
            <wp:wrapSquare wrapText="bothSides" distB="114300" distT="114300" distL="114300" distR="114300"/>
            <wp:docPr id="49"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292882" cy="1263074"/>
                    </a:xfrm>
                    <a:prstGeom prst="rect"/>
                    <a:ln/>
                  </pic:spPr>
                </pic:pic>
              </a:graphicData>
            </a:graphic>
          </wp:anchor>
        </w:drawing>
      </w:r>
    </w:p>
    <w:p w:rsidR="00000000" w:rsidDel="00000000" w:rsidP="00000000" w:rsidRDefault="00000000" w:rsidRPr="00000000" w14:paraId="00000094">
      <w:pPr>
        <w:spacing w:after="0" w:before="200" w:lineRule="auto"/>
        <w:jc w:val="center"/>
        <w:rPr/>
      </w:pPr>
      <w:r w:rsidDel="00000000" w:rsidR="00000000" w:rsidRPr="00000000">
        <w:rPr>
          <w:rtl w:val="0"/>
        </w:rPr>
      </w:r>
    </w:p>
    <w:p w:rsidR="00000000" w:rsidDel="00000000" w:rsidP="00000000" w:rsidRDefault="00000000" w:rsidRPr="00000000" w14:paraId="00000095">
      <w:pPr>
        <w:pStyle w:val="Heading3"/>
        <w:rPr/>
      </w:pPr>
      <w:bookmarkStart w:colFirst="0" w:colLast="0" w:name="_heading=h.49z51vtmo2ct" w:id="30"/>
      <w:bookmarkEnd w:id="30"/>
      <w:r w:rsidDel="00000000" w:rsidR="00000000" w:rsidRPr="00000000">
        <w:rPr>
          <w:rtl w:val="0"/>
        </w:rPr>
      </w:r>
    </w:p>
    <w:p w:rsidR="00000000" w:rsidDel="00000000" w:rsidP="00000000" w:rsidRDefault="00000000" w:rsidRPr="00000000" w14:paraId="00000096">
      <w:pPr>
        <w:pStyle w:val="Heading3"/>
        <w:rPr/>
      </w:pPr>
      <w:bookmarkStart w:colFirst="0" w:colLast="0" w:name="_heading=h.iie6wdufpamh" w:id="31"/>
      <w:bookmarkEnd w:id="31"/>
      <w:r w:rsidDel="00000000" w:rsidR="00000000" w:rsidRPr="00000000">
        <w:rPr>
          <w:rtl w:val="0"/>
        </w:rPr>
      </w:r>
    </w:p>
    <w:p w:rsidR="00000000" w:rsidDel="00000000" w:rsidP="00000000" w:rsidRDefault="00000000" w:rsidRPr="00000000" w14:paraId="00000097">
      <w:pPr>
        <w:spacing w:before="400" w:lineRule="auto"/>
        <w:rPr/>
      </w:pP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100" w:before="100" w:lineRule="auto"/>
              <w:ind w:left="170.07874015748033" w:right="170.07874015748033" w:firstLine="0"/>
              <w:rPr/>
            </w:pPr>
            <w:r w:rsidDel="00000000" w:rsidR="00000000" w:rsidRPr="00000000">
              <w:rPr>
                <w:rtl w:val="0"/>
              </w:rPr>
              <w:t xml:space="preserve">Tan fácil como cuando creas una tupla...Cuando tienes un solo elemento, no es necesario la coma al final del último elemento como sucede con la tupla.</w:t>
            </w:r>
          </w:p>
        </w:tc>
      </w:tr>
    </w:tbl>
    <w:p w:rsidR="00000000" w:rsidDel="00000000" w:rsidP="00000000" w:rsidRDefault="00000000" w:rsidRPr="00000000" w14:paraId="00000099">
      <w:pPr>
        <w:pStyle w:val="Heading2"/>
        <w:rPr/>
      </w:pPr>
      <w:bookmarkStart w:colFirst="0" w:colLast="0" w:name="_heading=h.51qyqwmiv9qe" w:id="32"/>
      <w:bookmarkEnd w:id="32"/>
      <w:r w:rsidDel="00000000" w:rsidR="00000000" w:rsidRPr="00000000">
        <w:rPr>
          <w:rtl w:val="0"/>
        </w:rPr>
      </w:r>
    </w:p>
    <w:p w:rsidR="00000000" w:rsidDel="00000000" w:rsidP="00000000" w:rsidRDefault="00000000" w:rsidRPr="00000000" w14:paraId="0000009A">
      <w:pPr>
        <w:pStyle w:val="Heading2"/>
        <w:rPr/>
      </w:pPr>
      <w:bookmarkStart w:colFirst="0" w:colLast="0" w:name="_heading=h.3cd9pl4df9oj" w:id="33"/>
      <w:bookmarkEnd w:id="33"/>
      <w:r w:rsidDel="00000000" w:rsidR="00000000" w:rsidRPr="00000000">
        <w:rPr>
          <w:rtl w:val="0"/>
        </w:rPr>
        <w:t xml:space="preserve">¿Puedo usar el slicing?</w:t>
      </w:r>
    </w:p>
    <w:p w:rsidR="00000000" w:rsidDel="00000000" w:rsidP="00000000" w:rsidRDefault="00000000" w:rsidRPr="00000000" w14:paraId="0000009B">
      <w:pPr>
        <w:rPr/>
      </w:pPr>
      <w:r w:rsidDel="00000000" w:rsidR="00000000" w:rsidRPr="00000000">
        <w:rPr>
          <w:rtl w:val="0"/>
        </w:rPr>
        <w:t xml:space="preserve">Al igual que las tuplas, puedes usar slicing:</w:t>
      </w:r>
    </w:p>
    <w:p w:rsidR="00000000" w:rsidDel="00000000" w:rsidP="00000000" w:rsidRDefault="00000000" w:rsidRPr="00000000" w14:paraId="0000009C">
      <w:pPr>
        <w:rPr/>
      </w:pPr>
      <w:r w:rsidDel="00000000" w:rsidR="00000000" w:rsidRPr="00000000">
        <w:rPr>
          <w:rtl w:val="0"/>
        </w:rPr>
        <w:t xml:space="preserve">Ejecuta el siguiente código: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2870164" cy="1439194"/>
            <wp:effectExtent b="0" l="0" r="0" t="0"/>
            <wp:wrapSquare wrapText="bothSides" distB="114300" distT="114300" distL="114300" distR="114300"/>
            <wp:docPr id="4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870164" cy="1439194"/>
                    </a:xfrm>
                    <a:prstGeom prst="rect"/>
                    <a:ln/>
                  </pic:spPr>
                </pic:pic>
              </a:graphicData>
            </a:graphic>
          </wp:anchor>
        </w:drawing>
      </w:r>
    </w:p>
    <w:p w:rsidR="00000000" w:rsidDel="00000000" w:rsidP="00000000" w:rsidRDefault="00000000" w:rsidRPr="00000000" w14:paraId="0000009D">
      <w:pPr>
        <w:spacing w:after="0" w:before="200" w:lineRule="auto"/>
        <w:jc w:val="center"/>
        <w:rPr/>
      </w:pPr>
      <w:r w:rsidDel="00000000" w:rsidR="00000000" w:rsidRPr="00000000">
        <w:rPr>
          <w:rtl w:val="0"/>
        </w:rPr>
      </w:r>
    </w:p>
    <w:p w:rsidR="00000000" w:rsidDel="00000000" w:rsidP="00000000" w:rsidRDefault="00000000" w:rsidRPr="00000000" w14:paraId="0000009E">
      <w:pPr>
        <w:pStyle w:val="Heading3"/>
        <w:rPr/>
      </w:pPr>
      <w:bookmarkStart w:colFirst="0" w:colLast="0" w:name="_heading=h.5e8dy2bqh27" w:id="34"/>
      <w:bookmarkEnd w:id="34"/>
      <w:r w:rsidDel="00000000" w:rsidR="00000000" w:rsidRPr="00000000">
        <w:rPr>
          <w:rtl w:val="0"/>
        </w:rPr>
      </w:r>
    </w:p>
    <w:p w:rsidR="00000000" w:rsidDel="00000000" w:rsidP="00000000" w:rsidRDefault="00000000" w:rsidRPr="00000000" w14:paraId="0000009F">
      <w:pPr>
        <w:pStyle w:val="Heading3"/>
        <w:rPr/>
      </w:pPr>
      <w:bookmarkStart w:colFirst="0" w:colLast="0" w:name="_heading=h.rr4tgn838orl" w:id="35"/>
      <w:bookmarkEnd w:id="35"/>
      <w:r w:rsidDel="00000000" w:rsidR="00000000" w:rsidRPr="00000000">
        <w:rPr>
          <w:rtl w:val="0"/>
        </w:rPr>
      </w:r>
    </w:p>
    <w:p w:rsidR="00000000" w:rsidDel="00000000" w:rsidP="00000000" w:rsidRDefault="00000000" w:rsidRPr="00000000" w14:paraId="000000A0">
      <w:pPr>
        <w:pStyle w:val="Heading3"/>
        <w:rPr/>
      </w:pPr>
      <w:bookmarkStart w:colFirst="0" w:colLast="0" w:name="_heading=h.hhw4audlpe5x" w:id="36"/>
      <w:bookmarkEnd w:id="36"/>
      <w:r w:rsidDel="00000000" w:rsidR="00000000" w:rsidRPr="00000000">
        <w:rPr>
          <w:rtl w:val="0"/>
        </w:rPr>
      </w:r>
    </w:p>
    <w:p w:rsidR="00000000" w:rsidDel="00000000" w:rsidP="00000000" w:rsidRDefault="00000000" w:rsidRPr="00000000" w14:paraId="000000A1">
      <w:pPr>
        <w:pStyle w:val="Heading2"/>
        <w:rPr/>
      </w:pPr>
      <w:bookmarkStart w:colFirst="0" w:colLast="0" w:name="_heading=h.3whwml4" w:id="37"/>
      <w:bookmarkEnd w:id="37"/>
      <w:r w:rsidDel="00000000" w:rsidR="00000000" w:rsidRPr="00000000">
        <w:rPr>
          <w:rtl w:val="0"/>
        </w:rPr>
      </w:r>
    </w:p>
    <w:p w:rsidR="00000000" w:rsidDel="00000000" w:rsidP="00000000" w:rsidRDefault="00000000" w:rsidRPr="00000000" w14:paraId="000000A2">
      <w:pPr>
        <w:pStyle w:val="Heading2"/>
        <w:rPr/>
      </w:pPr>
      <w:bookmarkStart w:colFirst="0" w:colLast="0" w:name="_heading=h.g1ztuys4bosc" w:id="38"/>
      <w:bookmarkEnd w:id="38"/>
      <w:r w:rsidDel="00000000" w:rsidR="00000000" w:rsidRPr="00000000">
        <w:rPr>
          <w:rtl w:val="0"/>
        </w:rPr>
        <w:t xml:space="preserve">¿Cómo se modifica un elemento de una lista?</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Para modificar un elemento de una lista debes invocar el índice del elemento a cambiar.</w:t>
      </w:r>
    </w:p>
    <w:p w:rsidR="00000000" w:rsidDel="00000000" w:rsidP="00000000" w:rsidRDefault="00000000" w:rsidRPr="00000000" w14:paraId="000000A4">
      <w:pPr>
        <w:rPr/>
      </w:pPr>
      <w:r w:rsidDel="00000000" w:rsidR="00000000" w:rsidRPr="00000000">
        <w:rPr>
          <w:rtl w:val="0"/>
        </w:rPr>
        <w:t xml:space="preserve">Ejecuta el siguiente código:</w:t>
      </w:r>
    </w:p>
    <w:p w:rsidR="00000000" w:rsidDel="00000000" w:rsidP="00000000" w:rsidRDefault="00000000" w:rsidRPr="00000000" w14:paraId="000000A5">
      <w:pPr>
        <w:rPr/>
      </w:pPr>
      <w:r w:rsidDel="00000000" w:rsidR="00000000" w:rsidRPr="00000000">
        <w:rPr/>
        <w:drawing>
          <wp:inline distB="114300" distT="114300" distL="114300" distR="114300">
            <wp:extent cx="2977988" cy="2380552"/>
            <wp:effectExtent b="0" l="0" r="0" t="0"/>
            <wp:docPr id="4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2977988" cy="238055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heading=h.2bn6wsx" w:id="39"/>
      <w:bookmarkEnd w:id="39"/>
      <w:r w:rsidDel="00000000" w:rsidR="00000000" w:rsidRPr="00000000">
        <w:rPr>
          <w:rtl w:val="0"/>
        </w:rPr>
        <w:t xml:space="preserve">¿Cómo desempacar listas?</w:t>
      </w:r>
    </w:p>
    <w:p w:rsidR="00000000" w:rsidDel="00000000" w:rsidP="00000000" w:rsidRDefault="00000000" w:rsidRPr="00000000" w14:paraId="000000A8">
      <w:pPr>
        <w:rPr/>
      </w:pPr>
      <w:r w:rsidDel="00000000" w:rsidR="00000000" w:rsidRPr="00000000">
        <w:rPr>
          <w:rtl w:val="0"/>
        </w:rPr>
        <w:t xml:space="preserve">Al igual que las tuplas, puedes desempacar una lista:</w:t>
      </w:r>
    </w:p>
    <w:p w:rsidR="00000000" w:rsidDel="00000000" w:rsidP="00000000" w:rsidRDefault="00000000" w:rsidRPr="00000000" w14:paraId="000000A9">
      <w:pPr>
        <w:rPr/>
      </w:pPr>
      <w:r w:rsidDel="00000000" w:rsidR="00000000" w:rsidRPr="00000000">
        <w:rPr>
          <w:rtl w:val="0"/>
        </w:rPr>
        <w:t xml:space="preserve">Ejecuta el siguiente código: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4997288" cy="1826281"/>
            <wp:effectExtent b="0" l="0" r="0" t="0"/>
            <wp:wrapSquare wrapText="bothSides" distB="114300" distT="114300" distL="114300" distR="114300"/>
            <wp:docPr id="58"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4997288" cy="1826281"/>
                    </a:xfrm>
                    <a:prstGeom prst="rect"/>
                    <a:ln/>
                  </pic:spPr>
                </pic:pic>
              </a:graphicData>
            </a:graphic>
          </wp:anchor>
        </w:drawing>
      </w:r>
    </w:p>
    <w:p w:rsidR="00000000" w:rsidDel="00000000" w:rsidP="00000000" w:rsidRDefault="00000000" w:rsidRPr="00000000" w14:paraId="000000AA">
      <w:pPr>
        <w:spacing w:after="0" w:before="200" w:lineRule="auto"/>
        <w:jc w:val="center"/>
        <w:rPr/>
      </w:pPr>
      <w:r w:rsidDel="00000000" w:rsidR="00000000" w:rsidRPr="00000000">
        <w:rPr>
          <w:rtl w:val="0"/>
        </w:rPr>
      </w:r>
    </w:p>
    <w:p w:rsidR="00000000" w:rsidDel="00000000" w:rsidP="00000000" w:rsidRDefault="00000000" w:rsidRPr="00000000" w14:paraId="000000AB">
      <w:pPr>
        <w:pStyle w:val="Heading3"/>
        <w:rPr/>
      </w:pPr>
      <w:bookmarkStart w:colFirst="0" w:colLast="0" w:name="_heading=h.8uej31yrq4at" w:id="40"/>
      <w:bookmarkEnd w:id="40"/>
      <w:r w:rsidDel="00000000" w:rsidR="00000000" w:rsidRPr="00000000">
        <w:rPr>
          <w:rtl w:val="0"/>
        </w:rPr>
      </w:r>
    </w:p>
    <w:p w:rsidR="00000000" w:rsidDel="00000000" w:rsidP="00000000" w:rsidRDefault="00000000" w:rsidRPr="00000000" w14:paraId="000000AC">
      <w:pPr>
        <w:pStyle w:val="Heading3"/>
        <w:rPr/>
      </w:pPr>
      <w:bookmarkStart w:colFirst="0" w:colLast="0" w:name="_heading=h.q5wdbnu3ve5s" w:id="41"/>
      <w:bookmarkEnd w:id="41"/>
      <w:r w:rsidDel="00000000" w:rsidR="00000000" w:rsidRPr="00000000">
        <w:rPr>
          <w:rtl w:val="0"/>
        </w:rPr>
      </w:r>
    </w:p>
    <w:p w:rsidR="00000000" w:rsidDel="00000000" w:rsidP="00000000" w:rsidRDefault="00000000" w:rsidRPr="00000000" w14:paraId="000000AD">
      <w:pPr>
        <w:pStyle w:val="Heading3"/>
        <w:rPr/>
      </w:pPr>
      <w:bookmarkStart w:colFirst="0" w:colLast="0" w:name="_heading=h.g2lt82mtm79t" w:id="42"/>
      <w:bookmarkEnd w:id="42"/>
      <w:r w:rsidDel="00000000" w:rsidR="00000000" w:rsidRPr="00000000">
        <w:rPr>
          <w:rtl w:val="0"/>
        </w:rPr>
      </w:r>
    </w:p>
    <w:p w:rsidR="00000000" w:rsidDel="00000000" w:rsidP="00000000" w:rsidRDefault="00000000" w:rsidRPr="00000000" w14:paraId="000000AE">
      <w:pPr>
        <w:pStyle w:val="Heading3"/>
        <w:rPr/>
      </w:pPr>
      <w:bookmarkStart w:colFirst="0" w:colLast="0" w:name="_heading=h.cxgvgu2yxztw" w:id="43"/>
      <w:bookmarkEnd w:id="43"/>
      <w:r w:rsidDel="00000000" w:rsidR="00000000" w:rsidRPr="00000000">
        <w:rPr>
          <w:rtl w:val="0"/>
        </w:rPr>
      </w:r>
    </w:p>
    <w:p w:rsidR="00000000" w:rsidDel="00000000" w:rsidP="00000000" w:rsidRDefault="00000000" w:rsidRPr="00000000" w14:paraId="000000AF">
      <w:pPr>
        <w:pStyle w:val="Heading2"/>
        <w:rPr/>
      </w:pPr>
      <w:bookmarkStart w:colFirst="0" w:colLast="0" w:name="_heading=h.qsh70q" w:id="44"/>
      <w:bookmarkEnd w:id="44"/>
      <w:r w:rsidDel="00000000" w:rsidR="00000000" w:rsidRPr="00000000">
        <w:rPr>
          <w:rtl w:val="0"/>
        </w:rPr>
      </w:r>
    </w:p>
    <w:p w:rsidR="00000000" w:rsidDel="00000000" w:rsidP="00000000" w:rsidRDefault="00000000" w:rsidRPr="00000000" w14:paraId="000000B0">
      <w:pPr>
        <w:pStyle w:val="Heading2"/>
        <w:rPr/>
      </w:pPr>
      <w:bookmarkStart w:colFirst="0" w:colLast="0" w:name="_heading=h.k4tdmajlv7zi" w:id="45"/>
      <w:bookmarkEnd w:id="45"/>
      <w:r w:rsidDel="00000000" w:rsidR="00000000" w:rsidRPr="00000000">
        <w:rPr>
          <w:rtl w:val="0"/>
        </w:rPr>
        <w:t xml:space="preserve">¿Cómo anidar en listas?</w:t>
      </w:r>
    </w:p>
    <w:p w:rsidR="00000000" w:rsidDel="00000000" w:rsidP="00000000" w:rsidRDefault="00000000" w:rsidRPr="00000000" w14:paraId="000000B1">
      <w:pPr>
        <w:rPr/>
      </w:pPr>
      <w:r w:rsidDel="00000000" w:rsidR="00000000" w:rsidRPr="00000000">
        <w:rPr>
          <w:rtl w:val="0"/>
        </w:rPr>
        <w:t xml:space="preserve">Al igual que las tuplas, puedes anidar e invocar los índices según la profundidad de la anidación.</w:t>
      </w:r>
    </w:p>
    <w:p w:rsidR="00000000" w:rsidDel="00000000" w:rsidP="00000000" w:rsidRDefault="00000000" w:rsidRPr="00000000" w14:paraId="000000B2">
      <w:pPr>
        <w:rPr/>
      </w:pPr>
      <w:r w:rsidDel="00000000" w:rsidR="00000000" w:rsidRPr="00000000">
        <w:rPr>
          <w:rtl w:val="0"/>
        </w:rPr>
        <w:t xml:space="preserve">Ejecuta el siguiente código: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4187663" cy="1106871"/>
            <wp:effectExtent b="0" l="0" r="0" t="0"/>
            <wp:wrapSquare wrapText="bothSides" distB="114300" distT="114300" distL="114300" distR="114300"/>
            <wp:docPr id="56"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4187663" cy="1106871"/>
                    </a:xfrm>
                    <a:prstGeom prst="rect"/>
                    <a:ln/>
                  </pic:spPr>
                </pic:pic>
              </a:graphicData>
            </a:graphic>
          </wp:anchor>
        </w:drawing>
      </w:r>
    </w:p>
    <w:p w:rsidR="00000000" w:rsidDel="00000000" w:rsidP="00000000" w:rsidRDefault="00000000" w:rsidRPr="00000000" w14:paraId="000000B3">
      <w:pPr>
        <w:spacing w:after="0" w:before="200" w:lineRule="auto"/>
        <w:jc w:val="cente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heading=h.64i79n6neugi" w:id="46"/>
      <w:bookmarkEnd w:id="46"/>
      <w:r w:rsidDel="00000000" w:rsidR="00000000" w:rsidRPr="00000000">
        <w:rPr>
          <w:rtl w:val="0"/>
        </w:rPr>
      </w:r>
    </w:p>
    <w:p w:rsidR="00000000" w:rsidDel="00000000" w:rsidP="00000000" w:rsidRDefault="00000000" w:rsidRPr="00000000" w14:paraId="000000B6">
      <w:pPr>
        <w:pStyle w:val="Heading3"/>
        <w:rPr/>
      </w:pPr>
      <w:bookmarkStart w:colFirst="0" w:colLast="0" w:name="_heading=h.5zyev28hwsw3" w:id="47"/>
      <w:bookmarkEnd w:id="47"/>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Observa el siguiente código: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4092413" cy="527755"/>
            <wp:effectExtent b="0" l="0" r="0" t="0"/>
            <wp:wrapSquare wrapText="bothSides" distB="114300" distT="114300" distL="114300" distR="114300"/>
            <wp:docPr id="60"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4092413" cy="527755"/>
                    </a:xfrm>
                    <a:prstGeom prst="rect"/>
                    <a:ln/>
                  </pic:spPr>
                </pic:pic>
              </a:graphicData>
            </a:graphic>
          </wp:anchor>
        </w:drawing>
      </w:r>
    </w:p>
    <w:p w:rsidR="00000000" w:rsidDel="00000000" w:rsidP="00000000" w:rsidRDefault="00000000" w:rsidRPr="00000000" w14:paraId="000000B8">
      <w:pPr>
        <w:spacing w:after="0" w:before="200" w:lineRule="auto"/>
        <w:jc w:val="center"/>
        <w:rPr/>
      </w:pPr>
      <w:r w:rsidDel="00000000" w:rsidR="00000000" w:rsidRPr="00000000">
        <w:rPr>
          <w:rtl w:val="0"/>
        </w:rPr>
      </w:r>
    </w:p>
    <w:p w:rsidR="00000000" w:rsidDel="00000000" w:rsidP="00000000" w:rsidRDefault="00000000" w:rsidRPr="00000000" w14:paraId="000000B9">
      <w:pPr>
        <w:spacing w:before="400" w:lineRule="auto"/>
        <w:rPr/>
      </w:pPr>
      <w:r w:rsidDel="00000000" w:rsidR="00000000" w:rsidRPr="00000000">
        <w:rPr>
          <w:rtl w:val="0"/>
        </w:rPr>
      </w:r>
    </w:p>
    <w:tbl>
      <w:tblPr>
        <w:tblStyle w:val="Table5"/>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100" w:before="100" w:lineRule="auto"/>
              <w:ind w:left="170.07874015748033" w:right="170.07874015748033" w:firstLine="0"/>
              <w:rPr/>
            </w:pPr>
            <w:r w:rsidDel="00000000" w:rsidR="00000000" w:rsidRPr="00000000">
              <w:rPr>
                <w:rtl w:val="0"/>
              </w:rPr>
              <w:t xml:space="preserve">Puedes anidar tuplas.</w:t>
            </w: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heading=h.5ps62o6y2hdv" w:id="48"/>
      <w:bookmarkEnd w:id="48"/>
      <w:r w:rsidDel="00000000" w:rsidR="00000000" w:rsidRPr="00000000">
        <w:rPr>
          <w:rtl w:val="0"/>
        </w:rPr>
        <w:t xml:space="preserve">Funciones de listas</w:t>
      </w:r>
    </w:p>
    <w:p w:rsidR="00000000" w:rsidDel="00000000" w:rsidP="00000000" w:rsidRDefault="00000000" w:rsidRPr="00000000" w14:paraId="000000BD">
      <w:pPr>
        <w:pStyle w:val="Heading3"/>
        <w:rPr/>
      </w:pPr>
      <w:bookmarkStart w:colFirst="0" w:colLast="0" w:name="_heading=h.irxtsg7wmaiv" w:id="49"/>
      <w:bookmarkEnd w:id="49"/>
      <w:r w:rsidDel="00000000" w:rsidR="00000000" w:rsidRPr="00000000">
        <w:rPr>
          <w:rtl w:val="0"/>
        </w:rPr>
        <w:t xml:space="preserve">Operaciones que podemos realizar, al igual que las tuplas:</w:t>
      </w:r>
    </w:p>
    <w:p w:rsidR="00000000" w:rsidDel="00000000" w:rsidP="00000000" w:rsidRDefault="00000000" w:rsidRPr="00000000" w14:paraId="000000BE">
      <w:pPr>
        <w:numPr>
          <w:ilvl w:val="0"/>
          <w:numId w:val="3"/>
        </w:numPr>
        <w:ind w:left="720" w:hanging="360"/>
      </w:pPr>
      <w:r w:rsidDel="00000000" w:rsidR="00000000" w:rsidRPr="00000000">
        <w:rPr>
          <w:rtl w:val="0"/>
        </w:rPr>
        <w:t xml:space="preserve">Suma  +</w:t>
      </w:r>
    </w:p>
    <w:p w:rsidR="00000000" w:rsidDel="00000000" w:rsidP="00000000" w:rsidRDefault="00000000" w:rsidRPr="00000000" w14:paraId="000000BF">
      <w:pPr>
        <w:numPr>
          <w:ilvl w:val="0"/>
          <w:numId w:val="3"/>
        </w:numPr>
        <w:ind w:left="720" w:hanging="360"/>
      </w:pPr>
      <w:r w:rsidDel="00000000" w:rsidR="00000000" w:rsidRPr="00000000">
        <w:rPr>
          <w:rtl w:val="0"/>
        </w:rPr>
        <w:t xml:space="preserve">Multiplicación  *</w:t>
      </w:r>
    </w:p>
    <w:p w:rsidR="00000000" w:rsidDel="00000000" w:rsidP="00000000" w:rsidRDefault="00000000" w:rsidRPr="00000000" w14:paraId="000000C0">
      <w:pPr>
        <w:numPr>
          <w:ilvl w:val="0"/>
          <w:numId w:val="3"/>
        </w:numPr>
        <w:ind w:left="720" w:hanging="360"/>
      </w:pPr>
      <w:r w:rsidDel="00000000" w:rsidR="00000000" w:rsidRPr="00000000">
        <w:rPr>
          <w:rtl w:val="0"/>
        </w:rPr>
        <w:t xml:space="preserve">Comparación   &lt; &gt;  ==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Repara el siguiente código: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450229</wp:posOffset>
            </wp:positionV>
            <wp:extent cx="3697125" cy="1321057"/>
            <wp:effectExtent b="0" l="0" r="0" t="0"/>
            <wp:wrapSquare wrapText="bothSides" distB="114300" distT="114300" distL="114300" distR="114300"/>
            <wp:docPr id="3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697125" cy="1321057"/>
                    </a:xfrm>
                    <a:prstGeom prst="rect"/>
                    <a:ln/>
                  </pic:spPr>
                </pic:pic>
              </a:graphicData>
            </a:graphic>
          </wp:anchor>
        </w:drawing>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1"/>
        <w:spacing w:after="0" w:before="200" w:lineRule="auto"/>
        <w:jc w:val="center"/>
        <w:rPr/>
      </w:pPr>
      <w:r w:rsidDel="00000000" w:rsidR="00000000" w:rsidRPr="00000000">
        <w:rPr>
          <w:rtl w:val="0"/>
        </w:rPr>
      </w:r>
    </w:p>
    <w:p w:rsidR="00000000" w:rsidDel="00000000" w:rsidP="00000000" w:rsidRDefault="00000000" w:rsidRPr="00000000" w14:paraId="000000C5">
      <w:pPr>
        <w:keepNext w:val="1"/>
        <w:spacing w:after="0" w:before="200" w:lineRule="auto"/>
        <w:jc w:val="center"/>
        <w:rPr/>
      </w:pPr>
      <w:r w:rsidDel="00000000" w:rsidR="00000000" w:rsidRPr="00000000">
        <w:rPr>
          <w:rtl w:val="0"/>
        </w:rPr>
      </w:r>
    </w:p>
    <w:p w:rsidR="00000000" w:rsidDel="00000000" w:rsidP="00000000" w:rsidRDefault="00000000" w:rsidRPr="00000000" w14:paraId="000000C6">
      <w:pPr>
        <w:pStyle w:val="Heading3"/>
        <w:rPr/>
      </w:pPr>
      <w:bookmarkStart w:colFirst="0" w:colLast="0" w:name="_heading=h.qne97esp17qy" w:id="50"/>
      <w:bookmarkEnd w:id="50"/>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rPr/>
      </w:pPr>
      <w:bookmarkStart w:colFirst="0" w:colLast="0" w:name="_heading=h.6m008vbajrj4" w:id="51"/>
      <w:bookmarkEnd w:id="51"/>
      <w:r w:rsidDel="00000000" w:rsidR="00000000" w:rsidRPr="00000000">
        <w:rPr>
          <w:rtl w:val="0"/>
        </w:rPr>
        <w:t xml:space="preserve">Funciones incorporadas en las tuplas:</w:t>
      </w:r>
    </w:p>
    <w:p w:rsidR="00000000" w:rsidDel="00000000" w:rsidP="00000000" w:rsidRDefault="00000000" w:rsidRPr="00000000" w14:paraId="000000C9">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append</w:t>
      </w:r>
    </w:p>
    <w:p w:rsidR="00000000" w:rsidDel="00000000" w:rsidP="00000000" w:rsidRDefault="00000000" w:rsidRPr="00000000" w14:paraId="000000CA">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copy</w:t>
      </w:r>
    </w:p>
    <w:p w:rsidR="00000000" w:rsidDel="00000000" w:rsidP="00000000" w:rsidRDefault="00000000" w:rsidRPr="00000000" w14:paraId="000000CB">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clear</w:t>
      </w:r>
    </w:p>
    <w:p w:rsidR="00000000" w:rsidDel="00000000" w:rsidP="00000000" w:rsidRDefault="00000000" w:rsidRPr="00000000" w14:paraId="000000CC">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extend</w:t>
      </w:r>
    </w:p>
    <w:p w:rsidR="00000000" w:rsidDel="00000000" w:rsidP="00000000" w:rsidRDefault="00000000" w:rsidRPr="00000000" w14:paraId="000000CD">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count</w:t>
      </w:r>
    </w:p>
    <w:p w:rsidR="00000000" w:rsidDel="00000000" w:rsidP="00000000" w:rsidRDefault="00000000" w:rsidRPr="00000000" w14:paraId="000000CE">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index</w:t>
      </w:r>
    </w:p>
    <w:p w:rsidR="00000000" w:rsidDel="00000000" w:rsidP="00000000" w:rsidRDefault="00000000" w:rsidRPr="00000000" w14:paraId="000000CF">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insert</w:t>
      </w:r>
    </w:p>
    <w:p w:rsidR="00000000" w:rsidDel="00000000" w:rsidP="00000000" w:rsidRDefault="00000000" w:rsidRPr="00000000" w14:paraId="000000D0">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pop</w:t>
      </w:r>
    </w:p>
    <w:p w:rsidR="00000000" w:rsidDel="00000000" w:rsidP="00000000" w:rsidRDefault="00000000" w:rsidRPr="00000000" w14:paraId="000000D1">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remove</w:t>
      </w:r>
    </w:p>
    <w:p w:rsidR="00000000" w:rsidDel="00000000" w:rsidP="00000000" w:rsidRDefault="00000000" w:rsidRPr="00000000" w14:paraId="000000D2">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reverse</w:t>
      </w:r>
    </w:p>
    <w:p w:rsidR="00000000" w:rsidDel="00000000" w:rsidP="00000000" w:rsidRDefault="00000000" w:rsidRPr="00000000" w14:paraId="000000D3">
      <w:pPr>
        <w:numPr>
          <w:ilvl w:val="0"/>
          <w:numId w:val="6"/>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sort</w:t>
      </w:r>
    </w:p>
    <w:p w:rsidR="00000000" w:rsidDel="00000000" w:rsidP="00000000" w:rsidRDefault="00000000" w:rsidRPr="00000000" w14:paraId="000000D4">
      <w:pPr>
        <w:ind w:left="720" w:firstLine="0"/>
        <w:rPr>
          <w:rFonts w:ascii="Consolas" w:cs="Consolas" w:eastAsia="Consolas" w:hAnsi="Consolas"/>
          <w:color w:val="2b75ff"/>
        </w:rPr>
      </w:pPr>
      <w:r w:rsidDel="00000000" w:rsidR="00000000" w:rsidRPr="00000000">
        <w:rPr>
          <w:rtl w:val="0"/>
        </w:rPr>
      </w:r>
    </w:p>
    <w:tbl>
      <w:tblPr>
        <w:tblStyle w:val="Table6"/>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100" w:before="100" w:lineRule="auto"/>
              <w:ind w:left="170.07874015748033" w:right="170.07874015748033" w:firstLine="0"/>
              <w:rPr/>
            </w:pPr>
            <w:r w:rsidDel="00000000" w:rsidR="00000000" w:rsidRPr="00000000">
              <w:rPr>
                <w:rtl w:val="0"/>
              </w:rPr>
              <w:t xml:space="preserve">Cada colección de datos tiene sus propias funciones incorporadas: no podemos usar las funciones de las listas en otro tipo de dato como las tuplas, aunque a veces sus nombres sean iguales, porque funcionan internamente de forma diferente.</w:t>
            </w:r>
          </w:p>
        </w:tc>
      </w:tr>
    </w:tbl>
    <w:p w:rsidR="00000000" w:rsidDel="00000000" w:rsidP="00000000" w:rsidRDefault="00000000" w:rsidRPr="00000000" w14:paraId="000000D6">
      <w:pPr>
        <w:spacing w:before="400"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D7">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161925</wp:posOffset>
                </wp:positionV>
                <wp:extent cx="3695700" cy="49607"/>
                <wp:effectExtent b="0" l="0" r="0" t="0"/>
                <wp:wrapSquare wrapText="bothSides" distB="114300" distT="114300" distL="114300" distR="114300"/>
                <wp:docPr id="18"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161925</wp:posOffset>
                </wp:positionV>
                <wp:extent cx="3695700" cy="49607"/>
                <wp:effectExtent b="0" l="0" r="0" t="0"/>
                <wp:wrapSquare wrapText="bothSides" distB="114300" distT="114300" distL="114300" distR="114300"/>
                <wp:docPr id="18" name="image43.png"/>
                <a:graphic>
                  <a:graphicData uri="http://schemas.openxmlformats.org/drawingml/2006/picture">
                    <pic:pic>
                      <pic:nvPicPr>
                        <pic:cNvPr id="0" name="image43.png"/>
                        <pic:cNvPicPr preferRelativeResize="0"/>
                      </pic:nvPicPr>
                      <pic:blipFill>
                        <a:blip r:embed="rId29"/>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D8">
      <w:pPr>
        <w:spacing w:after="0" w:before="200" w:lineRule="auto"/>
        <w:rPr>
          <w:b w:val="1"/>
        </w:rPr>
      </w:pPr>
      <w:r w:rsidDel="00000000" w:rsidR="00000000" w:rsidRPr="00000000">
        <w:rPr>
          <w:b w:val="1"/>
          <w:rtl w:val="0"/>
        </w:rPr>
        <w:t xml:space="preserve">Ejercicio 6</w:t>
      </w:r>
    </w:p>
    <w:p w:rsidR="00000000" w:rsidDel="00000000" w:rsidP="00000000" w:rsidRDefault="00000000" w:rsidRPr="00000000" w14:paraId="000000D9">
      <w:pPr>
        <w:rPr/>
      </w:pPr>
      <w:r w:rsidDel="00000000" w:rsidR="00000000" w:rsidRPr="00000000">
        <w:rPr>
          <w:rtl w:val="0"/>
        </w:rPr>
        <w:t xml:space="preserve">Ejecuta las siguientes partes de código, de forma ordenada, e intenta explicar que hace el código con tu equipo (prueba quitar el comentario de código donde exista, para ver qué sucede):</w:t>
      </w:r>
    </w:p>
    <w:p w:rsidR="00000000" w:rsidDel="00000000" w:rsidP="00000000" w:rsidRDefault="00000000" w:rsidRPr="00000000" w14:paraId="000000DA">
      <w:pPr>
        <w:spacing w:after="0" w:before="200" w:lineRule="auto"/>
        <w:ind w:firstLine="720"/>
        <w:rPr/>
      </w:pPr>
      <w:r w:rsidDel="00000000" w:rsidR="00000000" w:rsidRPr="00000000">
        <w:rPr>
          <w:rFonts w:ascii="Consolas" w:cs="Consolas" w:eastAsia="Consolas" w:hAnsi="Consolas"/>
          <w:color w:val="222222"/>
          <w:sz w:val="22"/>
          <w:szCs w:val="22"/>
        </w:rPr>
        <w:drawing>
          <wp:inline distB="114300" distT="114300" distL="114300" distR="114300">
            <wp:extent cx="2780481" cy="1262063"/>
            <wp:effectExtent b="0" l="0" r="0" t="0"/>
            <wp:docPr id="62"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2780481"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before="200" w:lineRule="auto"/>
        <w:ind w:firstLine="720"/>
        <w:rPr/>
      </w:pPr>
      <w:r w:rsidDel="00000000" w:rsidR="00000000" w:rsidRPr="00000000">
        <w:rPr>
          <w:rFonts w:ascii="Consolas" w:cs="Consolas" w:eastAsia="Consolas" w:hAnsi="Consolas"/>
          <w:color w:val="222222"/>
          <w:sz w:val="22"/>
          <w:szCs w:val="22"/>
        </w:rPr>
        <w:drawing>
          <wp:inline distB="114300" distT="114300" distL="114300" distR="114300">
            <wp:extent cx="3233777" cy="1074578"/>
            <wp:effectExtent b="0" l="0" r="0" t="0"/>
            <wp:docPr id="2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233777" cy="107457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before="200" w:lineRule="auto"/>
        <w:ind w:firstLine="720"/>
        <w:rPr/>
      </w:pPr>
      <w:r w:rsidDel="00000000" w:rsidR="00000000" w:rsidRPr="00000000">
        <w:rPr>
          <w:rFonts w:ascii="Consolas" w:cs="Consolas" w:eastAsia="Consolas" w:hAnsi="Consolas"/>
          <w:color w:val="222222"/>
          <w:sz w:val="22"/>
          <w:szCs w:val="22"/>
        </w:rPr>
        <w:drawing>
          <wp:inline distB="114300" distT="114300" distL="114300" distR="114300">
            <wp:extent cx="3529684" cy="1106169"/>
            <wp:effectExtent b="0" l="0" r="0" t="0"/>
            <wp:docPr id="3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529684" cy="110616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before="200" w:lineRule="auto"/>
        <w:ind w:firstLine="720"/>
        <w:rPr/>
      </w:pPr>
      <w:r w:rsidDel="00000000" w:rsidR="00000000" w:rsidRPr="00000000">
        <w:rPr>
          <w:rFonts w:ascii="Consolas" w:cs="Consolas" w:eastAsia="Consolas" w:hAnsi="Consolas"/>
          <w:color w:val="222222"/>
          <w:sz w:val="22"/>
          <w:szCs w:val="22"/>
        </w:rPr>
        <w:drawing>
          <wp:inline distB="114300" distT="114300" distL="114300" distR="114300">
            <wp:extent cx="2843213" cy="525912"/>
            <wp:effectExtent b="0" l="0" r="0" t="0"/>
            <wp:docPr id="4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843213" cy="52591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before="200" w:lineRule="auto"/>
        <w:ind w:firstLine="720"/>
        <w:rPr>
          <w:rFonts w:ascii="Consolas" w:cs="Consolas" w:eastAsia="Consolas" w:hAnsi="Consolas"/>
          <w:color w:val="222222"/>
          <w:sz w:val="22"/>
          <w:szCs w:val="22"/>
        </w:rPr>
      </w:pPr>
      <w:r w:rsidDel="00000000" w:rsidR="00000000" w:rsidRPr="00000000">
        <w:rPr>
          <w:rFonts w:ascii="Consolas" w:cs="Consolas" w:eastAsia="Consolas" w:hAnsi="Consolas"/>
          <w:color w:val="222222"/>
          <w:sz w:val="22"/>
          <w:szCs w:val="22"/>
        </w:rPr>
        <w:drawing>
          <wp:inline distB="114300" distT="114300" distL="114300" distR="114300">
            <wp:extent cx="3275579" cy="531175"/>
            <wp:effectExtent b="0" l="0" r="0" t="0"/>
            <wp:docPr id="50"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3275579" cy="5311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before="200" w:lineRule="auto"/>
        <w:ind w:firstLine="720"/>
        <w:rPr>
          <w:rFonts w:ascii="Consolas" w:cs="Consolas" w:eastAsia="Consolas" w:hAnsi="Consolas"/>
          <w:color w:val="222222"/>
          <w:sz w:val="22"/>
          <w:szCs w:val="22"/>
        </w:rPr>
      </w:pPr>
      <w:r w:rsidDel="00000000" w:rsidR="00000000" w:rsidRPr="00000000">
        <w:rPr>
          <w:rFonts w:ascii="Consolas" w:cs="Consolas" w:eastAsia="Consolas" w:hAnsi="Consolas"/>
          <w:color w:val="222222"/>
          <w:sz w:val="22"/>
          <w:szCs w:val="22"/>
        </w:rPr>
        <w:drawing>
          <wp:inline distB="114300" distT="114300" distL="114300" distR="114300">
            <wp:extent cx="3282375" cy="743741"/>
            <wp:effectExtent b="0" l="0" r="0" t="0"/>
            <wp:docPr id="3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282375" cy="74374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before="200" w:lineRule="auto"/>
        <w:ind w:firstLine="720"/>
        <w:rPr>
          <w:rFonts w:ascii="Consolas" w:cs="Consolas" w:eastAsia="Consolas" w:hAnsi="Consolas"/>
          <w:color w:val="222222"/>
          <w:sz w:val="22"/>
          <w:szCs w:val="22"/>
        </w:rPr>
      </w:pPr>
      <w:r w:rsidDel="00000000" w:rsidR="00000000" w:rsidRPr="00000000">
        <w:rPr>
          <w:rFonts w:ascii="Consolas" w:cs="Consolas" w:eastAsia="Consolas" w:hAnsi="Consolas"/>
          <w:color w:val="222222"/>
          <w:sz w:val="22"/>
          <w:szCs w:val="22"/>
        </w:rPr>
        <w:drawing>
          <wp:inline distB="114300" distT="114300" distL="114300" distR="114300">
            <wp:extent cx="2871788" cy="1101755"/>
            <wp:effectExtent b="0" l="0" r="0" t="0"/>
            <wp:docPr id="52"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2871788" cy="110175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before="200" w:lineRule="auto"/>
        <w:ind w:firstLine="720"/>
        <w:rPr>
          <w:rFonts w:ascii="Consolas" w:cs="Consolas" w:eastAsia="Consolas" w:hAnsi="Consolas"/>
          <w:color w:val="222222"/>
          <w:sz w:val="22"/>
          <w:szCs w:val="22"/>
        </w:rPr>
      </w:pPr>
      <w:r w:rsidDel="00000000" w:rsidR="00000000" w:rsidRPr="00000000">
        <w:rPr>
          <w:rFonts w:ascii="Consolas" w:cs="Consolas" w:eastAsia="Consolas" w:hAnsi="Consolas"/>
          <w:color w:val="222222"/>
          <w:sz w:val="22"/>
          <w:szCs w:val="22"/>
        </w:rPr>
        <w:drawing>
          <wp:inline distB="114300" distT="114300" distL="114300" distR="114300">
            <wp:extent cx="2938463" cy="725433"/>
            <wp:effectExtent b="0" l="0" r="0" t="0"/>
            <wp:docPr id="24"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938463" cy="72543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before="200" w:lineRule="auto"/>
        <w:ind w:firstLine="720"/>
        <w:rPr>
          <w:rFonts w:ascii="Consolas" w:cs="Consolas" w:eastAsia="Consolas" w:hAnsi="Consolas"/>
          <w:color w:val="222222"/>
          <w:sz w:val="22"/>
          <w:szCs w:val="22"/>
        </w:rPr>
      </w:pPr>
      <w:r w:rsidDel="00000000" w:rsidR="00000000" w:rsidRPr="00000000">
        <w:rPr>
          <w:rFonts w:ascii="Consolas" w:cs="Consolas" w:eastAsia="Consolas" w:hAnsi="Consolas"/>
          <w:color w:val="222222"/>
          <w:sz w:val="22"/>
          <w:szCs w:val="22"/>
        </w:rPr>
        <w:drawing>
          <wp:inline distB="114300" distT="114300" distL="114300" distR="114300">
            <wp:extent cx="2428875" cy="728663"/>
            <wp:effectExtent b="0" l="0" r="0" t="0"/>
            <wp:docPr id="5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2428875"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200" w:lineRule="auto"/>
        <w:ind w:firstLine="720"/>
        <w:rPr>
          <w:rFonts w:ascii="Consolas" w:cs="Consolas" w:eastAsia="Consolas" w:hAnsi="Consolas"/>
          <w:color w:val="222222"/>
          <w:sz w:val="22"/>
          <w:szCs w:val="22"/>
        </w:rPr>
      </w:pPr>
      <w:r w:rsidDel="00000000" w:rsidR="00000000" w:rsidRPr="00000000">
        <w:rPr>
          <w:rFonts w:ascii="Consolas" w:cs="Consolas" w:eastAsia="Consolas" w:hAnsi="Consolas"/>
          <w:color w:val="222222"/>
          <w:sz w:val="22"/>
          <w:szCs w:val="22"/>
        </w:rPr>
        <w:drawing>
          <wp:inline distB="114300" distT="114300" distL="114300" distR="114300">
            <wp:extent cx="3157538" cy="1463023"/>
            <wp:effectExtent b="0" l="0" r="0" t="0"/>
            <wp:docPr id="27"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157538" cy="146302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spacing w:after="120" w:before="560" w:lineRule="auto"/>
        <w:rPr>
          <w:color w:val="ff833a"/>
        </w:rPr>
      </w:pPr>
      <w:bookmarkStart w:colFirst="0" w:colLast="0" w:name="_heading=h.e78vwbwnqsn" w:id="52"/>
      <w:bookmarkEnd w:id="52"/>
      <w:r w:rsidDel="00000000" w:rsidR="00000000" w:rsidRPr="00000000">
        <w:rPr>
          <w:color w:val="ff833a"/>
          <w:rtl w:val="0"/>
        </w:rPr>
        <w:t xml:space="preserve">Revisemos lo aprendido hasta aquí</w:t>
      </w:r>
    </w:p>
    <w:p w:rsidR="00000000" w:rsidDel="00000000" w:rsidP="00000000" w:rsidRDefault="00000000" w:rsidRPr="00000000" w14:paraId="000000E5">
      <w:pPr>
        <w:numPr>
          <w:ilvl w:val="0"/>
          <w:numId w:val="8"/>
        </w:numPr>
        <w:spacing w:after="0" w:before="0" w:lineRule="auto"/>
        <w:ind w:left="720" w:hanging="360"/>
      </w:pPr>
      <w:r w:rsidDel="00000000" w:rsidR="00000000" w:rsidRPr="00000000">
        <w:rPr>
          <w:rtl w:val="0"/>
        </w:rPr>
        <w:t xml:space="preserve">Crear listas</w:t>
      </w:r>
    </w:p>
    <w:p w:rsidR="00000000" w:rsidDel="00000000" w:rsidP="00000000" w:rsidRDefault="00000000" w:rsidRPr="00000000" w14:paraId="000000E6">
      <w:pPr>
        <w:numPr>
          <w:ilvl w:val="0"/>
          <w:numId w:val="8"/>
        </w:numPr>
        <w:spacing w:after="0" w:before="0" w:lineRule="auto"/>
        <w:ind w:left="720" w:hanging="360"/>
      </w:pPr>
      <w:r w:rsidDel="00000000" w:rsidR="00000000" w:rsidRPr="00000000">
        <w:rPr>
          <w:rtl w:val="0"/>
        </w:rPr>
        <w:t xml:space="preserve">Invocar sus elementos</w:t>
      </w:r>
    </w:p>
    <w:p w:rsidR="00000000" w:rsidDel="00000000" w:rsidP="00000000" w:rsidRDefault="00000000" w:rsidRPr="00000000" w14:paraId="000000E7">
      <w:pPr>
        <w:numPr>
          <w:ilvl w:val="0"/>
          <w:numId w:val="8"/>
        </w:numPr>
        <w:spacing w:after="0" w:before="0" w:lineRule="auto"/>
        <w:ind w:left="720" w:hanging="360"/>
      </w:pPr>
      <w:r w:rsidDel="00000000" w:rsidR="00000000" w:rsidRPr="00000000">
        <w:rPr>
          <w:rtl w:val="0"/>
        </w:rPr>
        <w:t xml:space="preserve">Desempacar listas</w:t>
      </w:r>
    </w:p>
    <w:p w:rsidR="00000000" w:rsidDel="00000000" w:rsidP="00000000" w:rsidRDefault="00000000" w:rsidRPr="00000000" w14:paraId="000000E8">
      <w:pPr>
        <w:numPr>
          <w:ilvl w:val="0"/>
          <w:numId w:val="8"/>
        </w:numPr>
        <w:spacing w:after="0" w:before="0" w:lineRule="auto"/>
        <w:ind w:left="720" w:hanging="360"/>
      </w:pPr>
      <w:r w:rsidDel="00000000" w:rsidR="00000000" w:rsidRPr="00000000">
        <w:rPr>
          <w:rtl w:val="0"/>
        </w:rPr>
        <w:t xml:space="preserve">Anida en listas</w:t>
      </w:r>
    </w:p>
    <w:p w:rsidR="00000000" w:rsidDel="00000000" w:rsidP="00000000" w:rsidRDefault="00000000" w:rsidRPr="00000000" w14:paraId="000000E9">
      <w:pPr>
        <w:numPr>
          <w:ilvl w:val="0"/>
          <w:numId w:val="8"/>
        </w:numPr>
        <w:spacing w:after="0" w:before="0" w:lineRule="auto"/>
        <w:ind w:left="720" w:hanging="360"/>
      </w:pPr>
      <w:r w:rsidDel="00000000" w:rsidR="00000000" w:rsidRPr="00000000">
        <w:rPr>
          <w:rtl w:val="0"/>
        </w:rPr>
        <w:t xml:space="preserve">Utilizar las funciones incorporadas de las listas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rPr/>
      </w:pPr>
      <w:bookmarkStart w:colFirst="0" w:colLast="0" w:name="_heading=h.iiislhy9f47b" w:id="53"/>
      <w:bookmarkEnd w:id="53"/>
      <w:r w:rsidDel="00000000" w:rsidR="00000000" w:rsidRPr="00000000">
        <w:rPr>
          <w:rtl w:val="0"/>
        </w:rPr>
        <w:t xml:space="preserve">Conjuntos</w:t>
      </w:r>
    </w:p>
    <w:p w:rsidR="00000000" w:rsidDel="00000000" w:rsidP="00000000" w:rsidRDefault="00000000" w:rsidRPr="00000000" w14:paraId="000000EC">
      <w:pPr>
        <w:pStyle w:val="Heading2"/>
        <w:rPr/>
      </w:pPr>
      <w:bookmarkStart w:colFirst="0" w:colLast="0" w:name="_heading=h.3o7alnk" w:id="54"/>
      <w:bookmarkEnd w:id="54"/>
      <w:r w:rsidDel="00000000" w:rsidR="00000000" w:rsidRPr="00000000">
        <w:rPr>
          <w:rtl w:val="0"/>
        </w:rPr>
        <w:t xml:space="preserve">¿Qué son los conjuntos y cómo se crean?</w:t>
      </w:r>
    </w:p>
    <w:p w:rsidR="00000000" w:rsidDel="00000000" w:rsidP="00000000" w:rsidRDefault="00000000" w:rsidRPr="00000000" w14:paraId="000000ED">
      <w:pPr>
        <w:rPr/>
      </w:pPr>
      <w:r w:rsidDel="00000000" w:rsidR="00000000" w:rsidRPr="00000000">
        <w:rPr>
          <w:rtl w:val="0"/>
        </w:rPr>
        <w:t xml:space="preserve">Los conjuntos son una colección de datos de valores únicos y sin orden establecido. La única restricción que tiene es que sus elementos deben ser "hashables", es decir, no pueden contener  listas, conjuntos y diccionarios; pero sí pueden contener enteros, flotantes, cadenas y tuplas.</w:t>
      </w:r>
    </w:p>
    <w:p w:rsidR="00000000" w:rsidDel="00000000" w:rsidP="00000000" w:rsidRDefault="00000000" w:rsidRPr="00000000" w14:paraId="000000EE">
      <w:pPr>
        <w:rPr/>
      </w:pPr>
      <w:r w:rsidDel="00000000" w:rsidR="00000000" w:rsidRPr="00000000">
        <w:rPr>
          <w:rtl w:val="0"/>
        </w:rPr>
        <w:t xml:space="preserve">Su estructura lógica es:</w:t>
      </w:r>
    </w:p>
    <w:p w:rsidR="00000000" w:rsidDel="00000000" w:rsidP="00000000" w:rsidRDefault="00000000" w:rsidRPr="00000000" w14:paraId="000000EF">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&lt;variable&gt; = {&lt;elemento hashable&gt;, &lt;elemento hashable&gt;, &lt;...&gt;}</w:t>
      </w:r>
    </w:p>
    <w:p w:rsidR="00000000" w:rsidDel="00000000" w:rsidP="00000000" w:rsidRDefault="00000000" w:rsidRPr="00000000" w14:paraId="000000F0">
      <w:pPr>
        <w:rPr/>
      </w:pPr>
      <w:r w:rsidDel="00000000" w:rsidR="00000000" w:rsidRPr="00000000">
        <w:rPr>
          <w:rtl w:val="0"/>
        </w:rPr>
        <w:t xml:space="preserve">Prueba el siguiente ejemplo:</w:t>
      </w:r>
    </w:p>
    <w:p w:rsidR="00000000" w:rsidDel="00000000" w:rsidP="00000000" w:rsidRDefault="00000000" w:rsidRPr="00000000" w14:paraId="000000F1">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mi_conjunto = {10, 1.2, "hola", True, False}</w:t>
        <w:br w:type="textWrapping"/>
        <w:tab/>
        <w:t xml:space="preserve">print(mi_conjunto)</w:t>
        <w:br w:type="textWrapping"/>
        <w:tab/>
        <w:t xml:space="preserve">print(type(mi_conjunto))</w:t>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¿Necesitas otro ejemplo?</w:t>
      </w:r>
    </w:p>
    <w:p w:rsidR="00000000" w:rsidDel="00000000" w:rsidP="00000000" w:rsidRDefault="00000000" w:rsidRPr="00000000" w14:paraId="000000F4">
      <w:pPr>
        <w:keepNext w:val="1"/>
        <w:spacing w:after="0" w:before="200" w:lineRule="auto"/>
        <w:jc w:val="center"/>
        <w:rPr>
          <w:rFonts w:ascii="Montserrat Medium" w:cs="Montserrat Medium" w:eastAsia="Montserrat Medium" w:hAnsi="Montserrat Medium"/>
          <w:color w:val="5c81c6"/>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097050" cy="911784"/>
            <wp:effectExtent b="0" l="0" r="0" t="0"/>
            <wp:wrapSquare wrapText="bothSides" distB="114300" distT="114300" distL="114300" distR="114300"/>
            <wp:docPr id="63"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3097050" cy="911784"/>
                    </a:xfrm>
                    <a:prstGeom prst="rect"/>
                    <a:ln/>
                  </pic:spPr>
                </pic:pic>
              </a:graphicData>
            </a:graphic>
          </wp:anchor>
        </w:drawing>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pPr>
      <w:bookmarkStart w:colFirst="0" w:colLast="0" w:name="_heading=h.fgc2qxred1h0" w:id="55"/>
      <w:bookmarkEnd w:id="55"/>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16"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16" name="image35.png"/>
                <a:graphic>
                  <a:graphicData uri="http://schemas.openxmlformats.org/drawingml/2006/picture">
                    <pic:pic>
                      <pic:nvPicPr>
                        <pic:cNvPr id="0" name="image35.png"/>
                        <pic:cNvPicPr preferRelativeResize="0"/>
                      </pic:nvPicPr>
                      <pic:blipFill>
                        <a:blip r:embed="rId41"/>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F9">
      <w:pPr>
        <w:spacing w:after="0" w:before="200" w:lineRule="auto"/>
        <w:rPr>
          <w:b w:val="1"/>
        </w:rPr>
      </w:pPr>
      <w:r w:rsidDel="00000000" w:rsidR="00000000" w:rsidRPr="00000000">
        <w:rPr>
          <w:b w:val="1"/>
          <w:rtl w:val="0"/>
        </w:rPr>
        <w:t xml:space="preserve">Ejercicio 7</w:t>
      </w:r>
    </w:p>
    <w:p w:rsidR="00000000" w:rsidDel="00000000" w:rsidP="00000000" w:rsidRDefault="00000000" w:rsidRPr="00000000" w14:paraId="000000FA">
      <w:pPr>
        <w:rPr/>
      </w:pPr>
      <w:r w:rsidDel="00000000" w:rsidR="00000000" w:rsidRPr="00000000">
        <w:rPr>
          <w:rtl w:val="0"/>
        </w:rPr>
        <w:t xml:space="preserve">Ejecuta el siguiente código e intenta explicarlo: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4755259" cy="724052"/>
            <wp:effectExtent b="0" l="0" r="0" t="0"/>
            <wp:wrapSquare wrapText="bothSides" distB="114300" distT="114300" distL="114300" distR="114300"/>
            <wp:docPr id="35"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755259" cy="724052"/>
                    </a:xfrm>
                    <a:prstGeom prst="rect"/>
                    <a:ln/>
                  </pic:spPr>
                </pic:pic>
              </a:graphicData>
            </a:graphic>
          </wp:anchor>
        </w:drawing>
      </w:r>
    </w:p>
    <w:p w:rsidR="00000000" w:rsidDel="00000000" w:rsidP="00000000" w:rsidRDefault="00000000" w:rsidRPr="00000000" w14:paraId="000000FB">
      <w:pPr>
        <w:spacing w:after="0" w:before="200" w:lineRule="auto"/>
        <w:jc w:val="center"/>
        <w:rPr/>
      </w:pPr>
      <w:r w:rsidDel="00000000" w:rsidR="00000000" w:rsidRPr="00000000">
        <w:rPr>
          <w:rtl w:val="0"/>
        </w:rPr>
      </w:r>
    </w:p>
    <w:p w:rsidR="00000000" w:rsidDel="00000000" w:rsidP="00000000" w:rsidRDefault="00000000" w:rsidRPr="00000000" w14:paraId="000000FC">
      <w:pPr>
        <w:pStyle w:val="Heading3"/>
        <w:rPr/>
      </w:pPr>
      <w:bookmarkStart w:colFirst="0" w:colLast="0" w:name="_heading=h.u7xk6mw09d16" w:id="56"/>
      <w:bookmarkEnd w:id="56"/>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rFonts w:ascii="Inter SemiBold" w:cs="Inter SemiBold" w:eastAsia="Inter SemiBold" w:hAnsi="Inter SemiBold"/>
          <w:color w:val="7446b7"/>
          <w:sz w:val="28"/>
          <w:szCs w:val="28"/>
        </w:rPr>
      </w:pPr>
      <w:bookmarkStart w:colFirst="0" w:colLast="0" w:name="_heading=h.po5xuua7yfpy" w:id="57"/>
      <w:bookmarkEnd w:id="57"/>
      <w:r w:rsidDel="00000000" w:rsidR="00000000" w:rsidRPr="00000000">
        <w:rPr>
          <w:rtl w:val="0"/>
        </w:rPr>
        <w:t xml:space="preserve">¿Puedo usar slicing?</w:t>
      </w:r>
      <w:r w:rsidDel="00000000" w:rsidR="00000000" w:rsidRPr="00000000">
        <w:rPr>
          <w:rtl w:val="0"/>
        </w:rPr>
      </w:r>
    </w:p>
    <w:p w:rsidR="00000000" w:rsidDel="00000000" w:rsidP="00000000" w:rsidRDefault="00000000" w:rsidRPr="00000000" w14:paraId="000000FF">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152400</wp:posOffset>
                </wp:positionV>
                <wp:extent cx="3695700" cy="49607"/>
                <wp:effectExtent b="0" l="0" r="0" t="0"/>
                <wp:wrapSquare wrapText="bothSides" distB="114300" distT="114300" distL="114300" distR="114300"/>
                <wp:docPr id="11"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152400</wp:posOffset>
                </wp:positionV>
                <wp:extent cx="3695700" cy="49607"/>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43"/>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00">
      <w:pPr>
        <w:spacing w:after="0" w:before="200" w:lineRule="auto"/>
        <w:rPr>
          <w:b w:val="1"/>
        </w:rPr>
      </w:pPr>
      <w:r w:rsidDel="00000000" w:rsidR="00000000" w:rsidRPr="00000000">
        <w:rPr>
          <w:b w:val="1"/>
          <w:rtl w:val="0"/>
        </w:rPr>
        <w:t xml:space="preserve">Ejercicio 8</w:t>
      </w:r>
    </w:p>
    <w:p w:rsidR="00000000" w:rsidDel="00000000" w:rsidP="00000000" w:rsidRDefault="00000000" w:rsidRPr="00000000" w14:paraId="00000101">
      <w:pPr>
        <w:rPr/>
      </w:pPr>
      <w:r w:rsidDel="00000000" w:rsidR="00000000" w:rsidRPr="00000000">
        <w:rPr>
          <w:rtl w:val="0"/>
        </w:rPr>
        <w:t xml:space="preserve">Ejecuta el código y responde al título de este apartado, y por qué:</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545479</wp:posOffset>
            </wp:positionV>
            <wp:extent cx="2920838" cy="903154"/>
            <wp:effectExtent b="0" l="0" r="0" t="0"/>
            <wp:wrapSquare wrapText="bothSides" distB="114300" distT="114300" distL="114300" distR="114300"/>
            <wp:docPr id="3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2920838" cy="903154"/>
                    </a:xfrm>
                    <a:prstGeom prst="rect"/>
                    <a:ln/>
                  </pic:spPr>
                </pic:pic>
              </a:graphicData>
            </a:graphic>
          </wp:anchor>
        </w:drawing>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after="0" w:before="200" w:lineRule="auto"/>
        <w:jc w:val="cente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heading=h.2grqrue" w:id="58"/>
      <w:bookmarkEnd w:id="58"/>
      <w:r w:rsidDel="00000000" w:rsidR="00000000" w:rsidRPr="00000000">
        <w:rPr>
          <w:rtl w:val="0"/>
        </w:rPr>
        <w:t xml:space="preserve">¿Cómo desempacar conjuntos?</w:t>
      </w:r>
      <w:r w:rsidDel="00000000" w:rsidR="00000000" w:rsidRPr="00000000">
        <w:rPr>
          <w:rtl w:val="0"/>
        </w:rPr>
      </w:r>
    </w:p>
    <w:p w:rsidR="00000000" w:rsidDel="00000000" w:rsidP="00000000" w:rsidRDefault="00000000" w:rsidRPr="00000000" w14:paraId="00000107">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161925</wp:posOffset>
                </wp:positionV>
                <wp:extent cx="3695700" cy="49607"/>
                <wp:effectExtent b="0" l="0" r="0" t="0"/>
                <wp:wrapSquare wrapText="bothSides" distB="114300" distT="114300" distL="114300" distR="114300"/>
                <wp:docPr id="13"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161925</wp:posOffset>
                </wp:positionV>
                <wp:extent cx="3695700" cy="49607"/>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45"/>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08">
      <w:pPr>
        <w:spacing w:after="0" w:before="200" w:lineRule="auto"/>
        <w:rPr/>
      </w:pPr>
      <w:r w:rsidDel="00000000" w:rsidR="00000000" w:rsidRPr="00000000">
        <w:rPr>
          <w:b w:val="1"/>
          <w:rtl w:val="0"/>
        </w:rPr>
        <w:t xml:space="preserve">Ejercicio 9</w:t>
      </w:r>
      <w:r w:rsidDel="00000000" w:rsidR="00000000" w:rsidRPr="00000000">
        <w:rPr>
          <w:rtl w:val="0"/>
        </w:rPr>
      </w:r>
    </w:p>
    <w:p w:rsidR="00000000" w:rsidDel="00000000" w:rsidP="00000000" w:rsidRDefault="00000000" w:rsidRPr="00000000" w14:paraId="00000109">
      <w:pPr>
        <w:spacing w:after="0" w:before="200" w:lineRule="auto"/>
        <w:rPr/>
      </w:pPr>
      <w:r w:rsidDel="00000000" w:rsidR="00000000" w:rsidRPr="00000000">
        <w:rPr>
          <w:rtl w:val="0"/>
        </w:rPr>
        <w:t xml:space="preserve">Ejecuta el código y responde al título de este apartado, y por qué:</w:t>
      </w:r>
    </w:p>
    <w:p w:rsidR="00000000" w:rsidDel="00000000" w:rsidP="00000000" w:rsidRDefault="00000000" w:rsidRPr="00000000" w14:paraId="0000010A">
      <w:pPr>
        <w:spacing w:after="0" w:before="200" w:lineRule="auto"/>
        <w:rPr>
          <w:rFonts w:ascii="Lato" w:cs="Lato" w:eastAsia="Lato" w:hAnsi="Lato"/>
          <w:color w:val="000000"/>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409575</wp:posOffset>
            </wp:positionV>
            <wp:extent cx="3139913" cy="969109"/>
            <wp:effectExtent b="0" l="0" r="0" t="0"/>
            <wp:wrapSquare wrapText="bothSides" distB="114300" distT="114300" distL="114300" distR="114300"/>
            <wp:docPr id="3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3139913" cy="969109"/>
                    </a:xfrm>
                    <a:prstGeom prst="rect"/>
                    <a:ln/>
                  </pic:spPr>
                </pic:pic>
              </a:graphicData>
            </a:graphic>
          </wp:anchor>
        </w:drawing>
      </w:r>
    </w:p>
    <w:p w:rsidR="00000000" w:rsidDel="00000000" w:rsidP="00000000" w:rsidRDefault="00000000" w:rsidRPr="00000000" w14:paraId="0000010B">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0C">
      <w:pP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145788" cy="2508910"/>
            <wp:effectExtent b="0" l="0" r="0" t="0"/>
            <wp:docPr id="59"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3145788" cy="250891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0E">
      <w:pPr>
        <w:pStyle w:val="Heading2"/>
        <w:rPr/>
      </w:pPr>
      <w:bookmarkStart w:colFirst="0" w:colLast="0" w:name="_heading=h.1v1yuxt" w:id="59"/>
      <w:bookmarkEnd w:id="59"/>
      <w:r w:rsidDel="00000000" w:rsidR="00000000" w:rsidRPr="00000000">
        <w:rPr>
          <w:rtl w:val="0"/>
        </w:rPr>
        <w:t xml:space="preserve">¿Cómo anidar en conjuntos?</w:t>
      </w:r>
    </w:p>
    <w:p w:rsidR="00000000" w:rsidDel="00000000" w:rsidP="00000000" w:rsidRDefault="00000000" w:rsidRPr="00000000" w14:paraId="0000010F">
      <w:pPr>
        <w:spacing w:before="400" w:lineRule="auto"/>
        <w:rPr>
          <w:rFonts w:ascii="Montserrat" w:cs="Montserrat" w:eastAsia="Montserrat" w:hAnsi="Montserrat"/>
          <w:b w:val="1"/>
          <w:color w:val="7446b7"/>
          <w:sz w:val="22"/>
          <w:szCs w:val="22"/>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14"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14" name="image30.png"/>
                <a:graphic>
                  <a:graphicData uri="http://schemas.openxmlformats.org/drawingml/2006/picture">
                    <pic:pic>
                      <pic:nvPicPr>
                        <pic:cNvPr id="0" name="image30.png"/>
                        <pic:cNvPicPr preferRelativeResize="0"/>
                      </pic:nvPicPr>
                      <pic:blipFill>
                        <a:blip r:embed="rId48"/>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10">
      <w:pPr>
        <w:spacing w:after="0" w:before="200" w:lineRule="auto"/>
        <w:rPr/>
      </w:pPr>
      <w:r w:rsidDel="00000000" w:rsidR="00000000" w:rsidRPr="00000000">
        <w:rPr>
          <w:b w:val="1"/>
          <w:rtl w:val="0"/>
        </w:rPr>
        <w:t xml:space="preserve">Ejercicio 10</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Ejecuta el código y responde al título de este apartado, y por qué (no todo va a funcionar):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790575</wp:posOffset>
            </wp:positionV>
            <wp:extent cx="3881539" cy="1908531"/>
            <wp:effectExtent b="0" l="0" r="0" t="0"/>
            <wp:wrapTopAndBottom distB="114300" distT="114300"/>
            <wp:docPr id="53"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3881539" cy="1908531"/>
                    </a:xfrm>
                    <a:prstGeom prst="rect"/>
                    <a:ln/>
                  </pic:spPr>
                </pic:pic>
              </a:graphicData>
            </a:graphic>
          </wp:anchor>
        </w:drawing>
      </w:r>
    </w:p>
    <w:p w:rsidR="00000000" w:rsidDel="00000000" w:rsidP="00000000" w:rsidRDefault="00000000" w:rsidRPr="00000000" w14:paraId="00000112">
      <w:pPr>
        <w:pStyle w:val="Heading1"/>
        <w:rPr/>
      </w:pPr>
      <w:bookmarkStart w:colFirst="0" w:colLast="0" w:name="_heading=h.k2201kel17cy" w:id="60"/>
      <w:bookmarkEnd w:id="60"/>
      <w:r w:rsidDel="00000000" w:rsidR="00000000" w:rsidRPr="00000000">
        <w:rPr>
          <w:rtl w:val="0"/>
        </w:rPr>
      </w:r>
    </w:p>
    <w:p w:rsidR="00000000" w:rsidDel="00000000" w:rsidP="00000000" w:rsidRDefault="00000000" w:rsidRPr="00000000" w14:paraId="00000113">
      <w:pPr>
        <w:pStyle w:val="Heading1"/>
        <w:rPr/>
      </w:pPr>
      <w:bookmarkStart w:colFirst="0" w:colLast="0" w:name="_heading=h.1lq1qi2v7q88" w:id="61"/>
      <w:bookmarkEnd w:id="61"/>
      <w:r w:rsidDel="00000000" w:rsidR="00000000" w:rsidRPr="00000000">
        <w:rPr>
          <w:rtl w:val="0"/>
        </w:rPr>
        <w:t xml:space="preserve">Funciones de conjuntos</w:t>
      </w:r>
    </w:p>
    <w:p w:rsidR="00000000" w:rsidDel="00000000" w:rsidP="00000000" w:rsidRDefault="00000000" w:rsidRPr="00000000" w14:paraId="00000114">
      <w:pPr>
        <w:rPr/>
      </w:pPr>
      <w:r w:rsidDel="00000000" w:rsidR="00000000" w:rsidRPr="00000000">
        <w:rPr>
          <w:rtl w:val="0"/>
        </w:rPr>
        <w:t xml:space="preserve">No podemos usar las operaciones aritméticas en el mismo sentido que las tuplas y listas.  Tenemos funciones especiales para los conjuntos.</w:t>
      </w:r>
    </w:p>
    <w:p w:rsidR="00000000" w:rsidDel="00000000" w:rsidP="00000000" w:rsidRDefault="00000000" w:rsidRPr="00000000" w14:paraId="00000115">
      <w:pPr>
        <w:pStyle w:val="Heading3"/>
        <w:rPr/>
      </w:pPr>
      <w:bookmarkStart w:colFirst="0" w:colLast="0" w:name="_heading=h.ftdqtp3qoewi" w:id="62"/>
      <w:bookmarkEnd w:id="62"/>
      <w:r w:rsidDel="00000000" w:rsidR="00000000" w:rsidRPr="00000000">
        <w:rPr>
          <w:rtl w:val="0"/>
        </w:rPr>
        <w:t xml:space="preserve">Funciones incorporadas en los conjuntos:</w:t>
      </w:r>
    </w:p>
    <w:p w:rsidR="00000000" w:rsidDel="00000000" w:rsidP="00000000" w:rsidRDefault="00000000" w:rsidRPr="00000000" w14:paraId="00000116">
      <w:pPr>
        <w:numPr>
          <w:ilvl w:val="0"/>
          <w:numId w:val="11"/>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add</w:t>
      </w:r>
    </w:p>
    <w:p w:rsidR="00000000" w:rsidDel="00000000" w:rsidP="00000000" w:rsidRDefault="00000000" w:rsidRPr="00000000" w14:paraId="00000117">
      <w:pPr>
        <w:numPr>
          <w:ilvl w:val="0"/>
          <w:numId w:val="11"/>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copy</w:t>
      </w:r>
    </w:p>
    <w:p w:rsidR="00000000" w:rsidDel="00000000" w:rsidP="00000000" w:rsidRDefault="00000000" w:rsidRPr="00000000" w14:paraId="00000118">
      <w:pPr>
        <w:numPr>
          <w:ilvl w:val="0"/>
          <w:numId w:val="11"/>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clear</w:t>
      </w:r>
    </w:p>
    <w:p w:rsidR="00000000" w:rsidDel="00000000" w:rsidP="00000000" w:rsidRDefault="00000000" w:rsidRPr="00000000" w14:paraId="00000119">
      <w:pPr>
        <w:numPr>
          <w:ilvl w:val="0"/>
          <w:numId w:val="11"/>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discard</w:t>
      </w:r>
    </w:p>
    <w:p w:rsidR="00000000" w:rsidDel="00000000" w:rsidP="00000000" w:rsidRDefault="00000000" w:rsidRPr="00000000" w14:paraId="0000011A">
      <w:pPr>
        <w:numPr>
          <w:ilvl w:val="0"/>
          <w:numId w:val="11"/>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pop</w:t>
      </w:r>
    </w:p>
    <w:p w:rsidR="00000000" w:rsidDel="00000000" w:rsidP="00000000" w:rsidRDefault="00000000" w:rsidRPr="00000000" w14:paraId="0000011B">
      <w:pPr>
        <w:numPr>
          <w:ilvl w:val="0"/>
          <w:numId w:val="11"/>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remove</w:t>
      </w:r>
    </w:p>
    <w:p w:rsidR="00000000" w:rsidDel="00000000" w:rsidP="00000000" w:rsidRDefault="00000000" w:rsidRPr="00000000" w14:paraId="0000011C">
      <w:pPr>
        <w:numPr>
          <w:ilvl w:val="0"/>
          <w:numId w:val="11"/>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update</w:t>
      </w:r>
    </w:p>
    <w:p w:rsidR="00000000" w:rsidDel="00000000" w:rsidP="00000000" w:rsidRDefault="00000000" w:rsidRPr="00000000" w14:paraId="0000011D">
      <w:pPr>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11E">
      <w:pPr>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11F">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2"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5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20">
      <w:pPr>
        <w:rPr>
          <w:b w:val="1"/>
        </w:rPr>
      </w:pPr>
      <w:r w:rsidDel="00000000" w:rsidR="00000000" w:rsidRPr="00000000">
        <w:rPr>
          <w:b w:val="1"/>
          <w:rtl w:val="0"/>
        </w:rPr>
        <w:t xml:space="preserve">Ejercicio 11</w:t>
      </w:r>
    </w:p>
    <w:p w:rsidR="00000000" w:rsidDel="00000000" w:rsidP="00000000" w:rsidRDefault="00000000" w:rsidRPr="00000000" w14:paraId="00000121">
      <w:pPr>
        <w:rPr/>
      </w:pPr>
      <w:r w:rsidDel="00000000" w:rsidR="00000000" w:rsidRPr="00000000">
        <w:rPr>
          <w:rtl w:val="0"/>
        </w:rPr>
        <w:t xml:space="preserve">Ejecuta las siguientes partes de código, de forma ordenada, e intenta explicar (prueba quitar el comentario de código donde exista, para ver qué sucede):</w:t>
      </w:r>
    </w:p>
    <w:p w:rsidR="00000000" w:rsidDel="00000000" w:rsidP="00000000" w:rsidRDefault="00000000" w:rsidRPr="00000000" w14:paraId="00000122">
      <w:pPr>
        <w:spacing w:after="0" w:before="200" w:lineRule="auto"/>
        <w:rPr/>
      </w:pPr>
      <w:r w:rsidDel="00000000" w:rsidR="00000000" w:rsidRPr="00000000">
        <w:rPr/>
        <w:drawing>
          <wp:inline distB="114300" distT="114300" distL="114300" distR="114300">
            <wp:extent cx="2706525" cy="954729"/>
            <wp:effectExtent b="0" l="0" r="0" t="0"/>
            <wp:docPr id="38"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2706525" cy="95472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before="200" w:lineRule="auto"/>
        <w:rPr>
          <w:rFonts w:ascii="Lato" w:cs="Lato" w:eastAsia="Lato" w:hAnsi="Lato"/>
          <w:b w:val="1"/>
          <w:color w:val="000000"/>
          <w:sz w:val="22"/>
          <w:szCs w:val="22"/>
        </w:rPr>
      </w:pPr>
      <w:r w:rsidDel="00000000" w:rsidR="00000000" w:rsidRPr="00000000">
        <w:rPr>
          <w:rFonts w:ascii="Lato" w:cs="Lato" w:eastAsia="Lato" w:hAnsi="Lato"/>
          <w:b w:val="1"/>
          <w:color w:val="000000"/>
          <w:sz w:val="22"/>
          <w:szCs w:val="22"/>
        </w:rPr>
        <w:drawing>
          <wp:inline distB="114300" distT="114300" distL="114300" distR="114300">
            <wp:extent cx="3406496" cy="1125876"/>
            <wp:effectExtent b="0" l="0" r="0" t="0"/>
            <wp:docPr id="47"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3406496" cy="112587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before="200" w:lineRule="auto"/>
        <w:rPr>
          <w:rFonts w:ascii="Lato" w:cs="Lato" w:eastAsia="Lato" w:hAnsi="Lato"/>
          <w:b w:val="1"/>
          <w:color w:val="000000"/>
          <w:sz w:val="22"/>
          <w:szCs w:val="22"/>
        </w:rPr>
      </w:pPr>
      <w:r w:rsidDel="00000000" w:rsidR="00000000" w:rsidRPr="00000000">
        <w:rPr>
          <w:rFonts w:ascii="Lato" w:cs="Lato" w:eastAsia="Lato" w:hAnsi="Lato"/>
          <w:b w:val="1"/>
          <w:color w:val="000000"/>
          <w:sz w:val="22"/>
          <w:szCs w:val="22"/>
        </w:rPr>
        <w:drawing>
          <wp:inline distB="114300" distT="114300" distL="114300" distR="114300">
            <wp:extent cx="3557253" cy="1725024"/>
            <wp:effectExtent b="0" l="0" r="0" t="0"/>
            <wp:docPr id="57"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3557253" cy="1725024"/>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before="200" w:lineRule="auto"/>
        <w:rPr>
          <w:rFonts w:ascii="Lato" w:cs="Lato" w:eastAsia="Lato" w:hAnsi="Lato"/>
          <w:b w:val="1"/>
          <w:color w:val="000000"/>
          <w:sz w:val="22"/>
          <w:szCs w:val="22"/>
        </w:rPr>
      </w:pPr>
      <w:r w:rsidDel="00000000" w:rsidR="00000000" w:rsidRPr="00000000">
        <w:rPr>
          <w:rFonts w:ascii="Lato" w:cs="Lato" w:eastAsia="Lato" w:hAnsi="Lato"/>
          <w:b w:val="1"/>
          <w:color w:val="000000"/>
          <w:sz w:val="22"/>
          <w:szCs w:val="22"/>
        </w:rPr>
        <w:drawing>
          <wp:inline distB="114300" distT="114300" distL="114300" distR="114300">
            <wp:extent cx="2252468" cy="1171647"/>
            <wp:effectExtent b="0" l="0" r="0" t="0"/>
            <wp:docPr id="61"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2252468" cy="117164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before="200" w:lineRule="auto"/>
        <w:rPr>
          <w:rFonts w:ascii="Lato" w:cs="Lato" w:eastAsia="Lato" w:hAnsi="Lato"/>
          <w:b w:val="1"/>
          <w:color w:val="000000"/>
          <w:sz w:val="22"/>
          <w:szCs w:val="22"/>
        </w:rPr>
      </w:pPr>
      <w:r w:rsidDel="00000000" w:rsidR="00000000" w:rsidRPr="00000000">
        <w:rPr>
          <w:rFonts w:ascii="Lato" w:cs="Lato" w:eastAsia="Lato" w:hAnsi="Lato"/>
          <w:b w:val="1"/>
          <w:color w:val="000000"/>
          <w:sz w:val="22"/>
          <w:szCs w:val="22"/>
        </w:rPr>
        <w:drawing>
          <wp:inline distB="114300" distT="114300" distL="114300" distR="114300">
            <wp:extent cx="2468400" cy="929066"/>
            <wp:effectExtent b="0" l="0" r="0" t="0"/>
            <wp:docPr id="29"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2468400" cy="92906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before="200" w:lineRule="auto"/>
        <w:rPr>
          <w:rFonts w:ascii="Lato" w:cs="Lato" w:eastAsia="Lato" w:hAnsi="Lato"/>
          <w:b w:val="1"/>
          <w:color w:val="000000"/>
          <w:sz w:val="22"/>
          <w:szCs w:val="22"/>
        </w:rPr>
      </w:pPr>
      <w:r w:rsidDel="00000000" w:rsidR="00000000" w:rsidRPr="00000000">
        <w:rPr>
          <w:rFonts w:ascii="Lato" w:cs="Lato" w:eastAsia="Lato" w:hAnsi="Lato"/>
          <w:b w:val="1"/>
          <w:color w:val="000000"/>
          <w:sz w:val="22"/>
          <w:szCs w:val="22"/>
        </w:rPr>
        <w:drawing>
          <wp:inline distB="114300" distT="114300" distL="114300" distR="114300">
            <wp:extent cx="2486472" cy="956335"/>
            <wp:effectExtent b="0" l="0" r="0" t="0"/>
            <wp:docPr id="44"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2486472" cy="95633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before="200" w:lineRule="auto"/>
        <w:jc w:val="center"/>
        <w:rPr>
          <w:rFonts w:ascii="Lato" w:cs="Lato" w:eastAsia="Lato" w:hAnsi="Lato"/>
          <w:b w:val="1"/>
          <w:color w:val="000000"/>
          <w:sz w:val="22"/>
          <w:szCs w:val="22"/>
        </w:rPr>
      </w:pPr>
      <w:r w:rsidDel="00000000" w:rsidR="00000000" w:rsidRPr="00000000">
        <w:rPr>
          <w:rtl w:val="0"/>
        </w:rPr>
      </w:r>
    </w:p>
    <w:p w:rsidR="00000000" w:rsidDel="00000000" w:rsidP="00000000" w:rsidRDefault="00000000" w:rsidRPr="00000000" w14:paraId="00000129">
      <w:pPr>
        <w:pStyle w:val="Heading2"/>
        <w:rPr/>
      </w:pPr>
      <w:bookmarkStart w:colFirst="0" w:colLast="0" w:name="_heading=h.nmf14n" w:id="63"/>
      <w:bookmarkEnd w:id="63"/>
      <w:r w:rsidDel="00000000" w:rsidR="00000000" w:rsidRPr="00000000">
        <w:rPr>
          <w:rtl w:val="0"/>
        </w:rPr>
        <w:t xml:space="preserve">Más funciones incorporadas:</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Dados los siguientes conjuntos, a y b:</w:t>
      </w:r>
    </w:p>
    <w:p w:rsidR="00000000" w:rsidDel="00000000" w:rsidP="00000000" w:rsidRDefault="00000000" w:rsidRPr="00000000" w14:paraId="0000012B">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1544475" cy="739868"/>
            <wp:effectExtent b="0" l="0" r="0" t="0"/>
            <wp:docPr id="55"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1544475" cy="73986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4"/>
        </w:numPr>
        <w:ind w:left="720" w:hanging="360"/>
        <w:rPr/>
      </w:pPr>
      <w:r w:rsidDel="00000000" w:rsidR="00000000" w:rsidRPr="00000000">
        <w:rPr>
          <w:rFonts w:ascii="Consolas" w:cs="Consolas" w:eastAsia="Consolas" w:hAnsi="Consolas"/>
          <w:color w:val="2b75ff"/>
          <w:rtl w:val="0"/>
        </w:rPr>
        <w:t xml:space="preserve">intersection</w:t>
      </w:r>
      <w:r w:rsidDel="00000000" w:rsidR="00000000" w:rsidRPr="00000000">
        <w:rPr>
          <w:rtl w:val="0"/>
        </w:rPr>
        <w:t xml:space="preserve">  (elementos que están a la vez en a y en b)</w:t>
      </w:r>
    </w:p>
    <w:p w:rsidR="00000000" w:rsidDel="00000000" w:rsidP="00000000" w:rsidRDefault="00000000" w:rsidRPr="00000000" w14:paraId="0000012D">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396963" cy="1086623"/>
            <wp:effectExtent b="0" l="0" r="0" t="0"/>
            <wp:docPr id="45"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2396963" cy="108662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4"/>
        </w:numPr>
        <w:ind w:left="720" w:hanging="360"/>
      </w:pPr>
      <w:r w:rsidDel="00000000" w:rsidR="00000000" w:rsidRPr="00000000">
        <w:rPr>
          <w:rFonts w:ascii="Consolas" w:cs="Consolas" w:eastAsia="Consolas" w:hAnsi="Consolas"/>
          <w:color w:val="2b75ff"/>
          <w:rtl w:val="0"/>
        </w:rPr>
        <w:t xml:space="preserve">union</w:t>
      </w:r>
      <w:r w:rsidDel="00000000" w:rsidR="00000000" w:rsidRPr="00000000">
        <w:rPr>
          <w:rtl w:val="0"/>
        </w:rPr>
        <w:t xml:space="preserve">  (elementos que están tanto en a como en b:)</w:t>
      </w:r>
    </w:p>
    <w:p w:rsidR="00000000" w:rsidDel="00000000" w:rsidP="00000000" w:rsidRDefault="00000000" w:rsidRPr="00000000" w14:paraId="0000012F">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1825462" cy="1085670"/>
            <wp:effectExtent b="0" l="0" r="0" t="0"/>
            <wp:docPr id="41"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1825462" cy="108567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4"/>
        </w:numPr>
        <w:ind w:left="720" w:hanging="360"/>
      </w:pPr>
      <w:r w:rsidDel="00000000" w:rsidR="00000000" w:rsidRPr="00000000">
        <w:rPr>
          <w:rFonts w:ascii="Consolas" w:cs="Consolas" w:eastAsia="Consolas" w:hAnsi="Consolas"/>
          <w:color w:val="2b75ff"/>
          <w:rtl w:val="0"/>
        </w:rPr>
        <w:t xml:space="preserve">difference</w:t>
      </w:r>
      <w:r w:rsidDel="00000000" w:rsidR="00000000" w:rsidRPr="00000000">
        <w:rPr>
          <w:rtl w:val="0"/>
        </w:rPr>
        <w:t xml:space="preserve">  (elementos que están en a y no están en b)</w:t>
      </w:r>
    </w:p>
    <w:p w:rsidR="00000000" w:rsidDel="00000000" w:rsidP="00000000" w:rsidRDefault="00000000" w:rsidRPr="00000000" w14:paraId="00000131">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325525" cy="1121724"/>
            <wp:effectExtent b="0" l="0" r="0" t="0"/>
            <wp:docPr id="42"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2325525" cy="112172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4"/>
        </w:numPr>
        <w:ind w:left="720" w:hanging="360"/>
      </w:pPr>
      <w:r w:rsidDel="00000000" w:rsidR="00000000" w:rsidRPr="00000000">
        <w:rPr>
          <w:rFonts w:ascii="Consolas" w:cs="Consolas" w:eastAsia="Consolas" w:hAnsi="Consolas"/>
          <w:color w:val="2b75ff"/>
          <w:rtl w:val="0"/>
        </w:rPr>
        <w:t xml:space="preserve">symmetric_difference</w:t>
      </w:r>
      <w:r w:rsidDel="00000000" w:rsidR="00000000" w:rsidRPr="00000000">
        <w:rPr>
          <w:rtl w:val="0"/>
        </w:rPr>
        <w:t xml:space="preserve">  (elementos que están en a o en b, pero no en ambos conjuntos)</w:t>
      </w:r>
    </w:p>
    <w:p w:rsidR="00000000" w:rsidDel="00000000" w:rsidP="00000000" w:rsidRDefault="00000000" w:rsidRPr="00000000" w14:paraId="00000133">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092288" cy="1089108"/>
            <wp:effectExtent b="0" l="0" r="0" t="0"/>
            <wp:docPr id="66"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3092288" cy="108910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Otras funciones incorporadas que puedes probar:</w:t>
      </w:r>
    </w:p>
    <w:p w:rsidR="00000000" w:rsidDel="00000000" w:rsidP="00000000" w:rsidRDefault="00000000" w:rsidRPr="00000000" w14:paraId="00000135">
      <w:pPr>
        <w:numPr>
          <w:ilvl w:val="0"/>
          <w:numId w:val="2"/>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difference_update</w:t>
      </w:r>
    </w:p>
    <w:p w:rsidR="00000000" w:rsidDel="00000000" w:rsidP="00000000" w:rsidRDefault="00000000" w:rsidRPr="00000000" w14:paraId="00000136">
      <w:pPr>
        <w:numPr>
          <w:ilvl w:val="0"/>
          <w:numId w:val="2"/>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intersection_update</w:t>
      </w:r>
    </w:p>
    <w:p w:rsidR="00000000" w:rsidDel="00000000" w:rsidP="00000000" w:rsidRDefault="00000000" w:rsidRPr="00000000" w14:paraId="00000137">
      <w:pPr>
        <w:numPr>
          <w:ilvl w:val="0"/>
          <w:numId w:val="2"/>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symmetric_difference_update</w:t>
      </w:r>
    </w:p>
    <w:p w:rsidR="00000000" w:rsidDel="00000000" w:rsidP="00000000" w:rsidRDefault="00000000" w:rsidRPr="00000000" w14:paraId="00000138">
      <w:pPr>
        <w:numPr>
          <w:ilvl w:val="0"/>
          <w:numId w:val="2"/>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issuperset</w:t>
      </w:r>
    </w:p>
    <w:p w:rsidR="00000000" w:rsidDel="00000000" w:rsidP="00000000" w:rsidRDefault="00000000" w:rsidRPr="00000000" w14:paraId="00000139">
      <w:pPr>
        <w:numPr>
          <w:ilvl w:val="0"/>
          <w:numId w:val="2"/>
        </w:numPr>
        <w:spacing w:after="0" w:before="0" w:lineRule="auto"/>
        <w:ind w:left="720" w:hanging="36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isdisjoint</w:t>
      </w:r>
    </w:p>
    <w:p w:rsidR="00000000" w:rsidDel="00000000" w:rsidP="00000000" w:rsidRDefault="00000000" w:rsidRPr="00000000" w14:paraId="0000013A">
      <w:pPr>
        <w:spacing w:after="0" w:before="0" w:lineRule="auto"/>
        <w:ind w:left="720" w:firstLine="0"/>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13B">
      <w:pPr>
        <w:spacing w:after="0" w:before="0" w:lineRule="auto"/>
        <w:ind w:left="720" w:firstLine="0"/>
        <w:rPr>
          <w:rFonts w:ascii="Consolas" w:cs="Consolas" w:eastAsia="Consolas" w:hAnsi="Consolas"/>
          <w:color w:val="2b75ff"/>
        </w:rPr>
      </w:pPr>
      <w:r w:rsidDel="00000000" w:rsidR="00000000" w:rsidRPr="00000000">
        <w:rPr>
          <w:rtl w:val="0"/>
        </w:rPr>
      </w:r>
    </w:p>
    <w:tbl>
      <w:tblPr>
        <w:tblStyle w:val="Table7"/>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100" w:before="100" w:lineRule="auto"/>
              <w:ind w:left="170.07874015748033" w:right="170.07874015748033" w:firstLine="0"/>
              <w:rPr/>
            </w:pPr>
            <w:r w:rsidDel="00000000" w:rsidR="00000000" w:rsidRPr="00000000">
              <w:rPr>
                <w:rtl w:val="0"/>
              </w:rPr>
              <w:t xml:space="preserve">En Visual Studio Code puedes ver qué hace cada función de la siguiente forma: </w:t>
            </w:r>
          </w:p>
          <w:p w:rsidR="00000000" w:rsidDel="00000000" w:rsidP="00000000" w:rsidRDefault="00000000" w:rsidRPr="00000000" w14:paraId="0000013D">
            <w:pPr>
              <w:spacing w:after="100" w:before="100" w:lineRule="auto"/>
              <w:ind w:left="170.07874015748033" w:right="170.07874015748033" w:firstLine="0"/>
              <w:rPr/>
            </w:pPr>
            <w:r w:rsidDel="00000000" w:rsidR="00000000" w:rsidRPr="00000000">
              <w:rPr>
                <w:rtl w:val="0"/>
              </w:rPr>
              <w:t xml:space="preserve">    - Escribe el nombre del conjunto</w:t>
            </w:r>
          </w:p>
          <w:p w:rsidR="00000000" w:rsidDel="00000000" w:rsidP="00000000" w:rsidRDefault="00000000" w:rsidRPr="00000000" w14:paraId="0000013E">
            <w:pPr>
              <w:spacing w:after="100" w:before="100" w:lineRule="auto"/>
              <w:ind w:left="170.07874015748033" w:right="170.07874015748033" w:firstLine="0"/>
              <w:rPr/>
            </w:pPr>
            <w:r w:rsidDel="00000000" w:rsidR="00000000" w:rsidRPr="00000000">
              <w:rPr>
                <w:rtl w:val="0"/>
              </w:rPr>
              <w:t xml:space="preserve">    - Presiona el punto ' . '</w:t>
            </w:r>
          </w:p>
          <w:p w:rsidR="00000000" w:rsidDel="00000000" w:rsidP="00000000" w:rsidRDefault="00000000" w:rsidRPr="00000000" w14:paraId="0000013F">
            <w:pPr>
              <w:spacing w:after="100" w:before="100" w:lineRule="auto"/>
              <w:ind w:left="170.07874015748033" w:right="170.07874015748033" w:firstLine="0"/>
              <w:rPr/>
            </w:pPr>
            <w:r w:rsidDel="00000000" w:rsidR="00000000" w:rsidRPr="00000000">
              <w:rPr>
                <w:rtl w:val="0"/>
              </w:rPr>
              <w:t xml:space="preserve">    - Presiona 'control + space'</w:t>
            </w:r>
          </w:p>
          <w:p w:rsidR="00000000" w:rsidDel="00000000" w:rsidP="00000000" w:rsidRDefault="00000000" w:rsidRPr="00000000" w14:paraId="00000140">
            <w:pPr>
              <w:spacing w:after="100" w:before="100" w:lineRule="auto"/>
              <w:ind w:left="170.07874015748033" w:right="170.07874015748033" w:firstLine="0"/>
              <w:rPr/>
            </w:pPr>
            <w:r w:rsidDel="00000000" w:rsidR="00000000" w:rsidRPr="00000000">
              <w:rPr>
                <w:rtl w:val="0"/>
              </w:rPr>
              <w:t xml:space="preserve">    - Con las teclas cursor, selecciona la función y presiona 'tab'</w:t>
            </w:r>
          </w:p>
          <w:p w:rsidR="00000000" w:rsidDel="00000000" w:rsidP="00000000" w:rsidRDefault="00000000" w:rsidRPr="00000000" w14:paraId="00000141">
            <w:pPr>
              <w:spacing w:after="100" w:before="100" w:lineRule="auto"/>
              <w:ind w:left="170.07874015748033" w:right="170.07874015748033" w:firstLine="0"/>
              <w:rPr/>
            </w:pPr>
            <w:r w:rsidDel="00000000" w:rsidR="00000000" w:rsidRPr="00000000">
              <w:rPr>
                <w:rtl w:val="0"/>
              </w:rPr>
              <w:t xml:space="preserve">    - Posiciona el cursor del mouse sobre el nombre de la función y verás la    ayuda.        </w:t>
            </w:r>
          </w:p>
        </w:tc>
      </w:tr>
    </w:tbl>
    <w:p w:rsidR="00000000" w:rsidDel="00000000" w:rsidP="00000000" w:rsidRDefault="00000000" w:rsidRPr="00000000" w14:paraId="00000142">
      <w:pPr>
        <w:pStyle w:val="Heading2"/>
        <w:spacing w:after="120" w:before="560" w:lineRule="auto"/>
        <w:rPr>
          <w:color w:val="ff833a"/>
        </w:rPr>
      </w:pPr>
      <w:bookmarkStart w:colFirst="0" w:colLast="0" w:name="_heading=h.rpume2692yh" w:id="64"/>
      <w:bookmarkEnd w:id="64"/>
      <w:r w:rsidDel="00000000" w:rsidR="00000000" w:rsidRPr="00000000">
        <w:rPr>
          <w:color w:val="ff833a"/>
          <w:rtl w:val="0"/>
        </w:rPr>
        <w:t xml:space="preserve">Revisemos lo aprendido hasta aquí</w:t>
      </w:r>
    </w:p>
    <w:p w:rsidR="00000000" w:rsidDel="00000000" w:rsidP="00000000" w:rsidRDefault="00000000" w:rsidRPr="00000000" w14:paraId="00000143">
      <w:pPr>
        <w:numPr>
          <w:ilvl w:val="0"/>
          <w:numId w:val="12"/>
        </w:numPr>
        <w:spacing w:after="0" w:before="0" w:lineRule="auto"/>
        <w:ind w:left="720" w:hanging="360"/>
      </w:pPr>
      <w:r w:rsidDel="00000000" w:rsidR="00000000" w:rsidRPr="00000000">
        <w:rPr>
          <w:rtl w:val="0"/>
        </w:rPr>
        <w:t xml:space="preserve">Crear conjuntos</w:t>
      </w:r>
    </w:p>
    <w:p w:rsidR="00000000" w:rsidDel="00000000" w:rsidP="00000000" w:rsidRDefault="00000000" w:rsidRPr="00000000" w14:paraId="00000144">
      <w:pPr>
        <w:numPr>
          <w:ilvl w:val="0"/>
          <w:numId w:val="12"/>
        </w:numPr>
        <w:spacing w:after="0" w:before="0" w:lineRule="auto"/>
        <w:ind w:left="720" w:hanging="360"/>
      </w:pPr>
      <w:r w:rsidDel="00000000" w:rsidR="00000000" w:rsidRPr="00000000">
        <w:rPr>
          <w:rtl w:val="0"/>
        </w:rPr>
        <w:t xml:space="preserve">Invocar sus elementos</w:t>
      </w:r>
    </w:p>
    <w:p w:rsidR="00000000" w:rsidDel="00000000" w:rsidP="00000000" w:rsidRDefault="00000000" w:rsidRPr="00000000" w14:paraId="00000145">
      <w:pPr>
        <w:numPr>
          <w:ilvl w:val="0"/>
          <w:numId w:val="12"/>
        </w:numPr>
        <w:spacing w:after="0" w:before="0" w:lineRule="auto"/>
        <w:ind w:left="720" w:hanging="360"/>
      </w:pPr>
      <w:r w:rsidDel="00000000" w:rsidR="00000000" w:rsidRPr="00000000">
        <w:rPr>
          <w:rtl w:val="0"/>
        </w:rPr>
        <w:t xml:space="preserve">Desempacar conjuntos</w:t>
      </w:r>
    </w:p>
    <w:p w:rsidR="00000000" w:rsidDel="00000000" w:rsidP="00000000" w:rsidRDefault="00000000" w:rsidRPr="00000000" w14:paraId="00000146">
      <w:pPr>
        <w:numPr>
          <w:ilvl w:val="0"/>
          <w:numId w:val="12"/>
        </w:numPr>
        <w:spacing w:after="0" w:before="0" w:lineRule="auto"/>
        <w:ind w:left="720" w:hanging="360"/>
      </w:pPr>
      <w:r w:rsidDel="00000000" w:rsidR="00000000" w:rsidRPr="00000000">
        <w:rPr>
          <w:rtl w:val="0"/>
        </w:rPr>
        <w:t xml:space="preserve">Anidar en conjuntos</w:t>
      </w:r>
    </w:p>
    <w:p w:rsidR="00000000" w:rsidDel="00000000" w:rsidP="00000000" w:rsidRDefault="00000000" w:rsidRPr="00000000" w14:paraId="00000147">
      <w:pPr>
        <w:numPr>
          <w:ilvl w:val="0"/>
          <w:numId w:val="12"/>
        </w:numPr>
        <w:spacing w:after="0" w:before="0" w:lineRule="auto"/>
        <w:ind w:left="720" w:hanging="360"/>
      </w:pPr>
      <w:r w:rsidDel="00000000" w:rsidR="00000000" w:rsidRPr="00000000">
        <w:rPr>
          <w:rtl w:val="0"/>
        </w:rPr>
        <w:t xml:space="preserve">Utilizar las funciones incorporadas de los conjuntos</w:t>
      </w:r>
      <w:r w:rsidDel="00000000" w:rsidR="00000000" w:rsidRPr="00000000">
        <w:rPr>
          <w:rtl w:val="0"/>
        </w:rPr>
      </w:r>
    </w:p>
    <w:sectPr>
      <w:headerReference r:id="rId62" w:type="default"/>
      <w:headerReference r:id="rId63" w:type="first"/>
      <w:footerReference r:id="rId64" w:type="default"/>
      <w:footerReference r:id="rId65"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ontserrat Medium">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Inter ExtraBold">
    <w:embedBold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-129706</wp:posOffset>
          </wp:positionV>
          <wp:extent cx="5731200" cy="4610100"/>
          <wp:effectExtent b="0" l="0" r="0" t="0"/>
          <wp:wrapNone/>
          <wp:docPr id="2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Style w:val="Subtitle"/>
      <w:rPr/>
    </w:pPr>
    <w:bookmarkStart w:colFirst="0" w:colLast="0" w:name="_heading=h.26in1rg" w:id="65"/>
    <w:bookmarkEnd w:id="65"/>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65" name="image54.png"/>
          <a:graphic>
            <a:graphicData uri="http://schemas.openxmlformats.org/drawingml/2006/picture">
              <pic:pic>
                <pic:nvPicPr>
                  <pic:cNvPr id="0" name="image54.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Style w:val="Heading3"/>
      <w:rPr/>
    </w:pPr>
    <w:bookmarkStart w:colFirst="0" w:colLast="0" w:name="_heading=h.lnxbz9" w:id="66"/>
    <w:bookmarkEnd w:id="66"/>
    <w:r w:rsidDel="00000000" w:rsidR="00000000" w:rsidRPr="00000000">
      <w:rPr>
        <w:rtl w:val="0"/>
      </w:rPr>
    </w:r>
  </w:p>
  <w:p w:rsidR="00000000" w:rsidDel="00000000" w:rsidP="00000000" w:rsidRDefault="00000000" w:rsidRPr="00000000" w14:paraId="0000014B">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2b75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0375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12.png"/><Relationship Id="rId41" Type="http://schemas.openxmlformats.org/officeDocument/2006/relationships/image" Target="media/image35.png"/><Relationship Id="rId44" Type="http://schemas.openxmlformats.org/officeDocument/2006/relationships/image" Target="media/image21.png"/><Relationship Id="rId43" Type="http://schemas.openxmlformats.org/officeDocument/2006/relationships/image" Target="media/image6.png"/><Relationship Id="rId46" Type="http://schemas.openxmlformats.org/officeDocument/2006/relationships/image" Target="media/image10.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30.png"/><Relationship Id="rId47" Type="http://schemas.openxmlformats.org/officeDocument/2006/relationships/image" Target="media/image53.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18.png"/><Relationship Id="rId31" Type="http://schemas.openxmlformats.org/officeDocument/2006/relationships/image" Target="media/image5.png"/><Relationship Id="rId30" Type="http://schemas.openxmlformats.org/officeDocument/2006/relationships/image" Target="media/image50.png"/><Relationship Id="rId33" Type="http://schemas.openxmlformats.org/officeDocument/2006/relationships/image" Target="media/image26.png"/><Relationship Id="rId32" Type="http://schemas.openxmlformats.org/officeDocument/2006/relationships/image" Target="media/image16.png"/><Relationship Id="rId35" Type="http://schemas.openxmlformats.org/officeDocument/2006/relationships/image" Target="media/image13.png"/><Relationship Id="rId34" Type="http://schemas.openxmlformats.org/officeDocument/2006/relationships/image" Target="media/image33.png"/><Relationship Id="rId37" Type="http://schemas.openxmlformats.org/officeDocument/2006/relationships/image" Target="media/image9.png"/><Relationship Id="rId36" Type="http://schemas.openxmlformats.org/officeDocument/2006/relationships/image" Target="media/image39.png"/><Relationship Id="rId39" Type="http://schemas.openxmlformats.org/officeDocument/2006/relationships/image" Target="media/image11.png"/><Relationship Id="rId38" Type="http://schemas.openxmlformats.org/officeDocument/2006/relationships/image" Target="media/image34.png"/><Relationship Id="rId62" Type="http://schemas.openxmlformats.org/officeDocument/2006/relationships/header" Target="header2.xml"/><Relationship Id="rId61" Type="http://schemas.openxmlformats.org/officeDocument/2006/relationships/image" Target="media/image57.png"/><Relationship Id="rId20" Type="http://schemas.openxmlformats.org/officeDocument/2006/relationships/image" Target="media/image49.png"/><Relationship Id="rId64" Type="http://schemas.openxmlformats.org/officeDocument/2006/relationships/footer" Target="footer2.xml"/><Relationship Id="rId63" Type="http://schemas.openxmlformats.org/officeDocument/2006/relationships/header" Target="header1.xml"/><Relationship Id="rId22" Type="http://schemas.openxmlformats.org/officeDocument/2006/relationships/image" Target="media/image45.png"/><Relationship Id="rId21" Type="http://schemas.openxmlformats.org/officeDocument/2006/relationships/image" Target="media/image1.png"/><Relationship Id="rId65" Type="http://schemas.openxmlformats.org/officeDocument/2006/relationships/footer" Target="footer1.xml"/><Relationship Id="rId24" Type="http://schemas.openxmlformats.org/officeDocument/2006/relationships/image" Target="media/image37.png"/><Relationship Id="rId23" Type="http://schemas.openxmlformats.org/officeDocument/2006/relationships/image" Target="media/image22.png"/><Relationship Id="rId60" Type="http://schemas.openxmlformats.org/officeDocument/2006/relationships/image" Target="media/image29.png"/><Relationship Id="rId26" Type="http://schemas.openxmlformats.org/officeDocument/2006/relationships/image" Target="media/image47.png"/><Relationship Id="rId25" Type="http://schemas.openxmlformats.org/officeDocument/2006/relationships/image" Target="media/image46.png"/><Relationship Id="rId28" Type="http://schemas.openxmlformats.org/officeDocument/2006/relationships/image" Target="media/image20.png"/><Relationship Id="rId27" Type="http://schemas.openxmlformats.org/officeDocument/2006/relationships/image" Target="media/image44.png"/><Relationship Id="rId29" Type="http://schemas.openxmlformats.org/officeDocument/2006/relationships/image" Target="media/image43.png"/><Relationship Id="rId51" Type="http://schemas.openxmlformats.org/officeDocument/2006/relationships/image" Target="media/image23.png"/><Relationship Id="rId50" Type="http://schemas.openxmlformats.org/officeDocument/2006/relationships/image" Target="media/image7.png"/><Relationship Id="rId53" Type="http://schemas.openxmlformats.org/officeDocument/2006/relationships/image" Target="media/image42.png"/><Relationship Id="rId52" Type="http://schemas.openxmlformats.org/officeDocument/2006/relationships/image" Target="media/image38.png"/><Relationship Id="rId11" Type="http://schemas.openxmlformats.org/officeDocument/2006/relationships/image" Target="media/image41.png"/><Relationship Id="rId55" Type="http://schemas.openxmlformats.org/officeDocument/2006/relationships/image" Target="media/image17.png"/><Relationship Id="rId10" Type="http://schemas.openxmlformats.org/officeDocument/2006/relationships/image" Target="media/image36.png"/><Relationship Id="rId54" Type="http://schemas.openxmlformats.org/officeDocument/2006/relationships/image" Target="media/image52.png"/><Relationship Id="rId13" Type="http://schemas.openxmlformats.org/officeDocument/2006/relationships/image" Target="media/image32.png"/><Relationship Id="rId57" Type="http://schemas.openxmlformats.org/officeDocument/2006/relationships/image" Target="media/image40.png"/><Relationship Id="rId12" Type="http://schemas.openxmlformats.org/officeDocument/2006/relationships/image" Target="media/image4.png"/><Relationship Id="rId56" Type="http://schemas.openxmlformats.org/officeDocument/2006/relationships/image" Target="media/image27.png"/><Relationship Id="rId15" Type="http://schemas.openxmlformats.org/officeDocument/2006/relationships/image" Target="media/image24.png"/><Relationship Id="rId59" Type="http://schemas.openxmlformats.org/officeDocument/2006/relationships/image" Target="media/image25.png"/><Relationship Id="rId14" Type="http://schemas.openxmlformats.org/officeDocument/2006/relationships/image" Target="media/image15.png"/><Relationship Id="rId58" Type="http://schemas.openxmlformats.org/officeDocument/2006/relationships/image" Target="media/image28.png"/><Relationship Id="rId17" Type="http://schemas.openxmlformats.org/officeDocument/2006/relationships/image" Target="media/image58.png"/><Relationship Id="rId16" Type="http://schemas.openxmlformats.org/officeDocument/2006/relationships/image" Target="media/image48.png"/><Relationship Id="rId19" Type="http://schemas.openxmlformats.org/officeDocument/2006/relationships/image" Target="media/image5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Lato-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Lato-italic.ttf"/><Relationship Id="rId15" Type="http://schemas.openxmlformats.org/officeDocument/2006/relationships/font" Target="fonts/MontserratMedium-regular.ttf"/><Relationship Id="rId14" Type="http://schemas.openxmlformats.org/officeDocument/2006/relationships/font" Target="fonts/Montserrat-boldItalic.ttf"/><Relationship Id="rId17" Type="http://schemas.openxmlformats.org/officeDocument/2006/relationships/font" Target="fonts/MontserratMedium-italic.ttf"/><Relationship Id="rId16" Type="http://schemas.openxmlformats.org/officeDocument/2006/relationships/font" Target="fonts/MontserratMedium-bold.ttf"/><Relationship Id="rId5" Type="http://schemas.openxmlformats.org/officeDocument/2006/relationships/font" Target="fonts/Inter-regular.ttf"/><Relationship Id="rId19" Type="http://schemas.openxmlformats.org/officeDocument/2006/relationships/font" Target="fonts/InterExtraBold-bold.ttf"/><Relationship Id="rId6" Type="http://schemas.openxmlformats.org/officeDocument/2006/relationships/font" Target="fonts/Inter-bold.ttf"/><Relationship Id="rId18" Type="http://schemas.openxmlformats.org/officeDocument/2006/relationships/font" Target="fonts/MontserratMedium-boldItalic.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fTWtHHdHrPAUjqQpwS5/hCozvw==">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