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011680" cy="573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7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Montserrat" w:hAnsi="Montserrat"/>
          <w:b/>
          <w:i w:val="0"/>
          <w:color w:val="008851"/>
          <w:sz w:val="32"/>
        </w:rPr>
        <w:t>TeamLogic IT of Sherman-Celina</w:t>
      </w:r>
    </w:p>
    <w:p>
      <w:pPr>
        <w:spacing w:after="20"/>
      </w:pPr>
      <w:r>
        <w:rPr>
          <w:rFonts w:ascii="Montserrat" w:hAnsi="Montserrat"/>
          <w:b w:val="0"/>
          <w:i w:val="0"/>
          <w:color w:val="222222"/>
          <w:sz w:val="24"/>
        </w:rPr>
        <w:t>Managed Services Quote</w:t>
      </w:r>
    </w:p>
    <w:p>
      <w:pPr>
        <w:spacing w:after="180"/>
        <w:pBdr>
          <w:bottom w:val="single" w:sz="12" w:space="2" w:color="0095DA"/>
        </w:pBdr>
      </w:pPr>
      <w:r>
        <w:rPr>
          <w:rFonts w:ascii="Montserrat" w:hAnsi="Montserrat"/>
          <w:b w:val="0"/>
          <w:i w:val="0"/>
          <w:color w:val="636467"/>
          <w:sz w:val="18"/>
        </w:rPr>
        <w:t>Brian Camp  •  972-807-0878  •  bcamp@teamlogicit.com  •  teamlogicit.com/Sherman-CelinaTX</w:t>
      </w:r>
    </w:p>
    <w:p>
      <w:pPr>
        <w:spacing w:after="20"/>
      </w:pPr>
      <w:r>
        <w:rPr>
          <w:rFonts w:ascii="Montserrat" w:hAnsi="Montserrat"/>
          <w:b/>
          <w:i w:val="0"/>
          <w:color w:val="222222"/>
          <w:sz w:val="21"/>
        </w:rPr>
        <w:t xml:space="preserve">Prepared for:  </w:t>
      </w:r>
      <w:r>
        <w:rPr>
          <w:rFonts w:ascii="Montserrat" w:hAnsi="Montserrat"/>
          <w:b w:val="0"/>
          <w:i w:val="0"/>
          <w:color w:val="222222"/>
          <w:sz w:val="21"/>
        </w:rPr>
        <w:t>bbee</w:t>
      </w:r>
    </w:p>
    <w:p>
      <w:pPr>
        <w:spacing w:after="20"/>
      </w:pPr>
      <w:r>
        <w:rPr>
          <w:rFonts w:ascii="Montserrat" w:hAnsi="Montserrat"/>
          <w:b/>
          <w:i w:val="0"/>
          <w:color w:val="222222"/>
          <w:sz w:val="21"/>
        </w:rPr>
        <w:t xml:space="preserve">Environment:  </w:t>
      </w:r>
      <w:r>
        <w:rPr>
          <w:rFonts w:ascii="Montserrat" w:hAnsi="Montserrat"/>
          <w:b w:val="0"/>
          <w:i w:val="0"/>
          <w:color w:val="222222"/>
          <w:sz w:val="21"/>
        </w:rPr>
        <w:t>5 computers-all  •  3 employees  •  3 mailboxes  •  2 incidents  •  1 tb</w:t>
      </w:r>
    </w:p>
    <w:p>
      <w:pPr>
        <w:spacing w:after="160"/>
      </w:pPr>
      <w:r>
        <w:rPr>
          <w:rFonts w:ascii="Montserrat" w:hAnsi="Montserrat"/>
          <w:b/>
          <w:i w:val="0"/>
          <w:color w:val="222222"/>
          <w:sz w:val="21"/>
        </w:rPr>
        <w:t xml:space="preserve">Date:  </w:t>
      </w:r>
      <w:r>
        <w:rPr>
          <w:rFonts w:ascii="Montserrat" w:hAnsi="Montserrat"/>
          <w:b w:val="0"/>
          <w:i w:val="0"/>
          <w:color w:val="222222"/>
          <w:sz w:val="21"/>
        </w:rPr>
        <w:t>June 21, 2026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Thank you for the opportunity to support bbee. The plan below wraps your computers, email, and data in proactive management and layered security — so your team stays focused on the work while we keep the technology secure, monitored, and running.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Services Included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5904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What's Included</w:t>
            </w:r>
          </w:p>
        </w:tc>
      </w:tr>
      <w:tr>
        <w:tc>
          <w:tcPr>
            <w:tcW w:type="dxa" w:w="9360"/>
            <w:gridSpan w:val="2"/>
            <w:shd w:val="clear" w:color="auto" w:fill="EAF4EE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r>
              <w:rPr>
                <w:rFonts w:ascii="Montserrat" w:hAnsi="Montserrat"/>
                <w:b/>
                <w:i w:val="0"/>
                <w:color w:val="008851"/>
                <w:sz w:val="20"/>
              </w:rPr>
              <w:t>Managed Services Essentials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Remote Monitoring &amp; Management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24/7 monitoring and management of all workstations (RMM agent on every device).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Patch Management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Operating-system and third-party software patching, fully managed.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Network Operations Center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Proactive NOC oversight of computers and infrastructure.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Cloud Backup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Cloud-based data protection covering workstations and business data.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Help Desk Support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U.S.-based help desk for day-to-day user support and issue resolution.</w:t>
            </w:r>
          </w:p>
        </w:tc>
      </w:tr>
      <w:tr>
        <w:tc>
          <w:tcPr>
            <w:tcW w:type="dxa" w:w="9360"/>
            <w:gridSpan w:val="2"/>
            <w:shd w:val="clear" w:color="auto" w:fill="EAF4EE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r>
              <w:rPr>
                <w:rFonts w:ascii="Montserrat" w:hAnsi="Montserrat"/>
                <w:b/>
                <w:i w:val="0"/>
                <w:color w:val="008851"/>
                <w:sz w:val="20"/>
              </w:rPr>
              <w:t>Cybersecurity Essentials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Endpoint &amp; Identity Protection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Next-gen antivirus + EDR + 24/7 Managed Detection &amp; Response.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DNS Filtering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Web/DNS-layer filtering to block malicious and inappropriate sites.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Password Manager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Business password manager for all staff members.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Email Encryption &amp; Threat Protection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Encrypted email with threat protection and archiving.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Security Awareness Training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Ongoing phishing simulation and security awareness training.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222222"/>
                <w:sz w:val="20"/>
              </w:rPr>
              <w:t>Dark Web Monitoring</w:t>
            </w:r>
          </w:p>
        </w:tc>
        <w:tc>
          <w:tcPr>
            <w:tcW w:type="dxa" w:w="59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Continuous monitoring of the domain for compromised credentials.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Monthly Investment</w:t>
      </w:r>
    </w:p>
    <w:p>
      <w:pPr>
        <w:spacing w:after="140"/>
      </w:pPr>
      <w:r>
        <w:rPr>
          <w:rFonts w:ascii="Montserrat" w:hAnsi="Montserrat"/>
          <w:b w:val="0"/>
          <w:i w:val="0"/>
          <w:color w:val="636467"/>
          <w:sz w:val="20"/>
        </w:rPr>
        <w:t>Both options include the full stack of Managed Services and Cybersecurity Essentials above — the difference is whether on-site support is included alongside remote support.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Plan</w:t>
            </w:r>
          </w:p>
        </w:tc>
        <w:tc>
          <w:tcPr>
            <w:tcW w:type="dxa" w:w="144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Support</w:t>
            </w:r>
          </w:p>
        </w:tc>
        <w:tc>
          <w:tcPr>
            <w:tcW w:type="dxa" w:w="288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Monthly Price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Managed Services — Onsite &amp; Remote Support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i w:val="0"/>
                <w:color w:val="636467"/>
                <w:sz w:val="18"/>
              </w:rPr>
              <w:t>On-site + remote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6"/>
              </w:rPr>
              <w:t>$630 / mo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Managed Services — Remote Support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i w:val="0"/>
                <w:color w:val="636467"/>
                <w:sz w:val="18"/>
              </w:rPr>
              <w:t>Remote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6"/>
              </w:rPr>
              <w:t>$530 / mo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One-Time Onboarding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 xml:space="preserve">A one-time onboarding fee of </w:t>
      </w:r>
      <w:r>
        <w:rPr>
          <w:rFonts w:ascii="Montserrat" w:hAnsi="Montserrat"/>
          <w:b/>
          <w:i w:val="0"/>
          <w:color w:val="222222"/>
          <w:sz w:val="21"/>
        </w:rPr>
        <w:t>$630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covers initial setup, agent deployment, security configuration, and documentation of your environment.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Next Steps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move forward, two documents will be put in place: a Master Services Agreement (MSA) that sets the overall terms of our relationship, and a Statement of Work (SOW) that details the services and pricing in this quote. Once both are signed, we'll schedule onboarding at a time that works for you.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get started or walk through any line item, call Brian Camp at 972-807-0878 or email bcamp@teamlogicit.com.</w:t>
      </w:r>
    </w:p>
    <w:p>
      <w:pPr>
        <w:spacing w:before="240"/>
      </w:pPr>
      <w:r>
        <w:rPr>
          <w:rFonts w:ascii="Montserrat" w:hAnsi="Montserrat"/>
          <w:b w:val="0"/>
          <w:i/>
          <w:color w:val="636467"/>
          <w:sz w:val="15"/>
        </w:rPr>
        <w:t>©2026 TeamLogic, Inc. All rights reserved. Business Confidential.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