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0"/>
          <w:color w:val="192035"/>
          <w:sz w:val="46"/>
          <w:szCs w:val="46"/>
        </w:rPr>
      </w:pPr>
      <w:bookmarkStart w:colFirst="0" w:colLast="0" w:name="_heading=h.v48jkt9ikm5g" w:id="0"/>
      <w:bookmarkEnd w:id="0"/>
      <w:hyperlink r:id="rId7">
        <w:r w:rsidDel="00000000" w:rsidR="00000000" w:rsidRPr="00000000">
          <w:rPr>
            <w:rFonts w:ascii="Roboto" w:cs="Roboto" w:eastAsia="Roboto" w:hAnsi="Roboto"/>
            <w:b w:val="0"/>
            <w:color w:val="192035"/>
            <w:sz w:val="46"/>
            <w:szCs w:val="46"/>
            <w:rtl w:val="0"/>
          </w:rPr>
          <w:t xml:space="preserve">Cloud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container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amministrazione container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sisco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cloud computing modello di architett  IT basato in virtualizzazione e orchestrazione di hardware per erogare a al larga scala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kurbernets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d.its-ictpiemonte.it/course/view.php?id=9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nOhTkTI2rzBLhzPWntqLiOm81Q==">AMUW2mUTJYh8PD6ZCHMUDKnaM0jxqAHrvCKfeYiLXgvzEP+lbxInj6cexHmvwLcXyz3z9hPpmpGra5lUfHZ5w1EomJOKaQpVAO4iImEAE+wzG17traQp19HL613JsJfqIrc1NNBp7w3p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2022-05-09T08:11:00Z</dcterms:created>
  <dc:creator>Brian Junior Potosi Ccuno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2022-05-09T08:11:23Z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67bd8dd9-b5e5-4e27-b23f-187122e4f450</vt:lpwstr>
  </property>
  <property fmtid="{D5CDD505-2E9C-101B-9397-08002B2CF9AE}" pid="8" name="MSIP_Label_defa4170-0d19-0005-0004-bc88714345d2_ContentBits">
    <vt:lpwstr>0</vt:lpwstr>
  </property>
</Properties>
</file>