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A02D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FF250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ASP.NET: Web Forms</w:t>
      </w:r>
    </w:p>
    <w:p w14:paraId="1BE8D8DC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Introduzione ad ASP.NET</w:t>
      </w:r>
    </w:p>
    <w:p w14:paraId="4ED422B9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Utilizzo di Web Forms e dei Server Controls</w:t>
      </w:r>
    </w:p>
    <w:p w14:paraId="3B44F2E4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Gestione del </w:t>
      </w:r>
      <w:proofErr w:type="spellStart"/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postback</w:t>
      </w:r>
      <w:proofErr w:type="spellEnd"/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e degli eventi dell'oggetto Page</w:t>
      </w:r>
    </w:p>
    <w:p w14:paraId="5F26ECF1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Panoramica ed utilizzo dei Web Controls</w:t>
      </w:r>
    </w:p>
    <w:p w14:paraId="735CCAC4" w14:textId="77777777" w:rsidR="00FF2500" w:rsidRPr="00FF2500" w:rsidRDefault="00FF2500" w:rsidP="00FF25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Utilizzo di ADO.NET per l'accesso ai dati in applicazioni ASP.NET</w:t>
      </w:r>
    </w:p>
    <w:p w14:paraId="49DBACA6" w14:textId="77777777" w:rsidR="00FF2500" w:rsidRPr="00FF2500" w:rsidRDefault="00FF2500" w:rsidP="00FF250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0B7B486E" w14:textId="77777777" w:rsidR="00FF2500" w:rsidRPr="00FF2500" w:rsidRDefault="00FF2500" w:rsidP="00FF2500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3965B90" w14:textId="77777777" w:rsidR="00FF2500" w:rsidRPr="00FF2500" w:rsidRDefault="00FF2500" w:rsidP="00FF2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0A434E40" w14:textId="32B7893A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F250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3D2B854" wp14:editId="4E807FE6">
                <wp:extent cx="304800" cy="304800"/>
                <wp:effectExtent l="0" t="0" r="0" b="0"/>
                <wp:docPr id="4" name="Rettangolo 4" descr="Non completata: WebForm Vuoto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5C058" id="Rettangolo 4" o:spid="_x0000_s1026" alt="Non completata: WebForm Vuoto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1DA3CC" w14:textId="77777777" w:rsidR="00FF2500" w:rsidRPr="00FF2500" w:rsidRDefault="00FF2500" w:rsidP="00FF2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3321ABF1" w14:textId="550A0DAE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"https://fad.its-ictpiemonte.it/mod/resource/view.php?id=23247&amp;redirect=1" \t "_blank" </w:instrText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FF2500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5F63D92" wp14:editId="5B07CB2B">
                <wp:extent cx="304800" cy="304800"/>
                <wp:effectExtent l="0" t="0" r="0" b="0"/>
                <wp:docPr id="3" name="Rettangolo 3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5AB1A" id="Rettangolo 3" o:spid="_x0000_s1026" href="https://fad.its-ictpiemonte.it/mod/resource/view.php?id=23247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CE066E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WebForm</w:t>
      </w:r>
      <w:proofErr w:type="spellEnd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Vuoto</w:t>
      </w:r>
    </w:p>
    <w:p w14:paraId="53D9878C" w14:textId="77777777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B31DAAD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10/06/2022</w:t>
      </w:r>
    </w:p>
    <w:p w14:paraId="229F105E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</w:t>
      </w:r>
    </w:p>
    <w:p w14:paraId="4B43A0B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applicazioni web</w:t>
      </w:r>
    </w:p>
    <w:p w14:paraId="7C7A7482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web </w:t>
      </w: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forms</w:t>
      </w:r>
      <w:proofErr w:type="spellEnd"/>
    </w:p>
    <w:p w14:paraId="00D4971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tag server</w:t>
      </w:r>
    </w:p>
    <w:p w14:paraId="76B5FEFC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user controls</w:t>
      </w:r>
    </w:p>
    <w:p w14:paraId="3F040661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18758DC8" w14:textId="77777777" w:rsidR="00FF2500" w:rsidRPr="00FF2500" w:rsidRDefault="00FF2500" w:rsidP="00FF2500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0CD03A0" w14:textId="77777777" w:rsidR="00FF2500" w:rsidRPr="00FF2500" w:rsidRDefault="00FF2500" w:rsidP="00FF2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04110664" w14:textId="736E5430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FF2500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2A4AF5A" wp14:editId="52BE8E85">
                <wp:extent cx="304800" cy="304800"/>
                <wp:effectExtent l="0" t="0" r="0" b="0"/>
                <wp:docPr id="2" name="Rettangolo 2" descr="Non completata: WebForm AccessoDB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00116" id="Rettangolo 2" o:spid="_x0000_s1026" alt="Non completata: WebForm AccessoDB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2EE825" w14:textId="77777777" w:rsidR="00FF2500" w:rsidRPr="00FF2500" w:rsidRDefault="00FF2500" w:rsidP="00FF2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FF2500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4E8CA7A9" w14:textId="6017FF70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"https://fad.its-ictpiemonte.it/mod/resource/view.php?id=23248&amp;redirect=1" \t "_blank" </w:instrText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FF2500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2E7FB12" wp14:editId="0783A32F">
                <wp:extent cx="304800" cy="304800"/>
                <wp:effectExtent l="0" t="0" r="0" b="0"/>
                <wp:docPr id="1" name="Rettangolo 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3FE44" id="Rettangolo 1" o:spid="_x0000_s1026" href="https://fad.its-ictpiemonte.it/mod/resource/view.php?id=23248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08DE88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WebForm</w:t>
      </w:r>
      <w:proofErr w:type="spellEnd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</w:t>
      </w:r>
      <w:proofErr w:type="spellStart"/>
      <w:r w:rsidRPr="00FF2500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AccessoDB</w:t>
      </w:r>
      <w:proofErr w:type="spellEnd"/>
    </w:p>
    <w:p w14:paraId="404DBC9B" w14:textId="77777777" w:rsidR="00FF2500" w:rsidRPr="00FF2500" w:rsidRDefault="00FF2500" w:rsidP="00FF2500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FF2500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01495ECE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10/06/2022</w:t>
      </w:r>
    </w:p>
    <w:p w14:paraId="76C6A5CD" w14:textId="77777777" w:rsidR="00FF2500" w:rsidRPr="00FF2500" w:rsidRDefault="00FF2500" w:rsidP="00FF2500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</w:t>
      </w:r>
    </w:p>
    <w:p w14:paraId="3DD3A6A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applicazioni web</w:t>
      </w:r>
    </w:p>
    <w:p w14:paraId="7BAE344E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web </w:t>
      </w: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forms</w:t>
      </w:r>
      <w:proofErr w:type="spellEnd"/>
    </w:p>
    <w:p w14:paraId="65197F08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tag server</w:t>
      </w:r>
    </w:p>
    <w:p w14:paraId="1E2B48EC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masterpages</w:t>
      </w:r>
      <w:proofErr w:type="spellEnd"/>
    </w:p>
    <w:p w14:paraId="7D99589A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accesso al database</w:t>
      </w:r>
    </w:p>
    <w:p w14:paraId="7EE90819" w14:textId="77777777" w:rsidR="00FF2500" w:rsidRP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sqldatasource</w:t>
      </w:r>
      <w:proofErr w:type="spellEnd"/>
    </w:p>
    <w:p w14:paraId="4CE8A689" w14:textId="35B6CFAD" w:rsidR="00FF2500" w:rsidRDefault="00FF2500" w:rsidP="00FF25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00"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spellStart"/>
      <w:r w:rsidRPr="00FF2500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gridview</w:t>
      </w:r>
      <w:proofErr w:type="spellEnd"/>
    </w:p>
    <w:p w14:paraId="4149FA83" w14:textId="4E1C4530" w:rsidR="00651346" w:rsidRDefault="00651346" w:rsidP="00651346">
      <w:pPr>
        <w:shd w:val="clear" w:color="auto" w:fill="FFFFFF"/>
        <w:spacing w:before="100" w:beforeAutospacing="1" w:after="100" w:afterAutospacing="1" w:line="240" w:lineRule="auto"/>
        <w:ind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2BA5C34E" w14:textId="77777777" w:rsidR="00651346" w:rsidRDefault="00651346" w:rsidP="00651346">
      <w:pPr>
        <w:pStyle w:val="Titolo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8" w:right="98"/>
        <w:rPr>
          <w:rStyle w:val="Collegamentoipertestuale"/>
          <w:rFonts w:ascii="Roboto" w:hAnsi="Roboto" w:cs="Segoe UI"/>
          <w:b w:val="0"/>
          <w:bCs w:val="0"/>
          <w:color w:val="192035"/>
          <w:sz w:val="30"/>
          <w:szCs w:val="30"/>
          <w:u w:val="none"/>
        </w:rPr>
      </w:pP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fldChar w:fldCharType="begin"/>
      </w: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instrText xml:space="preserve"> HYPERLINK "https://fad.its-ictpiemonte.it/mod/resource/view.php?id=23378&amp;redirect=1" \t "_blank" </w:instrText>
      </w: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fldChar w:fldCharType="separate"/>
      </w:r>
    </w:p>
    <w:p w14:paraId="11425796" w14:textId="77777777" w:rsidR="00651346" w:rsidRDefault="00651346" w:rsidP="00651346">
      <w:pPr>
        <w:pStyle w:val="instancename"/>
        <w:shd w:val="clear" w:color="auto" w:fill="FFFFFF"/>
        <w:spacing w:before="0" w:beforeAutospacing="0"/>
        <w:ind w:left="818" w:right="98"/>
        <w:outlineLvl w:val="3"/>
      </w:pPr>
      <w:proofErr w:type="spellStart"/>
      <w:r>
        <w:rPr>
          <w:rFonts w:ascii="Roboto" w:hAnsi="Roboto" w:cs="Segoe UI"/>
          <w:color w:val="192035"/>
          <w:sz w:val="30"/>
          <w:szCs w:val="30"/>
        </w:rPr>
        <w:t>WebForm</w:t>
      </w:r>
      <w:proofErr w:type="spellEnd"/>
      <w:r>
        <w:rPr>
          <w:rFonts w:ascii="Roboto" w:hAnsi="Roboto" w:cs="Segoe UI"/>
          <w:color w:val="192035"/>
          <w:sz w:val="30"/>
          <w:szCs w:val="30"/>
        </w:rPr>
        <w:t xml:space="preserve"> AccessoDB-Rev2</w:t>
      </w:r>
    </w:p>
    <w:p w14:paraId="3926DD93" w14:textId="77777777" w:rsidR="00651346" w:rsidRDefault="00651346" w:rsidP="00651346">
      <w:pPr>
        <w:pStyle w:val="Titolo3"/>
        <w:shd w:val="clear" w:color="auto" w:fill="FFFFFF"/>
        <w:spacing w:before="0" w:beforeAutospacing="0" w:after="0" w:afterAutospacing="0"/>
        <w:ind w:left="818" w:right="98"/>
        <w:rPr>
          <w:rFonts w:ascii="Roboto" w:hAnsi="Roboto" w:cs="Segoe UI"/>
          <w:b w:val="0"/>
          <w:bCs w:val="0"/>
          <w:color w:val="565656"/>
          <w:sz w:val="30"/>
          <w:szCs w:val="30"/>
        </w:rPr>
      </w:pP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fldChar w:fldCharType="end"/>
      </w:r>
    </w:p>
    <w:p w14:paraId="230F2034" w14:textId="77777777" w:rsidR="00651346" w:rsidRDefault="00651346" w:rsidP="00651346">
      <w:pPr>
        <w:pStyle w:val="NormaleWeb"/>
        <w:shd w:val="clear" w:color="auto" w:fill="FFFFFF"/>
        <w:spacing w:before="0" w:beforeAutospacing="0"/>
        <w:ind w:left="818" w:right="98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Esercizio visto a lezione del 16/06/2022</w:t>
      </w:r>
    </w:p>
    <w:p w14:paraId="16532F87" w14:textId="77777777" w:rsidR="00651346" w:rsidRDefault="00651346" w:rsidP="00651346">
      <w:pPr>
        <w:pStyle w:val="NormaleWeb"/>
        <w:shd w:val="clear" w:color="auto" w:fill="FFFFFF"/>
        <w:spacing w:before="0" w:beforeAutospacing="0"/>
        <w:ind w:left="818" w:right="98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Argomenti trattati</w:t>
      </w:r>
    </w:p>
    <w:p w14:paraId="10531035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applicazioni web</w:t>
      </w:r>
    </w:p>
    <w:p w14:paraId="5DA183A4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 xml:space="preserve">web </w:t>
      </w:r>
      <w:proofErr w:type="spellStart"/>
      <w:r>
        <w:rPr>
          <w:rFonts w:ascii="Georgia" w:hAnsi="Georgia" w:cs="Segoe UI"/>
          <w:color w:val="565656"/>
          <w:sz w:val="30"/>
          <w:szCs w:val="30"/>
        </w:rPr>
        <w:t>forms</w:t>
      </w:r>
      <w:proofErr w:type="spellEnd"/>
    </w:p>
    <w:p w14:paraId="184401DF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masterpages</w:t>
      </w:r>
      <w:proofErr w:type="spellEnd"/>
    </w:p>
    <w:p w14:paraId="040892F2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accesso al database</w:t>
      </w:r>
    </w:p>
    <w:p w14:paraId="57F9F39A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sqldatasource</w:t>
      </w:r>
      <w:proofErr w:type="spellEnd"/>
    </w:p>
    <w:p w14:paraId="2B0342CC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gridview</w:t>
      </w:r>
      <w:proofErr w:type="spellEnd"/>
    </w:p>
    <w:p w14:paraId="37265C82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datalist</w:t>
      </w:r>
      <w:proofErr w:type="spellEnd"/>
    </w:p>
    <w:p w14:paraId="55B7BD3E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listview</w:t>
      </w:r>
      <w:proofErr w:type="spellEnd"/>
    </w:p>
    <w:p w14:paraId="04E3E172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detailsview</w:t>
      </w:r>
      <w:proofErr w:type="spellEnd"/>
    </w:p>
    <w:p w14:paraId="354C97CC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formview</w:t>
      </w:r>
      <w:proofErr w:type="spellEnd"/>
    </w:p>
    <w:p w14:paraId="56684E97" w14:textId="77777777" w:rsidR="00651346" w:rsidRDefault="00651346" w:rsidP="00651346">
      <w:pPr>
        <w:pStyle w:val="snap-resource"/>
        <w:shd w:val="clear" w:color="auto" w:fill="FFFFFF"/>
        <w:spacing w:before="0" w:beforeAutospacing="0" w:after="0" w:afterAutospacing="0"/>
        <w:ind w:left="818" w:right="98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br/>
      </w:r>
    </w:p>
    <w:p w14:paraId="7A9BDCC1" w14:textId="77777777" w:rsidR="00651346" w:rsidRDefault="00651346" w:rsidP="00651346">
      <w:pPr>
        <w:pStyle w:val="snap-resource-card-fadeout"/>
        <w:shd w:val="clear" w:color="auto" w:fill="FFFFFF"/>
        <w:spacing w:before="0" w:beforeAutospacing="0"/>
        <w:ind w:left="818" w:right="98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 </w:t>
      </w:r>
    </w:p>
    <w:p w14:paraId="4870D984" w14:textId="77777777" w:rsidR="00651346" w:rsidRDefault="00651346" w:rsidP="00651346">
      <w:pPr>
        <w:pStyle w:val="snap-resourc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818" w:right="98"/>
        <w:rPr>
          <w:rFonts w:ascii="Segoe UI" w:hAnsi="Segoe UI" w:cs="Segoe UI"/>
          <w:color w:val="565656"/>
          <w:sz w:val="30"/>
          <w:szCs w:val="30"/>
        </w:rPr>
      </w:pPr>
    </w:p>
    <w:p w14:paraId="2C556B1B" w14:textId="77777777" w:rsidR="00651346" w:rsidRDefault="00651346" w:rsidP="00651346">
      <w:pPr>
        <w:pStyle w:val="Iniziomodulo-z"/>
      </w:pPr>
      <w:r>
        <w:t>Inizio modulo</w:t>
      </w:r>
    </w:p>
    <w:p w14:paraId="63FAAF97" w14:textId="2F091528" w:rsidR="00651346" w:rsidRDefault="00651346" w:rsidP="00651346">
      <w:pPr>
        <w:pStyle w:val="snap-resource"/>
        <w:shd w:val="clear" w:color="auto" w:fill="FFFFFF"/>
        <w:spacing w:before="0" w:beforeAutospacing="0" w:after="0" w:afterAutospacing="0"/>
        <w:ind w:left="818" w:right="98"/>
        <w:rPr>
          <w:rFonts w:ascii="Segoe UI" w:hAnsi="Segoe UI" w:cs="Segoe UI"/>
          <w:color w:val="565656"/>
          <w:sz w:val="30"/>
          <w:szCs w:val="30"/>
        </w:rPr>
      </w:pPr>
      <w:r>
        <w:rPr>
          <w:rFonts w:ascii="Segoe UI" w:hAnsi="Segoe UI" w:cs="Segoe UI"/>
          <w:noProof/>
          <w:color w:val="565656"/>
          <w:sz w:val="30"/>
          <w:szCs w:val="30"/>
        </w:rPr>
        <mc:AlternateContent>
          <mc:Choice Requires="wps">
            <w:drawing>
              <wp:inline distT="0" distB="0" distL="0" distR="0" wp14:anchorId="09BC0D77" wp14:editId="246E1ADB">
                <wp:extent cx="304800" cy="304800"/>
                <wp:effectExtent l="0" t="0" r="0" b="0"/>
                <wp:docPr id="6" name="Rettangolo 6" descr="Non completata: WebForm AnagraficaStudenti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A5F3B" id="Rettangolo 6" o:spid="_x0000_s1026" alt="Non completata: WebForm AnagraficaStudenti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2F2A52" w14:textId="77777777" w:rsidR="00651346" w:rsidRDefault="00651346" w:rsidP="00651346">
      <w:pPr>
        <w:pStyle w:val="Finemodulo-z"/>
      </w:pPr>
      <w:r>
        <w:t>Fine modulo</w:t>
      </w:r>
    </w:p>
    <w:p w14:paraId="637745EE" w14:textId="48A6B80C" w:rsidR="00651346" w:rsidRDefault="00651346" w:rsidP="00651346">
      <w:pPr>
        <w:pStyle w:val="Titolo3"/>
        <w:shd w:val="clear" w:color="auto" w:fill="FFFFFF"/>
        <w:spacing w:before="0" w:beforeAutospacing="0" w:after="0" w:afterAutospacing="0"/>
        <w:ind w:left="818" w:right="98"/>
        <w:rPr>
          <w:rStyle w:val="Collegamentoipertestuale"/>
          <w:rFonts w:ascii="Roboto" w:hAnsi="Roboto"/>
          <w:b w:val="0"/>
          <w:bCs w:val="0"/>
          <w:color w:val="192035"/>
          <w:u w:val="none"/>
        </w:rPr>
      </w:pP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fldChar w:fldCharType="begin"/>
      </w: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instrText xml:space="preserve"> HYPERLINK "https://fad.its-ictpiemonte.it/mod/resource/view.php?id=23379&amp;redirect=1" \t "_blank" </w:instrText>
      </w: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fldChar w:fldCharType="separate"/>
      </w:r>
      <w:r>
        <w:rPr>
          <w:rFonts w:ascii="Roboto" w:hAnsi="Roboto" w:cs="Segoe UI"/>
          <w:b w:val="0"/>
          <w:bCs w:val="0"/>
          <w:noProof/>
          <w:color w:val="192035"/>
          <w:sz w:val="30"/>
          <w:szCs w:val="30"/>
        </w:rPr>
        <mc:AlternateContent>
          <mc:Choice Requires="wps">
            <w:drawing>
              <wp:inline distT="0" distB="0" distL="0" distR="0" wp14:anchorId="0E5D4827" wp14:editId="1E83FDA7">
                <wp:extent cx="304800" cy="304800"/>
                <wp:effectExtent l="0" t="0" r="0" b="0"/>
                <wp:docPr id="5" name="Rettangolo 5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1455" id="Rettangolo 5" o:spid="_x0000_s1026" href="https://fad.its-ictpiemonte.it/mod/resource/view.php?id=23379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C2B9DD" w14:textId="77777777" w:rsidR="00651346" w:rsidRDefault="00651346" w:rsidP="00651346">
      <w:pPr>
        <w:pStyle w:val="instancename"/>
        <w:shd w:val="clear" w:color="auto" w:fill="FFFFFF"/>
        <w:spacing w:before="0" w:beforeAutospacing="0"/>
        <w:ind w:left="818" w:right="98"/>
        <w:outlineLvl w:val="3"/>
      </w:pPr>
      <w:proofErr w:type="spellStart"/>
      <w:r>
        <w:rPr>
          <w:rFonts w:ascii="Roboto" w:hAnsi="Roboto" w:cs="Segoe UI"/>
          <w:color w:val="192035"/>
          <w:sz w:val="30"/>
          <w:szCs w:val="30"/>
        </w:rPr>
        <w:t>WebForm</w:t>
      </w:r>
      <w:proofErr w:type="spellEnd"/>
      <w:r>
        <w:rPr>
          <w:rFonts w:ascii="Roboto" w:hAnsi="Roboto" w:cs="Segoe UI"/>
          <w:color w:val="192035"/>
          <w:sz w:val="30"/>
          <w:szCs w:val="30"/>
        </w:rPr>
        <w:t xml:space="preserve"> </w:t>
      </w:r>
      <w:proofErr w:type="spellStart"/>
      <w:r>
        <w:rPr>
          <w:rFonts w:ascii="Roboto" w:hAnsi="Roboto" w:cs="Segoe UI"/>
          <w:color w:val="192035"/>
          <w:sz w:val="30"/>
          <w:szCs w:val="30"/>
        </w:rPr>
        <w:t>AnagraficaStudenti</w:t>
      </w:r>
      <w:proofErr w:type="spellEnd"/>
    </w:p>
    <w:p w14:paraId="56613D88" w14:textId="77777777" w:rsidR="00651346" w:rsidRDefault="00651346" w:rsidP="00651346">
      <w:pPr>
        <w:pStyle w:val="Titolo3"/>
        <w:shd w:val="clear" w:color="auto" w:fill="FFFFFF"/>
        <w:spacing w:before="0" w:beforeAutospacing="0" w:after="0" w:afterAutospacing="0"/>
        <w:ind w:left="818" w:right="98"/>
        <w:rPr>
          <w:rFonts w:ascii="Roboto" w:hAnsi="Roboto" w:cs="Segoe UI"/>
          <w:b w:val="0"/>
          <w:bCs w:val="0"/>
          <w:color w:val="565656"/>
          <w:sz w:val="30"/>
          <w:szCs w:val="30"/>
        </w:rPr>
      </w:pPr>
      <w:r>
        <w:rPr>
          <w:rFonts w:ascii="Roboto" w:hAnsi="Roboto" w:cs="Segoe UI"/>
          <w:b w:val="0"/>
          <w:bCs w:val="0"/>
          <w:color w:val="565656"/>
          <w:sz w:val="30"/>
          <w:szCs w:val="30"/>
        </w:rPr>
        <w:fldChar w:fldCharType="end"/>
      </w:r>
    </w:p>
    <w:p w14:paraId="6B827A1F" w14:textId="77777777" w:rsidR="00651346" w:rsidRDefault="00651346" w:rsidP="00651346">
      <w:pPr>
        <w:pStyle w:val="NormaleWeb"/>
        <w:shd w:val="clear" w:color="auto" w:fill="FFFFFF"/>
        <w:spacing w:before="0" w:beforeAutospacing="0"/>
        <w:ind w:left="818" w:right="98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Esercizio visto a lezione del 16/06/2022</w:t>
      </w:r>
    </w:p>
    <w:p w14:paraId="0793F0CD" w14:textId="77777777" w:rsidR="00651346" w:rsidRDefault="00651346" w:rsidP="00651346">
      <w:pPr>
        <w:pStyle w:val="NormaleWeb"/>
        <w:shd w:val="clear" w:color="auto" w:fill="FFFFFF"/>
        <w:spacing w:before="0" w:beforeAutospacing="0"/>
        <w:ind w:left="818" w:right="98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Argomenti trattati</w:t>
      </w:r>
    </w:p>
    <w:p w14:paraId="51898D90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applicazioni web</w:t>
      </w:r>
    </w:p>
    <w:p w14:paraId="2508A3C8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 xml:space="preserve">web </w:t>
      </w:r>
      <w:proofErr w:type="spellStart"/>
      <w:r>
        <w:rPr>
          <w:rFonts w:ascii="Georgia" w:hAnsi="Georgia" w:cs="Segoe UI"/>
          <w:color w:val="565656"/>
          <w:sz w:val="30"/>
          <w:szCs w:val="30"/>
        </w:rPr>
        <w:t>forms</w:t>
      </w:r>
      <w:proofErr w:type="spellEnd"/>
    </w:p>
    <w:p w14:paraId="577FFAA9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lastRenderedPageBreak/>
        <w:t>tag server</w:t>
      </w:r>
    </w:p>
    <w:p w14:paraId="63BFF86A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masterpages</w:t>
      </w:r>
      <w:proofErr w:type="spellEnd"/>
    </w:p>
    <w:p w14:paraId="56A9DE3C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accesso al database</w:t>
      </w:r>
    </w:p>
    <w:p w14:paraId="4DBF9AEF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sqldatasource</w:t>
      </w:r>
      <w:proofErr w:type="spellEnd"/>
    </w:p>
    <w:p w14:paraId="4AA79552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gridview</w:t>
      </w:r>
      <w:proofErr w:type="spellEnd"/>
    </w:p>
    <w:p w14:paraId="1A18441B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proofErr w:type="spellStart"/>
      <w:r>
        <w:rPr>
          <w:rFonts w:ascii="Georgia" w:hAnsi="Georgia" w:cs="Segoe UI"/>
          <w:color w:val="565656"/>
          <w:sz w:val="30"/>
          <w:szCs w:val="30"/>
        </w:rPr>
        <w:t>dropdownlist</w:t>
      </w:r>
      <w:proofErr w:type="spellEnd"/>
    </w:p>
    <w:p w14:paraId="2FF98711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autenticazione</w:t>
      </w:r>
    </w:p>
    <w:p w14:paraId="12BF670D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ruoli</w:t>
      </w:r>
    </w:p>
    <w:p w14:paraId="53E12953" w14:textId="77777777" w:rsidR="00651346" w:rsidRDefault="00651346" w:rsidP="00651346">
      <w:pPr>
        <w:pStyle w:val="snap-resource"/>
        <w:numPr>
          <w:ilvl w:val="1"/>
          <w:numId w:val="3"/>
        </w:numPr>
        <w:shd w:val="clear" w:color="auto" w:fill="FFFFFF"/>
        <w:ind w:left="1900" w:right="460"/>
        <w:rPr>
          <w:rFonts w:ascii="Georgia" w:hAnsi="Georgia" w:cs="Segoe UI"/>
          <w:color w:val="565656"/>
          <w:sz w:val="30"/>
          <w:szCs w:val="30"/>
        </w:rPr>
      </w:pPr>
      <w:r>
        <w:rPr>
          <w:rFonts w:ascii="Georgia" w:hAnsi="Georgia" w:cs="Segoe UI"/>
          <w:color w:val="565656"/>
          <w:sz w:val="30"/>
          <w:szCs w:val="30"/>
        </w:rPr>
        <w:t>ricerca</w:t>
      </w:r>
    </w:p>
    <w:p w14:paraId="2D9714DC" w14:textId="77777777" w:rsidR="00651346" w:rsidRPr="00FF2500" w:rsidRDefault="00651346" w:rsidP="00651346">
      <w:pPr>
        <w:shd w:val="clear" w:color="auto" w:fill="FFFFFF"/>
        <w:spacing w:before="100" w:beforeAutospacing="1" w:after="100" w:afterAutospacing="1" w:line="240" w:lineRule="auto"/>
        <w:ind w:right="4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4C427BD0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3D5"/>
    <w:multiLevelType w:val="multilevel"/>
    <w:tmpl w:val="643A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3CD0"/>
    <w:multiLevelType w:val="multilevel"/>
    <w:tmpl w:val="4A0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A126B"/>
    <w:multiLevelType w:val="multilevel"/>
    <w:tmpl w:val="68F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55513">
    <w:abstractNumId w:val="1"/>
  </w:num>
  <w:num w:numId="2" w16cid:durableId="870263862">
    <w:abstractNumId w:val="0"/>
  </w:num>
  <w:num w:numId="3" w16cid:durableId="192506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31"/>
    <w:rsid w:val="001E183D"/>
    <w:rsid w:val="00651346"/>
    <w:rsid w:val="00943F31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AF35"/>
  <w15:chartTrackingRefBased/>
  <w15:docId w15:val="{C698AAEA-398D-40B0-B5B8-CA4A1DD4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F2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FF2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F250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50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FF2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FF2500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FF2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FF2500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F2500"/>
    <w:rPr>
      <w:color w:val="0000FF"/>
      <w:u w:val="single"/>
    </w:rPr>
  </w:style>
  <w:style w:type="paragraph" w:customStyle="1" w:styleId="instancename">
    <w:name w:val="instancename"/>
    <w:basedOn w:val="Normale"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FF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6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5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23379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3248&amp;redirect=1" TargetMode="External"/><Relationship Id="rId5" Type="http://schemas.openxmlformats.org/officeDocument/2006/relationships/hyperlink" Target="https://fad.its-ictpiemonte.it/mod/resource/view.php?id=23247&amp;redirec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Company>ITS ICT Piemonte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2022-06-16T08:39:00Z</dcterms:created>
  <dcterms:modified xsi:type="dcterms:W3CDTF">2022-06-28T14:49:00Z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2022-06-16T08:39:41Z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18565c16-31f8-4fc9-a17d-f338bf977cb5</vt:lpwstr>
  </property>
  <property fmtid="{D5CDD505-2E9C-101B-9397-08002B2CF9AE}" pid="8" name="MSIP_Label_defa4170-0d19-0005-0004-bc88714345d2_ContentBits">
    <vt:lpwstr>0</vt:lpwstr>
  </property>
</Properties>
</file>