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C70CB" w14:textId="2CFB8242" w:rsidR="00E67018" w:rsidRPr="00023E4F" w:rsidRDefault="00E67018" w:rsidP="00E67018">
      <w:pPr>
        <w:pStyle w:val="NoSpacing"/>
        <w:rPr>
          <w:rFonts w:ascii="Cambria" w:hAnsi="Cambria"/>
          <w:b/>
          <w:bCs/>
          <w:sz w:val="28"/>
          <w:szCs w:val="28"/>
        </w:rPr>
      </w:pPr>
      <w:r>
        <w:rPr>
          <w:rFonts w:ascii="Cambria" w:hAnsi="Cambria"/>
          <w:b/>
          <w:bCs/>
          <w:noProof/>
          <w:sz w:val="28"/>
          <w:szCs w:val="28"/>
          <w:u w:val="single"/>
        </w:rPr>
        <w:drawing>
          <wp:anchor distT="0" distB="0" distL="114300" distR="114300" simplePos="0" relativeHeight="251659264" behindDoc="0" locked="0" layoutInCell="1" allowOverlap="1" wp14:anchorId="4A51100D" wp14:editId="44DD12E8">
            <wp:simplePos x="0" y="0"/>
            <wp:positionH relativeFrom="column">
              <wp:posOffset>3778910</wp:posOffset>
            </wp:positionH>
            <wp:positionV relativeFrom="paragraph">
              <wp:posOffset>483</wp:posOffset>
            </wp:positionV>
            <wp:extent cx="2895600" cy="916940"/>
            <wp:effectExtent l="0" t="0" r="0" b="0"/>
            <wp:wrapSquare wrapText="bothSides"/>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95600" cy="916940"/>
                    </a:xfrm>
                    <a:prstGeom prst="rect">
                      <a:avLst/>
                    </a:prstGeom>
                  </pic:spPr>
                </pic:pic>
              </a:graphicData>
            </a:graphic>
            <wp14:sizeRelH relativeFrom="margin">
              <wp14:pctWidth>0</wp14:pctWidth>
            </wp14:sizeRelH>
            <wp14:sizeRelV relativeFrom="margin">
              <wp14:pctHeight>0</wp14:pctHeight>
            </wp14:sizeRelV>
          </wp:anchor>
        </w:drawing>
      </w:r>
      <w:r w:rsidR="00AF2149">
        <w:rPr>
          <w:rFonts w:ascii="Cambria" w:hAnsi="Cambria"/>
          <w:b/>
          <w:bCs/>
          <w:sz w:val="28"/>
          <w:szCs w:val="28"/>
        </w:rPr>
        <w:t>DIS 0000 Musical Theatre for Social Change</w:t>
      </w:r>
    </w:p>
    <w:p w14:paraId="1C5008C5" w14:textId="433618DB" w:rsidR="00E67018" w:rsidRDefault="00E67018" w:rsidP="00E67018">
      <w:pPr>
        <w:pStyle w:val="NoSpacing"/>
        <w:rPr>
          <w:rFonts w:ascii="Cambria" w:hAnsi="Cambria"/>
          <w:sz w:val="24"/>
          <w:szCs w:val="24"/>
        </w:rPr>
      </w:pPr>
      <w:r>
        <w:rPr>
          <w:rFonts w:ascii="Cambria" w:hAnsi="Cambria"/>
          <w:sz w:val="24"/>
          <w:szCs w:val="24"/>
        </w:rPr>
        <w:t>Fall 202</w:t>
      </w:r>
      <w:r w:rsidR="00AF2149">
        <w:rPr>
          <w:rFonts w:ascii="Cambria" w:hAnsi="Cambria"/>
          <w:sz w:val="24"/>
          <w:szCs w:val="24"/>
        </w:rPr>
        <w:t>4</w:t>
      </w:r>
      <w:r w:rsidRPr="00023E4F">
        <w:rPr>
          <w:rFonts w:ascii="Cambria" w:hAnsi="Cambria"/>
          <w:sz w:val="24"/>
          <w:szCs w:val="24"/>
        </w:rPr>
        <w:t xml:space="preserve"> </w:t>
      </w:r>
    </w:p>
    <w:p w14:paraId="456D2C22" w14:textId="0D646127" w:rsidR="00E67018" w:rsidRDefault="00E67018" w:rsidP="00E67018">
      <w:pPr>
        <w:pStyle w:val="NoSpacing"/>
        <w:rPr>
          <w:rFonts w:ascii="Cambria" w:hAnsi="Cambria"/>
          <w:sz w:val="24"/>
          <w:szCs w:val="24"/>
        </w:rPr>
      </w:pPr>
      <w:r w:rsidRPr="00DB0A31">
        <w:rPr>
          <w:rFonts w:ascii="Cambria" w:hAnsi="Cambria"/>
          <w:sz w:val="24"/>
          <w:szCs w:val="24"/>
          <w:u w:val="single"/>
        </w:rPr>
        <w:t>Time:</w:t>
      </w:r>
      <w:r>
        <w:rPr>
          <w:rFonts w:ascii="Cambria" w:hAnsi="Cambria"/>
          <w:sz w:val="24"/>
          <w:szCs w:val="24"/>
        </w:rPr>
        <w:t xml:space="preserve"> </w:t>
      </w:r>
      <w:r w:rsidRPr="00023E4F">
        <w:rPr>
          <w:rFonts w:ascii="Cambria" w:hAnsi="Cambria"/>
          <w:sz w:val="24"/>
          <w:szCs w:val="24"/>
        </w:rPr>
        <w:t xml:space="preserve"> </w:t>
      </w:r>
    </w:p>
    <w:p w14:paraId="0842E188" w14:textId="5EEFD59B" w:rsidR="00E67018" w:rsidRDefault="00E67018" w:rsidP="00E67018">
      <w:pPr>
        <w:pStyle w:val="NoSpacing"/>
        <w:rPr>
          <w:rFonts w:ascii="Cambria" w:hAnsi="Cambria"/>
          <w:sz w:val="24"/>
          <w:szCs w:val="24"/>
        </w:rPr>
      </w:pPr>
      <w:r w:rsidRPr="00DB0A31">
        <w:rPr>
          <w:rFonts w:ascii="Cambria" w:hAnsi="Cambria"/>
          <w:sz w:val="24"/>
          <w:szCs w:val="24"/>
          <w:u w:val="single"/>
        </w:rPr>
        <w:t>Room:</w:t>
      </w:r>
      <w:r>
        <w:rPr>
          <w:rFonts w:ascii="Cambria" w:hAnsi="Cambria"/>
          <w:sz w:val="24"/>
          <w:szCs w:val="24"/>
        </w:rPr>
        <w:t xml:space="preserve">  </w:t>
      </w:r>
    </w:p>
    <w:p w14:paraId="08D2D555" w14:textId="77777777" w:rsidR="00E67018" w:rsidRDefault="00E67018" w:rsidP="00E67018">
      <w:pPr>
        <w:pStyle w:val="NoSpacing"/>
        <w:rPr>
          <w:rFonts w:ascii="Cambria" w:hAnsi="Cambria"/>
          <w:sz w:val="24"/>
          <w:szCs w:val="24"/>
        </w:rPr>
      </w:pPr>
    </w:p>
    <w:p w14:paraId="1B4ED6D4" w14:textId="77777777" w:rsidR="00E67018" w:rsidRDefault="00E67018" w:rsidP="00E67018">
      <w:pPr>
        <w:pStyle w:val="NoSpacing"/>
        <w:rPr>
          <w:rFonts w:ascii="Cambria" w:hAnsi="Cambria"/>
          <w:sz w:val="24"/>
          <w:szCs w:val="24"/>
        </w:rPr>
      </w:pPr>
      <w:r w:rsidRPr="00856C22">
        <w:rPr>
          <w:rFonts w:ascii="Cambria" w:hAnsi="Cambria"/>
          <w:b/>
          <w:bCs/>
          <w:sz w:val="24"/>
          <w:szCs w:val="24"/>
        </w:rPr>
        <w:t>Instructor:</w:t>
      </w:r>
      <w:r w:rsidRPr="00856C22">
        <w:rPr>
          <w:rFonts w:ascii="Cambria" w:hAnsi="Cambria"/>
          <w:sz w:val="24"/>
          <w:szCs w:val="24"/>
        </w:rPr>
        <w:t xml:space="preserve"> </w:t>
      </w:r>
      <w:r>
        <w:rPr>
          <w:rFonts w:ascii="Cambria" w:hAnsi="Cambria"/>
          <w:sz w:val="24"/>
          <w:szCs w:val="24"/>
        </w:rPr>
        <w:tab/>
        <w:t xml:space="preserve">Jesse Graham Galas, </w:t>
      </w:r>
      <w:r w:rsidRPr="00856C22">
        <w:rPr>
          <w:rFonts w:ascii="Cambria" w:hAnsi="Cambria"/>
          <w:sz w:val="24"/>
          <w:szCs w:val="24"/>
        </w:rPr>
        <w:t xml:space="preserve">Assistant Professor of </w:t>
      </w:r>
      <w:r>
        <w:rPr>
          <w:rFonts w:ascii="Cambria" w:hAnsi="Cambria"/>
          <w:sz w:val="24"/>
          <w:szCs w:val="24"/>
        </w:rPr>
        <w:t xml:space="preserve">Musical </w:t>
      </w:r>
      <w:r w:rsidRPr="00856C22">
        <w:rPr>
          <w:rFonts w:ascii="Cambria" w:hAnsi="Cambria"/>
          <w:sz w:val="24"/>
          <w:szCs w:val="24"/>
        </w:rPr>
        <w:t xml:space="preserve">Theatre </w:t>
      </w:r>
    </w:p>
    <w:p w14:paraId="3A94384A" w14:textId="77777777" w:rsidR="00E67018" w:rsidRDefault="00E67018" w:rsidP="00E67018">
      <w:pPr>
        <w:pStyle w:val="NoSpacing"/>
        <w:ind w:left="720" w:firstLine="720"/>
        <w:rPr>
          <w:rFonts w:ascii="Cambria" w:hAnsi="Cambria"/>
          <w:sz w:val="24"/>
          <w:szCs w:val="24"/>
        </w:rPr>
      </w:pPr>
      <w:r w:rsidRPr="00856C22">
        <w:rPr>
          <w:rFonts w:ascii="Cambria" w:hAnsi="Cambria"/>
          <w:sz w:val="24"/>
          <w:szCs w:val="24"/>
        </w:rPr>
        <w:t xml:space="preserve">Office: </w:t>
      </w:r>
      <w:r>
        <w:rPr>
          <w:rFonts w:ascii="Cambria" w:hAnsi="Cambria"/>
          <w:sz w:val="24"/>
          <w:szCs w:val="24"/>
        </w:rPr>
        <w:t>Hayworth Fine Arts Center 307</w:t>
      </w:r>
      <w:r w:rsidRPr="00856C22">
        <w:rPr>
          <w:rFonts w:ascii="Cambria" w:hAnsi="Cambria"/>
          <w:sz w:val="24"/>
          <w:szCs w:val="24"/>
        </w:rPr>
        <w:t xml:space="preserve"> </w:t>
      </w:r>
    </w:p>
    <w:p w14:paraId="63404E57" w14:textId="77777777" w:rsidR="00E67018" w:rsidRDefault="00E67018" w:rsidP="00E67018">
      <w:pPr>
        <w:pStyle w:val="NoSpacing"/>
        <w:ind w:left="720" w:firstLine="720"/>
        <w:rPr>
          <w:rFonts w:ascii="Cambria" w:hAnsi="Cambria"/>
          <w:sz w:val="24"/>
          <w:szCs w:val="24"/>
        </w:rPr>
      </w:pPr>
      <w:r w:rsidRPr="00041DFB">
        <w:rPr>
          <w:rFonts w:ascii="Cambria" w:hAnsi="Cambria"/>
          <w:sz w:val="24"/>
          <w:szCs w:val="24"/>
        </w:rPr>
        <w:t xml:space="preserve">Phone: </w:t>
      </w:r>
      <w:r w:rsidRPr="00041DFB">
        <w:rPr>
          <w:rFonts w:ascii="Cambria" w:hAnsi="Cambria" w:cs="Segoe UI"/>
          <w:color w:val="000000"/>
          <w:sz w:val="24"/>
          <w:szCs w:val="24"/>
          <w:shd w:val="clear" w:color="auto" w:fill="FFFFFF"/>
        </w:rPr>
        <w:t>(336) 841-9801</w:t>
      </w:r>
      <w:r w:rsidRPr="00041DFB">
        <w:rPr>
          <w:rFonts w:ascii="Cambria" w:hAnsi="Cambria"/>
          <w:sz w:val="24"/>
          <w:szCs w:val="24"/>
        </w:rPr>
        <w:t xml:space="preserve"> (e-</w:t>
      </w:r>
      <w:r w:rsidRPr="00856C22">
        <w:rPr>
          <w:rFonts w:ascii="Cambria" w:hAnsi="Cambria"/>
          <w:sz w:val="24"/>
          <w:szCs w:val="24"/>
        </w:rPr>
        <w:t xml:space="preserve">mail is the best way to reach me) </w:t>
      </w:r>
    </w:p>
    <w:p w14:paraId="350A492E" w14:textId="77777777" w:rsidR="00E67018" w:rsidRDefault="00E67018" w:rsidP="00E67018">
      <w:pPr>
        <w:pStyle w:val="NoSpacing"/>
        <w:ind w:left="720" w:firstLine="720"/>
        <w:rPr>
          <w:rFonts w:ascii="Cambria" w:hAnsi="Cambria"/>
          <w:sz w:val="24"/>
          <w:szCs w:val="24"/>
        </w:rPr>
      </w:pPr>
      <w:r w:rsidRPr="00856C22">
        <w:rPr>
          <w:rFonts w:ascii="Cambria" w:hAnsi="Cambria"/>
          <w:sz w:val="24"/>
          <w:szCs w:val="24"/>
        </w:rPr>
        <w:t>E-mai</w:t>
      </w:r>
      <w:r>
        <w:rPr>
          <w:rFonts w:ascii="Cambria" w:hAnsi="Cambria"/>
          <w:sz w:val="24"/>
          <w:szCs w:val="24"/>
        </w:rPr>
        <w:t>l: jgalas@highpoint.edu</w:t>
      </w:r>
    </w:p>
    <w:p w14:paraId="66A640ED" w14:textId="77777777" w:rsidR="00E67018" w:rsidRDefault="00E67018" w:rsidP="00E67018">
      <w:pPr>
        <w:pStyle w:val="NoSpacing"/>
        <w:ind w:left="720" w:firstLine="720"/>
        <w:rPr>
          <w:rFonts w:ascii="Cambria" w:hAnsi="Cambria"/>
          <w:sz w:val="24"/>
          <w:szCs w:val="24"/>
        </w:rPr>
      </w:pPr>
      <w:r w:rsidRPr="00856C22">
        <w:rPr>
          <w:rFonts w:ascii="Cambria" w:hAnsi="Cambria"/>
          <w:sz w:val="24"/>
          <w:szCs w:val="24"/>
        </w:rPr>
        <w:t xml:space="preserve">Office Hours: </w:t>
      </w:r>
      <w:r>
        <w:rPr>
          <w:rFonts w:ascii="Cambria" w:hAnsi="Cambria"/>
          <w:sz w:val="24"/>
          <w:szCs w:val="24"/>
        </w:rPr>
        <w:t xml:space="preserve"> </w:t>
      </w:r>
      <w:proofErr w:type="gramStart"/>
      <w:r>
        <w:rPr>
          <w:rFonts w:ascii="Cambria" w:hAnsi="Cambria"/>
          <w:sz w:val="24"/>
          <w:szCs w:val="24"/>
        </w:rPr>
        <w:t>MW  2:00</w:t>
      </w:r>
      <w:proofErr w:type="gramEnd"/>
      <w:r>
        <w:rPr>
          <w:rFonts w:ascii="Cambria" w:hAnsi="Cambria"/>
          <w:sz w:val="24"/>
          <w:szCs w:val="24"/>
        </w:rPr>
        <w:t>pm – 4:00pm</w:t>
      </w:r>
    </w:p>
    <w:p w14:paraId="1315AE6D" w14:textId="77777777" w:rsidR="00E67018" w:rsidRDefault="00E67018" w:rsidP="00E67018">
      <w:pPr>
        <w:pStyle w:val="NoSpacing"/>
        <w:ind w:left="720" w:firstLine="720"/>
        <w:rPr>
          <w:rFonts w:ascii="Cambria" w:hAnsi="Cambria"/>
          <w:sz w:val="24"/>
          <w:szCs w:val="24"/>
        </w:rPr>
      </w:pPr>
      <w:r>
        <w:rPr>
          <w:rFonts w:ascii="Cambria" w:hAnsi="Cambria"/>
          <w:sz w:val="24"/>
          <w:szCs w:val="24"/>
        </w:rPr>
        <w:tab/>
      </w:r>
      <w:r>
        <w:rPr>
          <w:rFonts w:ascii="Cambria" w:hAnsi="Cambria"/>
          <w:sz w:val="24"/>
          <w:szCs w:val="24"/>
        </w:rPr>
        <w:tab/>
      </w:r>
      <w:proofErr w:type="gramStart"/>
      <w:r>
        <w:rPr>
          <w:rFonts w:ascii="Cambria" w:hAnsi="Cambria"/>
          <w:sz w:val="24"/>
          <w:szCs w:val="24"/>
        </w:rPr>
        <w:t>TTH  2:00</w:t>
      </w:r>
      <w:proofErr w:type="gramEnd"/>
      <w:r>
        <w:rPr>
          <w:rFonts w:ascii="Cambria" w:hAnsi="Cambria"/>
          <w:sz w:val="24"/>
          <w:szCs w:val="24"/>
        </w:rPr>
        <w:t>pm – 3:00pm</w:t>
      </w:r>
    </w:p>
    <w:p w14:paraId="41D13568" w14:textId="77777777" w:rsidR="00E67018" w:rsidRDefault="00E67018" w:rsidP="00E67018">
      <w:pPr>
        <w:pStyle w:val="NoSpacing"/>
        <w:ind w:left="720" w:firstLine="720"/>
        <w:rPr>
          <w:rFonts w:ascii="Cambria" w:hAnsi="Cambria"/>
          <w:sz w:val="24"/>
          <w:szCs w:val="24"/>
        </w:rPr>
      </w:pPr>
      <w:r>
        <w:rPr>
          <w:rFonts w:ascii="Cambria" w:hAnsi="Cambria"/>
          <w:sz w:val="24"/>
          <w:szCs w:val="24"/>
        </w:rPr>
        <w:tab/>
      </w:r>
      <w:r>
        <w:rPr>
          <w:rFonts w:ascii="Cambria" w:hAnsi="Cambria"/>
          <w:sz w:val="24"/>
          <w:szCs w:val="24"/>
        </w:rPr>
        <w:tab/>
        <w:t xml:space="preserve">   F   12:00pm – 1:00pm</w:t>
      </w:r>
    </w:p>
    <w:p w14:paraId="11FABE43" w14:textId="77777777" w:rsidR="00E67018" w:rsidRDefault="00E67018" w:rsidP="00E67018">
      <w:pPr>
        <w:pStyle w:val="NoSpacing"/>
        <w:ind w:left="720" w:firstLine="720"/>
        <w:rPr>
          <w:rFonts w:ascii="Cambria" w:hAnsi="Cambria"/>
          <w:sz w:val="24"/>
          <w:szCs w:val="24"/>
        </w:rPr>
      </w:pPr>
      <w:r>
        <w:rPr>
          <w:rFonts w:ascii="Cambria" w:hAnsi="Cambria"/>
          <w:sz w:val="24"/>
          <w:szCs w:val="24"/>
        </w:rPr>
        <w:t xml:space="preserve"> </w:t>
      </w:r>
      <w:r>
        <w:rPr>
          <w:rFonts w:ascii="Cambria" w:hAnsi="Cambria"/>
          <w:sz w:val="24"/>
          <w:szCs w:val="24"/>
        </w:rPr>
        <w:tab/>
      </w:r>
      <w:r>
        <w:rPr>
          <w:rFonts w:ascii="Cambria" w:hAnsi="Cambria"/>
          <w:sz w:val="24"/>
          <w:szCs w:val="24"/>
        </w:rPr>
        <w:tab/>
        <w:t>or by Appointment (Blackboard Collaborate/Zoom available)</w:t>
      </w:r>
    </w:p>
    <w:p w14:paraId="5B61BDE5" w14:textId="77777777" w:rsidR="00E67018" w:rsidRDefault="00E67018" w:rsidP="00E67018">
      <w:pPr>
        <w:pStyle w:val="NoSpacing"/>
        <w:rPr>
          <w:rFonts w:ascii="Cambria" w:hAnsi="Cambria"/>
          <w:b/>
          <w:bCs/>
          <w:sz w:val="28"/>
          <w:szCs w:val="28"/>
          <w:u w:val="single"/>
        </w:rPr>
      </w:pPr>
    </w:p>
    <w:p w14:paraId="4FBEE4D0" w14:textId="77777777" w:rsidR="00E67018" w:rsidRDefault="00E67018" w:rsidP="00E67018">
      <w:pPr>
        <w:pStyle w:val="NoSpacing"/>
        <w:rPr>
          <w:rFonts w:ascii="Cambria" w:hAnsi="Cambria"/>
          <w:b/>
          <w:bCs/>
          <w:sz w:val="28"/>
          <w:szCs w:val="28"/>
          <w:u w:val="single"/>
        </w:rPr>
      </w:pPr>
      <w:r w:rsidRPr="00FB5194">
        <w:rPr>
          <w:rFonts w:ascii="Cambria" w:hAnsi="Cambria"/>
          <w:b/>
          <w:bCs/>
          <w:sz w:val="28"/>
          <w:szCs w:val="28"/>
          <w:u w:val="single"/>
        </w:rPr>
        <w:t>Course Description</w:t>
      </w:r>
      <w:r>
        <w:rPr>
          <w:rFonts w:ascii="Cambria" w:hAnsi="Cambria"/>
          <w:b/>
          <w:bCs/>
          <w:sz w:val="28"/>
          <w:szCs w:val="28"/>
          <w:u w:val="single"/>
        </w:rPr>
        <w:t xml:space="preserve"> </w:t>
      </w:r>
    </w:p>
    <w:p w14:paraId="2CC796AA" w14:textId="4964CF66" w:rsidR="00E67018" w:rsidRPr="00367FD6" w:rsidRDefault="00C66BEB" w:rsidP="00E67018">
      <w:pPr>
        <w:autoSpaceDE w:val="0"/>
        <w:autoSpaceDN w:val="0"/>
        <w:adjustRightInd w:val="0"/>
        <w:rPr>
          <w:rFonts w:ascii="Cambria" w:hAnsi="Cambria"/>
          <w:color w:val="000000"/>
        </w:rPr>
      </w:pPr>
      <w:r w:rsidRPr="00C66BEB">
        <w:rPr>
          <w:rFonts w:ascii="Cambria" w:hAnsi="Cambria"/>
          <w:color w:val="000000"/>
        </w:rPr>
        <w:t xml:space="preserve">This course explores the myriad ways that the American Musical reflects, </w:t>
      </w:r>
      <w:proofErr w:type="gramStart"/>
      <w:r w:rsidRPr="00C66BEB">
        <w:rPr>
          <w:rFonts w:ascii="Cambria" w:hAnsi="Cambria"/>
          <w:color w:val="000000"/>
        </w:rPr>
        <w:t>challenges</w:t>
      </w:r>
      <w:proofErr w:type="gramEnd"/>
      <w:r w:rsidRPr="00C66BEB">
        <w:rPr>
          <w:rFonts w:ascii="Cambria" w:hAnsi="Cambria"/>
          <w:color w:val="000000"/>
        </w:rPr>
        <w:t xml:space="preserve"> and inspires American culture sociologically from inception to the present day. The student will work solo and in groups to define and identify the musical’s influence on issues of social justice in American culture; specifically in gender, race/ethnicity, disability, class, and ideology. The students will achieve this objective through reading, discussion, viewing of selected musicals, and presentations, which will culminate in the creation of a pitch of their group musical reflecting social justice to the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8"/>
      </w:tblGrid>
      <w:tr w:rsidR="00E67018" w:rsidRPr="00DA159F" w14:paraId="142B13E3" w14:textId="77777777" w:rsidTr="00FB58B5">
        <w:trPr>
          <w:tblCellSpacing w:w="15" w:type="dxa"/>
        </w:trPr>
        <w:tc>
          <w:tcPr>
            <w:tcW w:w="0" w:type="auto"/>
            <w:shd w:val="clear" w:color="auto" w:fill="FFFFFF"/>
            <w:tcMar>
              <w:top w:w="25" w:type="dxa"/>
              <w:left w:w="76" w:type="dxa"/>
              <w:bottom w:w="25" w:type="dxa"/>
              <w:right w:w="76" w:type="dxa"/>
            </w:tcMar>
            <w:hideMark/>
          </w:tcPr>
          <w:p w14:paraId="7FEBCD2C" w14:textId="77777777" w:rsidR="00E67018" w:rsidRPr="00DA159F" w:rsidRDefault="00E67018" w:rsidP="00FB58B5">
            <w:pPr>
              <w:rPr>
                <w:rFonts w:ascii="Cambria" w:hAnsi="Cambria"/>
                <w:color w:val="000000"/>
              </w:rPr>
            </w:pPr>
          </w:p>
        </w:tc>
      </w:tr>
    </w:tbl>
    <w:p w14:paraId="53A6AB87" w14:textId="5867CF5A" w:rsidR="00E67018" w:rsidRDefault="00E67018" w:rsidP="00E67018">
      <w:pPr>
        <w:tabs>
          <w:tab w:val="left" w:pos="0"/>
        </w:tabs>
        <w:suppressAutoHyphens/>
        <w:spacing w:line="240" w:lineRule="atLeast"/>
        <w:rPr>
          <w:rFonts w:ascii="Cambria" w:hAnsi="Cambria" w:cs="Tahoma"/>
          <w:b/>
          <w:bCs/>
          <w:sz w:val="28"/>
          <w:szCs w:val="28"/>
          <w:u w:val="single"/>
        </w:rPr>
      </w:pPr>
      <w:r>
        <w:rPr>
          <w:rFonts w:ascii="Cambria" w:hAnsi="Cambria" w:cs="Tahoma"/>
          <w:b/>
          <w:bCs/>
          <w:sz w:val="28"/>
          <w:szCs w:val="28"/>
          <w:u w:val="single"/>
        </w:rPr>
        <w:t xml:space="preserve">Course Objective </w:t>
      </w:r>
    </w:p>
    <w:p w14:paraId="3676BB87" w14:textId="3FC2DE99" w:rsidR="00AF2149" w:rsidRPr="00415057" w:rsidRDefault="00890398" w:rsidP="00E67018">
      <w:pPr>
        <w:pStyle w:val="NoSpacing"/>
        <w:rPr>
          <w:rFonts w:ascii="Cambria" w:hAnsi="Cambria"/>
          <w:bCs/>
          <w:sz w:val="24"/>
          <w:szCs w:val="24"/>
        </w:rPr>
      </w:pPr>
      <w:r>
        <w:rPr>
          <w:rFonts w:ascii="Cambria" w:hAnsi="Cambria"/>
          <w:bCs/>
          <w:sz w:val="24"/>
          <w:szCs w:val="24"/>
        </w:rPr>
        <w:t>The objective of this course is to give each student a</w:t>
      </w:r>
      <w:r w:rsidR="008F5957">
        <w:rPr>
          <w:rFonts w:ascii="Cambria" w:hAnsi="Cambria"/>
          <w:bCs/>
          <w:sz w:val="24"/>
          <w:szCs w:val="24"/>
        </w:rPr>
        <w:t xml:space="preserve">n </w:t>
      </w:r>
      <w:r>
        <w:rPr>
          <w:rFonts w:ascii="Cambria" w:hAnsi="Cambria"/>
          <w:bCs/>
          <w:sz w:val="24"/>
          <w:szCs w:val="24"/>
        </w:rPr>
        <w:t xml:space="preserve">understanding of how the American musical has </w:t>
      </w:r>
      <w:r w:rsidR="00AC300C">
        <w:rPr>
          <w:rFonts w:ascii="Cambria" w:hAnsi="Cambria"/>
          <w:bCs/>
          <w:sz w:val="24"/>
          <w:szCs w:val="24"/>
        </w:rPr>
        <w:t xml:space="preserve">influenced </w:t>
      </w:r>
      <w:r w:rsidR="00FA5AE9">
        <w:rPr>
          <w:rFonts w:ascii="Cambria" w:hAnsi="Cambria"/>
          <w:bCs/>
          <w:sz w:val="24"/>
          <w:szCs w:val="24"/>
        </w:rPr>
        <w:t xml:space="preserve">not only their lives, but the lives of their community, and in so doing, </w:t>
      </w:r>
      <w:r w:rsidR="003957C5">
        <w:rPr>
          <w:rFonts w:ascii="Cambria" w:hAnsi="Cambria"/>
          <w:bCs/>
          <w:sz w:val="24"/>
          <w:szCs w:val="24"/>
        </w:rPr>
        <w:t xml:space="preserve">to inspire a deeper empathy and awareness of </w:t>
      </w:r>
      <w:r w:rsidR="00AC300C">
        <w:rPr>
          <w:rFonts w:ascii="Cambria" w:hAnsi="Cambria"/>
          <w:bCs/>
          <w:sz w:val="24"/>
          <w:szCs w:val="24"/>
        </w:rPr>
        <w:t xml:space="preserve">the power of </w:t>
      </w:r>
      <w:r w:rsidR="003879CE">
        <w:rPr>
          <w:rFonts w:ascii="Cambria" w:hAnsi="Cambria"/>
          <w:bCs/>
          <w:sz w:val="24"/>
          <w:szCs w:val="24"/>
        </w:rPr>
        <w:t xml:space="preserve">human artistic expression </w:t>
      </w:r>
      <w:r w:rsidR="008F5957">
        <w:rPr>
          <w:rFonts w:ascii="Cambria" w:hAnsi="Cambria"/>
          <w:bCs/>
          <w:sz w:val="24"/>
          <w:szCs w:val="24"/>
        </w:rPr>
        <w:t xml:space="preserve">in themselves and others </w:t>
      </w:r>
      <w:r w:rsidR="003879CE">
        <w:rPr>
          <w:rFonts w:ascii="Cambria" w:hAnsi="Cambria"/>
          <w:bCs/>
          <w:sz w:val="24"/>
          <w:szCs w:val="24"/>
        </w:rPr>
        <w:t xml:space="preserve">to </w:t>
      </w:r>
      <w:r w:rsidR="00BE5574">
        <w:rPr>
          <w:rFonts w:ascii="Cambria" w:hAnsi="Cambria"/>
          <w:bCs/>
          <w:sz w:val="24"/>
          <w:szCs w:val="24"/>
        </w:rPr>
        <w:t xml:space="preserve">shape a constantly shifting world view. </w:t>
      </w:r>
    </w:p>
    <w:p w14:paraId="50B1D86B" w14:textId="77777777" w:rsidR="00AF2149" w:rsidRDefault="00AF2149" w:rsidP="00E67018">
      <w:pPr>
        <w:pStyle w:val="NoSpacing"/>
        <w:rPr>
          <w:rFonts w:ascii="Cambria" w:hAnsi="Cambria"/>
          <w:b/>
          <w:sz w:val="24"/>
          <w:szCs w:val="24"/>
          <w:u w:val="single"/>
        </w:rPr>
      </w:pPr>
    </w:p>
    <w:p w14:paraId="1B524060" w14:textId="7852891D" w:rsidR="00E67018" w:rsidRPr="00C02CEF" w:rsidRDefault="00E67018" w:rsidP="00C14D0A">
      <w:pPr>
        <w:pStyle w:val="NoSpacing"/>
        <w:rPr>
          <w:rFonts w:ascii="Cambria" w:hAnsi="Cambria"/>
          <w:b/>
          <w:bCs/>
          <w:sz w:val="28"/>
          <w:szCs w:val="28"/>
        </w:rPr>
      </w:pPr>
      <w:r w:rsidRPr="00C02CEF">
        <w:rPr>
          <w:rFonts w:ascii="Cambria" w:hAnsi="Cambria"/>
          <w:b/>
          <w:bCs/>
          <w:sz w:val="28"/>
          <w:szCs w:val="28"/>
        </w:rPr>
        <w:t xml:space="preserve">LEARNING OUTCOMES and </w:t>
      </w:r>
      <w:r w:rsidRPr="00C02CEF">
        <w:rPr>
          <w:rFonts w:ascii="Cambria" w:hAnsi="Cambria"/>
          <w:b/>
          <w:bCs/>
          <w:color w:val="7030A0"/>
          <w:sz w:val="28"/>
          <w:szCs w:val="28"/>
        </w:rPr>
        <w:t>LIFE SKILLS LEARNING OBJECTIVES</w:t>
      </w:r>
    </w:p>
    <w:p w14:paraId="62089630" w14:textId="77777777" w:rsidR="00C14D0A" w:rsidRPr="00C02CEF" w:rsidRDefault="00C14D0A" w:rsidP="00C14D0A">
      <w:pPr>
        <w:pStyle w:val="NoSpacing"/>
        <w:rPr>
          <w:rFonts w:ascii="Cambria" w:hAnsi="Cambria"/>
          <w:b/>
          <w:bCs/>
          <w:sz w:val="24"/>
          <w:szCs w:val="24"/>
        </w:rPr>
      </w:pPr>
    </w:p>
    <w:p w14:paraId="318A587C" w14:textId="57201E84" w:rsidR="00AA01E2" w:rsidRPr="00C14D0A" w:rsidRDefault="00AA01E2" w:rsidP="00C14D0A">
      <w:pPr>
        <w:pStyle w:val="NoSpacing"/>
        <w:rPr>
          <w:rFonts w:ascii="Cambria" w:hAnsi="Cambria"/>
          <w:sz w:val="24"/>
          <w:szCs w:val="24"/>
        </w:rPr>
      </w:pPr>
      <w:r>
        <w:rPr>
          <w:rFonts w:ascii="Cambria" w:hAnsi="Cambria"/>
          <w:sz w:val="24"/>
          <w:szCs w:val="24"/>
        </w:rPr>
        <w:t>To f</w:t>
      </w:r>
      <w:r w:rsidR="00C14D0A" w:rsidRPr="00C14D0A">
        <w:rPr>
          <w:rFonts w:ascii="Cambria" w:hAnsi="Cambria"/>
          <w:sz w:val="24"/>
          <w:szCs w:val="24"/>
        </w:rPr>
        <w:t xml:space="preserve">oster a constructive team climate through polite communication, a positive and confident attitude, and helpfulness. </w:t>
      </w:r>
      <w:r w:rsidR="00871903" w:rsidRPr="00871903">
        <w:rPr>
          <w:rFonts w:ascii="Cambria" w:hAnsi="Cambria"/>
          <w:i/>
          <w:iCs/>
          <w:color w:val="7030A0"/>
          <w:sz w:val="24"/>
          <w:szCs w:val="24"/>
        </w:rPr>
        <w:t>Teamwork</w:t>
      </w:r>
      <w:r w:rsidR="00572752">
        <w:rPr>
          <w:rFonts w:ascii="Cambria" w:hAnsi="Cambria"/>
          <w:i/>
          <w:iCs/>
          <w:color w:val="7030A0"/>
          <w:sz w:val="24"/>
          <w:szCs w:val="24"/>
        </w:rPr>
        <w:t>, Speaking Persuasively</w:t>
      </w:r>
    </w:p>
    <w:p w14:paraId="60EA73EE" w14:textId="71C31A3F" w:rsidR="00C14D0A" w:rsidRDefault="004A0263" w:rsidP="0002484E">
      <w:pPr>
        <w:pStyle w:val="NoSpacing"/>
        <w:numPr>
          <w:ilvl w:val="0"/>
          <w:numId w:val="14"/>
        </w:numPr>
        <w:rPr>
          <w:rFonts w:ascii="Cambria" w:hAnsi="Cambria"/>
          <w:sz w:val="24"/>
          <w:szCs w:val="24"/>
        </w:rPr>
      </w:pPr>
      <w:r>
        <w:rPr>
          <w:rFonts w:ascii="Cambria" w:hAnsi="Cambria"/>
          <w:sz w:val="24"/>
          <w:szCs w:val="24"/>
        </w:rPr>
        <w:t xml:space="preserve">LO#1: Student will participate in verbal and written discussions of musicals </w:t>
      </w:r>
      <w:r w:rsidR="00AF1968">
        <w:rPr>
          <w:rFonts w:ascii="Cambria" w:hAnsi="Cambria"/>
          <w:sz w:val="24"/>
          <w:szCs w:val="24"/>
        </w:rPr>
        <w:t xml:space="preserve">through the lens of each issue of social justice. </w:t>
      </w:r>
    </w:p>
    <w:p w14:paraId="649839C0" w14:textId="0387D0AE" w:rsidR="00AF1968" w:rsidRPr="00C14D0A" w:rsidRDefault="00AF1968" w:rsidP="0002484E">
      <w:pPr>
        <w:pStyle w:val="NoSpacing"/>
        <w:numPr>
          <w:ilvl w:val="0"/>
          <w:numId w:val="14"/>
        </w:numPr>
        <w:rPr>
          <w:rFonts w:ascii="Cambria" w:hAnsi="Cambria"/>
          <w:sz w:val="24"/>
          <w:szCs w:val="24"/>
        </w:rPr>
      </w:pPr>
      <w:r>
        <w:rPr>
          <w:rFonts w:ascii="Cambria" w:hAnsi="Cambria"/>
          <w:sz w:val="24"/>
          <w:szCs w:val="24"/>
        </w:rPr>
        <w:t>LO#2: Student</w:t>
      </w:r>
      <w:r w:rsidR="0002484E">
        <w:rPr>
          <w:rFonts w:ascii="Cambria" w:hAnsi="Cambria"/>
          <w:sz w:val="24"/>
          <w:szCs w:val="24"/>
        </w:rPr>
        <w:t xml:space="preserve">s will work together to present group projects on a facet of social justice. </w:t>
      </w:r>
    </w:p>
    <w:p w14:paraId="73B907EA" w14:textId="77777777" w:rsidR="00FD5093" w:rsidRDefault="00FD5093" w:rsidP="00C14D0A">
      <w:pPr>
        <w:pStyle w:val="NoSpacing"/>
        <w:rPr>
          <w:rFonts w:ascii="Cambria" w:hAnsi="Cambria"/>
          <w:sz w:val="24"/>
          <w:szCs w:val="24"/>
        </w:rPr>
      </w:pPr>
    </w:p>
    <w:p w14:paraId="785ABE39" w14:textId="0BC7313F" w:rsidR="00C14D0A" w:rsidRPr="00C14D0A" w:rsidRDefault="00871903" w:rsidP="00C14D0A">
      <w:pPr>
        <w:pStyle w:val="NoSpacing"/>
        <w:rPr>
          <w:rFonts w:ascii="Cambria" w:hAnsi="Cambria"/>
          <w:sz w:val="24"/>
          <w:szCs w:val="24"/>
        </w:rPr>
      </w:pPr>
      <w:r>
        <w:rPr>
          <w:rFonts w:ascii="Cambria" w:hAnsi="Cambria"/>
          <w:sz w:val="24"/>
          <w:szCs w:val="24"/>
        </w:rPr>
        <w:t xml:space="preserve">To demonstrate </w:t>
      </w:r>
      <w:r w:rsidR="00C14D0A" w:rsidRPr="00C14D0A">
        <w:rPr>
          <w:rFonts w:ascii="Cambria" w:hAnsi="Cambria"/>
          <w:sz w:val="24"/>
          <w:szCs w:val="24"/>
        </w:rPr>
        <w:t xml:space="preserve">emotional intelligence, a growth mindset, and resilience while addressing challenges and when facing new opportunities. </w:t>
      </w:r>
      <w:r w:rsidR="00D1044D" w:rsidRPr="00064271">
        <w:rPr>
          <w:rFonts w:ascii="Cambria" w:hAnsi="Cambria"/>
          <w:i/>
          <w:iCs/>
          <w:color w:val="7030A0"/>
          <w:sz w:val="24"/>
          <w:szCs w:val="24"/>
        </w:rPr>
        <w:t>Resiliency and Growth Mindedness</w:t>
      </w:r>
    </w:p>
    <w:p w14:paraId="60E21066" w14:textId="22C7FDF5" w:rsidR="00C14D0A" w:rsidRDefault="00E2388A" w:rsidP="003162AE">
      <w:pPr>
        <w:pStyle w:val="NoSpacing"/>
        <w:numPr>
          <w:ilvl w:val="0"/>
          <w:numId w:val="15"/>
        </w:numPr>
        <w:rPr>
          <w:rFonts w:ascii="Cambria" w:hAnsi="Cambria"/>
          <w:sz w:val="24"/>
          <w:szCs w:val="24"/>
        </w:rPr>
      </w:pPr>
      <w:r>
        <w:rPr>
          <w:rFonts w:ascii="Cambria" w:hAnsi="Cambria"/>
          <w:sz w:val="24"/>
          <w:szCs w:val="24"/>
        </w:rPr>
        <w:t xml:space="preserve">LO#1: Students </w:t>
      </w:r>
      <w:r w:rsidR="006C2A22">
        <w:rPr>
          <w:rFonts w:ascii="Cambria" w:hAnsi="Cambria"/>
          <w:sz w:val="24"/>
          <w:szCs w:val="24"/>
        </w:rPr>
        <w:t xml:space="preserve">may find previously held theories on the </w:t>
      </w:r>
      <w:r w:rsidR="002A78E2">
        <w:rPr>
          <w:rFonts w:ascii="Cambria" w:hAnsi="Cambria"/>
          <w:sz w:val="24"/>
          <w:szCs w:val="24"/>
        </w:rPr>
        <w:t xml:space="preserve">social impact of the </w:t>
      </w:r>
      <w:r w:rsidR="006C2A22">
        <w:rPr>
          <w:rFonts w:ascii="Cambria" w:hAnsi="Cambria"/>
          <w:sz w:val="24"/>
          <w:szCs w:val="24"/>
        </w:rPr>
        <w:t xml:space="preserve">American musical to be outdated or </w:t>
      </w:r>
      <w:r w:rsidR="003162AE">
        <w:rPr>
          <w:rFonts w:ascii="Cambria" w:hAnsi="Cambria"/>
          <w:sz w:val="24"/>
          <w:szCs w:val="24"/>
        </w:rPr>
        <w:t>incorrect and</w:t>
      </w:r>
      <w:r w:rsidR="006C2A22">
        <w:rPr>
          <w:rFonts w:ascii="Cambria" w:hAnsi="Cambria"/>
          <w:sz w:val="24"/>
          <w:szCs w:val="24"/>
        </w:rPr>
        <w:t xml:space="preserve"> </w:t>
      </w:r>
      <w:r w:rsidR="00DF571E">
        <w:rPr>
          <w:rFonts w:ascii="Cambria" w:hAnsi="Cambria"/>
          <w:sz w:val="24"/>
          <w:szCs w:val="24"/>
        </w:rPr>
        <w:t>will learn to embrace constructive criticism that leads to growth.</w:t>
      </w:r>
    </w:p>
    <w:p w14:paraId="7D5ACA63" w14:textId="7307CAD4" w:rsidR="00DF571E" w:rsidRPr="00C14D0A" w:rsidRDefault="00DF571E" w:rsidP="003162AE">
      <w:pPr>
        <w:pStyle w:val="NoSpacing"/>
        <w:numPr>
          <w:ilvl w:val="0"/>
          <w:numId w:val="15"/>
        </w:numPr>
        <w:rPr>
          <w:rFonts w:ascii="Cambria" w:hAnsi="Cambria"/>
          <w:sz w:val="24"/>
          <w:szCs w:val="24"/>
        </w:rPr>
      </w:pPr>
      <w:r>
        <w:rPr>
          <w:rFonts w:ascii="Cambria" w:hAnsi="Cambria"/>
          <w:sz w:val="24"/>
          <w:szCs w:val="24"/>
        </w:rPr>
        <w:lastRenderedPageBreak/>
        <w:t xml:space="preserve">LO#2: </w:t>
      </w:r>
      <w:r w:rsidR="00A60DDC">
        <w:rPr>
          <w:rFonts w:ascii="Cambria" w:hAnsi="Cambria"/>
          <w:sz w:val="24"/>
          <w:szCs w:val="24"/>
        </w:rPr>
        <w:t xml:space="preserve">Students </w:t>
      </w:r>
      <w:r w:rsidR="00702972">
        <w:rPr>
          <w:rFonts w:ascii="Cambria" w:hAnsi="Cambria"/>
          <w:sz w:val="24"/>
          <w:szCs w:val="24"/>
        </w:rPr>
        <w:t xml:space="preserve">will </w:t>
      </w:r>
      <w:r w:rsidR="00BD2212">
        <w:rPr>
          <w:rFonts w:ascii="Cambria" w:hAnsi="Cambria"/>
          <w:sz w:val="24"/>
          <w:szCs w:val="24"/>
        </w:rPr>
        <w:t xml:space="preserve">have exposure to musicals about a variety of what may be uncomfortable topics and will </w:t>
      </w:r>
      <w:r w:rsidR="004809B7">
        <w:rPr>
          <w:rFonts w:ascii="Cambria" w:hAnsi="Cambria"/>
          <w:sz w:val="24"/>
          <w:szCs w:val="24"/>
        </w:rPr>
        <w:t xml:space="preserve">learn to </w:t>
      </w:r>
      <w:r w:rsidR="002F4342">
        <w:rPr>
          <w:rFonts w:ascii="Cambria" w:hAnsi="Cambria"/>
          <w:sz w:val="24"/>
          <w:szCs w:val="24"/>
        </w:rPr>
        <w:t>balance</w:t>
      </w:r>
      <w:r w:rsidR="00D663BC">
        <w:rPr>
          <w:rFonts w:ascii="Cambria" w:hAnsi="Cambria"/>
          <w:sz w:val="24"/>
          <w:szCs w:val="24"/>
        </w:rPr>
        <w:t xml:space="preserve"> both their lived experience</w:t>
      </w:r>
      <w:r w:rsidR="00FD5093">
        <w:rPr>
          <w:rFonts w:ascii="Cambria" w:hAnsi="Cambria"/>
          <w:sz w:val="24"/>
          <w:szCs w:val="24"/>
        </w:rPr>
        <w:t xml:space="preserve"> and the lived experiences of their classmates. </w:t>
      </w:r>
    </w:p>
    <w:p w14:paraId="1B1A0327" w14:textId="77777777" w:rsidR="002F33E7" w:rsidRDefault="002F33E7" w:rsidP="00C14D0A">
      <w:pPr>
        <w:pStyle w:val="NoSpacing"/>
        <w:rPr>
          <w:rFonts w:ascii="Cambria" w:hAnsi="Cambria"/>
          <w:sz w:val="24"/>
          <w:szCs w:val="24"/>
        </w:rPr>
      </w:pPr>
    </w:p>
    <w:p w14:paraId="67AD0D5D" w14:textId="05AEB9C9" w:rsidR="00C14D0A" w:rsidRDefault="00064271" w:rsidP="00C14D0A">
      <w:pPr>
        <w:pStyle w:val="NoSpacing"/>
        <w:rPr>
          <w:rFonts w:ascii="Cambria" w:hAnsi="Cambria"/>
          <w:i/>
          <w:iCs/>
          <w:color w:val="7030A0"/>
          <w:sz w:val="24"/>
          <w:szCs w:val="24"/>
        </w:rPr>
      </w:pPr>
      <w:r>
        <w:rPr>
          <w:rFonts w:ascii="Cambria" w:hAnsi="Cambria"/>
          <w:sz w:val="24"/>
          <w:szCs w:val="24"/>
        </w:rPr>
        <w:t xml:space="preserve">To connect </w:t>
      </w:r>
      <w:r w:rsidR="00C14D0A" w:rsidRPr="00C14D0A">
        <w:rPr>
          <w:rFonts w:ascii="Cambria" w:hAnsi="Cambria"/>
          <w:sz w:val="24"/>
          <w:szCs w:val="24"/>
        </w:rPr>
        <w:t>concepts, theories, and frameworks of fields of study to life experiences, drawn from a variety of contexts (e.g., family life, creative endeavors, civic participation, work experience).</w:t>
      </w:r>
      <w:r>
        <w:rPr>
          <w:rFonts w:ascii="Cambria" w:hAnsi="Cambria"/>
          <w:sz w:val="24"/>
          <w:szCs w:val="24"/>
        </w:rPr>
        <w:t xml:space="preserve"> </w:t>
      </w:r>
      <w:r w:rsidRPr="00064271">
        <w:rPr>
          <w:rFonts w:ascii="Cambria" w:hAnsi="Cambria"/>
          <w:i/>
          <w:iCs/>
          <w:color w:val="7030A0"/>
          <w:sz w:val="24"/>
          <w:szCs w:val="24"/>
        </w:rPr>
        <w:t>Cultural Competenc</w:t>
      </w:r>
      <w:r w:rsidR="009413CB">
        <w:rPr>
          <w:rFonts w:ascii="Cambria" w:hAnsi="Cambria"/>
          <w:i/>
          <w:iCs/>
          <w:color w:val="7030A0"/>
          <w:sz w:val="24"/>
          <w:szCs w:val="24"/>
        </w:rPr>
        <w:t>e</w:t>
      </w:r>
    </w:p>
    <w:p w14:paraId="371C365D" w14:textId="00011FF1" w:rsidR="009413CB" w:rsidRDefault="009413CB" w:rsidP="009413CB">
      <w:pPr>
        <w:pStyle w:val="NoSpacing"/>
        <w:numPr>
          <w:ilvl w:val="0"/>
          <w:numId w:val="18"/>
        </w:numPr>
        <w:rPr>
          <w:rFonts w:ascii="Cambria" w:hAnsi="Cambria"/>
          <w:sz w:val="24"/>
          <w:szCs w:val="24"/>
        </w:rPr>
      </w:pPr>
      <w:r>
        <w:rPr>
          <w:rFonts w:ascii="Cambria" w:hAnsi="Cambria"/>
          <w:sz w:val="24"/>
          <w:szCs w:val="24"/>
        </w:rPr>
        <w:t xml:space="preserve">LO#1: </w:t>
      </w:r>
      <w:r w:rsidR="002C5A56">
        <w:rPr>
          <w:rFonts w:ascii="Cambria" w:hAnsi="Cambria"/>
          <w:sz w:val="24"/>
          <w:szCs w:val="24"/>
        </w:rPr>
        <w:t xml:space="preserve">Students </w:t>
      </w:r>
      <w:r w:rsidR="00291D4C">
        <w:rPr>
          <w:rFonts w:ascii="Cambria" w:hAnsi="Cambria"/>
          <w:sz w:val="24"/>
          <w:szCs w:val="24"/>
        </w:rPr>
        <w:t xml:space="preserve">will connect how the basic structure of dramatic literature </w:t>
      </w:r>
      <w:r w:rsidR="00C571CA">
        <w:rPr>
          <w:rFonts w:ascii="Cambria" w:hAnsi="Cambria"/>
          <w:sz w:val="24"/>
          <w:szCs w:val="24"/>
        </w:rPr>
        <w:t xml:space="preserve">appears in their daily life and jargon. </w:t>
      </w:r>
    </w:p>
    <w:p w14:paraId="30690428" w14:textId="592E1034" w:rsidR="00C571CA" w:rsidRPr="009413CB" w:rsidRDefault="00C571CA" w:rsidP="009413CB">
      <w:pPr>
        <w:pStyle w:val="NoSpacing"/>
        <w:numPr>
          <w:ilvl w:val="0"/>
          <w:numId w:val="18"/>
        </w:numPr>
        <w:rPr>
          <w:rFonts w:ascii="Cambria" w:hAnsi="Cambria"/>
          <w:sz w:val="24"/>
          <w:szCs w:val="24"/>
        </w:rPr>
      </w:pPr>
      <w:r>
        <w:rPr>
          <w:rFonts w:ascii="Cambria" w:hAnsi="Cambria"/>
          <w:sz w:val="24"/>
          <w:szCs w:val="24"/>
        </w:rPr>
        <w:t xml:space="preserve">LO#2: Students will recognize how </w:t>
      </w:r>
      <w:r w:rsidR="00603C69">
        <w:rPr>
          <w:rFonts w:ascii="Cambria" w:hAnsi="Cambria"/>
          <w:sz w:val="24"/>
          <w:szCs w:val="24"/>
        </w:rPr>
        <w:t xml:space="preserve">musicals </w:t>
      </w:r>
      <w:proofErr w:type="gramStart"/>
      <w:r w:rsidR="00603C69">
        <w:rPr>
          <w:rFonts w:ascii="Cambria" w:hAnsi="Cambria"/>
          <w:sz w:val="24"/>
          <w:szCs w:val="24"/>
        </w:rPr>
        <w:t>as a whole have</w:t>
      </w:r>
      <w:proofErr w:type="gramEnd"/>
      <w:r w:rsidR="00603C69">
        <w:rPr>
          <w:rFonts w:ascii="Cambria" w:hAnsi="Cambria"/>
          <w:sz w:val="24"/>
          <w:szCs w:val="24"/>
        </w:rPr>
        <w:t xml:space="preserve"> permeated American culture </w:t>
      </w:r>
      <w:r w:rsidR="002058A5">
        <w:rPr>
          <w:rFonts w:ascii="Cambria" w:hAnsi="Cambria"/>
          <w:sz w:val="24"/>
          <w:szCs w:val="24"/>
        </w:rPr>
        <w:t xml:space="preserve">though a variety of examples and eras. </w:t>
      </w:r>
    </w:p>
    <w:p w14:paraId="6B9A34EE" w14:textId="77777777" w:rsidR="002F33E7" w:rsidRDefault="002F33E7" w:rsidP="00C14D0A">
      <w:pPr>
        <w:pStyle w:val="NoSpacing"/>
        <w:rPr>
          <w:rFonts w:ascii="Cambria" w:hAnsi="Cambria"/>
          <w:sz w:val="24"/>
          <w:szCs w:val="24"/>
        </w:rPr>
      </w:pPr>
    </w:p>
    <w:p w14:paraId="634973A7" w14:textId="4FF7AC4F" w:rsidR="00C14D0A" w:rsidRPr="00C14D0A" w:rsidRDefault="00064271" w:rsidP="00C14D0A">
      <w:pPr>
        <w:pStyle w:val="NoSpacing"/>
        <w:rPr>
          <w:rFonts w:ascii="Cambria" w:hAnsi="Cambria"/>
          <w:sz w:val="24"/>
          <w:szCs w:val="24"/>
        </w:rPr>
      </w:pPr>
      <w:r>
        <w:rPr>
          <w:rFonts w:ascii="Cambria" w:hAnsi="Cambria"/>
          <w:sz w:val="24"/>
          <w:szCs w:val="24"/>
        </w:rPr>
        <w:t>To a</w:t>
      </w:r>
      <w:r w:rsidR="00C14D0A" w:rsidRPr="00C14D0A">
        <w:rPr>
          <w:rFonts w:ascii="Cambria" w:hAnsi="Cambria"/>
          <w:sz w:val="24"/>
          <w:szCs w:val="24"/>
        </w:rPr>
        <w:t>dapt and apply skills, abilities, theories, or methodologies acquired in one situation or discipline to new situations or problems</w:t>
      </w:r>
      <w:r w:rsidR="00721FF5">
        <w:rPr>
          <w:rFonts w:ascii="Cambria" w:hAnsi="Cambria"/>
          <w:sz w:val="24"/>
          <w:szCs w:val="24"/>
        </w:rPr>
        <w:t xml:space="preserve">. </w:t>
      </w:r>
      <w:r w:rsidR="00721FF5" w:rsidRPr="00BA7E33">
        <w:rPr>
          <w:rFonts w:ascii="Cambria" w:hAnsi="Cambria"/>
          <w:i/>
          <w:iCs/>
          <w:color w:val="7030A0"/>
          <w:sz w:val="24"/>
          <w:szCs w:val="24"/>
        </w:rPr>
        <w:t>Interdisciplinary Problem Solving</w:t>
      </w:r>
    </w:p>
    <w:p w14:paraId="3B08DFF2" w14:textId="77777777" w:rsidR="00BB2BE6" w:rsidRDefault="00BB2BE6" w:rsidP="00BB2BE6">
      <w:pPr>
        <w:pStyle w:val="NoSpacing"/>
        <w:numPr>
          <w:ilvl w:val="0"/>
          <w:numId w:val="16"/>
        </w:numPr>
        <w:rPr>
          <w:rFonts w:ascii="Cambria" w:hAnsi="Cambria"/>
          <w:sz w:val="24"/>
          <w:szCs w:val="24"/>
        </w:rPr>
      </w:pPr>
      <w:r w:rsidRPr="00004A59">
        <w:rPr>
          <w:rFonts w:ascii="Cambria" w:hAnsi="Cambria"/>
          <w:sz w:val="24"/>
          <w:szCs w:val="24"/>
        </w:rPr>
        <w:t>LO#1</w:t>
      </w:r>
      <w:r>
        <w:rPr>
          <w:rFonts w:ascii="Cambria" w:hAnsi="Cambria"/>
          <w:sz w:val="24"/>
          <w:szCs w:val="24"/>
        </w:rPr>
        <w:t xml:space="preserve">: Students will draw from a variety of their lived experiences by creating an outline for a new musical that addresses an issue of social justice that is meaningful for them. </w:t>
      </w:r>
    </w:p>
    <w:p w14:paraId="5E840973" w14:textId="77777777" w:rsidR="00BB2BE6" w:rsidRPr="00004A59" w:rsidRDefault="00BB2BE6" w:rsidP="00BB2BE6">
      <w:pPr>
        <w:pStyle w:val="NoSpacing"/>
        <w:numPr>
          <w:ilvl w:val="0"/>
          <w:numId w:val="16"/>
        </w:numPr>
        <w:rPr>
          <w:rFonts w:ascii="Cambria" w:hAnsi="Cambria"/>
          <w:sz w:val="24"/>
          <w:szCs w:val="24"/>
        </w:rPr>
      </w:pPr>
      <w:r>
        <w:rPr>
          <w:rFonts w:ascii="Cambria" w:hAnsi="Cambria"/>
          <w:sz w:val="24"/>
          <w:szCs w:val="24"/>
        </w:rPr>
        <w:t xml:space="preserve">LO#2: Students will work in groups to develop not only the central themes of the piece, but will flesh out main characters, song topics and the greater metaphors of the piece. </w:t>
      </w:r>
    </w:p>
    <w:p w14:paraId="15CE5435" w14:textId="77777777" w:rsidR="00C14D0A" w:rsidRPr="00C14D0A" w:rsidRDefault="00C14D0A" w:rsidP="00C14D0A">
      <w:pPr>
        <w:pStyle w:val="NoSpacing"/>
        <w:rPr>
          <w:rFonts w:ascii="Cambria" w:hAnsi="Cambria"/>
          <w:sz w:val="24"/>
          <w:szCs w:val="24"/>
        </w:rPr>
      </w:pPr>
    </w:p>
    <w:p w14:paraId="31D30956" w14:textId="3FE7C075" w:rsidR="00E67018" w:rsidRPr="00FB5194" w:rsidRDefault="00E67018" w:rsidP="00E67018">
      <w:pPr>
        <w:pStyle w:val="NoSpacing"/>
        <w:rPr>
          <w:rFonts w:ascii="Cambria" w:hAnsi="Cambria"/>
          <w:b/>
          <w:bCs/>
          <w:sz w:val="28"/>
          <w:szCs w:val="28"/>
          <w:u w:val="single"/>
        </w:rPr>
      </w:pPr>
      <w:r w:rsidRPr="00FB5194">
        <w:rPr>
          <w:rFonts w:ascii="Cambria" w:hAnsi="Cambria"/>
          <w:b/>
          <w:bCs/>
          <w:sz w:val="28"/>
          <w:szCs w:val="28"/>
          <w:u w:val="single"/>
        </w:rPr>
        <w:t>Course Requirements</w:t>
      </w:r>
    </w:p>
    <w:p w14:paraId="0819F353" w14:textId="77777777" w:rsidR="00E67018" w:rsidRDefault="00E67018" w:rsidP="00E67018">
      <w:pPr>
        <w:pStyle w:val="NoSpacing"/>
        <w:rPr>
          <w:rFonts w:ascii="Cambria" w:hAnsi="Cambria"/>
          <w:b/>
          <w:bCs/>
          <w:sz w:val="24"/>
          <w:szCs w:val="24"/>
        </w:rPr>
      </w:pPr>
    </w:p>
    <w:p w14:paraId="66986AC7" w14:textId="77777777" w:rsidR="00E67018" w:rsidRDefault="00E67018" w:rsidP="00E67018">
      <w:pPr>
        <w:pStyle w:val="NoSpacing"/>
        <w:rPr>
          <w:rFonts w:ascii="Cambria" w:hAnsi="Cambria"/>
          <w:b/>
          <w:bCs/>
          <w:sz w:val="24"/>
          <w:szCs w:val="24"/>
        </w:rPr>
      </w:pPr>
      <w:r w:rsidRPr="00F64129">
        <w:rPr>
          <w:rFonts w:ascii="Cambria" w:hAnsi="Cambria"/>
          <w:b/>
          <w:bCs/>
          <w:sz w:val="24"/>
          <w:szCs w:val="24"/>
          <w:highlight w:val="yellow"/>
        </w:rPr>
        <w:t>Required Texts</w:t>
      </w:r>
      <w:r>
        <w:rPr>
          <w:rFonts w:ascii="Cambria" w:hAnsi="Cambria"/>
          <w:b/>
          <w:bCs/>
          <w:sz w:val="24"/>
          <w:szCs w:val="24"/>
        </w:rPr>
        <w:t>:</w:t>
      </w:r>
    </w:p>
    <w:p w14:paraId="0B1C71AA" w14:textId="77777777" w:rsidR="001C4EED" w:rsidRDefault="00970FE1" w:rsidP="001C4EED">
      <w:pPr>
        <w:pStyle w:val="NoSpacing"/>
        <w:numPr>
          <w:ilvl w:val="0"/>
          <w:numId w:val="10"/>
        </w:numPr>
        <w:rPr>
          <w:rFonts w:ascii="Cambria" w:hAnsi="Cambria"/>
          <w:sz w:val="24"/>
          <w:szCs w:val="24"/>
        </w:rPr>
      </w:pPr>
      <w:r>
        <w:rPr>
          <w:rFonts w:ascii="Cambria" w:hAnsi="Cambria"/>
          <w:b/>
          <w:bCs/>
          <w:sz w:val="24"/>
          <w:szCs w:val="24"/>
          <w:u w:val="single"/>
        </w:rPr>
        <w:t>Musical Theatre and American Culture</w:t>
      </w:r>
      <w:r w:rsidR="000976F2" w:rsidRPr="006637EB">
        <w:rPr>
          <w:rFonts w:ascii="Cambria" w:hAnsi="Cambria"/>
          <w:b/>
          <w:bCs/>
          <w:sz w:val="24"/>
          <w:szCs w:val="24"/>
        </w:rPr>
        <w:t xml:space="preserve">, </w:t>
      </w:r>
      <w:r w:rsidR="000976F2" w:rsidRPr="006637EB">
        <w:rPr>
          <w:rFonts w:ascii="Cambria" w:hAnsi="Cambria"/>
          <w:sz w:val="24"/>
          <w:szCs w:val="24"/>
        </w:rPr>
        <w:t xml:space="preserve">David </w:t>
      </w:r>
      <w:proofErr w:type="gramStart"/>
      <w:r w:rsidR="000976F2" w:rsidRPr="006637EB">
        <w:rPr>
          <w:rFonts w:ascii="Cambria" w:hAnsi="Cambria"/>
          <w:sz w:val="24"/>
          <w:szCs w:val="24"/>
        </w:rPr>
        <w:t>Walsh</w:t>
      </w:r>
      <w:proofErr w:type="gramEnd"/>
      <w:r w:rsidR="000976F2" w:rsidRPr="006637EB">
        <w:rPr>
          <w:rFonts w:ascii="Cambria" w:hAnsi="Cambria"/>
          <w:sz w:val="24"/>
          <w:szCs w:val="24"/>
        </w:rPr>
        <w:t xml:space="preserve"> and Len Platt</w:t>
      </w:r>
      <w:r w:rsidR="006637EB">
        <w:rPr>
          <w:rFonts w:ascii="Cambria" w:hAnsi="Cambria"/>
          <w:sz w:val="24"/>
          <w:szCs w:val="24"/>
        </w:rPr>
        <w:t xml:space="preserve">. </w:t>
      </w:r>
      <w:r w:rsidR="006E66A8">
        <w:rPr>
          <w:rFonts w:ascii="Cambria" w:hAnsi="Cambria"/>
          <w:sz w:val="24"/>
          <w:szCs w:val="24"/>
        </w:rPr>
        <w:t xml:space="preserve">Praeger Publishers, 2003. </w:t>
      </w:r>
      <w:r w:rsidR="00B21298">
        <w:rPr>
          <w:rFonts w:ascii="Cambria" w:hAnsi="Cambria"/>
          <w:sz w:val="24"/>
          <w:szCs w:val="24"/>
        </w:rPr>
        <w:t>ISBN: 0-275-98057-X</w:t>
      </w:r>
    </w:p>
    <w:p w14:paraId="7F8BE043" w14:textId="106EF0E6" w:rsidR="00E67018" w:rsidRPr="001C4EED" w:rsidRDefault="00E67018" w:rsidP="001C4EED">
      <w:pPr>
        <w:pStyle w:val="NoSpacing"/>
        <w:ind w:left="360"/>
        <w:rPr>
          <w:rFonts w:ascii="Cambria" w:hAnsi="Cambria"/>
          <w:sz w:val="24"/>
          <w:szCs w:val="24"/>
        </w:rPr>
      </w:pPr>
      <w:r w:rsidRPr="001C4EED">
        <w:rPr>
          <w:rFonts w:ascii="Cambria" w:hAnsi="Cambria" w:cs="Arial"/>
          <w:color w:val="222222"/>
          <w:sz w:val="24"/>
          <w:szCs w:val="24"/>
        </w:rPr>
        <w:t xml:space="preserve">You may purchase these books at the </w:t>
      </w:r>
      <w:hyperlink r:id="rId6" w:history="1">
        <w:r w:rsidRPr="001C4EED">
          <w:rPr>
            <w:rStyle w:val="Hyperlink"/>
            <w:rFonts w:ascii="Cambria" w:hAnsi="Cambria" w:cs="Arial"/>
            <w:sz w:val="24"/>
            <w:szCs w:val="24"/>
          </w:rPr>
          <w:t>HPU Bookstore</w:t>
        </w:r>
      </w:hyperlink>
      <w:r w:rsidRPr="001C4EED">
        <w:rPr>
          <w:rFonts w:ascii="Cambria" w:hAnsi="Cambria" w:cs="Arial"/>
          <w:color w:val="222222"/>
          <w:sz w:val="24"/>
          <w:szCs w:val="24"/>
        </w:rPr>
        <w:t xml:space="preserve"> or through a 3</w:t>
      </w:r>
      <w:r w:rsidRPr="001C4EED">
        <w:rPr>
          <w:rFonts w:ascii="Cambria" w:hAnsi="Cambria" w:cs="Arial"/>
          <w:color w:val="222222"/>
          <w:sz w:val="24"/>
          <w:szCs w:val="24"/>
          <w:vertAlign w:val="superscript"/>
        </w:rPr>
        <w:t>rd</w:t>
      </w:r>
      <w:r w:rsidRPr="001C4EED">
        <w:rPr>
          <w:rFonts w:ascii="Cambria" w:hAnsi="Cambria" w:cs="Arial"/>
          <w:color w:val="222222"/>
          <w:sz w:val="24"/>
          <w:szCs w:val="24"/>
        </w:rPr>
        <w:t xml:space="preserve"> party source, such as </w:t>
      </w:r>
      <w:hyperlink r:id="rId7" w:anchor="edition=4694710&amp;idiq=10311660" w:history="1">
        <w:proofErr w:type="spellStart"/>
        <w:r w:rsidRPr="001C4EED">
          <w:rPr>
            <w:rStyle w:val="Hyperlink"/>
            <w:rFonts w:ascii="Cambria" w:hAnsi="Cambria" w:cs="Arial"/>
            <w:sz w:val="24"/>
            <w:szCs w:val="24"/>
          </w:rPr>
          <w:t>Thriftbooks</w:t>
        </w:r>
        <w:proofErr w:type="spellEnd"/>
      </w:hyperlink>
      <w:r w:rsidRPr="001C4EED">
        <w:rPr>
          <w:rFonts w:ascii="Cambria" w:hAnsi="Cambria" w:cs="Arial"/>
          <w:color w:val="222222"/>
          <w:sz w:val="24"/>
          <w:szCs w:val="24"/>
        </w:rPr>
        <w:t xml:space="preserve"> or </w:t>
      </w:r>
      <w:hyperlink r:id="rId8" w:history="1">
        <w:r w:rsidRPr="001C4EED">
          <w:rPr>
            <w:rStyle w:val="Hyperlink"/>
            <w:rFonts w:ascii="Cambria" w:hAnsi="Cambria" w:cs="Arial"/>
            <w:sz w:val="24"/>
            <w:szCs w:val="24"/>
          </w:rPr>
          <w:t>Alibris</w:t>
        </w:r>
      </w:hyperlink>
      <w:r w:rsidRPr="001C4EED">
        <w:rPr>
          <w:rFonts w:ascii="Cambria" w:hAnsi="Cambria" w:cs="Arial"/>
          <w:color w:val="222222"/>
          <w:sz w:val="24"/>
          <w:szCs w:val="24"/>
        </w:rPr>
        <w:t xml:space="preserve"> or Amazon.  </w:t>
      </w:r>
      <w:r w:rsidRPr="001C4EED">
        <w:rPr>
          <w:rFonts w:ascii="Cambria" w:hAnsi="Cambria" w:cs="Arial"/>
          <w:b/>
          <w:bCs/>
          <w:color w:val="222222"/>
          <w:sz w:val="24"/>
          <w:szCs w:val="24"/>
          <w:highlight w:val="yellow"/>
        </w:rPr>
        <w:t>You will be using th</w:t>
      </w:r>
      <w:r w:rsidR="000574BC" w:rsidRPr="001C4EED">
        <w:rPr>
          <w:rFonts w:ascii="Cambria" w:hAnsi="Cambria" w:cs="Arial"/>
          <w:b/>
          <w:bCs/>
          <w:color w:val="222222"/>
          <w:sz w:val="24"/>
          <w:szCs w:val="24"/>
          <w:highlight w:val="yellow"/>
        </w:rPr>
        <w:t>is</w:t>
      </w:r>
      <w:r w:rsidRPr="001C4EED">
        <w:rPr>
          <w:rFonts w:ascii="Cambria" w:hAnsi="Cambria" w:cs="Arial"/>
          <w:b/>
          <w:bCs/>
          <w:color w:val="222222"/>
          <w:sz w:val="24"/>
          <w:szCs w:val="24"/>
          <w:highlight w:val="yellow"/>
        </w:rPr>
        <w:t xml:space="preserve"> book within the first week, so I highly recommend that you order </w:t>
      </w:r>
      <w:r w:rsidR="000574BC" w:rsidRPr="001C4EED">
        <w:rPr>
          <w:rFonts w:ascii="Cambria" w:hAnsi="Cambria" w:cs="Arial"/>
          <w:b/>
          <w:bCs/>
          <w:color w:val="222222"/>
          <w:sz w:val="24"/>
          <w:szCs w:val="24"/>
          <w:highlight w:val="yellow"/>
        </w:rPr>
        <w:t>it</w:t>
      </w:r>
      <w:r w:rsidRPr="001C4EED">
        <w:rPr>
          <w:rFonts w:ascii="Cambria" w:hAnsi="Cambria" w:cs="Arial"/>
          <w:b/>
          <w:bCs/>
          <w:color w:val="222222"/>
          <w:sz w:val="24"/>
          <w:szCs w:val="24"/>
          <w:highlight w:val="yellow"/>
        </w:rPr>
        <w:t xml:space="preserve"> immediately</w:t>
      </w:r>
      <w:r w:rsidRPr="001C4EED">
        <w:rPr>
          <w:rFonts w:ascii="Cambria" w:hAnsi="Cambria" w:cs="Arial"/>
          <w:color w:val="222222"/>
          <w:sz w:val="24"/>
          <w:szCs w:val="24"/>
        </w:rPr>
        <w:t xml:space="preserve">. </w:t>
      </w:r>
    </w:p>
    <w:p w14:paraId="3427550A" w14:textId="77777777" w:rsidR="00E67018" w:rsidRDefault="00E67018" w:rsidP="00E67018">
      <w:pPr>
        <w:pStyle w:val="NoSpacing"/>
        <w:rPr>
          <w:rFonts w:ascii="Cambria" w:hAnsi="Cambria" w:cs="Tahoma"/>
          <w:b/>
          <w:color w:val="000000"/>
        </w:rPr>
      </w:pPr>
    </w:p>
    <w:p w14:paraId="63F62D48" w14:textId="77777777" w:rsidR="00E67018" w:rsidRPr="00455E89" w:rsidRDefault="00E67018" w:rsidP="00E67018">
      <w:pPr>
        <w:pStyle w:val="NoSpacing"/>
        <w:rPr>
          <w:rFonts w:ascii="Cambria" w:hAnsi="Cambria" w:cs="Arial"/>
          <w:color w:val="222222"/>
          <w:sz w:val="24"/>
          <w:szCs w:val="24"/>
        </w:rPr>
      </w:pPr>
      <w:r w:rsidRPr="00F92990">
        <w:rPr>
          <w:rFonts w:ascii="Cambria" w:hAnsi="Cambria" w:cs="Tahoma"/>
          <w:b/>
          <w:color w:val="000000"/>
        </w:rPr>
        <w:t xml:space="preserve">Other </w:t>
      </w:r>
      <w:r>
        <w:rPr>
          <w:rFonts w:ascii="Cambria" w:hAnsi="Cambria" w:cs="Tahoma"/>
          <w:b/>
          <w:color w:val="000000"/>
        </w:rPr>
        <w:t>Required</w:t>
      </w:r>
      <w:r w:rsidRPr="00F92990">
        <w:rPr>
          <w:rFonts w:ascii="Cambria" w:hAnsi="Cambria" w:cs="Tahoma"/>
          <w:b/>
          <w:color w:val="000000"/>
        </w:rPr>
        <w:t xml:space="preserve"> Materials:</w:t>
      </w:r>
    </w:p>
    <w:p w14:paraId="76341C63" w14:textId="593DC3A1" w:rsidR="00E67018" w:rsidRPr="001C4EED" w:rsidRDefault="001C4EED" w:rsidP="001C4EED">
      <w:pPr>
        <w:pStyle w:val="NoSpacing"/>
        <w:numPr>
          <w:ilvl w:val="0"/>
          <w:numId w:val="10"/>
        </w:numPr>
        <w:rPr>
          <w:rStyle w:val="Hyperlink"/>
          <w:rFonts w:ascii="Cambria" w:hAnsi="Cambria"/>
          <w:color w:val="auto"/>
          <w:sz w:val="24"/>
          <w:szCs w:val="24"/>
          <w:u w:val="none"/>
        </w:rPr>
      </w:pPr>
      <w:r>
        <w:rPr>
          <w:rFonts w:ascii="Cambria" w:hAnsi="Cambria"/>
          <w:sz w:val="24"/>
          <w:szCs w:val="24"/>
        </w:rPr>
        <w:t>Computer/Internet access to view materials online or through Library Databases.</w:t>
      </w:r>
    </w:p>
    <w:p w14:paraId="5A775D61" w14:textId="0B3DFAAB" w:rsidR="00E67018" w:rsidRPr="000574BC" w:rsidRDefault="00E67018" w:rsidP="000574BC">
      <w:pPr>
        <w:numPr>
          <w:ilvl w:val="0"/>
          <w:numId w:val="2"/>
        </w:numPr>
        <w:autoSpaceDE w:val="0"/>
        <w:autoSpaceDN w:val="0"/>
        <w:adjustRightInd w:val="0"/>
        <w:spacing w:line="276" w:lineRule="auto"/>
        <w:rPr>
          <w:rFonts w:ascii="Cambria" w:hAnsi="Cambria" w:cs="Tahoma"/>
          <w:bCs/>
        </w:rPr>
      </w:pPr>
      <w:r w:rsidRPr="00047EAF">
        <w:rPr>
          <w:rFonts w:ascii="Cambria" w:hAnsi="Cambria" w:cs="Tahoma"/>
          <w:bCs/>
        </w:rPr>
        <w:t>Ticket “purchase” and attendance of one (1) Theatre Department production:</w:t>
      </w:r>
    </w:p>
    <w:p w14:paraId="30464315" w14:textId="77777777" w:rsidR="00E67018" w:rsidRPr="00CD33CC" w:rsidRDefault="00E67018" w:rsidP="00E67018">
      <w:pPr>
        <w:autoSpaceDE w:val="0"/>
        <w:autoSpaceDN w:val="0"/>
        <w:adjustRightInd w:val="0"/>
        <w:ind w:left="1080"/>
        <w:rPr>
          <w:rFonts w:ascii="Cambria" w:hAnsi="Cambria"/>
        </w:rPr>
      </w:pPr>
      <w:r w:rsidRPr="00EE599A">
        <w:rPr>
          <w:rFonts w:ascii="Cambria" w:hAnsi="Cambria" w:cs="Tahoma"/>
        </w:rPr>
        <w:t xml:space="preserve">Tickets can be purchased at </w:t>
      </w:r>
      <w:hyperlink r:id="rId9" w:history="1">
        <w:r w:rsidRPr="00EE599A">
          <w:rPr>
            <w:rStyle w:val="Hyperlink"/>
            <w:rFonts w:ascii="Cambria" w:hAnsi="Cambria" w:cs="Tahoma"/>
          </w:rPr>
          <w:t>HPU Box Office</w:t>
        </w:r>
      </w:hyperlink>
      <w:r w:rsidRPr="00EE599A">
        <w:rPr>
          <w:rFonts w:ascii="Cambria" w:hAnsi="Cambria" w:cs="Tahoma"/>
        </w:rPr>
        <w:t xml:space="preserve">. Tickets are FREE to anyone with a Student ID.  </w:t>
      </w:r>
    </w:p>
    <w:p w14:paraId="1288453D" w14:textId="77777777" w:rsidR="00E67018" w:rsidRPr="00D1630E" w:rsidRDefault="00E67018" w:rsidP="00E67018">
      <w:pPr>
        <w:pStyle w:val="NoSpacing"/>
        <w:numPr>
          <w:ilvl w:val="0"/>
          <w:numId w:val="8"/>
        </w:numPr>
        <w:rPr>
          <w:rFonts w:ascii="Cambria" w:hAnsi="Cambria"/>
          <w:sz w:val="24"/>
          <w:szCs w:val="24"/>
        </w:rPr>
      </w:pPr>
      <w:r w:rsidRPr="00D1630E">
        <w:rPr>
          <w:rFonts w:ascii="Cambria" w:hAnsi="Cambria"/>
          <w:sz w:val="24"/>
          <w:szCs w:val="24"/>
        </w:rPr>
        <w:t xml:space="preserve">Additional materials will be provided </w:t>
      </w:r>
      <w:r>
        <w:rPr>
          <w:rFonts w:ascii="Cambria" w:hAnsi="Cambria"/>
          <w:sz w:val="24"/>
          <w:szCs w:val="24"/>
        </w:rPr>
        <w:t xml:space="preserve">via </w:t>
      </w:r>
      <w:r w:rsidRPr="00D1630E">
        <w:rPr>
          <w:rFonts w:ascii="Cambria" w:hAnsi="Cambria"/>
          <w:sz w:val="24"/>
          <w:szCs w:val="24"/>
        </w:rPr>
        <w:t>Blackboard.</w:t>
      </w:r>
    </w:p>
    <w:p w14:paraId="52FBE63D" w14:textId="77777777" w:rsidR="00E67018" w:rsidRDefault="00E67018" w:rsidP="00E67018">
      <w:pPr>
        <w:pStyle w:val="NoSpacing"/>
        <w:rPr>
          <w:rFonts w:ascii="Cambria" w:hAnsi="Cambria"/>
          <w:b/>
          <w:bCs/>
          <w:sz w:val="24"/>
          <w:szCs w:val="24"/>
        </w:rPr>
      </w:pPr>
    </w:p>
    <w:p w14:paraId="47C39283" w14:textId="77777777" w:rsidR="00E67018" w:rsidRDefault="00E67018" w:rsidP="00E67018">
      <w:pPr>
        <w:pStyle w:val="NoSpacing"/>
        <w:rPr>
          <w:rFonts w:ascii="Cambria" w:hAnsi="Cambria"/>
          <w:b/>
          <w:bCs/>
          <w:sz w:val="28"/>
          <w:szCs w:val="28"/>
          <w:u w:val="single"/>
        </w:rPr>
      </w:pPr>
    </w:p>
    <w:p w14:paraId="34D8959D" w14:textId="77777777" w:rsidR="00E67018" w:rsidRPr="00D1630E" w:rsidRDefault="00E67018" w:rsidP="00E67018">
      <w:pPr>
        <w:pStyle w:val="NoSpacing"/>
        <w:rPr>
          <w:rFonts w:ascii="Cambria" w:hAnsi="Cambria"/>
          <w:b/>
          <w:sz w:val="24"/>
          <w:szCs w:val="24"/>
        </w:rPr>
      </w:pPr>
      <w:r w:rsidRPr="00D1630E">
        <w:rPr>
          <w:rFonts w:ascii="Cambria" w:hAnsi="Cambria"/>
          <w:b/>
          <w:sz w:val="24"/>
          <w:szCs w:val="24"/>
        </w:rPr>
        <w:t>COURSE ASSIGNMENTS</w:t>
      </w:r>
    </w:p>
    <w:p w14:paraId="73F082B2" w14:textId="77777777" w:rsidR="00E67018" w:rsidRPr="00D1630E" w:rsidRDefault="00E67018" w:rsidP="00E67018">
      <w:pPr>
        <w:pStyle w:val="NoSpacing"/>
        <w:rPr>
          <w:rFonts w:ascii="Cambria" w:hAnsi="Cambria"/>
          <w:b/>
          <w:sz w:val="24"/>
          <w:szCs w:val="24"/>
        </w:rPr>
      </w:pPr>
    </w:p>
    <w:p w14:paraId="6CD2DE9F" w14:textId="447FF8B8" w:rsidR="00E67018" w:rsidRPr="00D1630E" w:rsidRDefault="00E67018" w:rsidP="00E67018">
      <w:pPr>
        <w:pStyle w:val="NoSpacing"/>
        <w:rPr>
          <w:rFonts w:ascii="Cambria" w:hAnsi="Cambria"/>
          <w:sz w:val="24"/>
          <w:szCs w:val="24"/>
        </w:rPr>
      </w:pPr>
      <w:r>
        <w:rPr>
          <w:rFonts w:ascii="Cambria" w:hAnsi="Cambria"/>
          <w:b/>
          <w:sz w:val="24"/>
          <w:szCs w:val="24"/>
        </w:rPr>
        <w:t>Participation/Discussion</w:t>
      </w:r>
      <w:r w:rsidRPr="00D1630E">
        <w:rPr>
          <w:rFonts w:ascii="Cambria" w:hAnsi="Cambria"/>
          <w:b/>
          <w:sz w:val="24"/>
          <w:szCs w:val="24"/>
        </w:rPr>
        <w:t xml:space="preserve"> </w:t>
      </w:r>
      <w:r w:rsidRPr="00E844A0">
        <w:rPr>
          <w:rFonts w:ascii="Cambria" w:hAnsi="Cambria"/>
          <w:bCs/>
          <w:sz w:val="24"/>
          <w:szCs w:val="24"/>
        </w:rPr>
        <w:t>(</w:t>
      </w:r>
      <w:r>
        <w:rPr>
          <w:rFonts w:ascii="Cambria" w:hAnsi="Cambria"/>
          <w:bCs/>
          <w:sz w:val="24"/>
          <w:szCs w:val="24"/>
        </w:rPr>
        <w:t>2</w:t>
      </w:r>
      <w:r w:rsidRPr="00E844A0">
        <w:rPr>
          <w:rFonts w:ascii="Cambria" w:hAnsi="Cambria"/>
          <w:bCs/>
          <w:sz w:val="24"/>
          <w:szCs w:val="24"/>
        </w:rPr>
        <w:t>0 pts per class)</w:t>
      </w:r>
      <w:r w:rsidRPr="00D1630E">
        <w:rPr>
          <w:rFonts w:ascii="Cambria" w:hAnsi="Cambria"/>
          <w:b/>
          <w:sz w:val="24"/>
          <w:szCs w:val="24"/>
        </w:rPr>
        <w:t xml:space="preserve"> </w:t>
      </w:r>
      <w:r w:rsidRPr="00D1630E">
        <w:rPr>
          <w:rFonts w:ascii="Cambria" w:hAnsi="Cambria"/>
          <w:sz w:val="24"/>
          <w:szCs w:val="24"/>
        </w:rPr>
        <w:t>You are working to develop our stated values of preparation, presence, and respectful, engaged collaboration. Y</w:t>
      </w:r>
      <w:r>
        <w:rPr>
          <w:rFonts w:ascii="Cambria" w:hAnsi="Cambria"/>
          <w:sz w:val="24"/>
          <w:szCs w:val="24"/>
        </w:rPr>
        <w:t xml:space="preserve">our participation/ discussion grade </w:t>
      </w:r>
      <w:r w:rsidRPr="00D1630E">
        <w:rPr>
          <w:rFonts w:ascii="Cambria" w:hAnsi="Cambria"/>
          <w:sz w:val="24"/>
          <w:szCs w:val="24"/>
        </w:rPr>
        <w:t>consists of how well you practice these values within the classroom</w:t>
      </w:r>
      <w:r>
        <w:rPr>
          <w:rFonts w:ascii="Cambria" w:hAnsi="Cambria"/>
          <w:sz w:val="24"/>
          <w:szCs w:val="24"/>
        </w:rPr>
        <w:t xml:space="preserve"> community.  There will be reading</w:t>
      </w:r>
      <w:r w:rsidR="00FB46BF">
        <w:rPr>
          <w:rFonts w:ascii="Cambria" w:hAnsi="Cambria"/>
          <w:sz w:val="24"/>
          <w:szCs w:val="24"/>
        </w:rPr>
        <w:t>/viewing assignments</w:t>
      </w:r>
      <w:r>
        <w:rPr>
          <w:rFonts w:ascii="Cambria" w:hAnsi="Cambria"/>
          <w:sz w:val="24"/>
          <w:szCs w:val="24"/>
        </w:rPr>
        <w:t xml:space="preserve"> in this class, and </w:t>
      </w:r>
      <w:proofErr w:type="gramStart"/>
      <w:r>
        <w:rPr>
          <w:rFonts w:ascii="Cambria" w:hAnsi="Cambria"/>
          <w:sz w:val="24"/>
          <w:szCs w:val="24"/>
        </w:rPr>
        <w:t>in order to</w:t>
      </w:r>
      <w:proofErr w:type="gramEnd"/>
      <w:r>
        <w:rPr>
          <w:rFonts w:ascii="Cambria" w:hAnsi="Cambria"/>
          <w:sz w:val="24"/>
          <w:szCs w:val="24"/>
        </w:rPr>
        <w:t xml:space="preserve"> </w:t>
      </w:r>
      <w:r>
        <w:rPr>
          <w:rFonts w:ascii="Cambria" w:hAnsi="Cambria"/>
          <w:sz w:val="24"/>
          <w:szCs w:val="24"/>
        </w:rPr>
        <w:lastRenderedPageBreak/>
        <w:t>contribute, you must read</w:t>
      </w:r>
      <w:r w:rsidR="00FB46BF">
        <w:rPr>
          <w:rFonts w:ascii="Cambria" w:hAnsi="Cambria"/>
          <w:sz w:val="24"/>
          <w:szCs w:val="24"/>
        </w:rPr>
        <w:t>/view</w:t>
      </w:r>
      <w:r>
        <w:rPr>
          <w:rFonts w:ascii="Cambria" w:hAnsi="Cambria"/>
          <w:sz w:val="24"/>
          <w:szCs w:val="24"/>
        </w:rPr>
        <w:t xml:space="preserve"> the materials. You will have the opportunity to participate in discussions either orally or in written form. </w:t>
      </w:r>
      <w:r w:rsidRPr="00D1630E">
        <w:rPr>
          <w:rFonts w:ascii="Cambria" w:hAnsi="Cambria"/>
          <w:sz w:val="24"/>
          <w:szCs w:val="24"/>
        </w:rPr>
        <w:t xml:space="preserve"> </w:t>
      </w:r>
    </w:p>
    <w:p w14:paraId="70B3729E" w14:textId="77777777" w:rsidR="00E67018" w:rsidRDefault="00E67018" w:rsidP="00E67018">
      <w:pPr>
        <w:pStyle w:val="NoSpacing"/>
        <w:rPr>
          <w:rFonts w:ascii="Cambria" w:hAnsi="Cambria"/>
          <w:b/>
          <w:sz w:val="24"/>
          <w:szCs w:val="24"/>
        </w:rPr>
      </w:pPr>
      <w:r w:rsidRPr="00095F7F">
        <w:rPr>
          <w:rFonts w:ascii="Cambria" w:hAnsi="Cambria"/>
          <w:i/>
          <w:iCs/>
          <w:color w:val="7030A0"/>
          <w:sz w:val="24"/>
          <w:szCs w:val="24"/>
        </w:rPr>
        <w:t>Critical Thinking</w:t>
      </w:r>
      <w:r>
        <w:rPr>
          <w:rFonts w:ascii="Cambria" w:hAnsi="Cambria"/>
          <w:i/>
          <w:iCs/>
          <w:color w:val="7030A0"/>
          <w:sz w:val="24"/>
          <w:szCs w:val="24"/>
        </w:rPr>
        <w:t xml:space="preserve">, </w:t>
      </w:r>
      <w:r w:rsidRPr="00095F7F">
        <w:rPr>
          <w:rFonts w:ascii="Cambria" w:hAnsi="Cambria"/>
          <w:i/>
          <w:iCs/>
          <w:color w:val="7030A0"/>
          <w:sz w:val="24"/>
          <w:szCs w:val="24"/>
        </w:rPr>
        <w:t>Speaking Persuasively</w:t>
      </w:r>
      <w:r>
        <w:rPr>
          <w:rFonts w:ascii="Cambria" w:hAnsi="Cambria"/>
          <w:i/>
          <w:iCs/>
          <w:color w:val="7030A0"/>
          <w:sz w:val="24"/>
          <w:szCs w:val="24"/>
        </w:rPr>
        <w:t xml:space="preserve">, </w:t>
      </w:r>
      <w:r w:rsidRPr="00095F7F">
        <w:rPr>
          <w:rFonts w:ascii="Cambria" w:hAnsi="Cambria"/>
          <w:i/>
          <w:iCs/>
          <w:color w:val="7030A0"/>
          <w:sz w:val="24"/>
          <w:szCs w:val="24"/>
        </w:rPr>
        <w:t>Cultural Competence</w:t>
      </w:r>
      <w:r>
        <w:rPr>
          <w:rFonts w:ascii="Cambria" w:hAnsi="Cambria"/>
          <w:i/>
          <w:iCs/>
          <w:color w:val="7030A0"/>
          <w:sz w:val="24"/>
          <w:szCs w:val="24"/>
        </w:rPr>
        <w:t xml:space="preserve">, </w:t>
      </w:r>
      <w:r w:rsidRPr="00254C2C">
        <w:rPr>
          <w:rFonts w:ascii="Cambria" w:hAnsi="Cambria"/>
          <w:i/>
          <w:iCs/>
          <w:color w:val="7030A0"/>
          <w:sz w:val="24"/>
          <w:szCs w:val="24"/>
        </w:rPr>
        <w:t>Resiliency and Growth Mindset</w:t>
      </w:r>
    </w:p>
    <w:p w14:paraId="2F411727" w14:textId="77777777" w:rsidR="00E67018" w:rsidRDefault="00E67018" w:rsidP="00E67018">
      <w:pPr>
        <w:pStyle w:val="NoSpacing"/>
        <w:rPr>
          <w:rFonts w:ascii="Cambria" w:hAnsi="Cambria"/>
          <w:b/>
          <w:sz w:val="24"/>
          <w:szCs w:val="24"/>
        </w:rPr>
      </w:pPr>
    </w:p>
    <w:p w14:paraId="069F2B52" w14:textId="60559B32" w:rsidR="00E67018" w:rsidRDefault="00E67018" w:rsidP="00E67018">
      <w:pPr>
        <w:pStyle w:val="NoSpacing"/>
        <w:rPr>
          <w:rFonts w:ascii="Cambria" w:hAnsi="Cambria"/>
          <w:sz w:val="24"/>
          <w:szCs w:val="24"/>
        </w:rPr>
      </w:pPr>
      <w:r w:rsidRPr="00D1630E">
        <w:rPr>
          <w:rFonts w:ascii="Cambria" w:hAnsi="Cambria"/>
          <w:b/>
          <w:sz w:val="24"/>
          <w:szCs w:val="24"/>
        </w:rPr>
        <w:t xml:space="preserve">Quizzes </w:t>
      </w:r>
      <w:r w:rsidRPr="00E844A0">
        <w:rPr>
          <w:rFonts w:ascii="Cambria" w:hAnsi="Cambria"/>
          <w:bCs/>
          <w:sz w:val="24"/>
          <w:szCs w:val="24"/>
        </w:rPr>
        <w:t>(</w:t>
      </w:r>
      <w:r>
        <w:rPr>
          <w:rFonts w:ascii="Cambria" w:hAnsi="Cambria"/>
          <w:bCs/>
          <w:sz w:val="24"/>
          <w:szCs w:val="24"/>
        </w:rPr>
        <w:t>6 @ 50</w:t>
      </w:r>
      <w:r w:rsidRPr="00E844A0">
        <w:rPr>
          <w:rFonts w:ascii="Cambria" w:hAnsi="Cambria"/>
          <w:bCs/>
          <w:sz w:val="24"/>
          <w:szCs w:val="24"/>
        </w:rPr>
        <w:t>pts)</w:t>
      </w:r>
      <w:r w:rsidRPr="00D1630E">
        <w:rPr>
          <w:rFonts w:ascii="Cambria" w:hAnsi="Cambria"/>
          <w:b/>
          <w:sz w:val="24"/>
          <w:szCs w:val="24"/>
        </w:rPr>
        <w:t xml:space="preserve"> </w:t>
      </w:r>
      <w:r>
        <w:rPr>
          <w:rFonts w:ascii="Cambria" w:hAnsi="Cambria"/>
          <w:sz w:val="24"/>
          <w:szCs w:val="24"/>
        </w:rPr>
        <w:t>Each quiz will a</w:t>
      </w:r>
      <w:r w:rsidR="003B0487">
        <w:rPr>
          <w:rFonts w:ascii="Cambria" w:hAnsi="Cambria"/>
          <w:sz w:val="24"/>
          <w:szCs w:val="24"/>
        </w:rPr>
        <w:t xml:space="preserve">ssess your comprehension of each facet of social justice </w:t>
      </w:r>
      <w:r w:rsidR="003F35C0">
        <w:rPr>
          <w:rFonts w:ascii="Cambria" w:hAnsi="Cambria"/>
          <w:sz w:val="24"/>
          <w:szCs w:val="24"/>
        </w:rPr>
        <w:t xml:space="preserve">(race, gender, class, </w:t>
      </w:r>
      <w:proofErr w:type="gramStart"/>
      <w:r w:rsidR="003F35C0">
        <w:rPr>
          <w:rFonts w:ascii="Cambria" w:hAnsi="Cambria"/>
          <w:sz w:val="24"/>
          <w:szCs w:val="24"/>
        </w:rPr>
        <w:t>disability</w:t>
      </w:r>
      <w:proofErr w:type="gramEnd"/>
      <w:r w:rsidR="003F35C0">
        <w:rPr>
          <w:rFonts w:ascii="Cambria" w:hAnsi="Cambria"/>
          <w:sz w:val="24"/>
          <w:szCs w:val="24"/>
        </w:rPr>
        <w:t xml:space="preserve"> and ideology), </w:t>
      </w:r>
      <w:r w:rsidR="003B0487">
        <w:rPr>
          <w:rFonts w:ascii="Cambria" w:hAnsi="Cambria"/>
          <w:sz w:val="24"/>
          <w:szCs w:val="24"/>
        </w:rPr>
        <w:t>how it is presented in the musicals we will be studying</w:t>
      </w:r>
      <w:r w:rsidR="003F35C0">
        <w:rPr>
          <w:rFonts w:ascii="Cambria" w:hAnsi="Cambria"/>
          <w:sz w:val="24"/>
          <w:szCs w:val="24"/>
        </w:rPr>
        <w:t xml:space="preserve">, </w:t>
      </w:r>
      <w:r w:rsidR="00B82C0C">
        <w:rPr>
          <w:rFonts w:ascii="Cambria" w:hAnsi="Cambria"/>
          <w:sz w:val="24"/>
          <w:szCs w:val="24"/>
        </w:rPr>
        <w:t>why it was presented in such a way and what the authors hope</w:t>
      </w:r>
      <w:r w:rsidR="00430A19">
        <w:rPr>
          <w:rFonts w:ascii="Cambria" w:hAnsi="Cambria"/>
          <w:sz w:val="24"/>
          <w:szCs w:val="24"/>
        </w:rPr>
        <w:t>d</w:t>
      </w:r>
      <w:r w:rsidR="00B82C0C">
        <w:rPr>
          <w:rFonts w:ascii="Cambria" w:hAnsi="Cambria"/>
          <w:sz w:val="24"/>
          <w:szCs w:val="24"/>
        </w:rPr>
        <w:t xml:space="preserve"> to achieve. </w:t>
      </w:r>
      <w:r w:rsidR="003B0487">
        <w:rPr>
          <w:rFonts w:ascii="Cambria" w:hAnsi="Cambria"/>
          <w:sz w:val="24"/>
          <w:szCs w:val="24"/>
        </w:rPr>
        <w:t xml:space="preserve"> </w:t>
      </w:r>
      <w:r w:rsidRPr="00095F7F">
        <w:rPr>
          <w:rFonts w:ascii="Cambria" w:hAnsi="Cambria"/>
          <w:i/>
          <w:iCs/>
          <w:color w:val="7030A0"/>
          <w:sz w:val="24"/>
          <w:szCs w:val="24"/>
        </w:rPr>
        <w:t>Critical Thinking</w:t>
      </w:r>
      <w:r>
        <w:rPr>
          <w:rFonts w:ascii="Cambria" w:hAnsi="Cambria"/>
          <w:i/>
          <w:iCs/>
          <w:color w:val="7030A0"/>
          <w:sz w:val="24"/>
          <w:szCs w:val="24"/>
        </w:rPr>
        <w:t xml:space="preserve">, Writing Persuasively, </w:t>
      </w:r>
      <w:r w:rsidRPr="00095F7F">
        <w:rPr>
          <w:rFonts w:ascii="Cambria" w:hAnsi="Cambria"/>
          <w:i/>
          <w:iCs/>
          <w:color w:val="7030A0"/>
          <w:sz w:val="24"/>
          <w:szCs w:val="24"/>
        </w:rPr>
        <w:t>Cultural Competence</w:t>
      </w:r>
      <w:r>
        <w:rPr>
          <w:rFonts w:ascii="Cambria" w:hAnsi="Cambria"/>
          <w:i/>
          <w:iCs/>
          <w:color w:val="7030A0"/>
          <w:sz w:val="24"/>
          <w:szCs w:val="24"/>
        </w:rPr>
        <w:t xml:space="preserve">, </w:t>
      </w:r>
      <w:r w:rsidRPr="00254C2C">
        <w:rPr>
          <w:rFonts w:ascii="Cambria" w:hAnsi="Cambria"/>
          <w:i/>
          <w:iCs/>
          <w:color w:val="7030A0"/>
          <w:sz w:val="24"/>
          <w:szCs w:val="24"/>
        </w:rPr>
        <w:t>Resiliency and Growth Mindset</w:t>
      </w:r>
    </w:p>
    <w:p w14:paraId="234D8A49" w14:textId="77777777" w:rsidR="00E67018" w:rsidRDefault="00E67018" w:rsidP="00E67018">
      <w:pPr>
        <w:pStyle w:val="NoSpacing"/>
        <w:rPr>
          <w:rFonts w:ascii="Cambria" w:hAnsi="Cambria"/>
          <w:b/>
          <w:bCs/>
          <w:sz w:val="24"/>
          <w:szCs w:val="24"/>
        </w:rPr>
      </w:pPr>
    </w:p>
    <w:p w14:paraId="70BECD69" w14:textId="3742CE0F" w:rsidR="00E67018" w:rsidRDefault="00E67018" w:rsidP="00E67018">
      <w:pPr>
        <w:pStyle w:val="NoSpacing"/>
        <w:rPr>
          <w:rFonts w:ascii="Cambria" w:hAnsi="Cambria"/>
          <w:sz w:val="24"/>
          <w:szCs w:val="24"/>
        </w:rPr>
      </w:pPr>
      <w:r w:rsidRPr="00061C3C">
        <w:rPr>
          <w:rFonts w:ascii="Cambria" w:hAnsi="Cambria"/>
          <w:b/>
          <w:bCs/>
          <w:sz w:val="24"/>
          <w:szCs w:val="24"/>
        </w:rPr>
        <w:t>Midterm</w:t>
      </w:r>
      <w:r>
        <w:rPr>
          <w:rFonts w:ascii="Cambria" w:hAnsi="Cambria"/>
          <w:b/>
          <w:bCs/>
          <w:sz w:val="24"/>
          <w:szCs w:val="24"/>
        </w:rPr>
        <w:t xml:space="preserve">: </w:t>
      </w:r>
      <w:r w:rsidRPr="00061C3C">
        <w:rPr>
          <w:rFonts w:ascii="Cambria" w:hAnsi="Cambria"/>
          <w:b/>
          <w:bCs/>
          <w:sz w:val="24"/>
          <w:szCs w:val="24"/>
        </w:rPr>
        <w:t>Oral Presentation</w:t>
      </w:r>
      <w:r>
        <w:rPr>
          <w:rFonts w:ascii="Cambria" w:hAnsi="Cambria"/>
          <w:sz w:val="24"/>
          <w:szCs w:val="24"/>
        </w:rPr>
        <w:t xml:space="preserve"> (1 @ 100 pts) For your midterm, </w:t>
      </w:r>
      <w:r w:rsidR="00430A19">
        <w:rPr>
          <w:rFonts w:ascii="Cambria" w:hAnsi="Cambria"/>
          <w:sz w:val="24"/>
          <w:szCs w:val="24"/>
        </w:rPr>
        <w:t xml:space="preserve">you will present a </w:t>
      </w:r>
      <w:r w:rsidR="009F0892">
        <w:rPr>
          <w:rFonts w:ascii="Cambria" w:hAnsi="Cambria"/>
          <w:sz w:val="24"/>
          <w:szCs w:val="24"/>
        </w:rPr>
        <w:t>PowerPoint</w:t>
      </w:r>
      <w:r w:rsidR="002A612D">
        <w:rPr>
          <w:rFonts w:ascii="Cambria" w:hAnsi="Cambria"/>
          <w:sz w:val="24"/>
          <w:szCs w:val="24"/>
        </w:rPr>
        <w:t xml:space="preserve"> on a musical of your choice that best expressed the facet of social justice about which you are most </w:t>
      </w:r>
      <w:r w:rsidR="00A56AAF">
        <w:rPr>
          <w:rFonts w:ascii="Cambria" w:hAnsi="Cambria"/>
          <w:sz w:val="24"/>
          <w:szCs w:val="24"/>
        </w:rPr>
        <w:t>activated. This oral presentation will need to cover</w:t>
      </w:r>
      <w:r w:rsidR="00F75B13">
        <w:rPr>
          <w:rFonts w:ascii="Cambria" w:hAnsi="Cambria"/>
          <w:sz w:val="24"/>
          <w:szCs w:val="24"/>
        </w:rPr>
        <w:t xml:space="preserve">: </w:t>
      </w:r>
      <w:r w:rsidR="00A56AAF">
        <w:rPr>
          <w:rFonts w:ascii="Cambria" w:hAnsi="Cambria"/>
          <w:sz w:val="24"/>
          <w:szCs w:val="24"/>
        </w:rPr>
        <w:t xml:space="preserve"> a brief contextualized history of the </w:t>
      </w:r>
      <w:r w:rsidR="00F24C3E">
        <w:rPr>
          <w:rFonts w:ascii="Cambria" w:hAnsi="Cambria"/>
          <w:sz w:val="24"/>
          <w:szCs w:val="24"/>
        </w:rPr>
        <w:t>musical and its creators</w:t>
      </w:r>
      <w:r w:rsidR="00F75B13">
        <w:rPr>
          <w:rFonts w:ascii="Cambria" w:hAnsi="Cambria"/>
          <w:sz w:val="24"/>
          <w:szCs w:val="24"/>
        </w:rPr>
        <w:t xml:space="preserve">; your thesis as to the social justice aspect to which the musical is referring; </w:t>
      </w:r>
      <w:r w:rsidR="00866278">
        <w:rPr>
          <w:rFonts w:ascii="Cambria" w:hAnsi="Cambria"/>
          <w:sz w:val="24"/>
          <w:szCs w:val="24"/>
        </w:rPr>
        <w:t xml:space="preserve">the greater metaphors at play; </w:t>
      </w:r>
      <w:r w:rsidR="00F75B13">
        <w:rPr>
          <w:rFonts w:ascii="Cambria" w:hAnsi="Cambria"/>
          <w:sz w:val="24"/>
          <w:szCs w:val="24"/>
        </w:rPr>
        <w:t xml:space="preserve">visual and aural examples </w:t>
      </w:r>
      <w:r w:rsidR="002E015C">
        <w:rPr>
          <w:rFonts w:ascii="Cambria" w:hAnsi="Cambria"/>
          <w:sz w:val="24"/>
          <w:szCs w:val="24"/>
        </w:rPr>
        <w:t xml:space="preserve">from the musical defending your thesis, and how you think this musical </w:t>
      </w:r>
      <w:r w:rsidR="009F0892">
        <w:rPr>
          <w:rFonts w:ascii="Cambria" w:hAnsi="Cambria"/>
          <w:sz w:val="24"/>
          <w:szCs w:val="24"/>
        </w:rPr>
        <w:t xml:space="preserve">has impacted your lived experience and American </w:t>
      </w:r>
      <w:proofErr w:type="gramStart"/>
      <w:r w:rsidR="009F0892">
        <w:rPr>
          <w:rFonts w:ascii="Cambria" w:hAnsi="Cambria"/>
          <w:sz w:val="24"/>
          <w:szCs w:val="24"/>
        </w:rPr>
        <w:t>culture as a whole</w:t>
      </w:r>
      <w:proofErr w:type="gramEnd"/>
      <w:r w:rsidR="009F0892">
        <w:rPr>
          <w:rFonts w:ascii="Cambria" w:hAnsi="Cambria"/>
          <w:sz w:val="24"/>
          <w:szCs w:val="24"/>
        </w:rPr>
        <w:t xml:space="preserve">. </w:t>
      </w:r>
    </w:p>
    <w:p w14:paraId="62DB2C81" w14:textId="77777777" w:rsidR="00E67018" w:rsidRPr="00EE5CBE" w:rsidRDefault="00E67018" w:rsidP="00E67018">
      <w:pPr>
        <w:pStyle w:val="NoSpacing"/>
        <w:rPr>
          <w:rFonts w:ascii="Cambria" w:hAnsi="Cambria"/>
          <w:sz w:val="24"/>
          <w:szCs w:val="24"/>
        </w:rPr>
      </w:pPr>
      <w:r w:rsidRPr="00095F7F">
        <w:rPr>
          <w:rFonts w:ascii="Cambria" w:hAnsi="Cambria"/>
          <w:i/>
          <w:iCs/>
          <w:color w:val="7030A0"/>
          <w:sz w:val="24"/>
          <w:szCs w:val="24"/>
        </w:rPr>
        <w:t>Speaking Persuasively</w:t>
      </w:r>
      <w:r>
        <w:rPr>
          <w:rFonts w:ascii="Cambria" w:hAnsi="Cambria"/>
          <w:i/>
          <w:iCs/>
          <w:color w:val="7030A0"/>
          <w:sz w:val="24"/>
          <w:szCs w:val="24"/>
        </w:rPr>
        <w:t>, Writing Persuasively, Coachability</w:t>
      </w:r>
    </w:p>
    <w:p w14:paraId="0D473858" w14:textId="77777777" w:rsidR="00E67018" w:rsidRDefault="00E67018" w:rsidP="00E67018">
      <w:pPr>
        <w:pStyle w:val="NoSpacing"/>
        <w:rPr>
          <w:rFonts w:ascii="Cambria" w:hAnsi="Cambria"/>
          <w:i/>
          <w:iCs/>
          <w:color w:val="7030A0"/>
          <w:sz w:val="24"/>
          <w:szCs w:val="24"/>
        </w:rPr>
      </w:pPr>
    </w:p>
    <w:p w14:paraId="00493588" w14:textId="74D33791" w:rsidR="00E67018" w:rsidRPr="00EB2DE2" w:rsidRDefault="00E67018" w:rsidP="00E67018">
      <w:pPr>
        <w:pStyle w:val="NoSpacing"/>
        <w:rPr>
          <w:rFonts w:ascii="Cambria" w:hAnsi="Cambria"/>
          <w:sz w:val="24"/>
          <w:szCs w:val="24"/>
        </w:rPr>
      </w:pPr>
      <w:r>
        <w:rPr>
          <w:rFonts w:ascii="Cambria" w:hAnsi="Cambria"/>
          <w:b/>
          <w:bCs/>
          <w:sz w:val="24"/>
          <w:szCs w:val="24"/>
        </w:rPr>
        <w:t>Performance Response Paper: Voice</w:t>
      </w:r>
      <w:r>
        <w:rPr>
          <w:rFonts w:ascii="Cambria" w:hAnsi="Cambria"/>
          <w:sz w:val="24"/>
          <w:szCs w:val="24"/>
        </w:rPr>
        <w:t xml:space="preserve"> (1 @ 100 pts) In this paper, you will choose one of the Departmental Theatre Productions and analyze this play from the lens of</w:t>
      </w:r>
      <w:r w:rsidR="008C297E">
        <w:rPr>
          <w:rFonts w:ascii="Cambria" w:hAnsi="Cambria"/>
          <w:sz w:val="24"/>
          <w:szCs w:val="24"/>
        </w:rPr>
        <w:t xml:space="preserve"> an issue of social justice</w:t>
      </w:r>
      <w:r>
        <w:rPr>
          <w:rFonts w:ascii="Cambria" w:hAnsi="Cambria"/>
          <w:sz w:val="24"/>
          <w:szCs w:val="24"/>
        </w:rPr>
        <w:t>.</w:t>
      </w:r>
      <w:r w:rsidR="00F61F4C">
        <w:rPr>
          <w:rFonts w:ascii="Cambria" w:hAnsi="Cambria"/>
          <w:sz w:val="24"/>
          <w:szCs w:val="24"/>
        </w:rPr>
        <w:t xml:space="preserve"> You will address how the issue of social justice has manifested in the musical, </w:t>
      </w:r>
      <w:r w:rsidR="00722C1A">
        <w:rPr>
          <w:rFonts w:ascii="Cambria" w:hAnsi="Cambria"/>
          <w:sz w:val="24"/>
          <w:szCs w:val="24"/>
        </w:rPr>
        <w:t xml:space="preserve">cite visual and aural examples of </w:t>
      </w:r>
      <w:r w:rsidR="000F079F">
        <w:rPr>
          <w:rFonts w:ascii="Cambria" w:hAnsi="Cambria"/>
          <w:sz w:val="24"/>
          <w:szCs w:val="24"/>
        </w:rPr>
        <w:t xml:space="preserve">your choices, including metaphors, and </w:t>
      </w:r>
      <w:r w:rsidR="000D0682">
        <w:rPr>
          <w:rFonts w:ascii="Cambria" w:hAnsi="Cambria"/>
          <w:sz w:val="24"/>
          <w:szCs w:val="24"/>
        </w:rPr>
        <w:t xml:space="preserve">conclude with the effectiveness of the piece in achieving the author’s intentions. </w:t>
      </w:r>
    </w:p>
    <w:p w14:paraId="1397404E" w14:textId="77777777" w:rsidR="00E67018" w:rsidRDefault="00E67018" w:rsidP="00E67018">
      <w:pPr>
        <w:pStyle w:val="NoSpacing"/>
        <w:rPr>
          <w:rFonts w:ascii="Cambria" w:hAnsi="Cambria"/>
          <w:b/>
          <w:sz w:val="24"/>
          <w:szCs w:val="24"/>
        </w:rPr>
      </w:pPr>
      <w:r>
        <w:rPr>
          <w:rFonts w:ascii="Cambria" w:hAnsi="Cambria"/>
          <w:i/>
          <w:iCs/>
          <w:color w:val="7030A0"/>
          <w:sz w:val="24"/>
          <w:szCs w:val="24"/>
        </w:rPr>
        <w:t>Writing Persuasively</w:t>
      </w:r>
    </w:p>
    <w:p w14:paraId="2C8AB606" w14:textId="77777777" w:rsidR="00E67018" w:rsidRDefault="00E67018" w:rsidP="00E67018">
      <w:pPr>
        <w:pStyle w:val="NoSpacing"/>
        <w:rPr>
          <w:rFonts w:ascii="Cambria" w:hAnsi="Cambria"/>
          <w:b/>
          <w:sz w:val="24"/>
          <w:szCs w:val="24"/>
        </w:rPr>
      </w:pPr>
    </w:p>
    <w:p w14:paraId="6075C32D" w14:textId="7F5A0A04" w:rsidR="00E67018" w:rsidRPr="00D723B2" w:rsidRDefault="00E67018" w:rsidP="00E67018">
      <w:pPr>
        <w:pStyle w:val="NoSpacing"/>
        <w:rPr>
          <w:rFonts w:ascii="Cambria" w:hAnsi="Cambria"/>
          <w:bCs/>
          <w:sz w:val="24"/>
          <w:szCs w:val="24"/>
        </w:rPr>
      </w:pPr>
      <w:r w:rsidRPr="00D1630E">
        <w:rPr>
          <w:rFonts w:ascii="Cambria" w:hAnsi="Cambria"/>
          <w:b/>
          <w:sz w:val="24"/>
          <w:szCs w:val="24"/>
        </w:rPr>
        <w:t xml:space="preserve">Final </w:t>
      </w:r>
      <w:r>
        <w:rPr>
          <w:rFonts w:ascii="Cambria" w:hAnsi="Cambria"/>
          <w:b/>
          <w:sz w:val="24"/>
          <w:szCs w:val="24"/>
        </w:rPr>
        <w:t xml:space="preserve">Exam: </w:t>
      </w:r>
      <w:r w:rsidR="00437AA4">
        <w:rPr>
          <w:rFonts w:ascii="Cambria" w:hAnsi="Cambria"/>
          <w:b/>
          <w:sz w:val="24"/>
          <w:szCs w:val="24"/>
        </w:rPr>
        <w:t>New Musical Pitch</w:t>
      </w:r>
      <w:r w:rsidRPr="00D1630E">
        <w:rPr>
          <w:rFonts w:ascii="Cambria" w:hAnsi="Cambria"/>
          <w:b/>
          <w:sz w:val="24"/>
          <w:szCs w:val="24"/>
        </w:rPr>
        <w:t xml:space="preserve"> </w:t>
      </w:r>
      <w:r w:rsidRPr="00E844A0">
        <w:rPr>
          <w:rFonts w:ascii="Cambria" w:hAnsi="Cambria"/>
          <w:bCs/>
          <w:sz w:val="24"/>
          <w:szCs w:val="24"/>
        </w:rPr>
        <w:t>(</w:t>
      </w:r>
      <w:r>
        <w:rPr>
          <w:rFonts w:ascii="Cambria" w:hAnsi="Cambria"/>
          <w:bCs/>
          <w:sz w:val="24"/>
          <w:szCs w:val="24"/>
        </w:rPr>
        <w:t>1 @ 2</w:t>
      </w:r>
      <w:r w:rsidRPr="00E844A0">
        <w:rPr>
          <w:rFonts w:ascii="Cambria" w:hAnsi="Cambria"/>
          <w:bCs/>
          <w:sz w:val="24"/>
          <w:szCs w:val="24"/>
        </w:rPr>
        <w:t>00 pts)</w:t>
      </w:r>
      <w:r>
        <w:rPr>
          <w:rFonts w:ascii="Cambria" w:hAnsi="Cambria"/>
          <w:b/>
          <w:sz w:val="24"/>
          <w:szCs w:val="24"/>
        </w:rPr>
        <w:t xml:space="preserve"> </w:t>
      </w:r>
      <w:r>
        <w:rPr>
          <w:rFonts w:ascii="Cambria" w:hAnsi="Cambria"/>
          <w:bCs/>
          <w:sz w:val="24"/>
          <w:szCs w:val="24"/>
        </w:rPr>
        <w:t xml:space="preserve">For your Final Exam, </w:t>
      </w:r>
      <w:r w:rsidR="004533E8">
        <w:rPr>
          <w:rFonts w:ascii="Cambria" w:hAnsi="Cambria"/>
          <w:bCs/>
          <w:sz w:val="24"/>
          <w:szCs w:val="24"/>
        </w:rPr>
        <w:t xml:space="preserve">you will work together in groups to create a pitch for a new musical that deals with the social justice issue </w:t>
      </w:r>
      <w:r w:rsidR="00190BBC">
        <w:rPr>
          <w:rFonts w:ascii="Cambria" w:hAnsi="Cambria"/>
          <w:bCs/>
          <w:sz w:val="24"/>
          <w:szCs w:val="24"/>
        </w:rPr>
        <w:t xml:space="preserve">you find most activating. The pitch will include the major themes for the show, basic dramatic structure of the piece, </w:t>
      </w:r>
      <w:r w:rsidR="00CD0EE4">
        <w:rPr>
          <w:rFonts w:ascii="Cambria" w:hAnsi="Cambria"/>
          <w:bCs/>
          <w:sz w:val="24"/>
          <w:szCs w:val="24"/>
        </w:rPr>
        <w:t xml:space="preserve">characters needed and the justification for same, </w:t>
      </w:r>
      <w:r w:rsidR="008834AA">
        <w:rPr>
          <w:rFonts w:ascii="Cambria" w:hAnsi="Cambria"/>
          <w:bCs/>
          <w:sz w:val="24"/>
          <w:szCs w:val="24"/>
        </w:rPr>
        <w:t xml:space="preserve">songs and/or dance needed, greater metaphors throughout, and </w:t>
      </w:r>
      <w:r w:rsidR="00443AFE">
        <w:rPr>
          <w:rFonts w:ascii="Cambria" w:hAnsi="Cambria"/>
          <w:bCs/>
          <w:sz w:val="24"/>
          <w:szCs w:val="24"/>
        </w:rPr>
        <w:t xml:space="preserve">the effect you hope your new musical will have on </w:t>
      </w:r>
      <w:r w:rsidR="00B5618B">
        <w:rPr>
          <w:rFonts w:ascii="Cambria" w:hAnsi="Cambria"/>
          <w:bCs/>
          <w:sz w:val="24"/>
          <w:szCs w:val="24"/>
        </w:rPr>
        <w:t xml:space="preserve">your community and American culture at large. </w:t>
      </w:r>
    </w:p>
    <w:p w14:paraId="20CD6DD7" w14:textId="77777777" w:rsidR="00E67018" w:rsidRDefault="00E67018" w:rsidP="00E67018">
      <w:pPr>
        <w:pStyle w:val="NoSpacing"/>
        <w:rPr>
          <w:rFonts w:ascii="Cambria" w:hAnsi="Cambria"/>
          <w:i/>
          <w:iCs/>
          <w:color w:val="7030A0"/>
          <w:sz w:val="24"/>
          <w:szCs w:val="24"/>
        </w:rPr>
      </w:pPr>
      <w:r w:rsidRPr="00095F7F">
        <w:rPr>
          <w:rFonts w:ascii="Cambria" w:hAnsi="Cambria"/>
          <w:i/>
          <w:iCs/>
          <w:color w:val="7030A0"/>
          <w:sz w:val="24"/>
          <w:szCs w:val="24"/>
        </w:rPr>
        <w:t>Critical Thinking</w:t>
      </w:r>
      <w:r>
        <w:rPr>
          <w:rFonts w:ascii="Cambria" w:hAnsi="Cambria"/>
          <w:i/>
          <w:iCs/>
          <w:color w:val="7030A0"/>
          <w:sz w:val="24"/>
          <w:szCs w:val="24"/>
        </w:rPr>
        <w:t xml:space="preserve">, </w:t>
      </w:r>
      <w:r w:rsidRPr="00095F7F">
        <w:rPr>
          <w:rFonts w:ascii="Cambria" w:hAnsi="Cambria"/>
          <w:i/>
          <w:iCs/>
          <w:color w:val="7030A0"/>
          <w:sz w:val="24"/>
          <w:szCs w:val="24"/>
        </w:rPr>
        <w:t>Speaking Persuasively</w:t>
      </w:r>
      <w:r>
        <w:rPr>
          <w:rFonts w:ascii="Cambria" w:hAnsi="Cambria"/>
          <w:i/>
          <w:iCs/>
          <w:color w:val="7030A0"/>
          <w:sz w:val="24"/>
          <w:szCs w:val="24"/>
        </w:rPr>
        <w:t xml:space="preserve">, </w:t>
      </w:r>
      <w:r w:rsidRPr="00095F7F">
        <w:rPr>
          <w:rFonts w:ascii="Cambria" w:hAnsi="Cambria"/>
          <w:i/>
          <w:iCs/>
          <w:color w:val="7030A0"/>
          <w:sz w:val="24"/>
          <w:szCs w:val="24"/>
        </w:rPr>
        <w:t>Cultural Competence</w:t>
      </w:r>
      <w:r>
        <w:rPr>
          <w:rFonts w:ascii="Cambria" w:hAnsi="Cambria"/>
          <w:i/>
          <w:iCs/>
          <w:color w:val="7030A0"/>
          <w:sz w:val="24"/>
          <w:szCs w:val="24"/>
        </w:rPr>
        <w:t xml:space="preserve">, </w:t>
      </w:r>
      <w:r w:rsidRPr="00254C2C">
        <w:rPr>
          <w:rFonts w:ascii="Cambria" w:hAnsi="Cambria"/>
          <w:i/>
          <w:iCs/>
          <w:color w:val="7030A0"/>
          <w:sz w:val="24"/>
          <w:szCs w:val="24"/>
        </w:rPr>
        <w:t>Interdisciplinary Problem Solving</w:t>
      </w:r>
      <w:r>
        <w:rPr>
          <w:rFonts w:ascii="Cambria" w:hAnsi="Cambria"/>
          <w:i/>
          <w:iCs/>
          <w:color w:val="7030A0"/>
          <w:sz w:val="24"/>
          <w:szCs w:val="24"/>
        </w:rPr>
        <w:t xml:space="preserve">, </w:t>
      </w:r>
      <w:r w:rsidRPr="00254C2C">
        <w:rPr>
          <w:rFonts w:ascii="Cambria" w:hAnsi="Cambria"/>
          <w:i/>
          <w:iCs/>
          <w:color w:val="7030A0"/>
          <w:sz w:val="24"/>
          <w:szCs w:val="24"/>
        </w:rPr>
        <w:t>Resiliency and Growth Mindset</w:t>
      </w:r>
    </w:p>
    <w:p w14:paraId="03FB9871" w14:textId="77777777" w:rsidR="00E67018" w:rsidRDefault="00E67018" w:rsidP="00E67018">
      <w:pPr>
        <w:pStyle w:val="NoSpacing"/>
        <w:rPr>
          <w:rFonts w:ascii="Cambria" w:hAnsi="Cambria"/>
          <w:i/>
          <w:iCs/>
          <w:color w:val="7030A0"/>
          <w:sz w:val="24"/>
          <w:szCs w:val="24"/>
        </w:rPr>
      </w:pPr>
    </w:p>
    <w:p w14:paraId="0365CEC2" w14:textId="77777777" w:rsidR="00941DDB" w:rsidRPr="00D1630E" w:rsidRDefault="00941DDB" w:rsidP="00941DDB">
      <w:pPr>
        <w:pStyle w:val="NoSpacing"/>
        <w:rPr>
          <w:rFonts w:ascii="Cambria" w:hAnsi="Cambria"/>
          <w:b/>
          <w:sz w:val="24"/>
          <w:szCs w:val="24"/>
        </w:rPr>
      </w:pPr>
      <w:r w:rsidRPr="00D1630E">
        <w:rPr>
          <w:rFonts w:ascii="Cambria" w:hAnsi="Cambria"/>
          <w:b/>
          <w:sz w:val="24"/>
          <w:szCs w:val="24"/>
        </w:rPr>
        <w:t>COURSE VALUES</w:t>
      </w:r>
      <w:r>
        <w:rPr>
          <w:rFonts w:ascii="Cambria" w:hAnsi="Cambria"/>
          <w:b/>
          <w:sz w:val="24"/>
          <w:szCs w:val="24"/>
        </w:rPr>
        <w:t>:</w:t>
      </w:r>
    </w:p>
    <w:p w14:paraId="73B9992D" w14:textId="77777777" w:rsidR="00941DDB" w:rsidRPr="00D1630E" w:rsidRDefault="00941DDB" w:rsidP="00941DDB">
      <w:pPr>
        <w:pStyle w:val="NoSpacing"/>
        <w:rPr>
          <w:rFonts w:ascii="Cambria" w:hAnsi="Cambria"/>
          <w:sz w:val="24"/>
          <w:szCs w:val="24"/>
        </w:rPr>
      </w:pPr>
      <w:r w:rsidRPr="00D1630E">
        <w:rPr>
          <w:rFonts w:ascii="Cambria" w:hAnsi="Cambria"/>
          <w:sz w:val="24"/>
          <w:szCs w:val="24"/>
        </w:rPr>
        <w:t xml:space="preserve"> </w:t>
      </w:r>
    </w:p>
    <w:p w14:paraId="32365619" w14:textId="77777777" w:rsidR="00941DDB" w:rsidRDefault="00941DDB" w:rsidP="00941DDB">
      <w:pPr>
        <w:pStyle w:val="NoSpacing"/>
        <w:numPr>
          <w:ilvl w:val="0"/>
          <w:numId w:val="9"/>
        </w:numPr>
        <w:rPr>
          <w:rFonts w:ascii="Cambria" w:hAnsi="Cambria"/>
          <w:sz w:val="24"/>
          <w:szCs w:val="24"/>
        </w:rPr>
      </w:pPr>
      <w:r w:rsidRPr="00D1630E">
        <w:rPr>
          <w:rFonts w:ascii="Cambria" w:hAnsi="Cambria"/>
          <w:b/>
          <w:sz w:val="24"/>
          <w:szCs w:val="24"/>
        </w:rPr>
        <w:t xml:space="preserve">Curiosity – </w:t>
      </w:r>
      <w:r w:rsidRPr="00D1630E">
        <w:rPr>
          <w:rFonts w:ascii="Cambria" w:hAnsi="Cambria"/>
          <w:sz w:val="24"/>
          <w:szCs w:val="24"/>
        </w:rPr>
        <w:t>You have taken responsibility for your own education by coming to this class. You’re here to learn new things.  The learning process asks you to try things you do not yet fully understand. Have the courage to try, have the courage to fail.</w:t>
      </w:r>
    </w:p>
    <w:p w14:paraId="6991D592" w14:textId="77777777" w:rsidR="00941DDB" w:rsidRDefault="00941DDB" w:rsidP="00941DDB">
      <w:pPr>
        <w:pStyle w:val="NoSpacing"/>
        <w:numPr>
          <w:ilvl w:val="0"/>
          <w:numId w:val="9"/>
        </w:numPr>
        <w:rPr>
          <w:rFonts w:ascii="Cambria" w:hAnsi="Cambria"/>
          <w:sz w:val="24"/>
          <w:szCs w:val="24"/>
        </w:rPr>
      </w:pPr>
      <w:r w:rsidRPr="002472CC">
        <w:rPr>
          <w:rFonts w:ascii="Cambria" w:hAnsi="Cambria"/>
          <w:b/>
          <w:sz w:val="24"/>
          <w:szCs w:val="24"/>
        </w:rPr>
        <w:t xml:space="preserve">Professionalism – </w:t>
      </w:r>
      <w:r w:rsidRPr="002472CC">
        <w:rPr>
          <w:rFonts w:ascii="Cambria" w:hAnsi="Cambria"/>
          <w:sz w:val="24"/>
          <w:szCs w:val="24"/>
        </w:rPr>
        <w:t xml:space="preserve">We value preparation and timeliness.  We show up every day, on time, ready to work.  We engage in necessary preparation to be fully ready for the work. </w:t>
      </w:r>
    </w:p>
    <w:p w14:paraId="1ABB2FBD" w14:textId="77777777" w:rsidR="00941DDB" w:rsidRPr="002472CC" w:rsidRDefault="00941DDB" w:rsidP="00941DDB">
      <w:pPr>
        <w:pStyle w:val="NoSpacing"/>
        <w:numPr>
          <w:ilvl w:val="0"/>
          <w:numId w:val="9"/>
        </w:numPr>
        <w:rPr>
          <w:rFonts w:ascii="Cambria" w:hAnsi="Cambria"/>
          <w:sz w:val="24"/>
          <w:szCs w:val="24"/>
        </w:rPr>
      </w:pPr>
      <w:r w:rsidRPr="002472CC">
        <w:rPr>
          <w:rFonts w:ascii="Cambria" w:hAnsi="Cambria"/>
          <w:b/>
          <w:sz w:val="24"/>
          <w:szCs w:val="24"/>
        </w:rPr>
        <w:t xml:space="preserve">Presence – </w:t>
      </w:r>
      <w:r w:rsidRPr="002472CC">
        <w:rPr>
          <w:rFonts w:ascii="Cambria" w:hAnsi="Cambria"/>
          <w:sz w:val="24"/>
          <w:szCs w:val="24"/>
        </w:rPr>
        <w:t xml:space="preserve">We strive to be fully present in the classroom.  Presence leads to openness which provides a starting point for vulnerability.  Laptops and phones </w:t>
      </w:r>
      <w:r w:rsidRPr="002472CC">
        <w:rPr>
          <w:rFonts w:ascii="Cambria" w:hAnsi="Cambria"/>
          <w:sz w:val="24"/>
          <w:szCs w:val="24"/>
        </w:rPr>
        <w:lastRenderedPageBreak/>
        <w:t>may be used only in connection with class assignments.  When attention wanders, we will work to regain focus</w:t>
      </w:r>
      <w:r>
        <w:rPr>
          <w:rFonts w:ascii="Cambria" w:hAnsi="Cambria"/>
          <w:sz w:val="24"/>
          <w:szCs w:val="24"/>
        </w:rPr>
        <w:t>.</w:t>
      </w:r>
      <w:r>
        <w:rPr>
          <w:rFonts w:ascii="Cambria" w:hAnsi="Cambria"/>
          <w:b/>
          <w:sz w:val="24"/>
          <w:szCs w:val="24"/>
        </w:rPr>
        <w:t xml:space="preserve"> </w:t>
      </w:r>
    </w:p>
    <w:p w14:paraId="1A231624" w14:textId="77777777" w:rsidR="00941DDB" w:rsidRDefault="00941DDB" w:rsidP="00941DDB">
      <w:pPr>
        <w:pStyle w:val="NoSpacing"/>
        <w:numPr>
          <w:ilvl w:val="0"/>
          <w:numId w:val="9"/>
        </w:numPr>
        <w:rPr>
          <w:rFonts w:ascii="Cambria" w:hAnsi="Cambria"/>
          <w:sz w:val="24"/>
          <w:szCs w:val="24"/>
        </w:rPr>
      </w:pPr>
      <w:r w:rsidRPr="002472CC">
        <w:rPr>
          <w:rFonts w:ascii="Cambria" w:hAnsi="Cambria"/>
          <w:b/>
          <w:sz w:val="24"/>
          <w:szCs w:val="24"/>
        </w:rPr>
        <w:t xml:space="preserve">Empathy – </w:t>
      </w:r>
      <w:r w:rsidRPr="002472CC">
        <w:rPr>
          <w:rFonts w:ascii="Cambria" w:hAnsi="Cambria"/>
          <w:sz w:val="24"/>
          <w:szCs w:val="24"/>
        </w:rPr>
        <w:t xml:space="preserve">We are here to look at the world through the eyes of another.  We are here to allow ourselves to value other perspectives.  Play scripts contain the necessary potential to shock and provoke strong reactions. We respect ideas that conflict with our own.  We know that the best work often requires courage and vulnerability.  </w:t>
      </w:r>
    </w:p>
    <w:p w14:paraId="4F152A8F" w14:textId="77777777" w:rsidR="00941DDB" w:rsidRPr="002472CC" w:rsidRDefault="00941DDB" w:rsidP="00941DDB">
      <w:pPr>
        <w:pStyle w:val="NoSpacing"/>
        <w:numPr>
          <w:ilvl w:val="0"/>
          <w:numId w:val="9"/>
        </w:numPr>
        <w:rPr>
          <w:rFonts w:ascii="Cambria" w:hAnsi="Cambria"/>
          <w:sz w:val="24"/>
          <w:szCs w:val="24"/>
        </w:rPr>
      </w:pPr>
      <w:r w:rsidRPr="002472CC">
        <w:rPr>
          <w:rFonts w:ascii="Cambria" w:hAnsi="Cambria"/>
          <w:b/>
          <w:sz w:val="24"/>
          <w:szCs w:val="24"/>
        </w:rPr>
        <w:t>Community –</w:t>
      </w:r>
      <w:r w:rsidRPr="002472CC">
        <w:rPr>
          <w:rFonts w:ascii="Cambria" w:hAnsi="Cambria"/>
          <w:sz w:val="24"/>
          <w:szCs w:val="24"/>
        </w:rPr>
        <w:t xml:space="preserve"> We will work together and </w:t>
      </w:r>
      <w:proofErr w:type="gramStart"/>
      <w:r w:rsidRPr="002472CC">
        <w:rPr>
          <w:rFonts w:ascii="Cambria" w:hAnsi="Cambria"/>
          <w:sz w:val="24"/>
          <w:szCs w:val="24"/>
        </w:rPr>
        <w:t>support one another at all times</w:t>
      </w:r>
      <w:proofErr w:type="gramEnd"/>
      <w:r w:rsidRPr="002472CC">
        <w:rPr>
          <w:rFonts w:ascii="Cambria" w:hAnsi="Cambria"/>
          <w:sz w:val="24"/>
          <w:szCs w:val="24"/>
        </w:rPr>
        <w:t>.</w:t>
      </w:r>
    </w:p>
    <w:p w14:paraId="1679403F" w14:textId="77777777" w:rsidR="00E67018" w:rsidRDefault="00E67018" w:rsidP="00E67018">
      <w:pPr>
        <w:pStyle w:val="NoSpacing"/>
        <w:rPr>
          <w:rFonts w:ascii="Cambria" w:hAnsi="Cambria"/>
          <w:b/>
          <w:bCs/>
          <w:sz w:val="24"/>
          <w:szCs w:val="24"/>
          <w:u w:val="single"/>
        </w:rPr>
      </w:pPr>
    </w:p>
    <w:p w14:paraId="70FFF3BA" w14:textId="77777777" w:rsidR="00E67018" w:rsidRDefault="00E67018" w:rsidP="00E67018">
      <w:pPr>
        <w:pStyle w:val="NoSpacing"/>
        <w:rPr>
          <w:rFonts w:ascii="Cambria" w:hAnsi="Cambria"/>
          <w:b/>
          <w:bCs/>
          <w:sz w:val="24"/>
          <w:szCs w:val="24"/>
        </w:rPr>
      </w:pPr>
    </w:p>
    <w:p w14:paraId="26360941" w14:textId="77777777" w:rsidR="00E67018" w:rsidRDefault="00E67018" w:rsidP="00E67018">
      <w:pPr>
        <w:pStyle w:val="NoSpacing"/>
        <w:rPr>
          <w:rFonts w:ascii="Cambria" w:hAnsi="Cambria"/>
          <w:b/>
          <w:bCs/>
          <w:sz w:val="24"/>
          <w:szCs w:val="24"/>
        </w:rPr>
      </w:pPr>
      <w:r w:rsidRPr="009F7DB8">
        <w:rPr>
          <w:rFonts w:ascii="Cambria" w:hAnsi="Cambria"/>
          <w:b/>
          <w:bCs/>
          <w:sz w:val="24"/>
          <w:szCs w:val="24"/>
        </w:rPr>
        <w:t>GRADES</w:t>
      </w:r>
      <w:r>
        <w:rPr>
          <w:rFonts w:ascii="Cambria" w:hAnsi="Cambria"/>
          <w:b/>
          <w:bCs/>
          <w:sz w:val="24"/>
          <w:szCs w:val="24"/>
        </w:rPr>
        <w:t xml:space="preserve">: </w:t>
      </w:r>
    </w:p>
    <w:p w14:paraId="020DBEA3" w14:textId="77777777" w:rsidR="00E67018" w:rsidRDefault="00E67018" w:rsidP="00E67018">
      <w:pPr>
        <w:pStyle w:val="NoSpacing"/>
        <w:rPr>
          <w:rFonts w:ascii="Cambria" w:hAnsi="Cambria"/>
          <w:b/>
          <w:bCs/>
          <w:sz w:val="24"/>
          <w:szCs w:val="24"/>
        </w:rPr>
      </w:pPr>
    </w:p>
    <w:p w14:paraId="64571348" w14:textId="77777777" w:rsidR="00E67018" w:rsidRPr="00402531" w:rsidRDefault="00E67018" w:rsidP="00E67018">
      <w:pPr>
        <w:pStyle w:val="NoSpacing"/>
        <w:rPr>
          <w:rFonts w:ascii="Cambria" w:hAnsi="Cambria"/>
          <w:sz w:val="24"/>
          <w:szCs w:val="24"/>
        </w:rPr>
      </w:pPr>
      <w:r>
        <w:rPr>
          <w:rFonts w:ascii="Cambria" w:hAnsi="Cambria"/>
          <w:sz w:val="24"/>
          <w:szCs w:val="24"/>
        </w:rPr>
        <w:t xml:space="preserve">This class is based on the accumulation of points, not percentages.  Every point you earn contributes to a final score. Any time you wish to know your grade, you simply move the decimal point. For example: If you currently have 789 points, then you have a 78.9 or a C. </w:t>
      </w:r>
    </w:p>
    <w:tbl>
      <w:tblPr>
        <w:tblW w:w="9046" w:type="dxa"/>
        <w:tblBorders>
          <w:insideH w:val="single" w:sz="6" w:space="0" w:color="000000"/>
          <w:insideV w:val="single" w:sz="6" w:space="0" w:color="000000"/>
        </w:tblBorders>
        <w:tblLook w:val="0060" w:firstRow="1" w:lastRow="1" w:firstColumn="0" w:lastColumn="0" w:noHBand="0" w:noVBand="0"/>
      </w:tblPr>
      <w:tblGrid>
        <w:gridCol w:w="6328"/>
        <w:gridCol w:w="2718"/>
      </w:tblGrid>
      <w:tr w:rsidR="00E67018" w:rsidRPr="0097124C" w14:paraId="3DCDE1B8" w14:textId="77777777" w:rsidTr="00FB58B5">
        <w:tc>
          <w:tcPr>
            <w:tcW w:w="6328" w:type="dxa"/>
            <w:shd w:val="clear" w:color="auto" w:fill="auto"/>
          </w:tcPr>
          <w:p w14:paraId="7B8BA778" w14:textId="77777777" w:rsidR="00E67018" w:rsidRDefault="00E67018" w:rsidP="00FB58B5">
            <w:pPr>
              <w:rPr>
                <w:rFonts w:ascii="Cambria" w:hAnsi="Cambria" w:cs="Tahoma"/>
                <w:b/>
                <w:bCs/>
              </w:rPr>
            </w:pPr>
          </w:p>
          <w:p w14:paraId="37A4902B" w14:textId="77777777" w:rsidR="00E67018" w:rsidRPr="0097124C" w:rsidRDefault="00E67018" w:rsidP="00FB58B5">
            <w:pPr>
              <w:rPr>
                <w:rFonts w:ascii="Cambria" w:hAnsi="Cambria" w:cs="Tahoma"/>
                <w:b/>
                <w:bCs/>
              </w:rPr>
            </w:pPr>
            <w:r w:rsidRPr="0097124C">
              <w:rPr>
                <w:rFonts w:ascii="Cambria" w:hAnsi="Cambria" w:cs="Tahoma"/>
                <w:b/>
                <w:bCs/>
              </w:rPr>
              <w:t>Grade Item</w:t>
            </w:r>
          </w:p>
          <w:p w14:paraId="3F3B98EA" w14:textId="77777777" w:rsidR="00E67018" w:rsidRPr="0097124C" w:rsidRDefault="00E67018" w:rsidP="00FB58B5">
            <w:pPr>
              <w:rPr>
                <w:rFonts w:ascii="Cambria" w:hAnsi="Cambria" w:cs="Tahoma"/>
                <w:b/>
                <w:bCs/>
              </w:rPr>
            </w:pPr>
          </w:p>
          <w:p w14:paraId="6C6613EF" w14:textId="77777777" w:rsidR="00E67018" w:rsidRPr="005360C8" w:rsidRDefault="00E67018" w:rsidP="00FB58B5">
            <w:pPr>
              <w:rPr>
                <w:rFonts w:ascii="Cambria" w:hAnsi="Cambria" w:cs="Tahoma"/>
                <w:bCs/>
              </w:rPr>
            </w:pPr>
            <w:r w:rsidRPr="0097124C">
              <w:rPr>
                <w:rFonts w:ascii="Cambria" w:hAnsi="Cambria" w:cs="Tahoma"/>
                <w:bCs/>
              </w:rPr>
              <w:t xml:space="preserve">Class </w:t>
            </w:r>
            <w:r>
              <w:rPr>
                <w:rFonts w:ascii="Cambria" w:hAnsi="Cambria" w:cs="Tahoma"/>
                <w:bCs/>
              </w:rPr>
              <w:t xml:space="preserve">Participation/Discussion </w:t>
            </w:r>
            <w:r w:rsidRPr="0097124C">
              <w:rPr>
                <w:rFonts w:ascii="Cambria" w:hAnsi="Cambria" w:cs="Tahoma"/>
                <w:bCs/>
              </w:rPr>
              <w:t>(</w:t>
            </w:r>
            <w:r>
              <w:rPr>
                <w:rFonts w:ascii="Cambria" w:hAnsi="Cambria" w:cs="Tahoma"/>
                <w:bCs/>
              </w:rPr>
              <w:t>2</w:t>
            </w:r>
            <w:r w:rsidRPr="0097124C">
              <w:rPr>
                <w:rFonts w:ascii="Cambria" w:hAnsi="Cambria" w:cs="Tahoma"/>
                <w:bCs/>
              </w:rPr>
              <w:t>0pts per class)</w:t>
            </w:r>
          </w:p>
        </w:tc>
        <w:tc>
          <w:tcPr>
            <w:tcW w:w="2718" w:type="dxa"/>
            <w:shd w:val="clear" w:color="auto" w:fill="auto"/>
          </w:tcPr>
          <w:p w14:paraId="2317AA3E" w14:textId="77777777" w:rsidR="00E67018" w:rsidRDefault="00E67018" w:rsidP="00FB58B5">
            <w:pPr>
              <w:rPr>
                <w:rFonts w:ascii="Cambria" w:hAnsi="Cambria" w:cs="Tahoma"/>
                <w:b/>
                <w:bCs/>
              </w:rPr>
            </w:pPr>
          </w:p>
          <w:p w14:paraId="5DEACE16" w14:textId="77777777" w:rsidR="00E67018" w:rsidRPr="0097124C" w:rsidRDefault="00E67018" w:rsidP="00FB58B5">
            <w:pPr>
              <w:rPr>
                <w:rFonts w:ascii="Cambria" w:hAnsi="Cambria" w:cs="Tahoma"/>
                <w:b/>
                <w:bCs/>
              </w:rPr>
            </w:pPr>
            <w:r w:rsidRPr="0097124C">
              <w:rPr>
                <w:rFonts w:ascii="Cambria" w:hAnsi="Cambria" w:cs="Tahoma"/>
                <w:b/>
                <w:bCs/>
              </w:rPr>
              <w:t>Points Possible</w:t>
            </w:r>
          </w:p>
          <w:p w14:paraId="13F0F95D" w14:textId="77777777" w:rsidR="00E67018" w:rsidRPr="0097124C" w:rsidRDefault="00E67018" w:rsidP="00FB58B5">
            <w:pPr>
              <w:rPr>
                <w:rFonts w:ascii="Cambria" w:hAnsi="Cambria" w:cs="Tahoma"/>
                <w:b/>
                <w:bCs/>
              </w:rPr>
            </w:pPr>
          </w:p>
          <w:p w14:paraId="1E9B1052" w14:textId="3134873A" w:rsidR="00E67018" w:rsidRPr="0097124C" w:rsidRDefault="00E67018" w:rsidP="00FB58B5">
            <w:pPr>
              <w:rPr>
                <w:rFonts w:ascii="Cambria" w:hAnsi="Cambria" w:cs="Tahoma"/>
              </w:rPr>
            </w:pPr>
            <w:r w:rsidRPr="0097124C">
              <w:rPr>
                <w:rFonts w:ascii="Cambria" w:hAnsi="Cambria" w:cs="Tahoma"/>
              </w:rPr>
              <w:t xml:space="preserve">  </w:t>
            </w:r>
            <w:r w:rsidR="000264A2">
              <w:rPr>
                <w:rFonts w:ascii="Cambria" w:hAnsi="Cambria" w:cs="Tahoma"/>
              </w:rPr>
              <w:t>30</w:t>
            </w:r>
            <w:r>
              <w:rPr>
                <w:rFonts w:ascii="Cambria" w:hAnsi="Cambria" w:cs="Tahoma"/>
              </w:rPr>
              <w:t>0</w:t>
            </w:r>
            <w:r w:rsidRPr="0097124C">
              <w:rPr>
                <w:rFonts w:ascii="Cambria" w:hAnsi="Cambria" w:cs="Tahoma"/>
              </w:rPr>
              <w:t xml:space="preserve"> points</w:t>
            </w:r>
          </w:p>
        </w:tc>
      </w:tr>
      <w:tr w:rsidR="00E67018" w:rsidRPr="0097124C" w14:paraId="36FCE549" w14:textId="77777777" w:rsidTr="00FB58B5">
        <w:tc>
          <w:tcPr>
            <w:tcW w:w="6328" w:type="dxa"/>
            <w:shd w:val="clear" w:color="auto" w:fill="auto"/>
          </w:tcPr>
          <w:p w14:paraId="1E593812" w14:textId="77777777" w:rsidR="00E67018" w:rsidRPr="0097124C" w:rsidRDefault="00E67018" w:rsidP="00FB58B5">
            <w:pPr>
              <w:rPr>
                <w:rFonts w:ascii="Cambria" w:hAnsi="Cambria" w:cs="Tahoma"/>
              </w:rPr>
            </w:pPr>
            <w:r w:rsidRPr="0097124C">
              <w:rPr>
                <w:rFonts w:ascii="Cambria" w:hAnsi="Cambria" w:cs="Tahoma"/>
              </w:rPr>
              <w:t>Performance Response Paper</w:t>
            </w:r>
            <w:r>
              <w:rPr>
                <w:rFonts w:ascii="Cambria" w:hAnsi="Cambria" w:cs="Tahoma"/>
              </w:rPr>
              <w:t xml:space="preserve"> (1 paper)</w:t>
            </w:r>
          </w:p>
        </w:tc>
        <w:tc>
          <w:tcPr>
            <w:tcW w:w="2718" w:type="dxa"/>
            <w:shd w:val="clear" w:color="auto" w:fill="auto"/>
          </w:tcPr>
          <w:p w14:paraId="5FC8D76A" w14:textId="77777777" w:rsidR="00E67018" w:rsidRPr="0097124C" w:rsidRDefault="00E67018" w:rsidP="00FB58B5">
            <w:pPr>
              <w:rPr>
                <w:rFonts w:ascii="Cambria" w:hAnsi="Cambria" w:cs="Tahoma"/>
              </w:rPr>
            </w:pPr>
            <w:r w:rsidRPr="0097124C">
              <w:rPr>
                <w:rFonts w:ascii="Cambria" w:hAnsi="Cambria" w:cs="Tahoma"/>
              </w:rPr>
              <w:t xml:space="preserve">  100 points</w:t>
            </w:r>
          </w:p>
        </w:tc>
      </w:tr>
      <w:tr w:rsidR="00E67018" w:rsidRPr="0097124C" w14:paraId="01283E0F" w14:textId="77777777" w:rsidTr="00FB58B5">
        <w:tc>
          <w:tcPr>
            <w:tcW w:w="6328" w:type="dxa"/>
            <w:shd w:val="clear" w:color="auto" w:fill="auto"/>
          </w:tcPr>
          <w:p w14:paraId="1EF4EAF4" w14:textId="77777777" w:rsidR="00E67018" w:rsidRDefault="00E67018" w:rsidP="00FB58B5">
            <w:pPr>
              <w:rPr>
                <w:rFonts w:ascii="Cambria" w:hAnsi="Cambria" w:cs="Tahoma"/>
              </w:rPr>
            </w:pPr>
            <w:r>
              <w:rPr>
                <w:rFonts w:ascii="Cambria" w:hAnsi="Cambria" w:cs="Tahoma"/>
              </w:rPr>
              <w:t>Quizzes (6 @ 50pts)</w:t>
            </w:r>
          </w:p>
        </w:tc>
        <w:tc>
          <w:tcPr>
            <w:tcW w:w="2718" w:type="dxa"/>
            <w:shd w:val="clear" w:color="auto" w:fill="auto"/>
          </w:tcPr>
          <w:p w14:paraId="34E6466B" w14:textId="77777777" w:rsidR="00E67018" w:rsidRPr="0097124C" w:rsidRDefault="00E67018" w:rsidP="00FB58B5">
            <w:pPr>
              <w:rPr>
                <w:rFonts w:ascii="Cambria" w:hAnsi="Cambria" w:cs="Tahoma"/>
              </w:rPr>
            </w:pPr>
            <w:r>
              <w:rPr>
                <w:rFonts w:ascii="Cambria" w:hAnsi="Cambria" w:cs="Tahoma"/>
              </w:rPr>
              <w:t xml:space="preserve">  3</w:t>
            </w:r>
            <w:r w:rsidRPr="0097124C">
              <w:rPr>
                <w:rFonts w:ascii="Cambria" w:hAnsi="Cambria" w:cs="Tahoma"/>
              </w:rPr>
              <w:t>00 points</w:t>
            </w:r>
          </w:p>
        </w:tc>
      </w:tr>
      <w:tr w:rsidR="00E67018" w:rsidRPr="0097124C" w14:paraId="33CD0835" w14:textId="77777777" w:rsidTr="00FB58B5">
        <w:tc>
          <w:tcPr>
            <w:tcW w:w="6328" w:type="dxa"/>
            <w:shd w:val="clear" w:color="auto" w:fill="auto"/>
          </w:tcPr>
          <w:p w14:paraId="7FE167FD" w14:textId="6A840AEA" w:rsidR="00E67018" w:rsidRDefault="00E67018" w:rsidP="00FB58B5">
            <w:pPr>
              <w:rPr>
                <w:rFonts w:ascii="Cambria" w:hAnsi="Cambria" w:cs="Tahoma"/>
              </w:rPr>
            </w:pPr>
            <w:r>
              <w:rPr>
                <w:rFonts w:ascii="Cambria" w:hAnsi="Cambria" w:cs="Tahoma"/>
              </w:rPr>
              <w:t>Midterm: Oral Prese</w:t>
            </w:r>
            <w:r w:rsidR="00B06AB6">
              <w:rPr>
                <w:rFonts w:ascii="Cambria" w:hAnsi="Cambria" w:cs="Tahoma"/>
              </w:rPr>
              <w:t xml:space="preserve">ntation </w:t>
            </w:r>
            <w:r w:rsidR="00941DDB">
              <w:rPr>
                <w:rFonts w:ascii="Cambria" w:hAnsi="Cambria" w:cs="Tahoma"/>
              </w:rPr>
              <w:t>(Solo project)</w:t>
            </w:r>
          </w:p>
        </w:tc>
        <w:tc>
          <w:tcPr>
            <w:tcW w:w="2718" w:type="dxa"/>
            <w:shd w:val="clear" w:color="auto" w:fill="auto"/>
          </w:tcPr>
          <w:p w14:paraId="055F4B01" w14:textId="44AA7CDF" w:rsidR="00E67018" w:rsidRDefault="00E67018" w:rsidP="00FB58B5">
            <w:pPr>
              <w:rPr>
                <w:rFonts w:ascii="Cambria" w:hAnsi="Cambria" w:cs="Tahoma"/>
              </w:rPr>
            </w:pPr>
            <w:r>
              <w:rPr>
                <w:rFonts w:ascii="Cambria" w:hAnsi="Cambria" w:cs="Tahoma"/>
              </w:rPr>
              <w:t xml:space="preserve">  1</w:t>
            </w:r>
            <w:r w:rsidR="000264A2">
              <w:rPr>
                <w:rFonts w:ascii="Cambria" w:hAnsi="Cambria" w:cs="Tahoma"/>
              </w:rPr>
              <w:t>0</w:t>
            </w:r>
            <w:r>
              <w:rPr>
                <w:rFonts w:ascii="Cambria" w:hAnsi="Cambria" w:cs="Tahoma"/>
              </w:rPr>
              <w:t>0 points</w:t>
            </w:r>
          </w:p>
        </w:tc>
      </w:tr>
      <w:tr w:rsidR="00E67018" w:rsidRPr="0097124C" w14:paraId="459E22C9" w14:textId="77777777" w:rsidTr="00FB58B5">
        <w:tc>
          <w:tcPr>
            <w:tcW w:w="6328" w:type="dxa"/>
            <w:shd w:val="clear" w:color="auto" w:fill="auto"/>
          </w:tcPr>
          <w:p w14:paraId="5BC09E7C" w14:textId="194AFD4E" w:rsidR="00E67018" w:rsidRPr="0097124C" w:rsidRDefault="00E67018" w:rsidP="00FB58B5">
            <w:pPr>
              <w:rPr>
                <w:rFonts w:ascii="Cambria" w:hAnsi="Cambria" w:cs="Tahoma"/>
              </w:rPr>
            </w:pPr>
            <w:r>
              <w:rPr>
                <w:rFonts w:ascii="Cambria" w:hAnsi="Cambria" w:cs="Tahoma"/>
              </w:rPr>
              <w:t xml:space="preserve">Final Exam: </w:t>
            </w:r>
            <w:r w:rsidR="00F73AAD">
              <w:rPr>
                <w:rFonts w:ascii="Cambria" w:hAnsi="Cambria" w:cs="Tahoma"/>
              </w:rPr>
              <w:t>New Musical Pitch</w:t>
            </w:r>
            <w:r w:rsidR="00941DDB">
              <w:rPr>
                <w:rFonts w:ascii="Cambria" w:hAnsi="Cambria" w:cs="Tahoma"/>
              </w:rPr>
              <w:t xml:space="preserve"> (Group project)</w:t>
            </w:r>
          </w:p>
        </w:tc>
        <w:tc>
          <w:tcPr>
            <w:tcW w:w="2718" w:type="dxa"/>
            <w:shd w:val="clear" w:color="auto" w:fill="auto"/>
          </w:tcPr>
          <w:p w14:paraId="078CF4F5" w14:textId="77777777" w:rsidR="00E67018" w:rsidRPr="0097124C" w:rsidRDefault="00E67018" w:rsidP="00FB58B5">
            <w:pPr>
              <w:rPr>
                <w:rFonts w:ascii="Cambria" w:hAnsi="Cambria" w:cs="Tahoma"/>
              </w:rPr>
            </w:pPr>
            <w:r w:rsidRPr="0097124C">
              <w:rPr>
                <w:rFonts w:ascii="Cambria" w:hAnsi="Cambria" w:cs="Tahoma"/>
              </w:rPr>
              <w:t xml:space="preserve">  </w:t>
            </w:r>
            <w:r>
              <w:rPr>
                <w:rFonts w:ascii="Cambria" w:hAnsi="Cambria" w:cs="Tahoma"/>
              </w:rPr>
              <w:t>20</w:t>
            </w:r>
            <w:r w:rsidRPr="0097124C">
              <w:rPr>
                <w:rFonts w:ascii="Cambria" w:hAnsi="Cambria" w:cs="Tahoma"/>
              </w:rPr>
              <w:t xml:space="preserve">0 points  </w:t>
            </w:r>
          </w:p>
        </w:tc>
      </w:tr>
      <w:tr w:rsidR="00E67018" w:rsidRPr="0097124C" w14:paraId="38E4CC1E" w14:textId="77777777" w:rsidTr="00FB58B5">
        <w:tc>
          <w:tcPr>
            <w:tcW w:w="6328" w:type="dxa"/>
            <w:tcBorders>
              <w:top w:val="single" w:sz="6" w:space="0" w:color="000000"/>
            </w:tcBorders>
            <w:shd w:val="clear" w:color="auto" w:fill="auto"/>
          </w:tcPr>
          <w:p w14:paraId="27559B1E" w14:textId="77777777" w:rsidR="00E67018" w:rsidRPr="0097124C" w:rsidRDefault="00E67018" w:rsidP="00FB58B5">
            <w:pPr>
              <w:rPr>
                <w:rFonts w:ascii="Cambria" w:hAnsi="Cambria" w:cs="Tahoma"/>
              </w:rPr>
            </w:pPr>
            <w:r w:rsidRPr="0097124C">
              <w:rPr>
                <w:rFonts w:ascii="Cambria" w:hAnsi="Cambria" w:cs="Tahoma"/>
                <w:b/>
                <w:bCs/>
              </w:rPr>
              <w:t>TOTAL</w:t>
            </w:r>
          </w:p>
        </w:tc>
        <w:tc>
          <w:tcPr>
            <w:tcW w:w="2718" w:type="dxa"/>
            <w:tcBorders>
              <w:top w:val="single" w:sz="6" w:space="0" w:color="000000"/>
            </w:tcBorders>
            <w:shd w:val="clear" w:color="auto" w:fill="auto"/>
          </w:tcPr>
          <w:p w14:paraId="1A2C8486" w14:textId="77777777" w:rsidR="00E67018" w:rsidRPr="0097124C" w:rsidRDefault="00E67018" w:rsidP="00FB58B5">
            <w:pPr>
              <w:rPr>
                <w:rFonts w:ascii="Cambria" w:hAnsi="Cambria" w:cs="Tahoma"/>
              </w:rPr>
            </w:pPr>
            <w:r w:rsidRPr="0097124C">
              <w:rPr>
                <w:rFonts w:ascii="Cambria" w:hAnsi="Cambria" w:cs="Tahoma"/>
                <w:b/>
                <w:bCs/>
              </w:rPr>
              <w:t>100</w:t>
            </w:r>
            <w:r>
              <w:rPr>
                <w:rFonts w:ascii="Cambria" w:hAnsi="Cambria" w:cs="Tahoma"/>
                <w:b/>
                <w:bCs/>
              </w:rPr>
              <w:t>0</w:t>
            </w:r>
            <w:r w:rsidRPr="0097124C">
              <w:rPr>
                <w:rFonts w:ascii="Cambria" w:hAnsi="Cambria" w:cs="Tahoma"/>
                <w:b/>
                <w:bCs/>
              </w:rPr>
              <w:t xml:space="preserve"> points</w:t>
            </w:r>
          </w:p>
        </w:tc>
      </w:tr>
      <w:tr w:rsidR="00E67018" w:rsidRPr="0097124C" w14:paraId="591AE392" w14:textId="77777777" w:rsidTr="00FB58B5">
        <w:tc>
          <w:tcPr>
            <w:tcW w:w="6328" w:type="dxa"/>
            <w:tcBorders>
              <w:top w:val="single" w:sz="6" w:space="0" w:color="000000"/>
            </w:tcBorders>
            <w:shd w:val="clear" w:color="auto" w:fill="auto"/>
          </w:tcPr>
          <w:p w14:paraId="3C7760A8" w14:textId="77777777" w:rsidR="00E67018" w:rsidRPr="0097124C" w:rsidRDefault="00E67018" w:rsidP="00FB58B5">
            <w:pPr>
              <w:rPr>
                <w:rFonts w:ascii="Cambria" w:hAnsi="Cambria" w:cs="Tahoma"/>
                <w:b/>
                <w:bCs/>
              </w:rPr>
            </w:pPr>
          </w:p>
        </w:tc>
        <w:tc>
          <w:tcPr>
            <w:tcW w:w="2718" w:type="dxa"/>
            <w:tcBorders>
              <w:top w:val="single" w:sz="6" w:space="0" w:color="000000"/>
            </w:tcBorders>
            <w:shd w:val="clear" w:color="auto" w:fill="auto"/>
          </w:tcPr>
          <w:p w14:paraId="4AC3EAFE" w14:textId="77777777" w:rsidR="00E67018" w:rsidRPr="0097124C" w:rsidRDefault="00E67018" w:rsidP="00FB58B5">
            <w:pPr>
              <w:rPr>
                <w:rFonts w:ascii="Cambria" w:hAnsi="Cambria" w:cs="Tahoma"/>
                <w:b/>
                <w:bCs/>
              </w:rPr>
            </w:pPr>
          </w:p>
        </w:tc>
      </w:tr>
    </w:tbl>
    <w:p w14:paraId="779934F2" w14:textId="77777777" w:rsidR="00E67018" w:rsidRDefault="00E67018" w:rsidP="00E67018">
      <w:pPr>
        <w:tabs>
          <w:tab w:val="left" w:pos="0"/>
        </w:tabs>
        <w:suppressAutoHyphens/>
        <w:spacing w:line="240" w:lineRule="atLeast"/>
        <w:rPr>
          <w:rFonts w:ascii="Tahoma" w:hAnsi="Tahoma" w:cs="Tahoma"/>
          <w:bCs/>
        </w:rPr>
      </w:pPr>
      <w:r w:rsidRPr="0097124C">
        <w:rPr>
          <w:rFonts w:ascii="Cambria" w:hAnsi="Cambria" w:cs="Tahoma"/>
          <w:bCs/>
        </w:rPr>
        <w:t xml:space="preserve">A = </w:t>
      </w:r>
      <w:r>
        <w:rPr>
          <w:rFonts w:ascii="Cambria" w:hAnsi="Cambria" w:cs="Tahoma"/>
          <w:bCs/>
        </w:rPr>
        <w:t>900</w:t>
      </w:r>
      <w:r w:rsidRPr="0097124C">
        <w:rPr>
          <w:rFonts w:ascii="Cambria" w:hAnsi="Cambria" w:cs="Tahoma"/>
          <w:bCs/>
        </w:rPr>
        <w:t xml:space="preserve">-1000 / B = </w:t>
      </w:r>
      <w:r>
        <w:rPr>
          <w:rFonts w:ascii="Cambria" w:hAnsi="Cambria" w:cs="Tahoma"/>
          <w:bCs/>
        </w:rPr>
        <w:t>800</w:t>
      </w:r>
      <w:r w:rsidRPr="0097124C">
        <w:rPr>
          <w:rFonts w:ascii="Cambria" w:hAnsi="Cambria" w:cs="Tahoma"/>
          <w:bCs/>
        </w:rPr>
        <w:t>-89</w:t>
      </w:r>
      <w:r>
        <w:rPr>
          <w:rFonts w:ascii="Cambria" w:hAnsi="Cambria" w:cs="Tahoma"/>
          <w:bCs/>
        </w:rPr>
        <w:t>9</w:t>
      </w:r>
      <w:r w:rsidRPr="0097124C">
        <w:rPr>
          <w:rFonts w:ascii="Cambria" w:hAnsi="Cambria" w:cs="Tahoma"/>
          <w:bCs/>
        </w:rPr>
        <w:t xml:space="preserve"> / C = </w:t>
      </w:r>
      <w:r>
        <w:rPr>
          <w:rFonts w:ascii="Cambria" w:hAnsi="Cambria" w:cs="Tahoma"/>
          <w:bCs/>
        </w:rPr>
        <w:t>700</w:t>
      </w:r>
      <w:r w:rsidRPr="0097124C">
        <w:rPr>
          <w:rFonts w:ascii="Cambria" w:hAnsi="Cambria" w:cs="Tahoma"/>
          <w:bCs/>
        </w:rPr>
        <w:t>-7</w:t>
      </w:r>
      <w:r>
        <w:rPr>
          <w:rFonts w:ascii="Cambria" w:hAnsi="Cambria" w:cs="Tahoma"/>
          <w:bCs/>
        </w:rPr>
        <w:t>99</w:t>
      </w:r>
      <w:r w:rsidRPr="0097124C">
        <w:rPr>
          <w:rFonts w:ascii="Cambria" w:hAnsi="Cambria" w:cs="Tahoma"/>
          <w:bCs/>
        </w:rPr>
        <w:t xml:space="preserve"> / D = </w:t>
      </w:r>
      <w:r>
        <w:rPr>
          <w:rFonts w:ascii="Cambria" w:hAnsi="Cambria" w:cs="Tahoma"/>
          <w:bCs/>
        </w:rPr>
        <w:t>600-699</w:t>
      </w:r>
      <w:r w:rsidRPr="0097124C">
        <w:rPr>
          <w:rFonts w:ascii="Cambria" w:hAnsi="Cambria" w:cs="Tahoma"/>
          <w:bCs/>
        </w:rPr>
        <w:t xml:space="preserve"> / F = 59</w:t>
      </w:r>
      <w:r>
        <w:rPr>
          <w:rFonts w:ascii="Cambria" w:hAnsi="Cambria" w:cs="Tahoma"/>
          <w:bCs/>
        </w:rPr>
        <w:t>9</w:t>
      </w:r>
      <w:r w:rsidRPr="0097124C">
        <w:rPr>
          <w:rFonts w:ascii="Cambria" w:hAnsi="Cambria" w:cs="Tahoma"/>
          <w:bCs/>
        </w:rPr>
        <w:t xml:space="preserve"> and below</w:t>
      </w:r>
    </w:p>
    <w:p w14:paraId="4B91311B" w14:textId="77777777" w:rsidR="00E67018" w:rsidRDefault="00E67018" w:rsidP="00E67018">
      <w:pPr>
        <w:pStyle w:val="NoSpacing"/>
        <w:rPr>
          <w:rFonts w:ascii="Cambria" w:hAnsi="Cambria"/>
          <w:b/>
          <w:bCs/>
          <w:sz w:val="24"/>
          <w:szCs w:val="24"/>
        </w:rPr>
      </w:pPr>
    </w:p>
    <w:p w14:paraId="1C15C921" w14:textId="77777777" w:rsidR="00E67018" w:rsidRDefault="00E67018" w:rsidP="00E67018">
      <w:pPr>
        <w:pStyle w:val="NoSpacing"/>
        <w:rPr>
          <w:rFonts w:ascii="Cambria" w:hAnsi="Cambria"/>
          <w:b/>
          <w:sz w:val="24"/>
          <w:szCs w:val="24"/>
        </w:rPr>
      </w:pPr>
      <w:r>
        <w:rPr>
          <w:rFonts w:ascii="Cambria" w:hAnsi="Cambria"/>
          <w:b/>
          <w:sz w:val="24"/>
          <w:szCs w:val="24"/>
        </w:rPr>
        <w:t>BREAKDOWN OF LETTER GRADES</w:t>
      </w:r>
    </w:p>
    <w:p w14:paraId="0AD1B52F" w14:textId="77777777" w:rsidR="00E67018" w:rsidRPr="00404C8C" w:rsidRDefault="00E67018" w:rsidP="00E67018">
      <w:pPr>
        <w:pStyle w:val="NoSpacing"/>
        <w:rPr>
          <w:rFonts w:ascii="Cambria" w:hAnsi="Cambria"/>
          <w:b/>
          <w:sz w:val="24"/>
          <w:szCs w:val="24"/>
        </w:rPr>
      </w:pPr>
      <w:r w:rsidRPr="00D1630E">
        <w:rPr>
          <w:rFonts w:ascii="Cambria" w:hAnsi="Cambria"/>
          <w:sz w:val="24"/>
          <w:szCs w:val="24"/>
        </w:rPr>
        <w:t xml:space="preserve"> </w:t>
      </w:r>
    </w:p>
    <w:p w14:paraId="2A207669" w14:textId="77777777" w:rsidR="00E67018" w:rsidRPr="00D1630E" w:rsidRDefault="00E67018" w:rsidP="00E67018">
      <w:pPr>
        <w:pStyle w:val="NoSpacing"/>
        <w:rPr>
          <w:rFonts w:ascii="Cambria" w:hAnsi="Cambria"/>
          <w:sz w:val="24"/>
          <w:szCs w:val="24"/>
        </w:rPr>
      </w:pPr>
      <w:r w:rsidRPr="00D1630E">
        <w:rPr>
          <w:rFonts w:ascii="Cambria" w:hAnsi="Cambria"/>
          <w:sz w:val="24"/>
          <w:szCs w:val="24"/>
        </w:rPr>
        <w:t xml:space="preserve">A – </w:t>
      </w:r>
      <w:r w:rsidRPr="00E54B58">
        <w:rPr>
          <w:rFonts w:ascii="Cambria" w:hAnsi="Cambria"/>
          <w:i/>
          <w:iCs/>
          <w:sz w:val="24"/>
          <w:szCs w:val="24"/>
        </w:rPr>
        <w:t>Excellent</w:t>
      </w:r>
      <w:r w:rsidRPr="00D1630E">
        <w:rPr>
          <w:rFonts w:ascii="Cambria" w:hAnsi="Cambria"/>
          <w:sz w:val="24"/>
          <w:szCs w:val="24"/>
        </w:rPr>
        <w:t>.  Always well prepared; extensive outside preparation.  Actively pursues improvement and highly self-motivated.  Significant growth in skills and knowledge during semester.  Active</w:t>
      </w:r>
      <w:r>
        <w:rPr>
          <w:rFonts w:ascii="Cambria" w:hAnsi="Cambria"/>
          <w:sz w:val="24"/>
          <w:szCs w:val="24"/>
        </w:rPr>
        <w:t xml:space="preserve"> </w:t>
      </w:r>
      <w:r w:rsidRPr="00D1630E">
        <w:rPr>
          <w:rFonts w:ascii="Cambria" w:hAnsi="Cambria"/>
          <w:sz w:val="24"/>
          <w:szCs w:val="24"/>
        </w:rPr>
        <w:t>contributor to class</w:t>
      </w:r>
      <w:r>
        <w:rPr>
          <w:rFonts w:ascii="Cambria" w:hAnsi="Cambria"/>
          <w:sz w:val="24"/>
          <w:szCs w:val="24"/>
        </w:rPr>
        <w:t xml:space="preserve"> community</w:t>
      </w:r>
      <w:r w:rsidRPr="00D1630E">
        <w:rPr>
          <w:rFonts w:ascii="Cambria" w:hAnsi="Cambria"/>
          <w:sz w:val="24"/>
          <w:szCs w:val="24"/>
        </w:rPr>
        <w:t>.  Punctual, always</w:t>
      </w:r>
      <w:r>
        <w:rPr>
          <w:rFonts w:ascii="Cambria" w:hAnsi="Cambria"/>
          <w:sz w:val="24"/>
          <w:szCs w:val="24"/>
        </w:rPr>
        <w:t xml:space="preserve"> mentally </w:t>
      </w:r>
      <w:r w:rsidRPr="00D1630E">
        <w:rPr>
          <w:rFonts w:ascii="Cambria" w:hAnsi="Cambria"/>
          <w:sz w:val="24"/>
          <w:szCs w:val="24"/>
        </w:rPr>
        <w:t>present.</w:t>
      </w:r>
    </w:p>
    <w:p w14:paraId="3A6B65AC" w14:textId="77777777" w:rsidR="00E67018" w:rsidRPr="00D1630E" w:rsidRDefault="00E67018" w:rsidP="00E67018">
      <w:pPr>
        <w:pStyle w:val="NoSpacing"/>
        <w:rPr>
          <w:rFonts w:ascii="Cambria" w:hAnsi="Cambria"/>
          <w:sz w:val="24"/>
          <w:szCs w:val="24"/>
        </w:rPr>
      </w:pPr>
      <w:r w:rsidRPr="00D1630E">
        <w:rPr>
          <w:rFonts w:ascii="Cambria" w:hAnsi="Cambria"/>
          <w:sz w:val="24"/>
          <w:szCs w:val="24"/>
        </w:rPr>
        <w:t xml:space="preserve">B – </w:t>
      </w:r>
      <w:r w:rsidRPr="00E54B58">
        <w:rPr>
          <w:rFonts w:ascii="Cambria" w:hAnsi="Cambria"/>
          <w:i/>
          <w:iCs/>
          <w:sz w:val="24"/>
          <w:szCs w:val="24"/>
        </w:rPr>
        <w:t>Very Good</w:t>
      </w:r>
      <w:r w:rsidRPr="00D1630E">
        <w:rPr>
          <w:rFonts w:ascii="Cambria" w:hAnsi="Cambria"/>
          <w:sz w:val="24"/>
          <w:szCs w:val="24"/>
        </w:rPr>
        <w:t xml:space="preserve">.  Always </w:t>
      </w:r>
      <w:proofErr w:type="gramStart"/>
      <w:r w:rsidRPr="00D1630E">
        <w:rPr>
          <w:rFonts w:ascii="Cambria" w:hAnsi="Cambria"/>
          <w:sz w:val="24"/>
          <w:szCs w:val="24"/>
        </w:rPr>
        <w:t>prepared;</w:t>
      </w:r>
      <w:proofErr w:type="gramEnd"/>
      <w:r w:rsidRPr="00D1630E">
        <w:rPr>
          <w:rFonts w:ascii="Cambria" w:hAnsi="Cambria"/>
          <w:sz w:val="24"/>
          <w:szCs w:val="24"/>
        </w:rPr>
        <w:t xml:space="preserve"> notable outside preparation.  Pursues improvement and self-motivated.  Notable growth in skills and knowledge during semester.  </w:t>
      </w:r>
      <w:r>
        <w:rPr>
          <w:rFonts w:ascii="Cambria" w:hAnsi="Cambria"/>
          <w:sz w:val="24"/>
          <w:szCs w:val="24"/>
        </w:rPr>
        <w:t xml:space="preserve">Usual </w:t>
      </w:r>
      <w:r w:rsidRPr="00D1630E">
        <w:rPr>
          <w:rFonts w:ascii="Cambria" w:hAnsi="Cambria"/>
          <w:sz w:val="24"/>
          <w:szCs w:val="24"/>
        </w:rPr>
        <w:t>contributor to class.  Punctual</w:t>
      </w:r>
      <w:r>
        <w:rPr>
          <w:rFonts w:ascii="Cambria" w:hAnsi="Cambria"/>
          <w:sz w:val="24"/>
          <w:szCs w:val="24"/>
        </w:rPr>
        <w:t xml:space="preserve"> and mentally </w:t>
      </w:r>
      <w:r w:rsidRPr="00D1630E">
        <w:rPr>
          <w:rFonts w:ascii="Cambria" w:hAnsi="Cambria"/>
          <w:sz w:val="24"/>
          <w:szCs w:val="24"/>
        </w:rPr>
        <w:t>present.</w:t>
      </w:r>
    </w:p>
    <w:p w14:paraId="452854EC" w14:textId="77777777" w:rsidR="00E67018" w:rsidRPr="00D1630E" w:rsidRDefault="00E67018" w:rsidP="00E67018">
      <w:pPr>
        <w:pStyle w:val="NoSpacing"/>
        <w:rPr>
          <w:rFonts w:ascii="Cambria" w:hAnsi="Cambria"/>
          <w:sz w:val="24"/>
          <w:szCs w:val="24"/>
        </w:rPr>
      </w:pPr>
      <w:r w:rsidRPr="00D1630E">
        <w:rPr>
          <w:rFonts w:ascii="Cambria" w:hAnsi="Cambria"/>
          <w:sz w:val="24"/>
          <w:szCs w:val="24"/>
        </w:rPr>
        <w:t xml:space="preserve">C – </w:t>
      </w:r>
      <w:r w:rsidRPr="00E54B58">
        <w:rPr>
          <w:rFonts w:ascii="Cambria" w:hAnsi="Cambria"/>
          <w:i/>
          <w:iCs/>
          <w:sz w:val="24"/>
          <w:szCs w:val="24"/>
        </w:rPr>
        <w:t>Acceptable</w:t>
      </w:r>
      <w:r w:rsidRPr="00D1630E">
        <w:rPr>
          <w:rFonts w:ascii="Cambria" w:hAnsi="Cambria"/>
          <w:sz w:val="24"/>
          <w:szCs w:val="24"/>
        </w:rPr>
        <w:t xml:space="preserve">.  </w:t>
      </w:r>
      <w:r>
        <w:rPr>
          <w:rFonts w:ascii="Cambria" w:hAnsi="Cambria"/>
          <w:sz w:val="24"/>
          <w:szCs w:val="24"/>
        </w:rPr>
        <w:t>Sometimes</w:t>
      </w:r>
      <w:r w:rsidRPr="00D1630E">
        <w:rPr>
          <w:rFonts w:ascii="Cambria" w:hAnsi="Cambria"/>
          <w:sz w:val="24"/>
          <w:szCs w:val="24"/>
        </w:rPr>
        <w:t xml:space="preserve"> prepared.  Interested in improvement and </w:t>
      </w:r>
      <w:r>
        <w:rPr>
          <w:rFonts w:ascii="Cambria" w:hAnsi="Cambria"/>
          <w:sz w:val="24"/>
          <w:szCs w:val="24"/>
        </w:rPr>
        <w:t>sometimes</w:t>
      </w:r>
      <w:r w:rsidRPr="00D1630E">
        <w:rPr>
          <w:rFonts w:ascii="Cambria" w:hAnsi="Cambria"/>
          <w:sz w:val="24"/>
          <w:szCs w:val="24"/>
        </w:rPr>
        <w:t xml:space="preserve"> self-motivated.  Shows some growth in skills and knowledge during semester.  </w:t>
      </w:r>
      <w:r>
        <w:rPr>
          <w:rFonts w:ascii="Cambria" w:hAnsi="Cambria"/>
          <w:sz w:val="24"/>
          <w:szCs w:val="24"/>
        </w:rPr>
        <w:t>Sometimes</w:t>
      </w:r>
      <w:r w:rsidRPr="00D1630E">
        <w:rPr>
          <w:rFonts w:ascii="Cambria" w:hAnsi="Cambria"/>
          <w:sz w:val="24"/>
          <w:szCs w:val="24"/>
        </w:rPr>
        <w:t xml:space="preserve"> contributes to class.  Usually punctual and </w:t>
      </w:r>
      <w:r>
        <w:rPr>
          <w:rFonts w:ascii="Cambria" w:hAnsi="Cambria"/>
          <w:sz w:val="24"/>
          <w:szCs w:val="24"/>
        </w:rPr>
        <w:t xml:space="preserve">mentally </w:t>
      </w:r>
      <w:r w:rsidRPr="00D1630E">
        <w:rPr>
          <w:rFonts w:ascii="Cambria" w:hAnsi="Cambria"/>
          <w:sz w:val="24"/>
          <w:szCs w:val="24"/>
        </w:rPr>
        <w:t>present.</w:t>
      </w:r>
    </w:p>
    <w:p w14:paraId="374EA89E" w14:textId="77777777" w:rsidR="00E67018" w:rsidRPr="00D1630E" w:rsidRDefault="00E67018" w:rsidP="00E67018">
      <w:pPr>
        <w:pStyle w:val="NoSpacing"/>
        <w:rPr>
          <w:rFonts w:ascii="Cambria" w:hAnsi="Cambria"/>
          <w:sz w:val="24"/>
          <w:szCs w:val="24"/>
        </w:rPr>
      </w:pPr>
      <w:r w:rsidRPr="00D1630E">
        <w:rPr>
          <w:rFonts w:ascii="Cambria" w:hAnsi="Cambria"/>
          <w:sz w:val="24"/>
          <w:szCs w:val="24"/>
        </w:rPr>
        <w:t xml:space="preserve">D – </w:t>
      </w:r>
      <w:r w:rsidRPr="00E54B58">
        <w:rPr>
          <w:rFonts w:ascii="Cambria" w:hAnsi="Cambria"/>
          <w:i/>
          <w:iCs/>
          <w:sz w:val="24"/>
          <w:szCs w:val="24"/>
        </w:rPr>
        <w:t>Needs Improvement</w:t>
      </w:r>
      <w:r w:rsidRPr="00D1630E">
        <w:rPr>
          <w:rFonts w:ascii="Cambria" w:hAnsi="Cambria"/>
          <w:sz w:val="24"/>
          <w:szCs w:val="24"/>
        </w:rPr>
        <w:t xml:space="preserve">.  Often not prepared.  Shows little interest in improvement and is rarely self-motivated.  Very little skill and knowledge growth during semester.  Seldom contributes to class and has negative attitude.  Sometimes </w:t>
      </w:r>
      <w:proofErr w:type="gramStart"/>
      <w:r w:rsidRPr="00D1630E">
        <w:rPr>
          <w:rFonts w:ascii="Cambria" w:hAnsi="Cambria"/>
          <w:sz w:val="24"/>
          <w:szCs w:val="24"/>
        </w:rPr>
        <w:t>late;</w:t>
      </w:r>
      <w:proofErr w:type="gramEnd"/>
      <w:r w:rsidRPr="00D1630E">
        <w:rPr>
          <w:rFonts w:ascii="Cambria" w:hAnsi="Cambria"/>
          <w:sz w:val="24"/>
          <w:szCs w:val="24"/>
        </w:rPr>
        <w:t xml:space="preserve"> some absences.</w:t>
      </w:r>
    </w:p>
    <w:p w14:paraId="5FA788CB" w14:textId="77777777" w:rsidR="00E67018" w:rsidRPr="00D1630E" w:rsidRDefault="00E67018" w:rsidP="00E67018">
      <w:pPr>
        <w:pStyle w:val="NoSpacing"/>
        <w:rPr>
          <w:rFonts w:ascii="Cambria" w:hAnsi="Cambria"/>
          <w:sz w:val="24"/>
          <w:szCs w:val="24"/>
        </w:rPr>
      </w:pPr>
      <w:r w:rsidRPr="00D1630E">
        <w:rPr>
          <w:rFonts w:ascii="Cambria" w:hAnsi="Cambria"/>
          <w:sz w:val="24"/>
          <w:szCs w:val="24"/>
        </w:rPr>
        <w:t xml:space="preserve">F – </w:t>
      </w:r>
      <w:r w:rsidRPr="00E54B58">
        <w:rPr>
          <w:rFonts w:ascii="Cambria" w:hAnsi="Cambria"/>
          <w:i/>
          <w:iCs/>
          <w:sz w:val="24"/>
          <w:szCs w:val="24"/>
        </w:rPr>
        <w:t>Unacceptable</w:t>
      </w:r>
      <w:r w:rsidRPr="00D1630E">
        <w:rPr>
          <w:rFonts w:ascii="Cambria" w:hAnsi="Cambria"/>
          <w:sz w:val="24"/>
          <w:szCs w:val="24"/>
        </w:rPr>
        <w:t xml:space="preserve">.  Rarely prepared.  Virtually no interest in self-improvement and not motivated.  Virtually no growth in skills and knowledge.  Does not contribute to </w:t>
      </w:r>
      <w:proofErr w:type="gramStart"/>
      <w:r w:rsidRPr="00D1630E">
        <w:rPr>
          <w:rFonts w:ascii="Cambria" w:hAnsi="Cambria"/>
          <w:sz w:val="24"/>
          <w:szCs w:val="24"/>
        </w:rPr>
        <w:t>class;</w:t>
      </w:r>
      <w:proofErr w:type="gramEnd"/>
      <w:r w:rsidRPr="00D1630E">
        <w:rPr>
          <w:rFonts w:ascii="Cambria" w:hAnsi="Cambria"/>
          <w:sz w:val="24"/>
          <w:szCs w:val="24"/>
        </w:rPr>
        <w:t xml:space="preserve"> negative attitude.  Not punctual; </w:t>
      </w:r>
      <w:r>
        <w:rPr>
          <w:rFonts w:ascii="Cambria" w:hAnsi="Cambria"/>
          <w:sz w:val="24"/>
          <w:szCs w:val="24"/>
        </w:rPr>
        <w:t>multiple</w:t>
      </w:r>
      <w:r w:rsidRPr="00D1630E">
        <w:rPr>
          <w:rFonts w:ascii="Cambria" w:hAnsi="Cambria"/>
          <w:sz w:val="24"/>
          <w:szCs w:val="24"/>
        </w:rPr>
        <w:t xml:space="preserve"> absences.</w:t>
      </w:r>
    </w:p>
    <w:p w14:paraId="3937B3F4" w14:textId="77777777" w:rsidR="00E67018" w:rsidRDefault="00E67018" w:rsidP="00E67018">
      <w:pPr>
        <w:tabs>
          <w:tab w:val="left" w:pos="0"/>
        </w:tabs>
        <w:suppressAutoHyphens/>
        <w:spacing w:line="240" w:lineRule="atLeast"/>
        <w:rPr>
          <w:rFonts w:ascii="Cambria" w:hAnsi="Cambria"/>
          <w:b/>
          <w:bCs/>
        </w:rPr>
      </w:pPr>
    </w:p>
    <w:p w14:paraId="28FF7A2C" w14:textId="77777777" w:rsidR="00E67018" w:rsidRPr="00281352" w:rsidRDefault="00E67018" w:rsidP="00E67018">
      <w:pPr>
        <w:tabs>
          <w:tab w:val="left" w:pos="0"/>
        </w:tabs>
        <w:suppressAutoHyphens/>
        <w:spacing w:line="240" w:lineRule="atLeast"/>
        <w:rPr>
          <w:rFonts w:ascii="Tahoma" w:hAnsi="Tahoma" w:cs="Tahoma"/>
          <w:bCs/>
        </w:rPr>
      </w:pPr>
      <w:r w:rsidRPr="00281352">
        <w:rPr>
          <w:rFonts w:ascii="Cambria" w:hAnsi="Cambria"/>
          <w:b/>
          <w:bCs/>
        </w:rPr>
        <w:lastRenderedPageBreak/>
        <w:t>ATTENDANCE POLICY</w:t>
      </w:r>
    </w:p>
    <w:p w14:paraId="6BFEBE5A" w14:textId="77777777" w:rsidR="00E67018" w:rsidRPr="00281352" w:rsidRDefault="00E67018" w:rsidP="00E67018">
      <w:pPr>
        <w:pStyle w:val="NoSpacing"/>
        <w:numPr>
          <w:ilvl w:val="0"/>
          <w:numId w:val="1"/>
        </w:numPr>
        <w:rPr>
          <w:rFonts w:ascii="Cambria" w:hAnsi="Cambria"/>
          <w:sz w:val="24"/>
          <w:szCs w:val="24"/>
        </w:rPr>
      </w:pPr>
      <w:r>
        <w:rPr>
          <w:rFonts w:ascii="Cambria" w:hAnsi="Cambria"/>
          <w:sz w:val="24"/>
          <w:szCs w:val="24"/>
        </w:rPr>
        <w:t xml:space="preserve">Per HPU policy, you get three absences (excused or unexcused) for free (without penalty). After those three absences (3 tardies = 1 absence), </w:t>
      </w:r>
      <w:r w:rsidRPr="00281352">
        <w:rPr>
          <w:rFonts w:ascii="Cambria" w:hAnsi="Cambria"/>
          <w:sz w:val="24"/>
          <w:szCs w:val="24"/>
        </w:rPr>
        <w:t xml:space="preserve">absences are counted against your </w:t>
      </w:r>
      <w:r>
        <w:rPr>
          <w:rFonts w:ascii="Cambria" w:hAnsi="Cambria"/>
          <w:sz w:val="24"/>
          <w:szCs w:val="24"/>
        </w:rPr>
        <w:t xml:space="preserve">participation/discussion </w:t>
      </w:r>
      <w:r w:rsidRPr="00281352">
        <w:rPr>
          <w:rFonts w:ascii="Cambria" w:hAnsi="Cambria"/>
          <w:sz w:val="24"/>
          <w:szCs w:val="24"/>
        </w:rPr>
        <w:t xml:space="preserve">grade at the penalty of 10 points per class.  There is a penalty of 3 points for every tardy.  You are tardy if you enter class after I finish taking roll.  3 </w:t>
      </w:r>
      <w:proofErr w:type="gramStart"/>
      <w:r w:rsidRPr="00281352">
        <w:rPr>
          <w:rFonts w:ascii="Cambria" w:hAnsi="Cambria"/>
          <w:sz w:val="24"/>
          <w:szCs w:val="24"/>
        </w:rPr>
        <w:t>Tardies  =</w:t>
      </w:r>
      <w:proofErr w:type="gramEnd"/>
      <w:r w:rsidRPr="00281352">
        <w:rPr>
          <w:rFonts w:ascii="Cambria" w:hAnsi="Cambria"/>
          <w:sz w:val="24"/>
          <w:szCs w:val="24"/>
        </w:rPr>
        <w:t xml:space="preserve"> 1 Absence.</w:t>
      </w:r>
    </w:p>
    <w:p w14:paraId="26D970C4" w14:textId="77777777" w:rsidR="00E67018" w:rsidRPr="00281352" w:rsidRDefault="00E67018" w:rsidP="00E67018">
      <w:pPr>
        <w:pStyle w:val="NoSpacing"/>
        <w:numPr>
          <w:ilvl w:val="0"/>
          <w:numId w:val="1"/>
        </w:numPr>
        <w:rPr>
          <w:rFonts w:ascii="Cambria" w:hAnsi="Cambria"/>
          <w:sz w:val="24"/>
          <w:szCs w:val="24"/>
        </w:rPr>
      </w:pPr>
      <w:r w:rsidRPr="00281352">
        <w:rPr>
          <w:rFonts w:ascii="Cambria" w:hAnsi="Cambria"/>
          <w:sz w:val="24"/>
          <w:szCs w:val="24"/>
        </w:rPr>
        <w:t xml:space="preserve">An </w:t>
      </w:r>
      <w:r w:rsidRPr="00281352">
        <w:rPr>
          <w:rFonts w:ascii="Cambria" w:hAnsi="Cambria"/>
          <w:b/>
          <w:bCs/>
          <w:sz w:val="24"/>
          <w:szCs w:val="24"/>
          <w:u w:val="single"/>
        </w:rPr>
        <w:t>excused</w:t>
      </w:r>
      <w:r w:rsidRPr="00281352">
        <w:rPr>
          <w:rFonts w:ascii="Cambria" w:hAnsi="Cambria"/>
          <w:sz w:val="24"/>
          <w:szCs w:val="24"/>
        </w:rPr>
        <w:t xml:space="preserve"> absence is one where you contact me BEFORE class begins to explain your absence, and I let you make up the work. An </w:t>
      </w:r>
      <w:r w:rsidRPr="00281352">
        <w:rPr>
          <w:rFonts w:ascii="Cambria" w:hAnsi="Cambria"/>
          <w:b/>
          <w:bCs/>
          <w:sz w:val="24"/>
          <w:szCs w:val="24"/>
          <w:u w:val="single"/>
        </w:rPr>
        <w:t>unexcused</w:t>
      </w:r>
      <w:r w:rsidRPr="00281352">
        <w:rPr>
          <w:rFonts w:ascii="Cambria" w:hAnsi="Cambria"/>
          <w:sz w:val="24"/>
          <w:szCs w:val="24"/>
        </w:rPr>
        <w:t xml:space="preserve"> absence is one where you DO NOT contact me before class begins, and I do not have to let you make up the work. </w:t>
      </w:r>
    </w:p>
    <w:p w14:paraId="7EC7E298" w14:textId="77777777" w:rsidR="00E67018" w:rsidRPr="00281352" w:rsidRDefault="00E67018" w:rsidP="00E67018">
      <w:pPr>
        <w:pStyle w:val="NoSpacing"/>
        <w:numPr>
          <w:ilvl w:val="0"/>
          <w:numId w:val="1"/>
        </w:numPr>
        <w:rPr>
          <w:rFonts w:ascii="Cambria" w:hAnsi="Cambria"/>
          <w:sz w:val="24"/>
          <w:szCs w:val="24"/>
        </w:rPr>
      </w:pPr>
      <w:r w:rsidRPr="00281352">
        <w:rPr>
          <w:rFonts w:ascii="Cambria" w:hAnsi="Cambria"/>
          <w:b/>
          <w:bCs/>
          <w:sz w:val="24"/>
          <w:szCs w:val="24"/>
        </w:rPr>
        <w:t>LATE WORK:</w:t>
      </w:r>
      <w:r w:rsidRPr="00281352">
        <w:rPr>
          <w:rFonts w:ascii="Cambria" w:hAnsi="Cambria"/>
          <w:sz w:val="24"/>
          <w:szCs w:val="24"/>
        </w:rPr>
        <w:t xml:space="preserve">  Late work will be accepted at a penalty of 5 points off the top for every </w:t>
      </w:r>
      <w:proofErr w:type="gramStart"/>
      <w:r w:rsidRPr="00281352">
        <w:rPr>
          <w:rFonts w:ascii="Cambria" w:hAnsi="Cambria"/>
          <w:sz w:val="24"/>
          <w:szCs w:val="24"/>
        </w:rPr>
        <w:t>24 hour</w:t>
      </w:r>
      <w:proofErr w:type="gramEnd"/>
      <w:r w:rsidRPr="00281352">
        <w:rPr>
          <w:rFonts w:ascii="Cambria" w:hAnsi="Cambria"/>
          <w:sz w:val="24"/>
          <w:szCs w:val="24"/>
        </w:rPr>
        <w:t xml:space="preserve"> period.  </w:t>
      </w:r>
    </w:p>
    <w:p w14:paraId="554CE7CA" w14:textId="77777777" w:rsidR="00E67018" w:rsidRPr="00281352" w:rsidRDefault="00E67018" w:rsidP="00E67018">
      <w:pPr>
        <w:pStyle w:val="NoSpacing"/>
        <w:numPr>
          <w:ilvl w:val="0"/>
          <w:numId w:val="1"/>
        </w:numPr>
        <w:rPr>
          <w:rFonts w:ascii="Cambria" w:hAnsi="Cambria"/>
          <w:sz w:val="24"/>
          <w:szCs w:val="24"/>
        </w:rPr>
      </w:pPr>
      <w:r w:rsidRPr="00281352">
        <w:rPr>
          <w:rFonts w:ascii="Cambria" w:hAnsi="Cambria"/>
          <w:sz w:val="24"/>
          <w:szCs w:val="24"/>
        </w:rPr>
        <w:t xml:space="preserve">Students will be evaluated on both their individual and partner responsibilities and will be held accountable for their work. </w:t>
      </w:r>
    </w:p>
    <w:p w14:paraId="026512EB" w14:textId="77777777" w:rsidR="00E67018" w:rsidRPr="00281352" w:rsidRDefault="00E67018" w:rsidP="00E67018">
      <w:pPr>
        <w:pStyle w:val="NoSpacing"/>
        <w:numPr>
          <w:ilvl w:val="0"/>
          <w:numId w:val="1"/>
        </w:numPr>
        <w:rPr>
          <w:rFonts w:ascii="Cambria" w:hAnsi="Cambria"/>
          <w:sz w:val="24"/>
          <w:szCs w:val="24"/>
          <w:highlight w:val="yellow"/>
        </w:rPr>
      </w:pPr>
      <w:r w:rsidRPr="00281352">
        <w:rPr>
          <w:rFonts w:ascii="Cambria" w:hAnsi="Cambria"/>
          <w:b/>
          <w:bCs/>
          <w:sz w:val="24"/>
          <w:szCs w:val="24"/>
          <w:highlight w:val="yellow"/>
        </w:rPr>
        <w:t>Communication is key.</w:t>
      </w:r>
      <w:r w:rsidRPr="00281352">
        <w:rPr>
          <w:rFonts w:ascii="Cambria" w:hAnsi="Cambria"/>
          <w:sz w:val="24"/>
          <w:szCs w:val="24"/>
          <w:highlight w:val="yellow"/>
        </w:rPr>
        <w:t xml:space="preserve">  I can’t help you if I don’t know what is going on. Make sure you reach out – I have office hours and am available by email.  </w:t>
      </w:r>
    </w:p>
    <w:p w14:paraId="7A936F60" w14:textId="77777777" w:rsidR="00E67018" w:rsidRPr="00281352" w:rsidRDefault="00E67018" w:rsidP="00E67018">
      <w:pPr>
        <w:pStyle w:val="NoSpacing"/>
        <w:rPr>
          <w:rFonts w:ascii="Cambria" w:hAnsi="Cambria"/>
          <w:sz w:val="24"/>
          <w:szCs w:val="24"/>
        </w:rPr>
      </w:pPr>
    </w:p>
    <w:p w14:paraId="0524A3F3" w14:textId="77777777" w:rsidR="00E67018" w:rsidRPr="00101BDA" w:rsidRDefault="00E67018" w:rsidP="00E67018">
      <w:pPr>
        <w:pStyle w:val="NoSpacing"/>
        <w:rPr>
          <w:rFonts w:ascii="Cambria" w:hAnsi="Cambria"/>
          <w:i/>
          <w:iCs/>
          <w:sz w:val="24"/>
          <w:szCs w:val="24"/>
        </w:rPr>
      </w:pPr>
      <w:proofErr w:type="gramStart"/>
      <w:r w:rsidRPr="00101BDA">
        <w:rPr>
          <w:rFonts w:ascii="Cambria" w:hAnsi="Cambria"/>
          <w:i/>
          <w:iCs/>
          <w:sz w:val="24"/>
          <w:szCs w:val="24"/>
        </w:rPr>
        <w:t>In order to</w:t>
      </w:r>
      <w:proofErr w:type="gramEnd"/>
      <w:r w:rsidRPr="00101BDA">
        <w:rPr>
          <w:rFonts w:ascii="Cambria" w:hAnsi="Cambria"/>
          <w:i/>
          <w:iCs/>
          <w:sz w:val="24"/>
          <w:szCs w:val="24"/>
        </w:rPr>
        <w:t xml:space="preserve"> get the most out of this course, students must take a personal interest in their own future.  This course will ask you to adapt, to define, to risk, and to push yourself.  Lackluster effort on these projects will affect not only your success in this course, but also likely your success beyond High Point University. </w:t>
      </w:r>
    </w:p>
    <w:p w14:paraId="69B2653C" w14:textId="77777777" w:rsidR="00E67018" w:rsidRPr="00281352" w:rsidRDefault="00E67018" w:rsidP="00E67018">
      <w:pPr>
        <w:pStyle w:val="NoSpacing"/>
        <w:rPr>
          <w:rFonts w:ascii="Cambria" w:hAnsi="Cambria"/>
          <w:b/>
          <w:bCs/>
          <w:sz w:val="24"/>
          <w:szCs w:val="24"/>
          <w:u w:val="single"/>
        </w:rPr>
      </w:pPr>
    </w:p>
    <w:p w14:paraId="7BE2A555" w14:textId="77777777" w:rsidR="00E67018" w:rsidRPr="00281352" w:rsidRDefault="00E67018" w:rsidP="00E67018">
      <w:pPr>
        <w:autoSpaceDE w:val="0"/>
        <w:autoSpaceDN w:val="0"/>
        <w:adjustRightInd w:val="0"/>
        <w:rPr>
          <w:rFonts w:ascii="Cambria" w:hAnsi="Cambria" w:cs="Tahoma"/>
          <w:b/>
          <w:bCs/>
          <w:color w:val="000000"/>
          <w:u w:val="single"/>
        </w:rPr>
      </w:pPr>
      <w:r w:rsidRPr="00281352">
        <w:rPr>
          <w:rFonts w:ascii="Cambria" w:hAnsi="Cambria" w:cs="Tahoma"/>
          <w:b/>
          <w:bCs/>
          <w:color w:val="000000"/>
          <w:u w:val="single"/>
        </w:rPr>
        <w:t>STUDENT EXPECTATION STATEMENT</w:t>
      </w:r>
    </w:p>
    <w:p w14:paraId="40ED955B" w14:textId="77777777" w:rsidR="00E67018" w:rsidRPr="00281352" w:rsidRDefault="00E67018" w:rsidP="00E67018">
      <w:pPr>
        <w:numPr>
          <w:ilvl w:val="0"/>
          <w:numId w:val="1"/>
        </w:numPr>
        <w:autoSpaceDE w:val="0"/>
        <w:autoSpaceDN w:val="0"/>
        <w:adjustRightInd w:val="0"/>
        <w:rPr>
          <w:rFonts w:ascii="Cambria" w:hAnsi="Cambria" w:cs="Tahoma"/>
          <w:color w:val="000000"/>
        </w:rPr>
      </w:pPr>
      <w:r w:rsidRPr="00281352">
        <w:rPr>
          <w:rFonts w:ascii="Cambria" w:hAnsi="Cambria" w:cs="Tahoma"/>
          <w:color w:val="000000"/>
        </w:rPr>
        <w:t xml:space="preserve">Students are expected to </w:t>
      </w:r>
      <w:r w:rsidRPr="00281352">
        <w:rPr>
          <w:rFonts w:ascii="Cambria" w:hAnsi="Cambria" w:cs="Tahoma"/>
          <w:bCs/>
          <w:color w:val="000000"/>
        </w:rPr>
        <w:t>log into</w:t>
      </w:r>
      <w:r w:rsidRPr="00281352">
        <w:rPr>
          <w:rFonts w:ascii="Cambria" w:hAnsi="Cambria" w:cs="Tahoma"/>
          <w:b/>
          <w:color w:val="000000"/>
        </w:rPr>
        <w:t xml:space="preserve"> </w:t>
      </w:r>
      <w:r w:rsidRPr="00281352">
        <w:rPr>
          <w:rFonts w:ascii="Cambria" w:hAnsi="Cambria" w:cs="Tahoma"/>
          <w:bCs/>
          <w:color w:val="000000"/>
        </w:rPr>
        <w:t>Blackboard</w:t>
      </w:r>
      <w:r w:rsidRPr="00281352">
        <w:rPr>
          <w:rFonts w:ascii="Cambria" w:hAnsi="Cambria" w:cs="Tahoma"/>
          <w:b/>
          <w:color w:val="000000"/>
        </w:rPr>
        <w:t xml:space="preserve"> EVERY DAY</w:t>
      </w:r>
      <w:r w:rsidRPr="00281352">
        <w:rPr>
          <w:rFonts w:ascii="Cambria" w:hAnsi="Cambria" w:cs="Tahoma"/>
          <w:color w:val="000000"/>
        </w:rPr>
        <w:t xml:space="preserve"> – you should keep a daily check on assignments, due dates, discussions, and correspondence. </w:t>
      </w:r>
    </w:p>
    <w:p w14:paraId="7587980D" w14:textId="77777777" w:rsidR="00E67018" w:rsidRPr="00281352" w:rsidRDefault="00E67018" w:rsidP="00E67018">
      <w:pPr>
        <w:numPr>
          <w:ilvl w:val="0"/>
          <w:numId w:val="1"/>
        </w:numPr>
        <w:autoSpaceDE w:val="0"/>
        <w:autoSpaceDN w:val="0"/>
        <w:adjustRightInd w:val="0"/>
        <w:rPr>
          <w:rFonts w:ascii="Cambria" w:hAnsi="Cambria" w:cs="Tahoma"/>
          <w:color w:val="000000"/>
        </w:rPr>
      </w:pPr>
      <w:r w:rsidRPr="00281352">
        <w:rPr>
          <w:rFonts w:ascii="Cambria" w:hAnsi="Cambria" w:cs="Tahoma"/>
          <w:color w:val="000000"/>
        </w:rPr>
        <w:t>Students are expected to participate in class, read all assigned material, complete assignments, quizzes, and projects on time, view one department performance and complete a response paper, participate in discussions both in class and on Bb</w:t>
      </w:r>
      <w:r>
        <w:rPr>
          <w:rFonts w:ascii="Cambria" w:hAnsi="Cambria" w:cs="Tahoma"/>
          <w:color w:val="000000"/>
        </w:rPr>
        <w:t>, and positively contribute to our class community</w:t>
      </w:r>
      <w:r w:rsidRPr="00281352">
        <w:rPr>
          <w:rFonts w:ascii="Cambria" w:hAnsi="Cambria" w:cs="Tahoma"/>
          <w:color w:val="000000"/>
        </w:rPr>
        <w:t>.</w:t>
      </w:r>
    </w:p>
    <w:p w14:paraId="6DE11C50" w14:textId="77777777" w:rsidR="00E67018" w:rsidRPr="00281352" w:rsidRDefault="00E67018" w:rsidP="00E67018">
      <w:pPr>
        <w:numPr>
          <w:ilvl w:val="0"/>
          <w:numId w:val="1"/>
        </w:numPr>
        <w:autoSpaceDE w:val="0"/>
        <w:autoSpaceDN w:val="0"/>
        <w:adjustRightInd w:val="0"/>
        <w:rPr>
          <w:rFonts w:ascii="Cambria" w:hAnsi="Cambria" w:cs="Tahoma"/>
          <w:b/>
          <w:bCs/>
          <w:color w:val="000000"/>
        </w:rPr>
      </w:pPr>
      <w:r w:rsidRPr="00281352">
        <w:rPr>
          <w:rFonts w:ascii="Cambria" w:hAnsi="Cambria" w:cs="Tahoma"/>
          <w:color w:val="000000"/>
        </w:rPr>
        <w:t>Students are expected to be open to new experiences, looking for new ideas and asking plenty of questions.</w:t>
      </w:r>
    </w:p>
    <w:p w14:paraId="700810FC" w14:textId="77777777" w:rsidR="00E67018" w:rsidRPr="00281352" w:rsidRDefault="00E67018" w:rsidP="00E67018">
      <w:pPr>
        <w:pStyle w:val="ListParagraph"/>
        <w:numPr>
          <w:ilvl w:val="0"/>
          <w:numId w:val="1"/>
        </w:numPr>
        <w:tabs>
          <w:tab w:val="left" w:pos="0"/>
        </w:tabs>
        <w:suppressAutoHyphens/>
        <w:spacing w:line="240" w:lineRule="atLeast"/>
        <w:rPr>
          <w:rFonts w:ascii="Cambria" w:hAnsi="Cambria" w:cs="Tahoma"/>
        </w:rPr>
      </w:pPr>
      <w:r w:rsidRPr="00281352">
        <w:rPr>
          <w:rFonts w:ascii="Cambria" w:hAnsi="Cambria" w:cs="Tahoma"/>
        </w:rPr>
        <w:t xml:space="preserve">Keep a class notebook, and keep it organized; there will be occasional handouts. </w:t>
      </w:r>
    </w:p>
    <w:p w14:paraId="0080915B" w14:textId="77777777" w:rsidR="00E67018" w:rsidRPr="00281352" w:rsidRDefault="00E67018" w:rsidP="00E67018">
      <w:pPr>
        <w:pStyle w:val="ListParagraph"/>
        <w:numPr>
          <w:ilvl w:val="0"/>
          <w:numId w:val="1"/>
        </w:numPr>
        <w:tabs>
          <w:tab w:val="left" w:pos="0"/>
        </w:tabs>
        <w:suppressAutoHyphens/>
        <w:spacing w:line="240" w:lineRule="atLeast"/>
        <w:rPr>
          <w:rFonts w:ascii="Cambria" w:hAnsi="Cambria" w:cs="Tahoma"/>
          <w:bCs/>
        </w:rPr>
      </w:pPr>
      <w:r w:rsidRPr="00281352">
        <w:rPr>
          <w:rFonts w:ascii="Cambria" w:hAnsi="Cambria" w:cs="Tahoma"/>
          <w:bCs/>
        </w:rPr>
        <w:t>NO GUM</w:t>
      </w:r>
      <w:r>
        <w:rPr>
          <w:rFonts w:ascii="Cambria" w:hAnsi="Cambria" w:cs="Tahoma"/>
          <w:bCs/>
        </w:rPr>
        <w:t xml:space="preserve"> and </w:t>
      </w:r>
      <w:r w:rsidRPr="00281352">
        <w:rPr>
          <w:rFonts w:ascii="Cambria" w:hAnsi="Cambria" w:cs="Tahoma"/>
          <w:bCs/>
        </w:rPr>
        <w:t>No Food in class – Water is great.</w:t>
      </w:r>
    </w:p>
    <w:p w14:paraId="5F5502A2" w14:textId="77777777" w:rsidR="00E67018" w:rsidRPr="00281352" w:rsidRDefault="00E67018" w:rsidP="00E67018">
      <w:pPr>
        <w:pStyle w:val="ListParagraph"/>
        <w:numPr>
          <w:ilvl w:val="0"/>
          <w:numId w:val="1"/>
        </w:numPr>
        <w:tabs>
          <w:tab w:val="left" w:pos="0"/>
        </w:tabs>
        <w:suppressAutoHyphens/>
        <w:spacing w:line="240" w:lineRule="atLeast"/>
        <w:rPr>
          <w:rFonts w:ascii="Cambria" w:hAnsi="Cambria" w:cs="Tahoma"/>
        </w:rPr>
      </w:pPr>
      <w:r w:rsidRPr="00281352">
        <w:rPr>
          <w:rFonts w:ascii="Cambria" w:hAnsi="Cambria" w:cs="Tahoma"/>
        </w:rPr>
        <w:t xml:space="preserve">Please turn all cell phones to SILENT by the time I finish taking role. </w:t>
      </w:r>
    </w:p>
    <w:p w14:paraId="5B52F1FE" w14:textId="77777777" w:rsidR="00E67018" w:rsidRPr="00281352" w:rsidRDefault="00E67018" w:rsidP="00E67018">
      <w:pPr>
        <w:pStyle w:val="NoSpacing"/>
        <w:rPr>
          <w:rFonts w:ascii="Cambria" w:hAnsi="Cambria"/>
          <w:b/>
          <w:bCs/>
          <w:sz w:val="24"/>
          <w:szCs w:val="24"/>
          <w:u w:val="single"/>
        </w:rPr>
      </w:pPr>
    </w:p>
    <w:p w14:paraId="181A8D38" w14:textId="77777777" w:rsidR="00E67018" w:rsidRPr="00281352" w:rsidRDefault="00E67018" w:rsidP="00E67018">
      <w:pPr>
        <w:tabs>
          <w:tab w:val="left" w:pos="0"/>
        </w:tabs>
        <w:suppressAutoHyphens/>
        <w:spacing w:line="240" w:lineRule="atLeast"/>
        <w:rPr>
          <w:rFonts w:ascii="Cambria" w:hAnsi="Cambria"/>
          <w:u w:val="single"/>
        </w:rPr>
      </w:pPr>
      <w:r w:rsidRPr="00281352">
        <w:rPr>
          <w:rFonts w:ascii="Cambria" w:hAnsi="Cambria"/>
          <w:b/>
          <w:bCs/>
          <w:u w:val="single"/>
        </w:rPr>
        <w:t>Class Environment</w:t>
      </w:r>
      <w:r w:rsidRPr="00281352">
        <w:rPr>
          <w:rFonts w:ascii="Cambria" w:hAnsi="Cambria"/>
          <w:u w:val="single"/>
        </w:rPr>
        <w:t xml:space="preserve"> </w:t>
      </w:r>
    </w:p>
    <w:p w14:paraId="4DA85F0E" w14:textId="77777777" w:rsidR="00E67018" w:rsidRPr="00281352" w:rsidRDefault="00E67018" w:rsidP="00E67018">
      <w:pPr>
        <w:tabs>
          <w:tab w:val="left" w:pos="0"/>
        </w:tabs>
        <w:suppressAutoHyphens/>
        <w:spacing w:line="240" w:lineRule="atLeast"/>
        <w:rPr>
          <w:rFonts w:ascii="Cambria" w:hAnsi="Cambria"/>
        </w:rPr>
      </w:pPr>
      <w:r w:rsidRPr="00281352">
        <w:rPr>
          <w:rFonts w:ascii="Cambria" w:hAnsi="Cambria"/>
        </w:rPr>
        <w:t xml:space="preserve">It is vital to create a safe, productive working environment in the classroom. That starts with respect for yourself, your </w:t>
      </w:r>
      <w:proofErr w:type="gramStart"/>
      <w:r w:rsidRPr="00281352">
        <w:rPr>
          <w:rFonts w:ascii="Cambria" w:hAnsi="Cambria"/>
        </w:rPr>
        <w:t>classmates</w:t>
      </w:r>
      <w:proofErr w:type="gramEnd"/>
      <w:r w:rsidRPr="00281352">
        <w:rPr>
          <w:rFonts w:ascii="Cambria" w:hAnsi="Cambria"/>
        </w:rPr>
        <w:t xml:space="preserve"> and the teacher. If you are not speaking, you owe it to your classmates to concentrate on the work that’s happening in the classroom. You will also be expected to talk about your work, as well as your fellow classmates. We will discuss in class how to give feedback that is helpful and productive. </w:t>
      </w:r>
    </w:p>
    <w:p w14:paraId="4F538163" w14:textId="77777777" w:rsidR="00E67018" w:rsidRDefault="00E67018" w:rsidP="00E67018">
      <w:pPr>
        <w:pStyle w:val="NoSpacing"/>
        <w:rPr>
          <w:rFonts w:ascii="Cambria" w:hAnsi="Cambria"/>
          <w:b/>
          <w:bCs/>
          <w:i/>
          <w:iCs/>
          <w:sz w:val="24"/>
          <w:szCs w:val="24"/>
        </w:rPr>
      </w:pPr>
    </w:p>
    <w:p w14:paraId="5197A2FB" w14:textId="77777777" w:rsidR="00E67018" w:rsidRPr="003B67EC" w:rsidRDefault="00E67018" w:rsidP="00E67018">
      <w:pPr>
        <w:pStyle w:val="NoSpacing"/>
        <w:rPr>
          <w:rFonts w:ascii="Cambria" w:hAnsi="Cambria"/>
          <w:sz w:val="24"/>
          <w:szCs w:val="24"/>
        </w:rPr>
      </w:pPr>
      <w:r w:rsidRPr="003B67EC">
        <w:rPr>
          <w:rFonts w:ascii="Cambria" w:hAnsi="Cambria"/>
          <w:b/>
          <w:bCs/>
          <w:i/>
          <w:iCs/>
          <w:sz w:val="24"/>
          <w:szCs w:val="24"/>
        </w:rPr>
        <w:t>NOTE</w:t>
      </w:r>
      <w:r w:rsidRPr="003B67EC">
        <w:rPr>
          <w:rFonts w:ascii="Cambria" w:hAnsi="Cambria"/>
          <w:sz w:val="24"/>
          <w:szCs w:val="24"/>
        </w:rPr>
        <w:t xml:space="preserve">: Due to the nature of </w:t>
      </w:r>
      <w:r>
        <w:rPr>
          <w:rFonts w:ascii="Cambria" w:hAnsi="Cambria"/>
          <w:sz w:val="24"/>
          <w:szCs w:val="24"/>
        </w:rPr>
        <w:t>this class</w:t>
      </w:r>
      <w:r w:rsidRPr="003B67EC">
        <w:rPr>
          <w:rFonts w:ascii="Cambria" w:hAnsi="Cambria"/>
          <w:sz w:val="24"/>
          <w:szCs w:val="24"/>
        </w:rPr>
        <w:t xml:space="preserve">, </w:t>
      </w:r>
      <w:r>
        <w:rPr>
          <w:rFonts w:ascii="Cambria" w:hAnsi="Cambria"/>
          <w:sz w:val="24"/>
          <w:szCs w:val="24"/>
        </w:rPr>
        <w:t>t</w:t>
      </w:r>
      <w:r w:rsidRPr="003B67EC">
        <w:rPr>
          <w:rFonts w:ascii="Cambria" w:hAnsi="Cambria"/>
          <w:sz w:val="24"/>
          <w:szCs w:val="24"/>
        </w:rPr>
        <w:t xml:space="preserve">here </w:t>
      </w:r>
      <w:r>
        <w:rPr>
          <w:rFonts w:ascii="Cambria" w:hAnsi="Cambria"/>
          <w:sz w:val="24"/>
          <w:szCs w:val="24"/>
        </w:rPr>
        <w:t xml:space="preserve">may be plays or scenes </w:t>
      </w:r>
      <w:r w:rsidRPr="003B67EC">
        <w:rPr>
          <w:rFonts w:ascii="Cambria" w:hAnsi="Cambria"/>
          <w:sz w:val="24"/>
          <w:szCs w:val="24"/>
        </w:rPr>
        <w:t>which may express adult</w:t>
      </w:r>
      <w:r>
        <w:rPr>
          <w:rFonts w:ascii="Cambria" w:hAnsi="Cambria"/>
          <w:sz w:val="24"/>
          <w:szCs w:val="24"/>
        </w:rPr>
        <w:t xml:space="preserve">, </w:t>
      </w:r>
      <w:r w:rsidRPr="003B67EC">
        <w:rPr>
          <w:rFonts w:ascii="Cambria" w:hAnsi="Cambria"/>
          <w:sz w:val="24"/>
          <w:szCs w:val="24"/>
        </w:rPr>
        <w:t>controversial</w:t>
      </w:r>
      <w:r>
        <w:rPr>
          <w:rFonts w:ascii="Cambria" w:hAnsi="Cambria"/>
          <w:sz w:val="24"/>
          <w:szCs w:val="24"/>
        </w:rPr>
        <w:t xml:space="preserve">, abusive, sexual, racial and/or irreverent </w:t>
      </w:r>
      <w:r w:rsidRPr="003B67EC">
        <w:rPr>
          <w:rFonts w:ascii="Cambria" w:hAnsi="Cambria"/>
          <w:sz w:val="24"/>
          <w:szCs w:val="24"/>
        </w:rPr>
        <w:t>themes as well as strong language</w:t>
      </w:r>
      <w:r>
        <w:rPr>
          <w:rFonts w:ascii="Cambria" w:hAnsi="Cambria"/>
          <w:sz w:val="24"/>
          <w:szCs w:val="24"/>
        </w:rPr>
        <w:t xml:space="preserve"> which may be uncomfortable for you</w:t>
      </w:r>
      <w:r w:rsidRPr="003B67EC">
        <w:rPr>
          <w:rFonts w:ascii="Cambria" w:hAnsi="Cambria"/>
          <w:sz w:val="24"/>
          <w:szCs w:val="24"/>
        </w:rPr>
        <w:t xml:space="preserve">. </w:t>
      </w:r>
      <w:r>
        <w:rPr>
          <w:rFonts w:ascii="Cambria" w:hAnsi="Cambria"/>
          <w:sz w:val="24"/>
          <w:szCs w:val="24"/>
        </w:rPr>
        <w:t>Theatre</w:t>
      </w:r>
      <w:r w:rsidRPr="003B67EC">
        <w:rPr>
          <w:rFonts w:ascii="Cambria" w:hAnsi="Cambria"/>
          <w:sz w:val="24"/>
          <w:szCs w:val="24"/>
        </w:rPr>
        <w:t xml:space="preserve">, due to its psychological nature, will </w:t>
      </w:r>
      <w:r w:rsidRPr="003B67EC">
        <w:rPr>
          <w:rFonts w:ascii="Cambria" w:hAnsi="Cambria"/>
          <w:sz w:val="24"/>
          <w:szCs w:val="24"/>
        </w:rPr>
        <w:lastRenderedPageBreak/>
        <w:t xml:space="preserve">involve you in emotional situations. We will be working on digesting the difference between “triggering” language/situations and “activating” language/situations. Please make sure you communicate any concerns ASAP. </w:t>
      </w:r>
    </w:p>
    <w:p w14:paraId="4154663A" w14:textId="77777777" w:rsidR="00E67018" w:rsidRDefault="00E67018" w:rsidP="00E67018">
      <w:pPr>
        <w:pStyle w:val="NoSpacing"/>
        <w:rPr>
          <w:rFonts w:ascii="Cambria" w:hAnsi="Cambria"/>
          <w:b/>
          <w:bCs/>
          <w:sz w:val="24"/>
          <w:szCs w:val="24"/>
          <w:u w:val="single"/>
        </w:rPr>
      </w:pPr>
    </w:p>
    <w:p w14:paraId="5DE2A040" w14:textId="77777777" w:rsidR="00E67018" w:rsidRPr="00281352" w:rsidRDefault="00E67018" w:rsidP="00E67018">
      <w:pPr>
        <w:pStyle w:val="NoSpacing"/>
        <w:rPr>
          <w:rFonts w:ascii="Cambria" w:hAnsi="Cambria"/>
          <w:b/>
          <w:bCs/>
          <w:sz w:val="24"/>
          <w:szCs w:val="24"/>
          <w:u w:val="single"/>
        </w:rPr>
      </w:pPr>
      <w:r w:rsidRPr="00281352">
        <w:rPr>
          <w:rFonts w:ascii="Cambria" w:hAnsi="Cambria"/>
          <w:b/>
          <w:bCs/>
          <w:sz w:val="24"/>
          <w:szCs w:val="24"/>
          <w:u w:val="single"/>
        </w:rPr>
        <w:t>Health Care, Counseling Services, Campus Safety</w:t>
      </w:r>
    </w:p>
    <w:p w14:paraId="5A2AA7A4" w14:textId="77777777" w:rsidR="00E67018" w:rsidRPr="00281352" w:rsidRDefault="00E67018" w:rsidP="00E67018">
      <w:pPr>
        <w:pStyle w:val="NoSpacing"/>
        <w:ind w:left="360"/>
        <w:rPr>
          <w:rFonts w:ascii="Cambria" w:hAnsi="Cambria"/>
          <w:b/>
          <w:bCs/>
          <w:sz w:val="24"/>
          <w:szCs w:val="24"/>
          <w:u w:val="single"/>
        </w:rPr>
      </w:pPr>
    </w:p>
    <w:p w14:paraId="316E2A1A" w14:textId="77777777" w:rsidR="00E67018" w:rsidRPr="00281352" w:rsidRDefault="00E67018" w:rsidP="00E67018">
      <w:pPr>
        <w:pStyle w:val="NoSpacing"/>
        <w:ind w:left="360"/>
        <w:rPr>
          <w:rFonts w:ascii="Cambria" w:hAnsi="Cambria"/>
          <w:sz w:val="24"/>
          <w:szCs w:val="24"/>
        </w:rPr>
      </w:pPr>
      <w:r w:rsidRPr="00281352">
        <w:rPr>
          <w:rStyle w:val="Strong"/>
          <w:rFonts w:ascii="Cambria" w:hAnsi="Cambria"/>
          <w:sz w:val="24"/>
          <w:szCs w:val="24"/>
          <w:shd w:val="clear" w:color="auto" w:fill="FFFFFF"/>
        </w:rPr>
        <w:t>Student Health Services</w:t>
      </w:r>
      <w:r w:rsidRPr="00281352">
        <w:rPr>
          <w:rStyle w:val="Strong"/>
          <w:rFonts w:ascii="Cambria" w:hAnsi="Cambria"/>
          <w:color w:val="58595B"/>
          <w:sz w:val="24"/>
          <w:szCs w:val="24"/>
          <w:shd w:val="clear" w:color="auto" w:fill="FFFFFF"/>
        </w:rPr>
        <w:t>:</w:t>
      </w:r>
      <w:r w:rsidRPr="00281352">
        <w:rPr>
          <w:rFonts w:ascii="Cambria" w:hAnsi="Cambria"/>
          <w:color w:val="58595B"/>
          <w:sz w:val="24"/>
          <w:szCs w:val="24"/>
          <w:shd w:val="clear" w:color="auto" w:fill="FFFFFF"/>
        </w:rPr>
        <w:t> </w:t>
      </w:r>
      <w:r w:rsidRPr="00281352">
        <w:rPr>
          <w:rFonts w:ascii="Cambria" w:hAnsi="Cambria"/>
          <w:sz w:val="24"/>
          <w:szCs w:val="24"/>
        </w:rPr>
        <w:t xml:space="preserve">1300 University Parkway. </w:t>
      </w:r>
      <w:hyperlink r:id="rId10" w:history="1">
        <w:r w:rsidRPr="00281352">
          <w:rPr>
            <w:rStyle w:val="Hyperlink"/>
            <w:rFonts w:ascii="Cambria" w:hAnsi="Cambria" w:cs="Poppins"/>
            <w:color w:val="000000"/>
            <w:sz w:val="24"/>
            <w:szCs w:val="24"/>
            <w:shd w:val="clear" w:color="auto" w:fill="FFFFFF"/>
          </w:rPr>
          <w:t>(336) 841-4683</w:t>
        </w:r>
      </w:hyperlink>
    </w:p>
    <w:p w14:paraId="6A51F405" w14:textId="77777777" w:rsidR="00E67018" w:rsidRPr="00281352" w:rsidRDefault="00E67018" w:rsidP="00E67018">
      <w:pPr>
        <w:pStyle w:val="NoSpacing"/>
        <w:ind w:left="360"/>
        <w:rPr>
          <w:rFonts w:ascii="Cambria" w:hAnsi="Cambria"/>
          <w:sz w:val="24"/>
          <w:szCs w:val="24"/>
          <w:shd w:val="clear" w:color="auto" w:fill="FFFFFF"/>
        </w:rPr>
      </w:pPr>
      <w:r w:rsidRPr="00281352">
        <w:rPr>
          <w:rFonts w:ascii="Cambria" w:hAnsi="Cambria"/>
          <w:b/>
          <w:bCs/>
          <w:sz w:val="24"/>
          <w:szCs w:val="24"/>
        </w:rPr>
        <w:t>Campus Safety</w:t>
      </w:r>
      <w:r w:rsidRPr="00281352">
        <w:rPr>
          <w:rFonts w:ascii="Cambria" w:hAnsi="Cambria"/>
          <w:sz w:val="24"/>
          <w:szCs w:val="24"/>
        </w:rPr>
        <w:t xml:space="preserve">: 9111.  </w:t>
      </w:r>
      <w:r w:rsidRPr="00281352">
        <w:rPr>
          <w:rFonts w:ascii="Cambria" w:hAnsi="Cambria"/>
          <w:sz w:val="24"/>
          <w:szCs w:val="24"/>
          <w:shd w:val="clear" w:color="auto" w:fill="FFFFFF"/>
        </w:rPr>
        <w:t>Security can be contacted 24/7 at 9111 from any campus phone.</w:t>
      </w:r>
    </w:p>
    <w:p w14:paraId="650B5615" w14:textId="77777777" w:rsidR="00E67018" w:rsidRPr="00281352" w:rsidRDefault="00E67018" w:rsidP="00E67018">
      <w:pPr>
        <w:pStyle w:val="NoSpacing"/>
        <w:ind w:left="360"/>
        <w:rPr>
          <w:rFonts w:ascii="Cambria" w:hAnsi="Cambria"/>
          <w:sz w:val="24"/>
          <w:szCs w:val="24"/>
        </w:rPr>
      </w:pPr>
      <w:r w:rsidRPr="00281352">
        <w:rPr>
          <w:rFonts w:ascii="Cambria" w:hAnsi="Cambria"/>
          <w:b/>
          <w:bCs/>
          <w:sz w:val="24"/>
          <w:szCs w:val="24"/>
          <w:shd w:val="clear" w:color="auto" w:fill="FFFFFF"/>
        </w:rPr>
        <w:t>Office of Counseling Services</w:t>
      </w:r>
      <w:r w:rsidRPr="00281352">
        <w:rPr>
          <w:rFonts w:ascii="Cambria" w:hAnsi="Cambria"/>
          <w:sz w:val="24"/>
          <w:szCs w:val="24"/>
          <w:shd w:val="clear" w:color="auto" w:fill="FFFFFF"/>
        </w:rPr>
        <w:t>:  Slane Student Center, 3</w:t>
      </w:r>
      <w:r w:rsidRPr="00281352">
        <w:rPr>
          <w:rFonts w:ascii="Cambria" w:hAnsi="Cambria"/>
          <w:sz w:val="24"/>
          <w:szCs w:val="24"/>
          <w:shd w:val="clear" w:color="auto" w:fill="FFFFFF"/>
          <w:vertAlign w:val="superscript"/>
        </w:rPr>
        <w:t>rd</w:t>
      </w:r>
      <w:r w:rsidRPr="00281352">
        <w:rPr>
          <w:rFonts w:ascii="Cambria" w:hAnsi="Cambria"/>
          <w:sz w:val="24"/>
          <w:szCs w:val="24"/>
          <w:shd w:val="clear" w:color="auto" w:fill="FFFFFF"/>
        </w:rPr>
        <w:t xml:space="preserve"> floor. </w:t>
      </w:r>
      <w:hyperlink r:id="rId11" w:history="1">
        <w:r w:rsidRPr="00281352">
          <w:rPr>
            <w:rStyle w:val="Hyperlink"/>
            <w:rFonts w:ascii="Cambria" w:hAnsi="Cambria" w:cs="Poppins"/>
            <w:color w:val="000000"/>
            <w:sz w:val="24"/>
            <w:szCs w:val="24"/>
            <w:shd w:val="clear" w:color="auto" w:fill="FFFFFF"/>
          </w:rPr>
          <w:t>(336) 888-6352</w:t>
        </w:r>
      </w:hyperlink>
    </w:p>
    <w:p w14:paraId="7EF23D8A" w14:textId="77777777" w:rsidR="00E67018" w:rsidRPr="00281352" w:rsidRDefault="00E67018" w:rsidP="00E67018">
      <w:pPr>
        <w:tabs>
          <w:tab w:val="left" w:pos="0"/>
        </w:tabs>
        <w:suppressAutoHyphens/>
        <w:spacing w:line="240" w:lineRule="atLeast"/>
        <w:jc w:val="center"/>
        <w:rPr>
          <w:rFonts w:ascii="Tahoma" w:hAnsi="Tahoma" w:cs="Tahoma"/>
          <w:b/>
          <w:bCs/>
          <w:color w:val="000000"/>
        </w:rPr>
      </w:pPr>
    </w:p>
    <w:p w14:paraId="2E2FD623" w14:textId="77777777" w:rsidR="00E67018" w:rsidRPr="00001F83" w:rsidRDefault="00E67018" w:rsidP="00E67018">
      <w:pPr>
        <w:tabs>
          <w:tab w:val="left" w:pos="0"/>
        </w:tabs>
        <w:suppressAutoHyphens/>
        <w:spacing w:line="240" w:lineRule="atLeast"/>
        <w:rPr>
          <w:rFonts w:ascii="Cambria" w:hAnsi="Cambria" w:cs="Tahoma"/>
          <w:b/>
          <w:bCs/>
          <w:color w:val="000000"/>
          <w:u w:val="single"/>
        </w:rPr>
      </w:pPr>
      <w:r w:rsidRPr="00001F83">
        <w:rPr>
          <w:rFonts w:ascii="Cambria" w:hAnsi="Cambria" w:cs="Tahoma"/>
          <w:b/>
          <w:bCs/>
          <w:color w:val="000000"/>
          <w:u w:val="single"/>
        </w:rPr>
        <w:t>Fall Academic Calendar 2023</w:t>
      </w:r>
    </w:p>
    <w:p w14:paraId="7C36D20E" w14:textId="77777777" w:rsidR="00E67018" w:rsidRPr="00001F83" w:rsidRDefault="00E67018" w:rsidP="00E67018">
      <w:pPr>
        <w:pStyle w:val="NormalWeb"/>
        <w:numPr>
          <w:ilvl w:val="0"/>
          <w:numId w:val="3"/>
        </w:numPr>
        <w:spacing w:before="280" w:beforeAutospacing="0" w:after="0" w:afterAutospacing="0"/>
        <w:textAlignment w:val="baseline"/>
        <w:rPr>
          <w:rFonts w:ascii="Cambria" w:hAnsi="Cambria"/>
          <w:b/>
          <w:bCs/>
          <w:color w:val="000000"/>
        </w:rPr>
      </w:pPr>
      <w:r w:rsidRPr="00001F83">
        <w:rPr>
          <w:rFonts w:ascii="Cambria" w:hAnsi="Cambria"/>
          <w:b/>
          <w:bCs/>
          <w:color w:val="000000"/>
        </w:rPr>
        <w:t>August 2</w:t>
      </w:r>
      <w:r>
        <w:rPr>
          <w:rFonts w:ascii="Cambria" w:hAnsi="Cambria"/>
          <w:b/>
          <w:bCs/>
          <w:color w:val="000000"/>
        </w:rPr>
        <w:t>0</w:t>
      </w:r>
      <w:r w:rsidRPr="00001F83">
        <w:rPr>
          <w:rFonts w:ascii="Cambria" w:hAnsi="Cambria"/>
          <w:b/>
          <w:bCs/>
          <w:color w:val="000000"/>
        </w:rPr>
        <w:t xml:space="preserve"> – Opening Convocation </w:t>
      </w:r>
    </w:p>
    <w:p w14:paraId="5E255F04" w14:textId="77777777" w:rsidR="00E67018" w:rsidRPr="00001F83" w:rsidRDefault="00E67018" w:rsidP="00E67018">
      <w:pPr>
        <w:pStyle w:val="NormalWeb"/>
        <w:numPr>
          <w:ilvl w:val="0"/>
          <w:numId w:val="3"/>
        </w:numPr>
        <w:spacing w:before="0" w:beforeAutospacing="0" w:after="0" w:afterAutospacing="0"/>
        <w:textAlignment w:val="baseline"/>
        <w:rPr>
          <w:rFonts w:ascii="Cambria" w:hAnsi="Cambria"/>
          <w:b/>
          <w:bCs/>
          <w:color w:val="000000"/>
        </w:rPr>
      </w:pPr>
      <w:r w:rsidRPr="00001F83">
        <w:rPr>
          <w:rFonts w:ascii="Cambria" w:hAnsi="Cambria"/>
          <w:b/>
          <w:bCs/>
          <w:color w:val="000000"/>
        </w:rPr>
        <w:t>August 2</w:t>
      </w:r>
      <w:r>
        <w:rPr>
          <w:rFonts w:ascii="Cambria" w:hAnsi="Cambria"/>
          <w:b/>
          <w:bCs/>
          <w:color w:val="000000"/>
        </w:rPr>
        <w:t>1</w:t>
      </w:r>
      <w:r w:rsidRPr="00001F83">
        <w:rPr>
          <w:rFonts w:ascii="Cambria" w:hAnsi="Cambria"/>
          <w:b/>
          <w:bCs/>
          <w:color w:val="000000"/>
        </w:rPr>
        <w:t xml:space="preserve"> – First Day of Classes</w:t>
      </w:r>
    </w:p>
    <w:p w14:paraId="5ABB0713" w14:textId="77777777" w:rsidR="00E67018" w:rsidRPr="00001F83" w:rsidRDefault="00E67018" w:rsidP="00E67018">
      <w:pPr>
        <w:pStyle w:val="NormalWeb"/>
        <w:numPr>
          <w:ilvl w:val="0"/>
          <w:numId w:val="3"/>
        </w:numPr>
        <w:spacing w:before="0" w:beforeAutospacing="0" w:after="0" w:afterAutospacing="0"/>
        <w:textAlignment w:val="baseline"/>
        <w:rPr>
          <w:rFonts w:ascii="Cambria" w:hAnsi="Cambria"/>
          <w:b/>
          <w:bCs/>
          <w:color w:val="000000"/>
        </w:rPr>
      </w:pPr>
      <w:r w:rsidRPr="00001F83">
        <w:rPr>
          <w:rFonts w:ascii="Cambria" w:hAnsi="Cambria"/>
          <w:b/>
          <w:bCs/>
          <w:color w:val="000000"/>
        </w:rPr>
        <w:t>August 2</w:t>
      </w:r>
      <w:r>
        <w:rPr>
          <w:rFonts w:ascii="Cambria" w:hAnsi="Cambria"/>
          <w:b/>
          <w:bCs/>
          <w:color w:val="000000"/>
        </w:rPr>
        <w:t>5</w:t>
      </w:r>
      <w:r w:rsidRPr="00001F83">
        <w:rPr>
          <w:rFonts w:ascii="Cambria" w:hAnsi="Cambria"/>
          <w:b/>
          <w:bCs/>
          <w:color w:val="000000"/>
        </w:rPr>
        <w:t>– Last Day for FREE Drop/Add</w:t>
      </w:r>
    </w:p>
    <w:p w14:paraId="540B4FF3" w14:textId="77777777" w:rsidR="00E67018" w:rsidRPr="00001F83" w:rsidRDefault="00E67018" w:rsidP="00E67018">
      <w:pPr>
        <w:pStyle w:val="NormalWeb"/>
        <w:numPr>
          <w:ilvl w:val="0"/>
          <w:numId w:val="3"/>
        </w:numPr>
        <w:spacing w:before="0" w:beforeAutospacing="0" w:after="0" w:afterAutospacing="0"/>
        <w:textAlignment w:val="baseline"/>
        <w:rPr>
          <w:rFonts w:ascii="Cambria" w:hAnsi="Cambria"/>
          <w:b/>
          <w:bCs/>
          <w:color w:val="000000"/>
        </w:rPr>
      </w:pPr>
      <w:r w:rsidRPr="00001F83">
        <w:rPr>
          <w:rFonts w:ascii="Cambria" w:hAnsi="Cambria"/>
          <w:b/>
          <w:bCs/>
          <w:color w:val="000000"/>
        </w:rPr>
        <w:t>September 2</w:t>
      </w:r>
      <w:r>
        <w:rPr>
          <w:rFonts w:ascii="Cambria" w:hAnsi="Cambria"/>
          <w:b/>
          <w:bCs/>
          <w:color w:val="000000"/>
        </w:rPr>
        <w:t>2</w:t>
      </w:r>
      <w:r w:rsidRPr="00001F83">
        <w:rPr>
          <w:rFonts w:ascii="Cambria" w:hAnsi="Cambria"/>
          <w:b/>
          <w:bCs/>
          <w:color w:val="000000"/>
        </w:rPr>
        <w:t xml:space="preserve"> – 2</w:t>
      </w:r>
      <w:r>
        <w:rPr>
          <w:rFonts w:ascii="Cambria" w:hAnsi="Cambria"/>
          <w:b/>
          <w:bCs/>
          <w:color w:val="000000"/>
        </w:rPr>
        <w:t>4</w:t>
      </w:r>
      <w:r w:rsidRPr="00001F83">
        <w:rPr>
          <w:rFonts w:ascii="Cambria" w:hAnsi="Cambria"/>
          <w:b/>
          <w:bCs/>
          <w:color w:val="000000"/>
        </w:rPr>
        <w:t xml:space="preserve"> – Fall Family Weekend</w:t>
      </w:r>
    </w:p>
    <w:p w14:paraId="5106F445" w14:textId="77777777" w:rsidR="00E67018" w:rsidRPr="00001F83" w:rsidRDefault="00E67018" w:rsidP="00E67018">
      <w:pPr>
        <w:pStyle w:val="NormalWeb"/>
        <w:numPr>
          <w:ilvl w:val="0"/>
          <w:numId w:val="3"/>
        </w:numPr>
        <w:spacing w:before="0" w:beforeAutospacing="0" w:after="0" w:afterAutospacing="0"/>
        <w:textAlignment w:val="baseline"/>
        <w:rPr>
          <w:rFonts w:ascii="Cambria" w:hAnsi="Cambria"/>
          <w:b/>
          <w:bCs/>
          <w:color w:val="000000"/>
        </w:rPr>
      </w:pPr>
      <w:r w:rsidRPr="00001F83">
        <w:rPr>
          <w:rFonts w:ascii="Cambria" w:hAnsi="Cambria"/>
          <w:b/>
          <w:bCs/>
          <w:color w:val="000000"/>
        </w:rPr>
        <w:t xml:space="preserve">October </w:t>
      </w:r>
      <w:r>
        <w:rPr>
          <w:rFonts w:ascii="Cambria" w:hAnsi="Cambria"/>
          <w:b/>
          <w:bCs/>
          <w:color w:val="000000"/>
        </w:rPr>
        <w:t>9 - 13</w:t>
      </w:r>
      <w:r w:rsidRPr="00001F83">
        <w:rPr>
          <w:rFonts w:ascii="Cambria" w:hAnsi="Cambria"/>
          <w:b/>
          <w:bCs/>
          <w:color w:val="000000"/>
        </w:rPr>
        <w:t xml:space="preserve"> – FALL BREAK</w:t>
      </w:r>
    </w:p>
    <w:p w14:paraId="12D5D07D" w14:textId="77777777" w:rsidR="00E67018" w:rsidRDefault="00E67018" w:rsidP="00E67018">
      <w:pPr>
        <w:pStyle w:val="NormalWeb"/>
        <w:numPr>
          <w:ilvl w:val="0"/>
          <w:numId w:val="3"/>
        </w:numPr>
        <w:spacing w:before="0" w:beforeAutospacing="0" w:after="0" w:afterAutospacing="0"/>
        <w:textAlignment w:val="baseline"/>
        <w:rPr>
          <w:rFonts w:ascii="Cambria" w:hAnsi="Cambria"/>
          <w:b/>
          <w:bCs/>
          <w:color w:val="000000"/>
        </w:rPr>
      </w:pPr>
      <w:r w:rsidRPr="00001F83">
        <w:rPr>
          <w:rFonts w:ascii="Cambria" w:hAnsi="Cambria"/>
          <w:b/>
          <w:bCs/>
          <w:color w:val="000000"/>
        </w:rPr>
        <w:t>October 2</w:t>
      </w:r>
      <w:r>
        <w:rPr>
          <w:rFonts w:ascii="Cambria" w:hAnsi="Cambria"/>
          <w:b/>
          <w:bCs/>
          <w:color w:val="000000"/>
        </w:rPr>
        <w:t>0</w:t>
      </w:r>
      <w:r w:rsidRPr="00001F83">
        <w:rPr>
          <w:rFonts w:ascii="Cambria" w:hAnsi="Cambria"/>
          <w:b/>
          <w:bCs/>
          <w:color w:val="000000"/>
        </w:rPr>
        <w:t xml:space="preserve"> – Last Day to Withdraw</w:t>
      </w:r>
    </w:p>
    <w:p w14:paraId="2FAC0196" w14:textId="77777777" w:rsidR="00E67018" w:rsidRPr="00001F83" w:rsidRDefault="00E67018" w:rsidP="00E67018">
      <w:pPr>
        <w:pStyle w:val="NormalWeb"/>
        <w:numPr>
          <w:ilvl w:val="0"/>
          <w:numId w:val="3"/>
        </w:numPr>
        <w:spacing w:before="0" w:beforeAutospacing="0" w:after="0" w:afterAutospacing="0"/>
        <w:textAlignment w:val="baseline"/>
        <w:rPr>
          <w:rFonts w:ascii="Cambria" w:hAnsi="Cambria"/>
          <w:b/>
          <w:bCs/>
          <w:color w:val="000000"/>
        </w:rPr>
      </w:pPr>
      <w:r>
        <w:rPr>
          <w:rFonts w:ascii="Cambria" w:hAnsi="Cambria"/>
          <w:b/>
          <w:bCs/>
          <w:color w:val="000000"/>
        </w:rPr>
        <w:t>November 3 – 5 – Homecoming Weekend</w:t>
      </w:r>
    </w:p>
    <w:p w14:paraId="74C5977A" w14:textId="77777777" w:rsidR="00E67018" w:rsidRPr="00001F83" w:rsidRDefault="00E67018" w:rsidP="00E67018">
      <w:pPr>
        <w:pStyle w:val="NormalWeb"/>
        <w:numPr>
          <w:ilvl w:val="0"/>
          <w:numId w:val="3"/>
        </w:numPr>
        <w:spacing w:before="0" w:beforeAutospacing="0" w:after="0" w:afterAutospacing="0"/>
        <w:textAlignment w:val="baseline"/>
        <w:rPr>
          <w:rFonts w:ascii="Cambria" w:hAnsi="Cambria"/>
          <w:b/>
          <w:bCs/>
          <w:color w:val="000000"/>
        </w:rPr>
      </w:pPr>
      <w:r w:rsidRPr="00001F83">
        <w:rPr>
          <w:rFonts w:ascii="Cambria" w:hAnsi="Cambria"/>
          <w:b/>
          <w:bCs/>
          <w:color w:val="000000"/>
        </w:rPr>
        <w:t>November 2</w:t>
      </w:r>
      <w:r>
        <w:rPr>
          <w:rFonts w:ascii="Cambria" w:hAnsi="Cambria"/>
          <w:b/>
          <w:bCs/>
          <w:color w:val="000000"/>
        </w:rPr>
        <w:t>2 - 26</w:t>
      </w:r>
      <w:r w:rsidRPr="00001F83">
        <w:rPr>
          <w:rFonts w:ascii="Cambria" w:hAnsi="Cambria"/>
          <w:b/>
          <w:bCs/>
          <w:color w:val="000000"/>
        </w:rPr>
        <w:t xml:space="preserve"> – Thanksgiving Break</w:t>
      </w:r>
    </w:p>
    <w:p w14:paraId="5B51282B" w14:textId="77777777" w:rsidR="00E67018" w:rsidRPr="00001F83" w:rsidRDefault="00E67018" w:rsidP="00E67018">
      <w:pPr>
        <w:pStyle w:val="NormalWeb"/>
        <w:numPr>
          <w:ilvl w:val="0"/>
          <w:numId w:val="3"/>
        </w:numPr>
        <w:spacing w:before="0" w:beforeAutospacing="0" w:after="0" w:afterAutospacing="0"/>
        <w:textAlignment w:val="baseline"/>
        <w:rPr>
          <w:rFonts w:ascii="Cambria" w:hAnsi="Cambria"/>
          <w:b/>
          <w:bCs/>
          <w:color w:val="000000"/>
        </w:rPr>
      </w:pPr>
      <w:r w:rsidRPr="00001F83">
        <w:rPr>
          <w:rFonts w:ascii="Cambria" w:hAnsi="Cambria"/>
          <w:b/>
          <w:bCs/>
          <w:color w:val="000000"/>
        </w:rPr>
        <w:t xml:space="preserve">December </w:t>
      </w:r>
      <w:r>
        <w:rPr>
          <w:rFonts w:ascii="Cambria" w:hAnsi="Cambria"/>
          <w:b/>
          <w:bCs/>
          <w:color w:val="000000"/>
        </w:rPr>
        <w:t>8</w:t>
      </w:r>
      <w:r w:rsidRPr="00001F83">
        <w:rPr>
          <w:rFonts w:ascii="Cambria" w:hAnsi="Cambria"/>
          <w:b/>
          <w:bCs/>
          <w:color w:val="000000"/>
        </w:rPr>
        <w:t xml:space="preserve"> – Reading Day – NO CLASSES</w:t>
      </w:r>
    </w:p>
    <w:p w14:paraId="537ED568" w14:textId="77777777" w:rsidR="00E67018" w:rsidRPr="00001F83" w:rsidRDefault="00E67018" w:rsidP="00E67018">
      <w:pPr>
        <w:pStyle w:val="NormalWeb"/>
        <w:numPr>
          <w:ilvl w:val="0"/>
          <w:numId w:val="3"/>
        </w:numPr>
        <w:spacing w:before="0" w:beforeAutospacing="0" w:after="0" w:afterAutospacing="0"/>
        <w:textAlignment w:val="baseline"/>
        <w:rPr>
          <w:rFonts w:ascii="Cambria" w:hAnsi="Cambria"/>
          <w:b/>
          <w:bCs/>
          <w:color w:val="000000"/>
        </w:rPr>
      </w:pPr>
      <w:r w:rsidRPr="00001F83">
        <w:rPr>
          <w:rFonts w:ascii="Cambria" w:hAnsi="Cambria"/>
          <w:b/>
          <w:bCs/>
          <w:color w:val="000000"/>
        </w:rPr>
        <w:t xml:space="preserve">December </w:t>
      </w:r>
      <w:r>
        <w:rPr>
          <w:rFonts w:ascii="Cambria" w:hAnsi="Cambria"/>
          <w:b/>
          <w:bCs/>
          <w:color w:val="000000"/>
        </w:rPr>
        <w:t>9 - 15</w:t>
      </w:r>
      <w:r w:rsidRPr="00001F83">
        <w:rPr>
          <w:rFonts w:ascii="Cambria" w:hAnsi="Cambria"/>
          <w:b/>
          <w:bCs/>
          <w:color w:val="000000"/>
        </w:rPr>
        <w:t xml:space="preserve"> – Final Exams </w:t>
      </w:r>
    </w:p>
    <w:p w14:paraId="43CDE42D" w14:textId="77777777" w:rsidR="00E67018" w:rsidRPr="00001F83" w:rsidRDefault="00E67018" w:rsidP="00E67018">
      <w:pPr>
        <w:pStyle w:val="NormalWeb"/>
        <w:numPr>
          <w:ilvl w:val="0"/>
          <w:numId w:val="3"/>
        </w:numPr>
        <w:spacing w:before="0" w:beforeAutospacing="0" w:after="280" w:afterAutospacing="0"/>
        <w:textAlignment w:val="baseline"/>
        <w:rPr>
          <w:rFonts w:ascii="Cambria" w:hAnsi="Cambria"/>
          <w:b/>
          <w:bCs/>
          <w:color w:val="000000"/>
        </w:rPr>
      </w:pPr>
      <w:r w:rsidRPr="00001F83">
        <w:rPr>
          <w:rFonts w:ascii="Cambria" w:hAnsi="Cambria"/>
          <w:b/>
          <w:bCs/>
          <w:color w:val="000000"/>
        </w:rPr>
        <w:t>December 16 - Commencement</w:t>
      </w:r>
    </w:p>
    <w:p w14:paraId="4CB773AE" w14:textId="77777777" w:rsidR="00E67018" w:rsidRPr="00281352" w:rsidRDefault="00E67018" w:rsidP="00E67018">
      <w:pPr>
        <w:jc w:val="both"/>
        <w:rPr>
          <w:rFonts w:ascii="Cambria" w:hAnsi="Cambria"/>
          <w:b/>
          <w:bCs/>
          <w:color w:val="000000" w:themeColor="text1"/>
        </w:rPr>
      </w:pPr>
      <w:r w:rsidRPr="00281352">
        <w:rPr>
          <w:rFonts w:ascii="Cambria" w:hAnsi="Cambria"/>
          <w:b/>
          <w:bCs/>
          <w:color w:val="000000" w:themeColor="text1"/>
        </w:rPr>
        <w:t>PROFESSIONALISM IN THE CLASSROOM</w:t>
      </w:r>
    </w:p>
    <w:p w14:paraId="34DDB22E" w14:textId="77777777" w:rsidR="00E67018" w:rsidRPr="00281352" w:rsidRDefault="00E67018" w:rsidP="00E67018">
      <w:pPr>
        <w:jc w:val="both"/>
        <w:rPr>
          <w:rFonts w:ascii="Cambria" w:hAnsi="Cambria"/>
          <w:b/>
          <w:bCs/>
          <w:color w:val="000000" w:themeColor="text1"/>
        </w:rPr>
      </w:pPr>
    </w:p>
    <w:p w14:paraId="38094BA1" w14:textId="77777777" w:rsidR="00E67018" w:rsidRPr="00D05CF4" w:rsidRDefault="00E67018" w:rsidP="00E67018">
      <w:pPr>
        <w:pStyle w:val="NoSpacing"/>
        <w:rPr>
          <w:rFonts w:ascii="Cambria" w:hAnsi="Cambria"/>
          <w:sz w:val="24"/>
          <w:szCs w:val="24"/>
        </w:rPr>
      </w:pPr>
      <w:r w:rsidRPr="00D05CF4">
        <w:rPr>
          <w:rFonts w:ascii="Cambria" w:hAnsi="Cambria"/>
          <w:sz w:val="24"/>
          <w:szCs w:val="24"/>
          <w:u w:val="single"/>
        </w:rPr>
        <w:t>Professional Behavior</w:t>
      </w:r>
      <w:r w:rsidRPr="00D05CF4">
        <w:rPr>
          <w:rFonts w:ascii="Cambria" w:hAnsi="Cambria"/>
          <w:sz w:val="24"/>
          <w:szCs w:val="24"/>
        </w:rPr>
        <w:t xml:space="preserve">: High Point University students have a responsibility to uphold the University Honor Code, Conduct Code, and all other rules and processes as noted in the </w:t>
      </w:r>
      <w:r w:rsidRPr="00D05CF4">
        <w:rPr>
          <w:rFonts w:ascii="Cambria" w:hAnsi="Cambria"/>
          <w:i/>
          <w:sz w:val="24"/>
          <w:szCs w:val="24"/>
        </w:rPr>
        <w:t>Undergraduate Bulletin</w:t>
      </w:r>
      <w:r w:rsidRPr="00D05CF4">
        <w:rPr>
          <w:rFonts w:ascii="Cambria" w:hAnsi="Cambria"/>
          <w:sz w:val="24"/>
          <w:szCs w:val="24"/>
        </w:rPr>
        <w:t xml:space="preserve"> and the </w:t>
      </w:r>
      <w:r w:rsidRPr="00D05CF4">
        <w:rPr>
          <w:rFonts w:ascii="Cambria" w:hAnsi="Cambria"/>
          <w:i/>
          <w:sz w:val="24"/>
          <w:szCs w:val="24"/>
        </w:rPr>
        <w:t>Student Guide to Campus Life</w:t>
      </w:r>
      <w:r w:rsidRPr="00D05CF4">
        <w:rPr>
          <w:rFonts w:ascii="Cambria" w:hAnsi="Cambria"/>
          <w:sz w:val="24"/>
          <w:szCs w:val="24"/>
        </w:rPr>
        <w:t xml:space="preserve">. These rules apply to the entirety of the campus, especially in academic spaces (e.g., classrooms, faculty offices). Students should </w:t>
      </w:r>
      <w:proofErr w:type="gramStart"/>
      <w:r w:rsidRPr="00D05CF4">
        <w:rPr>
          <w:rFonts w:ascii="Cambria" w:hAnsi="Cambria"/>
          <w:sz w:val="24"/>
          <w:szCs w:val="24"/>
        </w:rPr>
        <w:t>be fully aware of these expectations at all times</w:t>
      </w:r>
      <w:proofErr w:type="gramEnd"/>
      <w:r w:rsidRPr="00D05CF4">
        <w:rPr>
          <w:rFonts w:ascii="Cambria" w:hAnsi="Cambria"/>
          <w:sz w:val="24"/>
          <w:szCs w:val="24"/>
        </w:rPr>
        <w:t xml:space="preserve">. </w:t>
      </w:r>
      <w:r w:rsidRPr="00D05CF4">
        <w:rPr>
          <w:rFonts w:ascii="Cambria" w:hAnsi="Cambria"/>
          <w:bCs/>
          <w:color w:val="000000" w:themeColor="text1"/>
          <w:sz w:val="24"/>
          <w:szCs w:val="24"/>
        </w:rPr>
        <w:t>Behaviors or methods of communications that hinder an “inclusive environment that encourages the exchange of ideas and the intellectual and creative development of faculty and students” (Mission of the School of Arts and Design) will be addressed immediately and tracked via Starfish.</w:t>
      </w:r>
      <w:r w:rsidRPr="00D05CF4">
        <w:rPr>
          <w:rFonts w:ascii="Cambria" w:hAnsi="Cambria"/>
          <w:color w:val="000000" w:themeColor="text1"/>
          <w:sz w:val="24"/>
          <w:szCs w:val="24"/>
        </w:rPr>
        <w:t xml:space="preserve"> </w:t>
      </w:r>
      <w:r w:rsidRPr="00D05CF4">
        <w:rPr>
          <w:rFonts w:ascii="Cambria" w:hAnsi="Cambria"/>
          <w:sz w:val="24"/>
          <w:szCs w:val="24"/>
        </w:rPr>
        <w:t>The degree of offense could include civility education, withdrawal from the class, or expulsion. The School of Arts and Design partners with the Office of Student Life in dealing with these concerns.</w:t>
      </w:r>
    </w:p>
    <w:p w14:paraId="57A72CD0" w14:textId="77777777" w:rsidR="00E67018" w:rsidRPr="00D05CF4" w:rsidRDefault="00E67018" w:rsidP="00E67018">
      <w:pPr>
        <w:pStyle w:val="NoSpacing"/>
        <w:rPr>
          <w:rFonts w:ascii="Cambria" w:hAnsi="Cambria"/>
          <w:sz w:val="24"/>
          <w:szCs w:val="24"/>
          <w:u w:val="single"/>
        </w:rPr>
      </w:pPr>
    </w:p>
    <w:p w14:paraId="436F12C9" w14:textId="77777777" w:rsidR="00E67018" w:rsidRPr="00D05CF4" w:rsidRDefault="00E67018" w:rsidP="00E67018">
      <w:pPr>
        <w:pStyle w:val="NoSpacing"/>
        <w:rPr>
          <w:rFonts w:ascii="Cambria" w:hAnsi="Cambria" w:cs="Calibri"/>
          <w:sz w:val="24"/>
          <w:szCs w:val="24"/>
        </w:rPr>
      </w:pPr>
      <w:r w:rsidRPr="00D05CF4">
        <w:rPr>
          <w:rFonts w:ascii="Cambria" w:hAnsi="Cambria"/>
          <w:sz w:val="24"/>
          <w:szCs w:val="24"/>
          <w:u w:val="single"/>
        </w:rPr>
        <w:t>University Honor Code</w:t>
      </w:r>
      <w:r w:rsidRPr="00D05CF4">
        <w:rPr>
          <w:rFonts w:ascii="Cambria" w:hAnsi="Cambria"/>
          <w:sz w:val="24"/>
          <w:szCs w:val="24"/>
        </w:rPr>
        <w:t xml:space="preserve">: </w:t>
      </w:r>
      <w:r w:rsidRPr="00D05CF4">
        <w:rPr>
          <w:rFonts w:ascii="Cambria" w:hAnsi="Cambria" w:cs="Calibri"/>
          <w:sz w:val="24"/>
          <w:szCs w:val="24"/>
        </w:rPr>
        <w:t xml:space="preserve">All classes offered by the School of Arts and Design adhere to the policies and procedures regarding the university's Honor Code found in the High Point University </w:t>
      </w:r>
      <w:r w:rsidRPr="00D05CF4">
        <w:rPr>
          <w:rFonts w:ascii="Cambria" w:hAnsi="Cambria" w:cs="Calibri"/>
          <w:i/>
          <w:iCs/>
          <w:sz w:val="24"/>
          <w:szCs w:val="24"/>
        </w:rPr>
        <w:t>Student Guide to Campus Life</w:t>
      </w:r>
      <w:r w:rsidRPr="00D05CF4">
        <w:rPr>
          <w:rFonts w:ascii="Cambria" w:hAnsi="Cambria" w:cs="Calibri"/>
          <w:sz w:val="24"/>
          <w:szCs w:val="24"/>
        </w:rPr>
        <w:t xml:space="preserve">. You are responsible for being fully aware of the contents of this document. The professor will discuss the definitions of plagiarism as it relates to this </w:t>
      </w:r>
      <w:proofErr w:type="gramStart"/>
      <w:r w:rsidRPr="00D05CF4">
        <w:rPr>
          <w:rFonts w:ascii="Cambria" w:hAnsi="Cambria" w:cs="Calibri"/>
          <w:sz w:val="24"/>
          <w:szCs w:val="24"/>
        </w:rPr>
        <w:t>particular course</w:t>
      </w:r>
      <w:proofErr w:type="gramEnd"/>
      <w:r w:rsidRPr="00D05CF4">
        <w:rPr>
          <w:rFonts w:ascii="Cambria" w:hAnsi="Cambria" w:cs="Calibri"/>
          <w:sz w:val="24"/>
          <w:szCs w:val="24"/>
        </w:rPr>
        <w:t xml:space="preserve">. When in doubt, always ask before submitting an assignment, project, exam, or any other product to be evaluated. Procedures, consequences, etc. may be found in the </w:t>
      </w:r>
      <w:r w:rsidRPr="00D05CF4">
        <w:rPr>
          <w:rFonts w:ascii="Cambria" w:hAnsi="Cambria" w:cs="Calibri"/>
          <w:i/>
          <w:iCs/>
          <w:sz w:val="24"/>
          <w:szCs w:val="24"/>
        </w:rPr>
        <w:t>Student Guide to Campus Life</w:t>
      </w:r>
      <w:r w:rsidRPr="00D05CF4">
        <w:rPr>
          <w:rFonts w:ascii="Cambria" w:hAnsi="Cambria" w:cs="Calibri"/>
          <w:sz w:val="24"/>
          <w:szCs w:val="24"/>
        </w:rPr>
        <w:t xml:space="preserve">. </w:t>
      </w:r>
    </w:p>
    <w:p w14:paraId="17308017" w14:textId="77777777" w:rsidR="00E67018" w:rsidRPr="00D05CF4" w:rsidRDefault="00E67018" w:rsidP="00E67018">
      <w:pPr>
        <w:pStyle w:val="NoSpacing"/>
        <w:rPr>
          <w:rFonts w:ascii="Cambria" w:hAnsi="Cambria" w:cs="Calibri"/>
          <w:sz w:val="24"/>
          <w:szCs w:val="24"/>
        </w:rPr>
      </w:pPr>
    </w:p>
    <w:p w14:paraId="3AAEA861" w14:textId="77777777" w:rsidR="00E67018" w:rsidRPr="00D05CF4" w:rsidRDefault="00E67018" w:rsidP="00E67018">
      <w:pPr>
        <w:pStyle w:val="NoSpacing"/>
        <w:rPr>
          <w:rFonts w:ascii="Cambria" w:hAnsi="Cambria" w:cs="Calibri"/>
          <w:sz w:val="24"/>
          <w:szCs w:val="24"/>
        </w:rPr>
      </w:pPr>
      <w:r w:rsidRPr="00D05CF4">
        <w:rPr>
          <w:rFonts w:ascii="Cambria" w:hAnsi="Cambria" w:cs="Calibri"/>
          <w:sz w:val="24"/>
          <w:szCs w:val="24"/>
        </w:rPr>
        <w:lastRenderedPageBreak/>
        <w:t xml:space="preserve">1. Upon the first offense, the student will receive a grade of 0 on the assignment with no chance to re-do the assignment. An Honor Code Incident Report will be filed with the office of the Provost / Vice President for Academic Affairs. </w:t>
      </w:r>
    </w:p>
    <w:p w14:paraId="597E69A7" w14:textId="77777777" w:rsidR="00E67018" w:rsidRPr="00D05CF4" w:rsidRDefault="00E67018" w:rsidP="00E67018">
      <w:pPr>
        <w:pStyle w:val="NoSpacing"/>
        <w:rPr>
          <w:rFonts w:ascii="Cambria" w:hAnsi="Cambria" w:cs="Calibri"/>
          <w:sz w:val="24"/>
          <w:szCs w:val="24"/>
        </w:rPr>
      </w:pPr>
      <w:r w:rsidRPr="00D05CF4">
        <w:rPr>
          <w:rFonts w:ascii="Cambria" w:hAnsi="Cambria" w:cs="Calibri"/>
          <w:sz w:val="24"/>
          <w:szCs w:val="24"/>
        </w:rPr>
        <w:t xml:space="preserve">2. Upon the second offence (including any other courses outside of your major) the student will automatically fail the class and a grade of FH recorded on the transcript. An Honor code Incident Report will be filed with the office of the </w:t>
      </w:r>
      <w:proofErr w:type="gramStart"/>
      <w:r w:rsidRPr="00D05CF4">
        <w:rPr>
          <w:rFonts w:ascii="Cambria" w:hAnsi="Cambria" w:cs="Calibri"/>
          <w:sz w:val="24"/>
          <w:szCs w:val="24"/>
        </w:rPr>
        <w:t>Provost</w:t>
      </w:r>
      <w:proofErr w:type="gramEnd"/>
      <w:r w:rsidRPr="00D05CF4">
        <w:rPr>
          <w:rFonts w:ascii="Cambria" w:hAnsi="Cambria" w:cs="Calibri"/>
          <w:sz w:val="24"/>
          <w:szCs w:val="24"/>
        </w:rPr>
        <w:t xml:space="preserve">. The university has the authority to also suspend the student for the semester. With all second infractions, an educational citation workshop will be mandated. </w:t>
      </w:r>
    </w:p>
    <w:p w14:paraId="61A81265" w14:textId="77777777" w:rsidR="00E67018" w:rsidRPr="00D05CF4" w:rsidRDefault="00E67018" w:rsidP="00E67018">
      <w:pPr>
        <w:pStyle w:val="NoSpacing"/>
        <w:rPr>
          <w:rFonts w:ascii="Cambria" w:hAnsi="Cambria"/>
          <w:sz w:val="24"/>
          <w:szCs w:val="24"/>
        </w:rPr>
      </w:pPr>
      <w:r w:rsidRPr="00D05CF4">
        <w:rPr>
          <w:rFonts w:ascii="Cambria" w:hAnsi="Cambria" w:cs="Calibri"/>
          <w:sz w:val="24"/>
          <w:szCs w:val="24"/>
        </w:rPr>
        <w:t>3. For additional information on 3</w:t>
      </w:r>
      <w:r w:rsidRPr="00D05CF4">
        <w:rPr>
          <w:rFonts w:ascii="Cambria" w:hAnsi="Cambria" w:cs="Calibri"/>
          <w:sz w:val="24"/>
          <w:szCs w:val="24"/>
          <w:vertAlign w:val="superscript"/>
        </w:rPr>
        <w:t>rd</w:t>
      </w:r>
      <w:r w:rsidRPr="00D05CF4">
        <w:rPr>
          <w:rFonts w:ascii="Cambria" w:hAnsi="Cambria" w:cs="Arial"/>
          <w:sz w:val="24"/>
          <w:szCs w:val="24"/>
        </w:rPr>
        <w:t> </w:t>
      </w:r>
      <w:r w:rsidRPr="00D05CF4">
        <w:rPr>
          <w:rFonts w:ascii="Cambria" w:hAnsi="Cambria" w:cs="Calibri"/>
          <w:sz w:val="24"/>
          <w:szCs w:val="24"/>
        </w:rPr>
        <w:t>infractions, refer to the High Point University Student Guide to Campus Life. </w:t>
      </w:r>
    </w:p>
    <w:p w14:paraId="07D687A8" w14:textId="77777777" w:rsidR="00E67018" w:rsidRPr="00D05CF4" w:rsidRDefault="00E67018" w:rsidP="00E67018">
      <w:pPr>
        <w:pStyle w:val="NoSpacing"/>
        <w:rPr>
          <w:rStyle w:val="eop"/>
          <w:rFonts w:ascii="Cambria" w:hAnsi="Cambria" w:cs="Calibri"/>
          <w:sz w:val="24"/>
          <w:szCs w:val="24"/>
        </w:rPr>
      </w:pPr>
    </w:p>
    <w:p w14:paraId="4C1EFF23" w14:textId="77777777" w:rsidR="00E67018" w:rsidRPr="00D05CF4" w:rsidRDefault="00E67018" w:rsidP="00E67018">
      <w:pPr>
        <w:pStyle w:val="NoSpacing"/>
        <w:rPr>
          <w:rFonts w:ascii="Cambria" w:hAnsi="Cambria" w:cs="Arial"/>
          <w:color w:val="000000"/>
          <w:sz w:val="24"/>
          <w:szCs w:val="24"/>
        </w:rPr>
      </w:pPr>
      <w:r w:rsidRPr="00D05CF4">
        <w:rPr>
          <w:rFonts w:ascii="Cambria" w:hAnsi="Cambria" w:cs="Arial"/>
          <w:color w:val="000000"/>
          <w:sz w:val="24"/>
          <w:szCs w:val="24"/>
          <w:u w:val="single"/>
        </w:rPr>
        <w:t>Intellectual Property</w:t>
      </w:r>
      <w:r w:rsidRPr="00D05CF4">
        <w:rPr>
          <w:rFonts w:ascii="Cambria" w:hAnsi="Cambria" w:cs="Arial"/>
          <w:color w:val="000000"/>
          <w:sz w:val="24"/>
          <w:szCs w:val="24"/>
        </w:rPr>
        <w:t>: Please note that all materials distributed in this course are the intellectual property of the professor. This includes exams, study guides, presentations, handouts, and assignment/project instructions. These materials are meant solely for the use of the students in this classroom. The posting or sharing of these materials is prohibited and considered a violation of the Honor Code.</w:t>
      </w:r>
    </w:p>
    <w:p w14:paraId="5C2ECA03" w14:textId="77777777" w:rsidR="00E67018" w:rsidRPr="00D05CF4" w:rsidRDefault="00E67018" w:rsidP="00E67018">
      <w:pPr>
        <w:pStyle w:val="NoSpacing"/>
        <w:rPr>
          <w:rStyle w:val="eop"/>
          <w:rFonts w:ascii="Cambria" w:hAnsi="Cambria" w:cs="Calibri"/>
          <w:sz w:val="24"/>
          <w:szCs w:val="24"/>
        </w:rPr>
      </w:pPr>
    </w:p>
    <w:p w14:paraId="0A08CF4D" w14:textId="77777777" w:rsidR="00E67018" w:rsidRPr="00D05CF4" w:rsidRDefault="00E67018" w:rsidP="00E67018">
      <w:pPr>
        <w:pStyle w:val="NoSpacing"/>
        <w:rPr>
          <w:rFonts w:ascii="Cambria" w:hAnsi="Cambria"/>
          <w:sz w:val="24"/>
          <w:szCs w:val="24"/>
        </w:rPr>
      </w:pPr>
      <w:r w:rsidRPr="00D05CF4">
        <w:rPr>
          <w:rFonts w:ascii="Cambria" w:hAnsi="Cambria"/>
          <w:sz w:val="24"/>
          <w:szCs w:val="24"/>
          <w:u w:val="single"/>
        </w:rPr>
        <w:t>Course Evaluations</w:t>
      </w:r>
      <w:r w:rsidRPr="00D05CF4">
        <w:rPr>
          <w:rFonts w:ascii="Cambria" w:hAnsi="Cambria"/>
          <w:sz w:val="24"/>
          <w:szCs w:val="24"/>
        </w:rPr>
        <w:t>: All students are expected to complete course evaluations in the week preceding final exams. These evaluations, which are delivered online, are an important part of HPUs assessment program. They help faculty identify areas that need improvement and confirm to faculty what is working well. Your cooperation in completing them is greatly appreciated. You will receive information from the Office of Institutional Research and Assessment near the end of the semester regarding the process of completing online evaluations.</w:t>
      </w:r>
    </w:p>
    <w:p w14:paraId="0F057A44" w14:textId="77777777" w:rsidR="00E67018" w:rsidRPr="00D05CF4" w:rsidRDefault="00E67018" w:rsidP="00E67018">
      <w:pPr>
        <w:pStyle w:val="NoSpacing"/>
        <w:rPr>
          <w:rFonts w:ascii="Cambria" w:hAnsi="Cambria"/>
          <w:b/>
          <w:iCs/>
          <w:color w:val="000000" w:themeColor="text1"/>
          <w:sz w:val="24"/>
          <w:szCs w:val="24"/>
        </w:rPr>
      </w:pPr>
    </w:p>
    <w:p w14:paraId="60304C81" w14:textId="77777777" w:rsidR="00E67018" w:rsidRPr="00D05CF4" w:rsidRDefault="00E67018" w:rsidP="00E67018">
      <w:pPr>
        <w:pStyle w:val="NoSpacing"/>
        <w:rPr>
          <w:rFonts w:ascii="Cambria" w:hAnsi="Cambria" w:cs="Segoe UI"/>
          <w:color w:val="000000" w:themeColor="text1"/>
          <w:sz w:val="24"/>
          <w:szCs w:val="24"/>
        </w:rPr>
      </w:pPr>
      <w:r w:rsidRPr="00D05CF4">
        <w:rPr>
          <w:rFonts w:ascii="Cambria" w:hAnsi="Cambria" w:cs="Segoe UI"/>
          <w:color w:val="000000" w:themeColor="text1"/>
          <w:sz w:val="24"/>
          <w:szCs w:val="24"/>
          <w:u w:val="single"/>
        </w:rPr>
        <w:t>Commitment to Diversity, Equity, &amp; Inclusion</w:t>
      </w:r>
      <w:r w:rsidRPr="00D05CF4">
        <w:rPr>
          <w:rFonts w:ascii="Cambria" w:hAnsi="Cambria" w:cs="Segoe UI"/>
          <w:color w:val="000000" w:themeColor="text1"/>
          <w:sz w:val="24"/>
          <w:szCs w:val="24"/>
        </w:rPr>
        <w:t xml:space="preserve">:  </w:t>
      </w:r>
      <w:r w:rsidRPr="00D05CF4">
        <w:rPr>
          <w:rFonts w:ascii="Cambria" w:hAnsi="Cambria" w:cs="Calibri"/>
          <w:sz w:val="24"/>
          <w:szCs w:val="24"/>
        </w:rPr>
        <w:t>High Point University considers a strong commitment to diversity, equity, and inclusion as a core component of our mission and an essential ingredient to a holistic education in the liberal arts tradition. A liberal arts education develops critical thinkers, moving students from a fixed-mindset to a growth-mindset. This approach to learning prepares students for reflective action in an interdependent and diverse world. We not only understand and respect the unique talents and perspectives of all individuals, but we also embrace and utilize their contributions. Our breadth of inclusiveness creates a path by which all individuals can achieve their highest potential in an increasingly complex and pluralistic society. </w:t>
      </w:r>
    </w:p>
    <w:p w14:paraId="37F3EDD8" w14:textId="77777777" w:rsidR="00E67018" w:rsidRPr="00D05CF4" w:rsidRDefault="00E67018" w:rsidP="00E67018">
      <w:pPr>
        <w:pStyle w:val="NoSpacing"/>
        <w:rPr>
          <w:rFonts w:ascii="Cambria" w:hAnsi="Cambria" w:cs="Segoe UI"/>
          <w:sz w:val="24"/>
          <w:szCs w:val="24"/>
        </w:rPr>
      </w:pPr>
    </w:p>
    <w:p w14:paraId="23F85069" w14:textId="77777777" w:rsidR="00E67018" w:rsidRPr="00D05CF4" w:rsidRDefault="00E67018" w:rsidP="00E67018">
      <w:pPr>
        <w:pStyle w:val="NoSpacing"/>
        <w:rPr>
          <w:rFonts w:ascii="Cambria" w:hAnsi="Cambria" w:cs="Calibri"/>
          <w:sz w:val="24"/>
          <w:szCs w:val="24"/>
        </w:rPr>
      </w:pPr>
      <w:r w:rsidRPr="00D05CF4">
        <w:rPr>
          <w:rFonts w:ascii="Cambria" w:hAnsi="Cambria" w:cs="Calibri"/>
          <w:sz w:val="24"/>
          <w:szCs w:val="24"/>
        </w:rPr>
        <w:t>We welcome and respect all students, faculty, and staff of all races, ethnicities, religions, genders, sexual orientations, sexual identities and gender expressions, abilities, classes, ages, and political ideas. We recognize that diversity also includes a range of geographic locations, communication styles, family makeup, educational background, military service, and other unique life experiences. To encourage diversity and inclusion we endorse dynamic curricula and research agendas—through the university’s core education as well as all fields of study, programming, and community engagement—that include a multiplicity of views and perspectives. </w:t>
      </w:r>
    </w:p>
    <w:p w14:paraId="083196ED" w14:textId="77777777" w:rsidR="00E67018" w:rsidRPr="00D05CF4" w:rsidRDefault="00E67018" w:rsidP="00E67018">
      <w:pPr>
        <w:pStyle w:val="NoSpacing"/>
        <w:rPr>
          <w:rFonts w:ascii="Cambria" w:hAnsi="Cambria" w:cs="Segoe UI"/>
          <w:sz w:val="24"/>
          <w:szCs w:val="24"/>
        </w:rPr>
      </w:pPr>
    </w:p>
    <w:p w14:paraId="7177C036" w14:textId="77777777" w:rsidR="00E67018" w:rsidRPr="00D05CF4" w:rsidRDefault="00E67018" w:rsidP="00E67018">
      <w:pPr>
        <w:pStyle w:val="NoSpacing"/>
        <w:rPr>
          <w:rFonts w:ascii="Cambria" w:hAnsi="Cambria" w:cs="Segoe UI"/>
          <w:sz w:val="24"/>
          <w:szCs w:val="24"/>
        </w:rPr>
      </w:pPr>
      <w:r w:rsidRPr="00D05CF4">
        <w:rPr>
          <w:rFonts w:ascii="Cambria" w:hAnsi="Cambria" w:cs="Calibri"/>
          <w:sz w:val="24"/>
          <w:szCs w:val="24"/>
        </w:rPr>
        <w:t xml:space="preserve">Diversity, equity, and inclusion are not merely moral imperatives or societal goals, they can be a competitive advantage. Our continued success as a university rest in our collective </w:t>
      </w:r>
      <w:r w:rsidRPr="00D05CF4">
        <w:rPr>
          <w:rFonts w:ascii="Cambria" w:hAnsi="Cambria" w:cs="Calibri"/>
          <w:sz w:val="24"/>
          <w:szCs w:val="24"/>
        </w:rPr>
        <w:lastRenderedPageBreak/>
        <w:t>ability to embrace a multitude of opinions, ideas, and beliefs so that we can effectively educate the next generation of leaders who are culturally responsive, knowledgeable, and globally engaged. Our commitment to diversity, equity, and inclusion cultivates students’ desire for citizenship in complex global communities. </w:t>
      </w:r>
    </w:p>
    <w:p w14:paraId="1A15C7B6" w14:textId="77777777" w:rsidR="00E67018" w:rsidRPr="00D05CF4" w:rsidRDefault="00E67018" w:rsidP="00E67018">
      <w:pPr>
        <w:pStyle w:val="NoSpacing"/>
        <w:rPr>
          <w:rFonts w:ascii="Cambria" w:hAnsi="Cambria"/>
          <w:b/>
          <w:iCs/>
          <w:color w:val="000000" w:themeColor="text1"/>
          <w:sz w:val="24"/>
          <w:szCs w:val="24"/>
        </w:rPr>
      </w:pPr>
    </w:p>
    <w:p w14:paraId="509B60C4" w14:textId="77777777" w:rsidR="00E67018" w:rsidRPr="00D05CF4" w:rsidRDefault="00E67018" w:rsidP="00E67018">
      <w:pPr>
        <w:pStyle w:val="NoSpacing"/>
        <w:rPr>
          <w:rFonts w:ascii="Cambria" w:hAnsi="Cambria" w:cs="Segoe UI"/>
          <w:color w:val="000000" w:themeColor="text1"/>
          <w:sz w:val="24"/>
          <w:szCs w:val="24"/>
        </w:rPr>
      </w:pPr>
      <w:r w:rsidRPr="00D05CF4">
        <w:rPr>
          <w:rFonts w:ascii="Cambria" w:hAnsi="Cambria" w:cs="Segoe UI"/>
          <w:color w:val="000000" w:themeColor="text1"/>
          <w:sz w:val="24"/>
          <w:szCs w:val="24"/>
          <w:u w:val="single"/>
        </w:rPr>
        <w:t>Emotional Support Animals</w:t>
      </w:r>
      <w:r w:rsidRPr="00D05CF4">
        <w:rPr>
          <w:rFonts w:ascii="Cambria" w:hAnsi="Cambria" w:cs="Segoe UI"/>
          <w:color w:val="000000" w:themeColor="text1"/>
          <w:sz w:val="24"/>
          <w:szCs w:val="24"/>
        </w:rPr>
        <w:t>:</w:t>
      </w:r>
      <w:r w:rsidRPr="00D05CF4">
        <w:rPr>
          <w:rFonts w:ascii="Cambria" w:hAnsi="Cambria" w:cs="Arial"/>
          <w:sz w:val="24"/>
          <w:szCs w:val="24"/>
        </w:rPr>
        <w:t xml:space="preserve">  </w:t>
      </w:r>
      <w:r w:rsidRPr="00D05CF4">
        <w:rPr>
          <w:rFonts w:ascii="Cambria" w:hAnsi="Cambria" w:cs="Calibri"/>
          <w:sz w:val="24"/>
          <w:szCs w:val="24"/>
        </w:rPr>
        <w:t xml:space="preserve">Only service animals are permitted in academic spaces. ESA’s must be kept in the student’s residence and outside only to exercise and relieve themselves. </w:t>
      </w:r>
      <w:proofErr w:type="gramStart"/>
      <w:r w:rsidRPr="00D05CF4">
        <w:rPr>
          <w:rFonts w:ascii="Cambria" w:hAnsi="Cambria" w:cs="Calibri"/>
          <w:sz w:val="24"/>
          <w:szCs w:val="24"/>
        </w:rPr>
        <w:t>ESA’s</w:t>
      </w:r>
      <w:proofErr w:type="gramEnd"/>
      <w:r w:rsidRPr="00D05CF4">
        <w:rPr>
          <w:rFonts w:ascii="Cambria" w:hAnsi="Cambria" w:cs="Calibri"/>
          <w:sz w:val="24"/>
          <w:szCs w:val="24"/>
        </w:rPr>
        <w:t xml:space="preserve"> in training are also not permitted in spaces outside the owner’s residence hall. </w:t>
      </w:r>
    </w:p>
    <w:p w14:paraId="73DC1C43" w14:textId="77777777" w:rsidR="00E67018" w:rsidRPr="00D05CF4" w:rsidRDefault="00E67018" w:rsidP="00E67018">
      <w:pPr>
        <w:pStyle w:val="NoSpacing"/>
        <w:rPr>
          <w:rFonts w:ascii="Cambria" w:hAnsi="Cambria" w:cs="Segoe UI"/>
          <w:sz w:val="24"/>
          <w:szCs w:val="24"/>
        </w:rPr>
      </w:pPr>
    </w:p>
    <w:p w14:paraId="5E35271B" w14:textId="77777777" w:rsidR="00E67018" w:rsidRDefault="00E67018" w:rsidP="00E67018">
      <w:pPr>
        <w:pStyle w:val="NoSpacing"/>
        <w:rPr>
          <w:rFonts w:ascii="Cambria" w:hAnsi="Cambria"/>
          <w:b/>
          <w:iCs/>
          <w:color w:val="000000" w:themeColor="text1"/>
          <w:sz w:val="24"/>
          <w:szCs w:val="24"/>
        </w:rPr>
      </w:pPr>
      <w:r>
        <w:rPr>
          <w:rFonts w:ascii="Cambria" w:hAnsi="Cambria"/>
          <w:b/>
          <w:iCs/>
          <w:color w:val="000000" w:themeColor="text1"/>
          <w:sz w:val="24"/>
          <w:szCs w:val="24"/>
        </w:rPr>
        <w:t xml:space="preserve">STUDENT </w:t>
      </w:r>
      <w:r w:rsidRPr="00D05CF4">
        <w:rPr>
          <w:rFonts w:ascii="Cambria" w:hAnsi="Cambria"/>
          <w:b/>
          <w:iCs/>
          <w:color w:val="000000" w:themeColor="text1"/>
          <w:sz w:val="24"/>
          <w:szCs w:val="24"/>
        </w:rPr>
        <w:t>RESOURCES</w:t>
      </w:r>
    </w:p>
    <w:p w14:paraId="382A1EE3" w14:textId="77777777" w:rsidR="00E67018" w:rsidRPr="00D05CF4" w:rsidRDefault="00E67018" w:rsidP="00E67018">
      <w:pPr>
        <w:pStyle w:val="NoSpacing"/>
        <w:rPr>
          <w:rFonts w:ascii="Cambria" w:hAnsi="Cambria"/>
          <w:b/>
          <w:iCs/>
          <w:color w:val="000000" w:themeColor="text1"/>
          <w:sz w:val="24"/>
          <w:szCs w:val="24"/>
        </w:rPr>
      </w:pPr>
    </w:p>
    <w:p w14:paraId="42EFA968" w14:textId="77777777" w:rsidR="00E67018" w:rsidRPr="00D05CF4" w:rsidRDefault="00E67018" w:rsidP="00E67018">
      <w:pPr>
        <w:pStyle w:val="NoSpacing"/>
        <w:rPr>
          <w:rFonts w:ascii="Cambria" w:eastAsia="Century Gothic" w:hAnsi="Cambria" w:cs="Century Gothic"/>
          <w:color w:val="000000" w:themeColor="text1"/>
          <w:sz w:val="24"/>
          <w:szCs w:val="24"/>
        </w:rPr>
      </w:pPr>
      <w:r w:rsidRPr="00D05CF4">
        <w:rPr>
          <w:rFonts w:ascii="Cambria" w:eastAsia="Century Gothic" w:hAnsi="Cambria" w:cs="Century Gothic"/>
          <w:color w:val="000000" w:themeColor="text1"/>
          <w:sz w:val="24"/>
          <w:szCs w:val="24"/>
          <w:u w:val="single"/>
        </w:rPr>
        <w:t>Starfish</w:t>
      </w:r>
      <w:r w:rsidRPr="00D05CF4">
        <w:rPr>
          <w:rFonts w:ascii="Cambria" w:eastAsia="Century Gothic" w:hAnsi="Cambria" w:cs="Century Gothic"/>
          <w:color w:val="000000" w:themeColor="text1"/>
          <w:sz w:val="24"/>
          <w:szCs w:val="24"/>
        </w:rPr>
        <w:t xml:space="preserve">:  High Point University cares about your success! 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7F42C46F" w14:textId="77777777" w:rsidR="00E67018" w:rsidRPr="00D05CF4" w:rsidRDefault="00E67018" w:rsidP="00E67018">
      <w:pPr>
        <w:pStyle w:val="NoSpacing"/>
        <w:rPr>
          <w:rFonts w:ascii="Cambria" w:eastAsia="Century Gothic" w:hAnsi="Cambria" w:cs="Century Gothic"/>
          <w:color w:val="000000" w:themeColor="text1"/>
          <w:sz w:val="24"/>
          <w:szCs w:val="24"/>
        </w:rPr>
      </w:pPr>
    </w:p>
    <w:p w14:paraId="3F76C55E" w14:textId="77777777" w:rsidR="00E67018" w:rsidRPr="00D05CF4" w:rsidRDefault="00E67018" w:rsidP="00E67018">
      <w:pPr>
        <w:pStyle w:val="NoSpacing"/>
        <w:rPr>
          <w:rFonts w:ascii="Cambria" w:eastAsia="Century Gothic" w:hAnsi="Cambria" w:cs="Century Gothic"/>
          <w:color w:val="000000" w:themeColor="text1"/>
          <w:sz w:val="24"/>
          <w:szCs w:val="24"/>
        </w:rPr>
      </w:pPr>
      <w:r w:rsidRPr="00D05CF4">
        <w:rPr>
          <w:rFonts w:ascii="Cambria" w:eastAsia="Century Gothic" w:hAnsi="Cambria" w:cs="Century Gothic"/>
          <w:color w:val="000000" w:themeColor="text1"/>
          <w:sz w:val="24"/>
          <w:szCs w:val="24"/>
        </w:rPr>
        <w:t>Your instructor, coach, or advisor may also recommend that you contact a specific campus resource, such as the Learning Lab or Counseling Center. If an instructor makes a referral, you may also be contacted directly by this campus service as a follow-</w:t>
      </w:r>
      <w:r w:rsidRPr="00D05CF4">
        <w:rPr>
          <w:rFonts w:ascii="Cambria" w:eastAsia="Century Gothic" w:hAnsi="Cambria" w:cs="Century Gothic"/>
          <w:color w:val="000000" w:themeColor="text1"/>
          <w:sz w:val="24"/>
          <w:szCs w:val="24"/>
        </w:rPr>
        <w:softHyphen/>
      </w:r>
      <w:r w:rsidRPr="00D05CF4">
        <w:rPr>
          <w:rFonts w:ascii="Cambria" w:eastAsia="Century Gothic" w:hAnsi="Cambria" w:cs="Cambria Math"/>
          <w:color w:val="000000" w:themeColor="text1"/>
          <w:sz w:val="24"/>
          <w:szCs w:val="24"/>
        </w:rPr>
        <w:t>‐</w:t>
      </w:r>
      <w:r w:rsidRPr="00D05CF4">
        <w:rPr>
          <w:rFonts w:ascii="Cambria" w:eastAsia="Century Gothic" w:hAnsi="Cambria" w:cs="Century Gothic"/>
          <w:color w:val="000000" w:themeColor="text1"/>
          <w:sz w:val="24"/>
          <w:szCs w:val="24"/>
        </w:rPr>
        <w:t xml:space="preserve">up. </w:t>
      </w:r>
    </w:p>
    <w:p w14:paraId="4A7E887B" w14:textId="77777777" w:rsidR="00E67018" w:rsidRPr="00D05CF4" w:rsidRDefault="00E67018" w:rsidP="00E67018">
      <w:pPr>
        <w:pStyle w:val="NoSpacing"/>
        <w:rPr>
          <w:rFonts w:ascii="Cambria" w:eastAsia="Century Gothic" w:hAnsi="Cambria" w:cs="Century Gothic"/>
          <w:color w:val="000000" w:themeColor="text1"/>
          <w:sz w:val="24"/>
          <w:szCs w:val="24"/>
        </w:rPr>
      </w:pPr>
    </w:p>
    <w:p w14:paraId="7346AEA6" w14:textId="77777777" w:rsidR="00E67018" w:rsidRPr="00D05CF4" w:rsidRDefault="00000000" w:rsidP="00E67018">
      <w:pPr>
        <w:pStyle w:val="NoSpacing"/>
        <w:rPr>
          <w:rFonts w:ascii="Cambria" w:eastAsia="Century Gothic" w:hAnsi="Cambria" w:cs="Century Gothic"/>
          <w:sz w:val="24"/>
          <w:szCs w:val="24"/>
        </w:rPr>
      </w:pPr>
      <w:hyperlink>
        <w:r w:rsidR="00E67018" w:rsidRPr="00D05CF4">
          <w:rPr>
            <w:rStyle w:val="Hyperlink"/>
            <w:rFonts w:ascii="Cambria" w:eastAsia="Century Gothic" w:hAnsi="Cambria" w:cs="Century Gothic"/>
            <w:sz w:val="24"/>
            <w:szCs w:val="24"/>
          </w:rPr>
          <w:t>Starfish also allows you to schedule appointments with various office</w:t>
        </w:r>
      </w:hyperlink>
      <w:hyperlink r:id="rId12" w:history="1">
        <w:r w:rsidR="00E67018" w:rsidRPr="00D05CF4">
          <w:rPr>
            <w:rStyle w:val="Hyperlink"/>
            <w:rFonts w:ascii="Cambria" w:eastAsia="Century Gothic" w:hAnsi="Cambria" w:cs="Century Gothic"/>
            <w:sz w:val="24"/>
            <w:szCs w:val="24"/>
          </w:rPr>
          <w:t>s</w:t>
        </w:r>
      </w:hyperlink>
      <w:hyperlink>
        <w:r w:rsidR="00E67018" w:rsidRPr="00D05CF4">
          <w:rPr>
            <w:rStyle w:val="Hyperlink"/>
            <w:rFonts w:ascii="Cambria" w:eastAsia="Century Gothic" w:hAnsi="Cambria" w:cs="Century Gothic"/>
            <w:sz w:val="24"/>
            <w:szCs w:val="24"/>
          </w:rPr>
          <w:t xml:space="preserve"> </w:t>
        </w:r>
      </w:hyperlink>
      <w:hyperlink r:id="rId13" w:history="1">
        <w:r w:rsidR="00E67018" w:rsidRPr="00D05CF4">
          <w:rPr>
            <w:rStyle w:val="Hyperlink"/>
            <w:rFonts w:ascii="Cambria" w:eastAsia="Century Gothic" w:hAnsi="Cambria" w:cs="Century Gothic"/>
            <w:sz w:val="24"/>
            <w:szCs w:val="24"/>
          </w:rPr>
          <w:t>and</w:t>
        </w:r>
      </w:hyperlink>
      <w:r w:rsidR="00E67018" w:rsidRPr="00D05CF4">
        <w:rPr>
          <w:rStyle w:val="Hyperlink"/>
          <w:rFonts w:ascii="Cambria" w:eastAsia="Century Gothic" w:hAnsi="Cambria" w:cs="Century Gothic"/>
          <w:sz w:val="24"/>
          <w:szCs w:val="24"/>
        </w:rPr>
        <w:t xml:space="preserve"> </w:t>
      </w:r>
      <w:hyperlink>
        <w:r w:rsidR="00E67018" w:rsidRPr="00D05CF4">
          <w:rPr>
            <w:rStyle w:val="Hyperlink"/>
            <w:rFonts w:ascii="Cambria" w:eastAsia="Century Gothic" w:hAnsi="Cambria" w:cs="Century Gothic"/>
            <w:sz w:val="24"/>
            <w:szCs w:val="24"/>
          </w:rPr>
          <w:t>individuals across campus and request help on a variety of topics.</w:t>
        </w:r>
      </w:hyperlink>
    </w:p>
    <w:p w14:paraId="79A6F995" w14:textId="77777777" w:rsidR="00E67018" w:rsidRPr="00D05CF4" w:rsidRDefault="00E67018" w:rsidP="00E67018">
      <w:pPr>
        <w:pStyle w:val="NoSpacing"/>
        <w:rPr>
          <w:rFonts w:ascii="Cambria" w:eastAsia="Century Gothic" w:hAnsi="Cambria" w:cs="Century Gothic"/>
          <w:sz w:val="24"/>
          <w:szCs w:val="24"/>
        </w:rPr>
      </w:pPr>
    </w:p>
    <w:p w14:paraId="15C1BCE5" w14:textId="77777777" w:rsidR="00E67018" w:rsidRPr="00D05CF4" w:rsidRDefault="00E67018" w:rsidP="00E67018">
      <w:pPr>
        <w:pStyle w:val="NoSpacing"/>
        <w:rPr>
          <w:rFonts w:ascii="Cambria" w:hAnsi="Cambria"/>
          <w:sz w:val="24"/>
          <w:szCs w:val="24"/>
        </w:rPr>
      </w:pPr>
      <w:r w:rsidRPr="00D05CF4">
        <w:rPr>
          <w:rFonts w:ascii="Cambria" w:eastAsia="Arial Unicode MS" w:hAnsi="Cambria"/>
          <w:color w:val="000000"/>
          <w:sz w:val="24"/>
          <w:szCs w:val="24"/>
          <w:u w:val="single" w:color="000000"/>
        </w:rPr>
        <w:t>Students with Disabilities:</w:t>
      </w:r>
      <w:r w:rsidRPr="00D05CF4">
        <w:rPr>
          <w:rFonts w:ascii="Cambria" w:eastAsia="Arial Unicode MS" w:hAnsi="Cambria"/>
          <w:color w:val="000000"/>
          <w:sz w:val="24"/>
          <w:szCs w:val="24"/>
        </w:rPr>
        <w:t xml:space="preserve"> </w:t>
      </w:r>
      <w:r w:rsidRPr="00D05CF4">
        <w:rPr>
          <w:rFonts w:ascii="Cambria" w:hAnsi="Cambria"/>
          <w:color w:val="000000"/>
          <w:sz w:val="24"/>
          <w:szCs w:val="24"/>
        </w:rPr>
        <w:t>High Point University is committed to ensuring all students have equal access to all services and benefits at High Point University. If you are a student with a disability and require academic accommodations due to a diagnosed disability, you must register with the Office of Accessibility Resources and Services (OARS) and submit the appropriate documentation. Requests for accommodations should be made at the beginning of a course. Accommodations are not retroactive. Contact us at </w:t>
      </w:r>
      <w:hyperlink r:id="rId14" w:tooltip="mailto:oars@highpoint.edu" w:history="1">
        <w:r w:rsidRPr="00D05CF4">
          <w:rPr>
            <w:rStyle w:val="Hyperlink"/>
            <w:rFonts w:ascii="Cambria" w:hAnsi="Cambria"/>
            <w:color w:val="1FA774"/>
            <w:sz w:val="24"/>
            <w:szCs w:val="24"/>
          </w:rPr>
          <w:t>oars@highpoint.edu</w:t>
        </w:r>
      </w:hyperlink>
      <w:r w:rsidRPr="00D05CF4">
        <w:rPr>
          <w:rFonts w:ascii="Cambria" w:hAnsi="Cambria"/>
          <w:color w:val="000000"/>
          <w:sz w:val="24"/>
          <w:szCs w:val="24"/>
        </w:rPr>
        <w:t> or by telephone at 336-841-9026, for additional information. The Office of Accessibility Resource and Services is located on the 4th Floor of Smith Library.</w:t>
      </w:r>
      <w:r w:rsidRPr="00D05CF4">
        <w:rPr>
          <w:rFonts w:ascii="Cambria" w:hAnsi="Cambria" w:cs="Arial"/>
          <w:color w:val="000000"/>
          <w:sz w:val="24"/>
          <w:szCs w:val="24"/>
          <w:shd w:val="clear" w:color="auto" w:fill="FFFFFF"/>
        </w:rPr>
        <w:t> </w:t>
      </w:r>
      <w:r w:rsidRPr="00D05CF4">
        <w:rPr>
          <w:rFonts w:ascii="Cambria" w:hAnsi="Cambria" w:cs="Calibri"/>
          <w:color w:val="000000"/>
          <w:sz w:val="24"/>
          <w:szCs w:val="24"/>
          <w:shd w:val="clear" w:color="auto" w:fill="FFFFFF"/>
        </w:rPr>
        <w:t> </w:t>
      </w:r>
      <w:r w:rsidRPr="00D05CF4">
        <w:rPr>
          <w:rFonts w:ascii="Cambria" w:hAnsi="Cambria"/>
          <w:bCs/>
          <w:color w:val="000000" w:themeColor="text1"/>
          <w:sz w:val="24"/>
          <w:szCs w:val="24"/>
        </w:rPr>
        <w:t>Please note that accommodations are not retroactive.</w:t>
      </w:r>
    </w:p>
    <w:p w14:paraId="44786918" w14:textId="77777777" w:rsidR="00E67018" w:rsidRPr="00D05CF4" w:rsidRDefault="00E67018" w:rsidP="00E67018">
      <w:pPr>
        <w:pStyle w:val="NoSpacing"/>
        <w:rPr>
          <w:rFonts w:ascii="Cambria" w:hAnsi="Cambria"/>
          <w:sz w:val="24"/>
          <w:szCs w:val="24"/>
        </w:rPr>
      </w:pPr>
    </w:p>
    <w:p w14:paraId="5A6497A2" w14:textId="77777777" w:rsidR="00E67018" w:rsidRPr="00D05CF4" w:rsidRDefault="00E67018" w:rsidP="00E67018">
      <w:pPr>
        <w:pStyle w:val="NoSpacing"/>
        <w:rPr>
          <w:rFonts w:ascii="Cambria" w:hAnsi="Cambria" w:cs="Arial"/>
          <w:color w:val="000000"/>
          <w:sz w:val="24"/>
          <w:szCs w:val="24"/>
        </w:rPr>
      </w:pPr>
      <w:r w:rsidRPr="00D05CF4">
        <w:rPr>
          <w:rFonts w:ascii="Cambria" w:hAnsi="Cambria" w:cs="Calibri"/>
          <w:bCs/>
          <w:sz w:val="24"/>
          <w:szCs w:val="24"/>
          <w:u w:val="single"/>
        </w:rPr>
        <w:t>HPU Writing Center:</w:t>
      </w:r>
      <w:r w:rsidRPr="00D05CF4">
        <w:rPr>
          <w:rFonts w:ascii="Cambria" w:hAnsi="Cambria" w:cs="Calibri"/>
          <w:bCs/>
          <w:sz w:val="24"/>
          <w:szCs w:val="24"/>
        </w:rPr>
        <w:t xml:space="preserve"> </w:t>
      </w:r>
      <w:r w:rsidRPr="00D05CF4">
        <w:rPr>
          <w:rFonts w:ascii="Cambria" w:hAnsi="Cambria"/>
          <w:color w:val="000000"/>
          <w:sz w:val="24"/>
          <w:szCs w:val="24"/>
        </w:rPr>
        <w:t>The Writing Center provides writing assistance for students at any level of study – from freshman to graduate – at any stage in the writing process, from invention through revision. Visit </w:t>
      </w:r>
      <w:hyperlink r:id="rId15" w:tgtFrame="_blank" w:tooltip="http://www.highpoint.edu/academicservices/writing-center/" w:history="1">
        <w:r w:rsidRPr="00D05CF4">
          <w:rPr>
            <w:rStyle w:val="Hyperlink"/>
            <w:rFonts w:ascii="Cambria" w:hAnsi="Cambria"/>
            <w:color w:val="0563C1"/>
            <w:sz w:val="24"/>
            <w:szCs w:val="24"/>
          </w:rPr>
          <w:t>http://www.highpoint.edu/academicservices/writing-center/</w:t>
        </w:r>
      </w:hyperlink>
      <w:r w:rsidRPr="00D05CF4">
        <w:rPr>
          <w:rFonts w:ascii="Cambria" w:hAnsi="Cambria"/>
          <w:color w:val="000000"/>
          <w:sz w:val="24"/>
          <w:szCs w:val="24"/>
        </w:rPr>
        <w:t> to learn more. Go to </w:t>
      </w:r>
      <w:hyperlink r:id="rId16" w:tgtFrame="_blank" w:tooltip="https://highpoint.mywconline.com/" w:history="1">
        <w:r w:rsidRPr="00D05CF4">
          <w:rPr>
            <w:rStyle w:val="Hyperlink"/>
            <w:rFonts w:ascii="Cambria" w:hAnsi="Cambria"/>
            <w:color w:val="0563C1"/>
            <w:sz w:val="24"/>
            <w:szCs w:val="24"/>
          </w:rPr>
          <w:t>https://highpoint.mywconline.com/</w:t>
        </w:r>
      </w:hyperlink>
      <w:r w:rsidRPr="00D05CF4">
        <w:rPr>
          <w:rFonts w:ascii="Cambria" w:hAnsi="Cambria"/>
          <w:color w:val="000000"/>
          <w:sz w:val="24"/>
          <w:szCs w:val="24"/>
        </w:rPr>
        <w:t> to make an appointment. Appointments can only be made through the online portal. Writing Center tutors do not proofread or edit students’ papers </w:t>
      </w:r>
      <w:r w:rsidRPr="00D05CF4">
        <w:rPr>
          <w:rFonts w:ascii="Cambria" w:hAnsi="Cambria"/>
          <w:i/>
          <w:iCs/>
          <w:color w:val="000000"/>
          <w:sz w:val="24"/>
          <w:szCs w:val="24"/>
        </w:rPr>
        <w:t>for</w:t>
      </w:r>
      <w:r w:rsidRPr="00D05CF4">
        <w:rPr>
          <w:rFonts w:ascii="Cambria" w:hAnsi="Cambria"/>
          <w:color w:val="000000"/>
          <w:sz w:val="24"/>
          <w:szCs w:val="24"/>
        </w:rPr>
        <w:t> them, but they do work </w:t>
      </w:r>
      <w:r w:rsidRPr="00D05CF4">
        <w:rPr>
          <w:rFonts w:ascii="Cambria" w:hAnsi="Cambria"/>
          <w:i/>
          <w:iCs/>
          <w:color w:val="000000"/>
          <w:sz w:val="24"/>
          <w:szCs w:val="24"/>
        </w:rPr>
        <w:t>with</w:t>
      </w:r>
      <w:r w:rsidRPr="00D05CF4">
        <w:rPr>
          <w:rFonts w:ascii="Cambria" w:hAnsi="Cambria"/>
          <w:color w:val="000000"/>
          <w:sz w:val="24"/>
          <w:szCs w:val="24"/>
        </w:rPr>
        <w:t xml:space="preserve"> students to help them develop strategies for improving their writing </w:t>
      </w:r>
      <w:proofErr w:type="gramStart"/>
      <w:r w:rsidRPr="00D05CF4">
        <w:rPr>
          <w:rFonts w:ascii="Cambria" w:hAnsi="Cambria"/>
          <w:color w:val="000000"/>
          <w:sz w:val="24"/>
          <w:szCs w:val="24"/>
        </w:rPr>
        <w:t>in light of</w:t>
      </w:r>
      <w:proofErr w:type="gramEnd"/>
      <w:r w:rsidRPr="00D05CF4">
        <w:rPr>
          <w:rFonts w:ascii="Cambria" w:hAnsi="Cambria"/>
          <w:color w:val="000000"/>
          <w:sz w:val="24"/>
          <w:szCs w:val="24"/>
        </w:rPr>
        <w:t xml:space="preserve"> their respective assignments, instructors, and writing styles. For more information, contact Writing Center Director, Dr. Justin Cook at </w:t>
      </w:r>
      <w:hyperlink r:id="rId17" w:tooltip="mailto:jcook3@highpoint.edu" w:history="1">
        <w:r w:rsidRPr="00D05CF4">
          <w:rPr>
            <w:rStyle w:val="Hyperlink"/>
            <w:rFonts w:ascii="Cambria" w:hAnsi="Cambria"/>
            <w:color w:val="0563C1"/>
            <w:sz w:val="24"/>
            <w:szCs w:val="24"/>
          </w:rPr>
          <w:t>jcook3@highpoint.edu</w:t>
        </w:r>
      </w:hyperlink>
      <w:r w:rsidRPr="00D05CF4">
        <w:rPr>
          <w:rFonts w:ascii="Cambria" w:hAnsi="Cambria"/>
          <w:color w:val="000000"/>
          <w:sz w:val="24"/>
          <w:szCs w:val="24"/>
        </w:rPr>
        <w:t> or </w:t>
      </w:r>
      <w:r w:rsidRPr="00D05CF4">
        <w:rPr>
          <w:rFonts w:ascii="Cambria" w:hAnsi="Cambria"/>
          <w:color w:val="0563C1"/>
          <w:sz w:val="24"/>
          <w:szCs w:val="24"/>
          <w:u w:val="single"/>
          <w:shd w:val="clear" w:color="auto" w:fill="FFFFFF"/>
        </w:rPr>
        <w:t>(336) 841-2841</w:t>
      </w:r>
    </w:p>
    <w:p w14:paraId="6019FA7D" w14:textId="77777777" w:rsidR="00E67018" w:rsidRPr="00D05CF4" w:rsidRDefault="00E67018" w:rsidP="00E67018">
      <w:pPr>
        <w:pStyle w:val="NoSpacing"/>
        <w:rPr>
          <w:rFonts w:ascii="Cambria" w:hAnsi="Cambria" w:cs="Tahoma"/>
          <w:sz w:val="24"/>
          <w:szCs w:val="24"/>
        </w:rPr>
      </w:pPr>
    </w:p>
    <w:p w14:paraId="5FAB890A" w14:textId="77777777" w:rsidR="00E67018" w:rsidRPr="00D05CF4" w:rsidRDefault="00E67018" w:rsidP="00E67018">
      <w:pPr>
        <w:pStyle w:val="NoSpacing"/>
        <w:rPr>
          <w:rFonts w:ascii="Cambria" w:hAnsi="Cambria"/>
          <w:sz w:val="24"/>
          <w:szCs w:val="24"/>
        </w:rPr>
      </w:pPr>
      <w:r w:rsidRPr="00D05CF4">
        <w:rPr>
          <w:rFonts w:ascii="Cambria" w:hAnsi="Cambria"/>
          <w:sz w:val="24"/>
          <w:szCs w:val="24"/>
        </w:rPr>
        <w:lastRenderedPageBreak/>
        <w:t xml:space="preserve">As a faculty member, I support a safe, violence-free campus. If you or someone you know experiences stalking, intimate partner violence, sexual assault, or sex/gender-based discrimination please know, you are not alone. There are resources that can help: </w:t>
      </w:r>
    </w:p>
    <w:p w14:paraId="52B53998" w14:textId="77777777" w:rsidR="00E67018" w:rsidRPr="00D05CF4" w:rsidRDefault="00E67018" w:rsidP="00E67018">
      <w:pPr>
        <w:pStyle w:val="NoSpacing"/>
        <w:rPr>
          <w:rFonts w:ascii="Cambria" w:hAnsi="Cambria"/>
          <w:color w:val="000000"/>
          <w:sz w:val="24"/>
          <w:szCs w:val="24"/>
          <w:u w:val="single"/>
        </w:rPr>
      </w:pPr>
    </w:p>
    <w:p w14:paraId="0D6F6AD1" w14:textId="77777777" w:rsidR="00E67018" w:rsidRPr="00D05CF4" w:rsidRDefault="00E67018" w:rsidP="00E67018">
      <w:pPr>
        <w:pStyle w:val="NoSpacing"/>
        <w:rPr>
          <w:rFonts w:ascii="Cambria" w:hAnsi="Cambria"/>
          <w:sz w:val="24"/>
          <w:szCs w:val="24"/>
        </w:rPr>
      </w:pPr>
      <w:r w:rsidRPr="00D05CF4">
        <w:rPr>
          <w:rFonts w:ascii="Cambria" w:hAnsi="Cambria"/>
          <w:sz w:val="24"/>
          <w:szCs w:val="24"/>
        </w:rPr>
        <w:t xml:space="preserve">Title IX Coordinator </w:t>
      </w:r>
    </w:p>
    <w:p w14:paraId="06618B4D" w14:textId="77777777" w:rsidR="00E67018" w:rsidRPr="00D05CF4" w:rsidRDefault="00000000" w:rsidP="00E67018">
      <w:pPr>
        <w:pStyle w:val="NoSpacing"/>
        <w:rPr>
          <w:rFonts w:ascii="Cambria" w:hAnsi="Cambria"/>
          <w:sz w:val="24"/>
          <w:szCs w:val="24"/>
        </w:rPr>
      </w:pPr>
      <w:hyperlink r:id="rId18" w:history="1">
        <w:r w:rsidR="00E67018" w:rsidRPr="00D05CF4">
          <w:rPr>
            <w:rStyle w:val="Hyperlink"/>
            <w:rFonts w:ascii="Cambria" w:hAnsi="Cambria"/>
            <w:sz w:val="24"/>
            <w:szCs w:val="24"/>
          </w:rPr>
          <w:t>http://www.highpoint.edu/title-ix/</w:t>
        </w:r>
      </w:hyperlink>
      <w:r w:rsidR="00E67018" w:rsidRPr="00D05CF4">
        <w:rPr>
          <w:rFonts w:ascii="Cambria" w:hAnsi="Cambria"/>
          <w:sz w:val="24"/>
          <w:szCs w:val="24"/>
        </w:rPr>
        <w:t xml:space="preserve">  </w:t>
      </w:r>
    </w:p>
    <w:p w14:paraId="6729C55D" w14:textId="77777777" w:rsidR="00E67018" w:rsidRPr="00D05CF4" w:rsidRDefault="00E67018" w:rsidP="00E67018">
      <w:pPr>
        <w:pStyle w:val="NoSpacing"/>
        <w:rPr>
          <w:rFonts w:ascii="Cambria" w:hAnsi="Cambria"/>
          <w:sz w:val="24"/>
          <w:szCs w:val="24"/>
        </w:rPr>
      </w:pPr>
      <w:r w:rsidRPr="00D05CF4">
        <w:rPr>
          <w:rFonts w:ascii="Cambria" w:hAnsi="Cambria"/>
          <w:sz w:val="24"/>
          <w:szCs w:val="24"/>
        </w:rPr>
        <w:t>336-841-9138</w:t>
      </w:r>
    </w:p>
    <w:p w14:paraId="48856A0F" w14:textId="77777777" w:rsidR="00E67018" w:rsidRPr="00D05CF4" w:rsidRDefault="00E67018" w:rsidP="00E67018">
      <w:pPr>
        <w:pStyle w:val="NoSpacing"/>
        <w:rPr>
          <w:rFonts w:ascii="Cambria" w:hAnsi="Cambria"/>
          <w:sz w:val="24"/>
          <w:szCs w:val="24"/>
        </w:rPr>
      </w:pPr>
    </w:p>
    <w:p w14:paraId="4142A328" w14:textId="77777777" w:rsidR="00E67018" w:rsidRPr="00D05CF4" w:rsidRDefault="00E67018" w:rsidP="00E67018">
      <w:pPr>
        <w:pStyle w:val="NoSpacing"/>
        <w:rPr>
          <w:rFonts w:ascii="Cambria" w:hAnsi="Cambria"/>
          <w:sz w:val="24"/>
          <w:szCs w:val="24"/>
        </w:rPr>
      </w:pPr>
      <w:r w:rsidRPr="00D05CF4">
        <w:rPr>
          <w:rFonts w:ascii="Cambria" w:hAnsi="Cambria"/>
          <w:sz w:val="24"/>
          <w:szCs w:val="24"/>
        </w:rPr>
        <w:t xml:space="preserve">You can also report using the online complaint form. </w:t>
      </w:r>
    </w:p>
    <w:p w14:paraId="347A09FA" w14:textId="77777777" w:rsidR="00E67018" w:rsidRPr="00D05CF4" w:rsidRDefault="00000000" w:rsidP="00E67018">
      <w:pPr>
        <w:pStyle w:val="NoSpacing"/>
        <w:rPr>
          <w:rFonts w:ascii="Cambria" w:hAnsi="Cambria"/>
          <w:sz w:val="24"/>
          <w:szCs w:val="24"/>
        </w:rPr>
      </w:pPr>
      <w:hyperlink r:id="rId19" w:history="1">
        <w:r w:rsidR="00E67018" w:rsidRPr="00D05CF4">
          <w:rPr>
            <w:rStyle w:val="Hyperlink"/>
            <w:rFonts w:ascii="Cambria" w:hAnsi="Cambria"/>
            <w:sz w:val="24"/>
            <w:szCs w:val="24"/>
          </w:rPr>
          <w:t>https://cm.maxient.com/reportingform.php?HighPointUniv&amp;layout_id=20</w:t>
        </w:r>
      </w:hyperlink>
      <w:r w:rsidR="00E67018" w:rsidRPr="00D05CF4">
        <w:rPr>
          <w:rFonts w:ascii="Cambria" w:hAnsi="Cambria"/>
          <w:sz w:val="24"/>
          <w:szCs w:val="24"/>
        </w:rPr>
        <w:t xml:space="preserve"> </w:t>
      </w:r>
    </w:p>
    <w:p w14:paraId="48DD8A7F" w14:textId="77777777" w:rsidR="00E67018" w:rsidRPr="00D05CF4" w:rsidRDefault="00E67018" w:rsidP="00E67018">
      <w:pPr>
        <w:pStyle w:val="NoSpacing"/>
        <w:rPr>
          <w:rFonts w:ascii="Cambria" w:hAnsi="Cambria"/>
          <w:i/>
          <w:iCs/>
          <w:sz w:val="24"/>
          <w:szCs w:val="24"/>
        </w:rPr>
      </w:pPr>
    </w:p>
    <w:p w14:paraId="7616F955" w14:textId="77777777" w:rsidR="00E67018" w:rsidRPr="00D05CF4" w:rsidRDefault="00E67018" w:rsidP="00E67018">
      <w:pPr>
        <w:pStyle w:val="NoSpacing"/>
        <w:rPr>
          <w:rFonts w:ascii="Cambria" w:hAnsi="Cambria"/>
          <w:i/>
          <w:iCs/>
          <w:sz w:val="24"/>
          <w:szCs w:val="24"/>
        </w:rPr>
      </w:pPr>
      <w:r w:rsidRPr="00D05CF4">
        <w:rPr>
          <w:rFonts w:ascii="Cambria" w:hAnsi="Cambria"/>
          <w:i/>
          <w:iCs/>
          <w:sz w:val="24"/>
          <w:szCs w:val="24"/>
        </w:rPr>
        <w:t>Confidential</w:t>
      </w:r>
    </w:p>
    <w:p w14:paraId="6A6831DB" w14:textId="77777777" w:rsidR="00E67018" w:rsidRPr="00D05CF4" w:rsidRDefault="00E67018" w:rsidP="00E67018">
      <w:pPr>
        <w:pStyle w:val="NoSpacing"/>
        <w:rPr>
          <w:rFonts w:ascii="Cambria" w:hAnsi="Cambria"/>
          <w:sz w:val="24"/>
          <w:szCs w:val="24"/>
        </w:rPr>
      </w:pPr>
      <w:r w:rsidRPr="00D05CF4">
        <w:rPr>
          <w:rFonts w:ascii="Cambria" w:hAnsi="Cambria"/>
          <w:sz w:val="24"/>
          <w:szCs w:val="24"/>
        </w:rPr>
        <w:t xml:space="preserve">The Office of Counseling Services </w:t>
      </w:r>
    </w:p>
    <w:p w14:paraId="3A4D81B0" w14:textId="77777777" w:rsidR="00E67018" w:rsidRPr="00D05CF4" w:rsidRDefault="00000000" w:rsidP="00E67018">
      <w:pPr>
        <w:pStyle w:val="NoSpacing"/>
        <w:rPr>
          <w:rFonts w:ascii="Cambria" w:hAnsi="Cambria"/>
          <w:sz w:val="24"/>
          <w:szCs w:val="24"/>
        </w:rPr>
      </w:pPr>
      <w:hyperlink r:id="rId20" w:history="1">
        <w:r w:rsidR="00E67018" w:rsidRPr="00D05CF4">
          <w:rPr>
            <w:rStyle w:val="Hyperlink"/>
            <w:rFonts w:ascii="Cambria" w:hAnsi="Cambria"/>
            <w:sz w:val="24"/>
            <w:szCs w:val="24"/>
          </w:rPr>
          <w:t>http://www.highpoint.edu/counseling/</w:t>
        </w:r>
      </w:hyperlink>
    </w:p>
    <w:p w14:paraId="4A7522B1" w14:textId="77777777" w:rsidR="00E67018" w:rsidRPr="00D05CF4" w:rsidRDefault="00E67018" w:rsidP="00E67018">
      <w:pPr>
        <w:pStyle w:val="NoSpacing"/>
        <w:rPr>
          <w:rFonts w:ascii="Cambria" w:hAnsi="Cambria"/>
          <w:sz w:val="24"/>
          <w:szCs w:val="24"/>
        </w:rPr>
      </w:pPr>
      <w:r w:rsidRPr="00D05CF4">
        <w:rPr>
          <w:rFonts w:ascii="Cambria" w:hAnsi="Cambria"/>
          <w:sz w:val="24"/>
          <w:szCs w:val="24"/>
        </w:rPr>
        <w:t>Business Hours: 336-888-6352</w:t>
      </w:r>
    </w:p>
    <w:p w14:paraId="0AC0AD68" w14:textId="77777777" w:rsidR="00E67018" w:rsidRPr="00D05CF4" w:rsidRDefault="00E67018" w:rsidP="00E67018">
      <w:pPr>
        <w:pStyle w:val="NoSpacing"/>
        <w:rPr>
          <w:rFonts w:ascii="Cambria" w:hAnsi="Cambria"/>
          <w:sz w:val="24"/>
          <w:szCs w:val="24"/>
        </w:rPr>
      </w:pPr>
      <w:r w:rsidRPr="00D05CF4">
        <w:rPr>
          <w:rFonts w:ascii="Cambria" w:hAnsi="Cambria"/>
          <w:sz w:val="24"/>
          <w:szCs w:val="24"/>
        </w:rPr>
        <w:t>After Hours: 336-841-9 111 (Referred by Security)</w:t>
      </w:r>
    </w:p>
    <w:p w14:paraId="1CC91EBD" w14:textId="77777777" w:rsidR="00E67018" w:rsidRPr="00D05CF4" w:rsidRDefault="00E67018" w:rsidP="00E67018">
      <w:pPr>
        <w:pStyle w:val="NoSpacing"/>
        <w:rPr>
          <w:rStyle w:val="Strong"/>
          <w:rFonts w:ascii="Cambria" w:hAnsi="Cambria" w:cs="Poppins"/>
          <w:color w:val="333333"/>
          <w:sz w:val="24"/>
          <w:szCs w:val="24"/>
        </w:rPr>
      </w:pPr>
    </w:p>
    <w:p w14:paraId="6AACF5B9" w14:textId="77777777" w:rsidR="00E67018" w:rsidRPr="00D05CF4" w:rsidRDefault="00E67018" w:rsidP="00E67018">
      <w:pPr>
        <w:pStyle w:val="NoSpacing"/>
        <w:rPr>
          <w:rFonts w:ascii="Cambria" w:hAnsi="Cambria"/>
          <w:sz w:val="24"/>
          <w:szCs w:val="24"/>
        </w:rPr>
      </w:pPr>
      <w:r w:rsidRPr="00D05CF4">
        <w:rPr>
          <w:rStyle w:val="Strong"/>
          <w:rFonts w:ascii="Cambria" w:hAnsi="Cambria" w:cs="Poppins"/>
          <w:color w:val="333333"/>
          <w:sz w:val="24"/>
          <w:szCs w:val="24"/>
        </w:rPr>
        <w:t>Deputy Title IX Coordinators</w:t>
      </w:r>
    </w:p>
    <w:p w14:paraId="085BBBD6" w14:textId="77777777" w:rsidR="00E67018" w:rsidRPr="00D05CF4" w:rsidRDefault="00E67018" w:rsidP="00E67018">
      <w:pPr>
        <w:pStyle w:val="NoSpacing"/>
        <w:rPr>
          <w:rFonts w:ascii="Cambria" w:hAnsi="Cambria"/>
          <w:sz w:val="24"/>
          <w:szCs w:val="24"/>
        </w:rPr>
      </w:pPr>
      <w:r w:rsidRPr="00D05CF4">
        <w:rPr>
          <w:rFonts w:ascii="Cambria" w:hAnsi="Cambria"/>
          <w:sz w:val="24"/>
          <w:szCs w:val="24"/>
        </w:rPr>
        <w:t>Gwenn Noel</w:t>
      </w:r>
      <w:r w:rsidRPr="00D05CF4">
        <w:rPr>
          <w:rFonts w:ascii="Cambria" w:hAnsi="Cambria"/>
          <w:sz w:val="24"/>
          <w:szCs w:val="24"/>
        </w:rPr>
        <w:br/>
        <w:t>Associate Vice President, Student Experience</w:t>
      </w:r>
      <w:r w:rsidRPr="00D05CF4">
        <w:rPr>
          <w:rFonts w:ascii="Cambria" w:hAnsi="Cambria"/>
          <w:sz w:val="24"/>
          <w:szCs w:val="24"/>
        </w:rPr>
        <w:br/>
      </w:r>
      <w:hyperlink r:id="rId21" w:history="1">
        <w:r w:rsidRPr="00D05CF4">
          <w:rPr>
            <w:rStyle w:val="Hyperlink"/>
            <w:rFonts w:ascii="Cambria" w:hAnsi="Cambria" w:cs="Poppins"/>
            <w:color w:val="330072"/>
            <w:sz w:val="24"/>
            <w:szCs w:val="24"/>
          </w:rPr>
          <w:t>gnoel@hghpoint.edu</w:t>
        </w:r>
      </w:hyperlink>
      <w:r w:rsidRPr="00D05CF4">
        <w:rPr>
          <w:rFonts w:ascii="Cambria" w:hAnsi="Cambria"/>
          <w:sz w:val="24"/>
          <w:szCs w:val="24"/>
        </w:rPr>
        <w:br/>
        <w:t>336-841-9672</w:t>
      </w:r>
      <w:r w:rsidRPr="00D05CF4">
        <w:rPr>
          <w:rFonts w:ascii="Cambria" w:hAnsi="Cambria"/>
          <w:sz w:val="24"/>
          <w:szCs w:val="24"/>
        </w:rPr>
        <w:br/>
        <w:t>337 Slane Center</w:t>
      </w:r>
    </w:p>
    <w:p w14:paraId="4241BD5C" w14:textId="77777777" w:rsidR="00E67018" w:rsidRPr="00D05CF4" w:rsidRDefault="00E67018" w:rsidP="00E67018">
      <w:pPr>
        <w:pStyle w:val="NoSpacing"/>
        <w:rPr>
          <w:rFonts w:ascii="Cambria" w:hAnsi="Cambria"/>
          <w:sz w:val="24"/>
          <w:szCs w:val="24"/>
        </w:rPr>
      </w:pPr>
    </w:p>
    <w:p w14:paraId="6F0A4A3C" w14:textId="77777777" w:rsidR="00E67018" w:rsidRPr="00D05CF4" w:rsidRDefault="00E67018" w:rsidP="00E67018">
      <w:pPr>
        <w:pStyle w:val="NoSpacing"/>
        <w:rPr>
          <w:rFonts w:ascii="Cambria" w:hAnsi="Cambria"/>
          <w:sz w:val="24"/>
          <w:szCs w:val="24"/>
        </w:rPr>
      </w:pPr>
      <w:r w:rsidRPr="00D05CF4">
        <w:rPr>
          <w:rFonts w:ascii="Cambria" w:hAnsi="Cambria"/>
          <w:sz w:val="24"/>
          <w:szCs w:val="24"/>
        </w:rPr>
        <w:t>April Wines</w:t>
      </w:r>
      <w:r w:rsidRPr="00D05CF4">
        <w:rPr>
          <w:rFonts w:ascii="Cambria" w:hAnsi="Cambria"/>
          <w:sz w:val="24"/>
          <w:szCs w:val="24"/>
        </w:rPr>
        <w:br/>
        <w:t>Senior Woman Administrator/Associate Athletic Director</w:t>
      </w:r>
      <w:r w:rsidRPr="00D05CF4">
        <w:rPr>
          <w:rFonts w:ascii="Cambria" w:hAnsi="Cambria"/>
          <w:sz w:val="24"/>
          <w:szCs w:val="24"/>
        </w:rPr>
        <w:br/>
      </w:r>
      <w:hyperlink r:id="rId22" w:history="1">
        <w:r w:rsidRPr="00D05CF4">
          <w:rPr>
            <w:rStyle w:val="Hyperlink"/>
            <w:rFonts w:ascii="Cambria" w:hAnsi="Cambria" w:cs="Poppins"/>
            <w:color w:val="330072"/>
            <w:sz w:val="24"/>
            <w:szCs w:val="24"/>
          </w:rPr>
          <w:t>awines@highpoint.edu</w:t>
        </w:r>
      </w:hyperlink>
      <w:r w:rsidRPr="00D05CF4">
        <w:rPr>
          <w:rFonts w:ascii="Cambria" w:hAnsi="Cambria"/>
          <w:sz w:val="24"/>
          <w:szCs w:val="24"/>
        </w:rPr>
        <w:br/>
        <w:t>336-841-4645</w:t>
      </w:r>
      <w:r w:rsidRPr="00D05CF4">
        <w:rPr>
          <w:rFonts w:ascii="Cambria" w:hAnsi="Cambria"/>
          <w:sz w:val="24"/>
          <w:szCs w:val="24"/>
        </w:rPr>
        <w:br/>
        <w:t>117 Witcher Athletic Center</w:t>
      </w:r>
    </w:p>
    <w:p w14:paraId="78CEDB80" w14:textId="77777777" w:rsidR="00E67018" w:rsidRPr="00D05CF4" w:rsidRDefault="00E67018" w:rsidP="00E67018">
      <w:pPr>
        <w:pStyle w:val="NoSpacing"/>
        <w:rPr>
          <w:rFonts w:ascii="Cambria" w:hAnsi="Cambria"/>
          <w:sz w:val="24"/>
          <w:szCs w:val="24"/>
        </w:rPr>
      </w:pPr>
    </w:p>
    <w:p w14:paraId="32C7B982" w14:textId="77777777" w:rsidR="00E67018" w:rsidRPr="00D05CF4" w:rsidRDefault="00E67018" w:rsidP="00E67018">
      <w:pPr>
        <w:pStyle w:val="NoSpacing"/>
        <w:rPr>
          <w:rFonts w:ascii="Cambria" w:hAnsi="Cambria"/>
          <w:sz w:val="24"/>
          <w:szCs w:val="24"/>
        </w:rPr>
      </w:pPr>
      <w:r w:rsidRPr="00D05CF4">
        <w:rPr>
          <w:rFonts w:ascii="Cambria" w:hAnsi="Cambria" w:cs="Calibri"/>
          <w:color w:val="000000"/>
          <w:sz w:val="24"/>
          <w:szCs w:val="24"/>
        </w:rPr>
        <w:t xml:space="preserve">Additional information can be found here: </w:t>
      </w:r>
      <w:hyperlink r:id="rId23" w:history="1">
        <w:r w:rsidRPr="00D05CF4">
          <w:rPr>
            <w:rStyle w:val="Hyperlink"/>
            <w:rFonts w:ascii="Cambria" w:hAnsi="Cambria" w:cs="Calibri"/>
            <w:sz w:val="24"/>
            <w:szCs w:val="24"/>
          </w:rPr>
          <w:t>HPU Title IX</w:t>
        </w:r>
      </w:hyperlink>
    </w:p>
    <w:p w14:paraId="33247B61" w14:textId="77777777" w:rsidR="00E67018" w:rsidRPr="00D05CF4" w:rsidRDefault="00E67018" w:rsidP="00E67018">
      <w:pPr>
        <w:pStyle w:val="NoSpacing"/>
        <w:rPr>
          <w:rFonts w:ascii="Cambria" w:hAnsi="Cambria"/>
          <w:color w:val="000000"/>
          <w:sz w:val="24"/>
          <w:szCs w:val="24"/>
          <w:u w:val="single"/>
        </w:rPr>
      </w:pPr>
    </w:p>
    <w:p w14:paraId="199E1933" w14:textId="77777777" w:rsidR="00E67018" w:rsidRPr="00D05CF4" w:rsidRDefault="00E67018" w:rsidP="00E67018">
      <w:pPr>
        <w:pStyle w:val="NoSpacing"/>
        <w:rPr>
          <w:rFonts w:ascii="Cambria" w:hAnsi="Cambria" w:cs="Calibri"/>
          <w:b/>
          <w:bCs/>
          <w:color w:val="000000"/>
          <w:sz w:val="24"/>
          <w:szCs w:val="24"/>
        </w:rPr>
      </w:pPr>
    </w:p>
    <w:p w14:paraId="61396EA6" w14:textId="77777777" w:rsidR="00E67018" w:rsidRPr="00D05CF4" w:rsidRDefault="00E67018" w:rsidP="00E67018">
      <w:pPr>
        <w:pStyle w:val="NoSpacing"/>
        <w:rPr>
          <w:rFonts w:ascii="Cambria" w:hAnsi="Cambria" w:cs="Segoe UI"/>
          <w:sz w:val="24"/>
          <w:szCs w:val="24"/>
        </w:rPr>
      </w:pPr>
      <w:r w:rsidRPr="00D05CF4">
        <w:rPr>
          <w:rFonts w:ascii="Cambria" w:hAnsi="Cambria" w:cs="Calibri"/>
          <w:b/>
          <w:bCs/>
          <w:color w:val="000000"/>
          <w:sz w:val="24"/>
          <w:szCs w:val="24"/>
        </w:rPr>
        <w:t>FLEXIBILITY CLAUSE</w:t>
      </w:r>
      <w:r w:rsidRPr="00D05CF4">
        <w:rPr>
          <w:rFonts w:ascii="Cambria" w:hAnsi="Cambria" w:cs="Calibri"/>
          <w:color w:val="000000"/>
          <w:sz w:val="24"/>
          <w:szCs w:val="24"/>
        </w:rPr>
        <w:t> </w:t>
      </w:r>
    </w:p>
    <w:p w14:paraId="7356CE30" w14:textId="77777777" w:rsidR="00E67018" w:rsidRDefault="00E67018" w:rsidP="00E67018">
      <w:pPr>
        <w:pStyle w:val="NoSpacing"/>
        <w:rPr>
          <w:rFonts w:ascii="Cambria" w:hAnsi="Cambria" w:cs="Calibri"/>
          <w:color w:val="000000"/>
          <w:sz w:val="24"/>
          <w:szCs w:val="24"/>
        </w:rPr>
      </w:pPr>
    </w:p>
    <w:p w14:paraId="6430F940" w14:textId="77777777" w:rsidR="00E67018" w:rsidRPr="00D05CF4" w:rsidRDefault="00E67018" w:rsidP="00E67018">
      <w:pPr>
        <w:pStyle w:val="NoSpacing"/>
        <w:rPr>
          <w:rFonts w:ascii="Cambria" w:hAnsi="Cambria" w:cs="Segoe UI"/>
          <w:sz w:val="24"/>
          <w:szCs w:val="24"/>
        </w:rPr>
      </w:pPr>
      <w:r w:rsidRPr="00D05CF4">
        <w:rPr>
          <w:rFonts w:ascii="Cambria" w:hAnsi="Cambria" w:cs="Calibri"/>
          <w:color w:val="000000"/>
          <w:sz w:val="24"/>
          <w:szCs w:val="24"/>
        </w:rPr>
        <w:t xml:space="preserve">The instructor reserves the right to modify the course requirements and other related policies as circumstances may dictate. Even the professor can have an unanticipated emergency, and the university—or the community-at-large—may experience an emergency that requires changing the class schedule or requirements. If changes are necessary, you will be notified as soon as possible. </w:t>
      </w:r>
    </w:p>
    <w:p w14:paraId="45D70928" w14:textId="77777777" w:rsidR="00E67018" w:rsidRPr="00D05CF4" w:rsidRDefault="00E67018" w:rsidP="00E67018">
      <w:pPr>
        <w:pStyle w:val="NoSpacing"/>
        <w:rPr>
          <w:rFonts w:ascii="Cambria" w:hAnsi="Cambria" w:cs="Segoe UI"/>
          <w:sz w:val="24"/>
          <w:szCs w:val="24"/>
        </w:rPr>
      </w:pPr>
      <w:r w:rsidRPr="00D05CF4">
        <w:rPr>
          <w:rFonts w:ascii="Cambria" w:hAnsi="Cambria" w:cs="Calibri"/>
          <w:color w:val="000000"/>
          <w:sz w:val="24"/>
          <w:szCs w:val="24"/>
        </w:rPr>
        <w:t> </w:t>
      </w:r>
      <w:r w:rsidRPr="00D05CF4">
        <w:rPr>
          <w:rFonts w:ascii="Cambria" w:hAnsi="Cambria" w:cs="Arial"/>
          <w:color w:val="000000"/>
          <w:sz w:val="24"/>
          <w:szCs w:val="24"/>
          <w:shd w:val="clear" w:color="auto" w:fill="FFFFFF"/>
        </w:rPr>
        <w:t> </w:t>
      </w:r>
      <w:r w:rsidRPr="00D05CF4">
        <w:rPr>
          <w:rFonts w:ascii="Cambria" w:hAnsi="Cambria" w:cs="Calibri"/>
          <w:color w:val="000000"/>
          <w:sz w:val="24"/>
          <w:szCs w:val="24"/>
        </w:rPr>
        <w:t> </w:t>
      </w:r>
      <w:r w:rsidRPr="00D05CF4">
        <w:rPr>
          <w:rFonts w:ascii="Cambria" w:hAnsi="Cambria" w:cs="Arial"/>
          <w:color w:val="000000"/>
          <w:sz w:val="24"/>
          <w:szCs w:val="24"/>
        </w:rPr>
        <w:t> </w:t>
      </w:r>
      <w:r w:rsidRPr="00D05CF4">
        <w:rPr>
          <w:rFonts w:ascii="Cambria" w:hAnsi="Cambria" w:cs="Calibri"/>
          <w:color w:val="000000"/>
          <w:sz w:val="24"/>
          <w:szCs w:val="24"/>
        </w:rPr>
        <w:t> </w:t>
      </w:r>
    </w:p>
    <w:p w14:paraId="65871580" w14:textId="77777777" w:rsidR="00E67018" w:rsidRPr="005A22ED" w:rsidRDefault="00E67018" w:rsidP="00E67018">
      <w:pPr>
        <w:pStyle w:val="NoSpacing"/>
        <w:rPr>
          <w:rFonts w:ascii="Cambria" w:hAnsi="Cambria"/>
          <w:sz w:val="24"/>
          <w:szCs w:val="24"/>
        </w:rPr>
      </w:pPr>
      <w:r w:rsidRPr="005A22ED">
        <w:rPr>
          <w:rFonts w:ascii="Cambria" w:eastAsia="Century Gothic" w:hAnsi="Cambria" w:cs="Century Gothic"/>
          <w:b/>
          <w:bCs/>
          <w:color w:val="000000" w:themeColor="text1"/>
          <w:sz w:val="24"/>
          <w:szCs w:val="24"/>
        </w:rPr>
        <w:t xml:space="preserve">REMOTE ACCESS </w:t>
      </w:r>
    </w:p>
    <w:p w14:paraId="0A50C4C4" w14:textId="77777777" w:rsidR="00E67018" w:rsidRPr="005A22ED" w:rsidRDefault="00E67018" w:rsidP="00E67018">
      <w:pPr>
        <w:pStyle w:val="NoSpacing"/>
        <w:rPr>
          <w:rFonts w:ascii="Cambria" w:eastAsia="Century Gothic" w:hAnsi="Cambria" w:cs="Century Gothic"/>
          <w:color w:val="000000" w:themeColor="text1"/>
          <w:sz w:val="24"/>
          <w:szCs w:val="24"/>
        </w:rPr>
      </w:pPr>
      <w:r w:rsidRPr="005A22ED">
        <w:rPr>
          <w:rFonts w:ascii="Cambria" w:eastAsia="Century Gothic" w:hAnsi="Cambria" w:cs="Century Gothic"/>
          <w:color w:val="000000" w:themeColor="text1"/>
          <w:sz w:val="24"/>
          <w:szCs w:val="24"/>
          <w:highlight w:val="yellow"/>
        </w:rPr>
        <w:t>This course is not available for long-term remote access.</w:t>
      </w:r>
      <w:r w:rsidRPr="005A22ED">
        <w:rPr>
          <w:rFonts w:ascii="Cambria" w:eastAsia="Century Gothic" w:hAnsi="Cambria" w:cs="Century Gothic"/>
          <w:color w:val="000000" w:themeColor="text1"/>
          <w:sz w:val="24"/>
          <w:szCs w:val="24"/>
        </w:rPr>
        <w:t xml:space="preserve"> </w:t>
      </w:r>
    </w:p>
    <w:p w14:paraId="579950F1" w14:textId="77777777" w:rsidR="00E67018" w:rsidRDefault="00E67018" w:rsidP="00E67018">
      <w:pPr>
        <w:pStyle w:val="NoSpacing"/>
        <w:rPr>
          <w:rFonts w:ascii="Cambria" w:eastAsia="Century Gothic" w:hAnsi="Cambria" w:cs="Century Gothic"/>
          <w:color w:val="000000" w:themeColor="text1"/>
          <w:sz w:val="24"/>
          <w:szCs w:val="24"/>
        </w:rPr>
      </w:pPr>
    </w:p>
    <w:p w14:paraId="2FC3212B" w14:textId="77777777" w:rsidR="00E67018" w:rsidRPr="005A22ED" w:rsidRDefault="00E67018" w:rsidP="00E67018">
      <w:pPr>
        <w:pStyle w:val="NoSpacing"/>
        <w:rPr>
          <w:rFonts w:ascii="Cambria" w:eastAsia="Century Gothic" w:hAnsi="Cambria" w:cs="Century Gothic"/>
          <w:color w:val="000000" w:themeColor="text1"/>
          <w:sz w:val="24"/>
          <w:szCs w:val="24"/>
        </w:rPr>
      </w:pPr>
      <w:r w:rsidRPr="005A22ED">
        <w:rPr>
          <w:rFonts w:ascii="Cambria" w:eastAsia="Century Gothic" w:hAnsi="Cambria" w:cs="Century Gothic"/>
          <w:color w:val="000000" w:themeColor="text1"/>
          <w:sz w:val="24"/>
          <w:szCs w:val="24"/>
        </w:rPr>
        <w:t xml:space="preserve">Unless otherwise noted, face-to-face attendance in classes, laboratories, and studios is required. A student may attend approved classes remotely ONLY if*:  </w:t>
      </w:r>
    </w:p>
    <w:p w14:paraId="6BDC2C82" w14:textId="77777777" w:rsidR="00E67018" w:rsidRPr="005A22ED" w:rsidRDefault="00E67018" w:rsidP="00E67018">
      <w:pPr>
        <w:pStyle w:val="NoSpacing"/>
        <w:numPr>
          <w:ilvl w:val="0"/>
          <w:numId w:val="11"/>
        </w:numPr>
        <w:rPr>
          <w:rFonts w:ascii="Cambria" w:eastAsia="Century Gothic" w:hAnsi="Cambria" w:cs="Century Gothic"/>
          <w:color w:val="000000" w:themeColor="text1"/>
          <w:sz w:val="24"/>
          <w:szCs w:val="24"/>
        </w:rPr>
      </w:pPr>
      <w:r w:rsidRPr="005A22ED">
        <w:rPr>
          <w:rFonts w:ascii="Cambria" w:eastAsia="Century Gothic" w:hAnsi="Cambria" w:cs="Century Gothic"/>
          <w:color w:val="000000" w:themeColor="text1"/>
          <w:sz w:val="24"/>
          <w:szCs w:val="24"/>
        </w:rPr>
        <w:lastRenderedPageBreak/>
        <w:t>They are approved by the Office of Accessibility Resources and Services (OARS</w:t>
      </w:r>
      <w:proofErr w:type="gramStart"/>
      <w:r w:rsidRPr="005A22ED">
        <w:rPr>
          <w:rFonts w:ascii="Cambria" w:eastAsia="Century Gothic" w:hAnsi="Cambria" w:cs="Century Gothic"/>
          <w:color w:val="000000" w:themeColor="text1"/>
          <w:sz w:val="24"/>
          <w:szCs w:val="24"/>
        </w:rPr>
        <w:t>);</w:t>
      </w:r>
      <w:proofErr w:type="gramEnd"/>
      <w:r w:rsidRPr="005A22ED">
        <w:rPr>
          <w:rFonts w:ascii="Cambria" w:eastAsia="Century Gothic" w:hAnsi="Cambria" w:cs="Century Gothic"/>
          <w:color w:val="000000" w:themeColor="text1"/>
          <w:sz w:val="24"/>
          <w:szCs w:val="24"/>
        </w:rPr>
        <w:t xml:space="preserve">  </w:t>
      </w:r>
    </w:p>
    <w:p w14:paraId="78A478C6" w14:textId="77777777" w:rsidR="00E67018" w:rsidRPr="005A22ED" w:rsidRDefault="00E67018" w:rsidP="00E67018">
      <w:pPr>
        <w:pStyle w:val="NoSpacing"/>
        <w:numPr>
          <w:ilvl w:val="0"/>
          <w:numId w:val="11"/>
        </w:numPr>
        <w:rPr>
          <w:rFonts w:ascii="Cambria" w:eastAsia="Century Gothic" w:hAnsi="Cambria" w:cs="Century Gothic"/>
          <w:color w:val="000000" w:themeColor="text1"/>
          <w:sz w:val="24"/>
          <w:szCs w:val="24"/>
        </w:rPr>
      </w:pPr>
      <w:r w:rsidRPr="005A22ED">
        <w:rPr>
          <w:rFonts w:ascii="Cambria" w:eastAsia="Century Gothic" w:hAnsi="Cambria" w:cs="Century Gothic"/>
          <w:color w:val="000000" w:themeColor="text1"/>
          <w:sz w:val="24"/>
          <w:szCs w:val="24"/>
        </w:rPr>
        <w:t>They are isolated because they have been diagnosed with COVID-</w:t>
      </w:r>
      <w:proofErr w:type="gramStart"/>
      <w:r w:rsidRPr="005A22ED">
        <w:rPr>
          <w:rFonts w:ascii="Cambria" w:eastAsia="Century Gothic" w:hAnsi="Cambria" w:cs="Century Gothic"/>
          <w:color w:val="000000" w:themeColor="text1"/>
          <w:sz w:val="24"/>
          <w:szCs w:val="24"/>
        </w:rPr>
        <w:t>19;</w:t>
      </w:r>
      <w:proofErr w:type="gramEnd"/>
      <w:r w:rsidRPr="005A22ED">
        <w:rPr>
          <w:rFonts w:ascii="Cambria" w:eastAsia="Century Gothic" w:hAnsi="Cambria" w:cs="Century Gothic"/>
          <w:color w:val="000000" w:themeColor="text1"/>
          <w:sz w:val="24"/>
          <w:szCs w:val="24"/>
        </w:rPr>
        <w:t xml:space="preserve">  </w:t>
      </w:r>
    </w:p>
    <w:p w14:paraId="58BA4661" w14:textId="77777777" w:rsidR="00E67018" w:rsidRPr="005A22ED" w:rsidRDefault="00E67018" w:rsidP="00E67018">
      <w:pPr>
        <w:pStyle w:val="NoSpacing"/>
        <w:numPr>
          <w:ilvl w:val="0"/>
          <w:numId w:val="11"/>
        </w:numPr>
        <w:rPr>
          <w:rFonts w:ascii="Cambria" w:eastAsia="Century Gothic" w:hAnsi="Cambria" w:cs="Century Gothic"/>
          <w:color w:val="000000" w:themeColor="text1"/>
          <w:sz w:val="24"/>
          <w:szCs w:val="24"/>
        </w:rPr>
      </w:pPr>
      <w:r w:rsidRPr="005A22ED">
        <w:rPr>
          <w:rFonts w:ascii="Cambria" w:eastAsia="Century Gothic" w:hAnsi="Cambria" w:cs="Century Gothic"/>
          <w:color w:val="000000" w:themeColor="text1"/>
          <w:sz w:val="24"/>
          <w:szCs w:val="24"/>
        </w:rPr>
        <w:t xml:space="preserve">They are quarantined because they have been identified as a close contact to an individual diagnosed with COVID-19; or </w:t>
      </w:r>
    </w:p>
    <w:p w14:paraId="7D2ADA37" w14:textId="77777777" w:rsidR="00E67018" w:rsidRPr="005A22ED" w:rsidRDefault="00E67018" w:rsidP="00E67018">
      <w:pPr>
        <w:pStyle w:val="NoSpacing"/>
        <w:numPr>
          <w:ilvl w:val="0"/>
          <w:numId w:val="11"/>
        </w:numPr>
        <w:rPr>
          <w:rFonts w:ascii="Cambria" w:eastAsia="Century Gothic" w:hAnsi="Cambria" w:cs="Century Gothic"/>
          <w:color w:val="000000" w:themeColor="text1"/>
          <w:sz w:val="24"/>
          <w:szCs w:val="24"/>
        </w:rPr>
      </w:pPr>
      <w:r w:rsidRPr="005A22ED">
        <w:rPr>
          <w:rFonts w:ascii="Cambria" w:eastAsia="Century Gothic" w:hAnsi="Cambria" w:cs="Century Gothic"/>
          <w:color w:val="000000" w:themeColor="text1"/>
          <w:sz w:val="24"/>
          <w:szCs w:val="24"/>
        </w:rPr>
        <w:t xml:space="preserve">They are an international student who has received special permission for remote access because they are unable to enter the United States due to COVID-19 restrictions.  </w:t>
      </w:r>
    </w:p>
    <w:p w14:paraId="70026E28" w14:textId="77777777" w:rsidR="00E67018" w:rsidRDefault="00E67018" w:rsidP="00E67018">
      <w:pPr>
        <w:pStyle w:val="NoSpacing"/>
        <w:rPr>
          <w:rFonts w:ascii="Cambria" w:eastAsia="Century Gothic" w:hAnsi="Cambria" w:cs="Century Gothic"/>
          <w:color w:val="000000" w:themeColor="text1"/>
          <w:sz w:val="24"/>
          <w:szCs w:val="24"/>
          <w:u w:val="single"/>
        </w:rPr>
      </w:pPr>
    </w:p>
    <w:p w14:paraId="48FA6DBF" w14:textId="77777777" w:rsidR="00E67018" w:rsidRDefault="00E67018" w:rsidP="00E67018">
      <w:pPr>
        <w:pStyle w:val="NoSpacing"/>
        <w:rPr>
          <w:rFonts w:ascii="Cambria" w:hAnsi="Cambria"/>
          <w:b/>
          <w:bCs/>
          <w:sz w:val="24"/>
          <w:szCs w:val="24"/>
        </w:rPr>
      </w:pPr>
      <w:r w:rsidRPr="00D05CF4">
        <w:rPr>
          <w:rFonts w:ascii="Cambria" w:hAnsi="Cambria"/>
          <w:b/>
          <w:bCs/>
          <w:sz w:val="24"/>
          <w:szCs w:val="24"/>
        </w:rPr>
        <w:t>The only stupid question is the one you don’t ask.  YOU hold the keys to your future.</w:t>
      </w:r>
    </w:p>
    <w:p w14:paraId="355FA0FA" w14:textId="77777777" w:rsidR="00E67018" w:rsidRDefault="00E67018"/>
    <w:sectPr w:rsidR="00E67018" w:rsidSect="00941DDB">
      <w:pgSz w:w="12240" w:h="15840"/>
      <w:pgMar w:top="1440" w:right="1440" w:bottom="1440" w:left="1440" w:header="720" w:footer="720" w:gutter="0"/>
      <w:pgBorders w:offsetFrom="page">
        <w:top w:val="single" w:sz="8" w:space="24" w:color="7030A0"/>
        <w:left w:val="single" w:sz="8" w:space="24" w:color="7030A0"/>
        <w:bottom w:val="single" w:sz="8" w:space="24" w:color="7030A0"/>
        <w:right w:val="single" w:sz="8" w:space="24" w:color="7030A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4D"/>
    <w:family w:val="auto"/>
    <w:pitch w:val="variable"/>
    <w:sig w:usb0="00008007" w:usb1="00000000"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32FC"/>
    <w:multiLevelType w:val="hybridMultilevel"/>
    <w:tmpl w:val="B34C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871B9"/>
    <w:multiLevelType w:val="hybridMultilevel"/>
    <w:tmpl w:val="4992C4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E5A61"/>
    <w:multiLevelType w:val="hybridMultilevel"/>
    <w:tmpl w:val="29200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8011E"/>
    <w:multiLevelType w:val="hybridMultilevel"/>
    <w:tmpl w:val="C0389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21EB4"/>
    <w:multiLevelType w:val="multilevel"/>
    <w:tmpl w:val="249A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503B4"/>
    <w:multiLevelType w:val="hybridMultilevel"/>
    <w:tmpl w:val="4942F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F0932"/>
    <w:multiLevelType w:val="hybridMultilevel"/>
    <w:tmpl w:val="D32A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E4125"/>
    <w:multiLevelType w:val="hybridMultilevel"/>
    <w:tmpl w:val="D1229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160BCC"/>
    <w:multiLevelType w:val="hybridMultilevel"/>
    <w:tmpl w:val="3BCE9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C57AE"/>
    <w:multiLevelType w:val="hybridMultilevel"/>
    <w:tmpl w:val="1040EA10"/>
    <w:lvl w:ilvl="0" w:tplc="CAFA71F6">
      <w:start w:val="5"/>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656F4"/>
    <w:multiLevelType w:val="hybridMultilevel"/>
    <w:tmpl w:val="52FCE96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D753E55"/>
    <w:multiLevelType w:val="hybridMultilevel"/>
    <w:tmpl w:val="2632B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614C8"/>
    <w:multiLevelType w:val="hybridMultilevel"/>
    <w:tmpl w:val="BDC00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D879C1"/>
    <w:multiLevelType w:val="hybridMultilevel"/>
    <w:tmpl w:val="70029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AF6D83"/>
    <w:multiLevelType w:val="hybridMultilevel"/>
    <w:tmpl w:val="1982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6E3449"/>
    <w:multiLevelType w:val="multilevel"/>
    <w:tmpl w:val="1DE66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D17F46"/>
    <w:multiLevelType w:val="hybridMultilevel"/>
    <w:tmpl w:val="F04A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B23CE9"/>
    <w:multiLevelType w:val="hybridMultilevel"/>
    <w:tmpl w:val="7EF6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5146791">
    <w:abstractNumId w:val="5"/>
  </w:num>
  <w:num w:numId="2" w16cid:durableId="2128616866">
    <w:abstractNumId w:val="9"/>
  </w:num>
  <w:num w:numId="3" w16cid:durableId="190462463">
    <w:abstractNumId w:val="4"/>
  </w:num>
  <w:num w:numId="4" w16cid:durableId="552237355">
    <w:abstractNumId w:val="17"/>
  </w:num>
  <w:num w:numId="5" w16cid:durableId="993800755">
    <w:abstractNumId w:val="13"/>
  </w:num>
  <w:num w:numId="6" w16cid:durableId="2054882907">
    <w:abstractNumId w:val="15"/>
  </w:num>
  <w:num w:numId="7" w16cid:durableId="2095935258">
    <w:abstractNumId w:val="10"/>
  </w:num>
  <w:num w:numId="8" w16cid:durableId="1977249449">
    <w:abstractNumId w:val="12"/>
  </w:num>
  <w:num w:numId="9" w16cid:durableId="317072753">
    <w:abstractNumId w:val="1"/>
  </w:num>
  <w:num w:numId="10" w16cid:durableId="676730042">
    <w:abstractNumId w:val="2"/>
  </w:num>
  <w:num w:numId="11" w16cid:durableId="1412696609">
    <w:abstractNumId w:val="8"/>
  </w:num>
  <w:num w:numId="12" w16cid:durableId="1056589231">
    <w:abstractNumId w:val="11"/>
  </w:num>
  <w:num w:numId="13" w16cid:durableId="665861841">
    <w:abstractNumId w:val="6"/>
  </w:num>
  <w:num w:numId="14" w16cid:durableId="810319650">
    <w:abstractNumId w:val="0"/>
  </w:num>
  <w:num w:numId="15" w16cid:durableId="113600802">
    <w:abstractNumId w:val="3"/>
  </w:num>
  <w:num w:numId="16" w16cid:durableId="1808819486">
    <w:abstractNumId w:val="14"/>
  </w:num>
  <w:num w:numId="17" w16cid:durableId="325979219">
    <w:abstractNumId w:val="16"/>
  </w:num>
  <w:num w:numId="18" w16cid:durableId="20876105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18"/>
    <w:rsid w:val="00004A59"/>
    <w:rsid w:val="0002484E"/>
    <w:rsid w:val="000264A2"/>
    <w:rsid w:val="00042667"/>
    <w:rsid w:val="000574BC"/>
    <w:rsid w:val="00064271"/>
    <w:rsid w:val="000976F2"/>
    <w:rsid w:val="000B76BA"/>
    <w:rsid w:val="000D0682"/>
    <w:rsid w:val="000F079F"/>
    <w:rsid w:val="00190BBC"/>
    <w:rsid w:val="001C4EED"/>
    <w:rsid w:val="001E58AD"/>
    <w:rsid w:val="001F4690"/>
    <w:rsid w:val="002058A5"/>
    <w:rsid w:val="00291D4C"/>
    <w:rsid w:val="002A612D"/>
    <w:rsid w:val="002A78E2"/>
    <w:rsid w:val="002C5A56"/>
    <w:rsid w:val="002D0777"/>
    <w:rsid w:val="002D0D71"/>
    <w:rsid w:val="002E015C"/>
    <w:rsid w:val="002F33E7"/>
    <w:rsid w:val="002F4342"/>
    <w:rsid w:val="003162AE"/>
    <w:rsid w:val="00340725"/>
    <w:rsid w:val="003677B1"/>
    <w:rsid w:val="00367FD6"/>
    <w:rsid w:val="003879CE"/>
    <w:rsid w:val="003957C5"/>
    <w:rsid w:val="003B0487"/>
    <w:rsid w:val="003F01FF"/>
    <w:rsid w:val="003F35C0"/>
    <w:rsid w:val="00415057"/>
    <w:rsid w:val="00430A19"/>
    <w:rsid w:val="00437AA4"/>
    <w:rsid w:val="00443AFE"/>
    <w:rsid w:val="004533E8"/>
    <w:rsid w:val="004809B7"/>
    <w:rsid w:val="00484CEE"/>
    <w:rsid w:val="004A0263"/>
    <w:rsid w:val="00522F74"/>
    <w:rsid w:val="00547DEA"/>
    <w:rsid w:val="00570A8C"/>
    <w:rsid w:val="00572752"/>
    <w:rsid w:val="005A3ADA"/>
    <w:rsid w:val="005B176D"/>
    <w:rsid w:val="005C123D"/>
    <w:rsid w:val="005C236B"/>
    <w:rsid w:val="005D5B6A"/>
    <w:rsid w:val="00603C69"/>
    <w:rsid w:val="006637EB"/>
    <w:rsid w:val="00696927"/>
    <w:rsid w:val="006C2A22"/>
    <w:rsid w:val="006E66A8"/>
    <w:rsid w:val="00702972"/>
    <w:rsid w:val="00721FF5"/>
    <w:rsid w:val="00722C1A"/>
    <w:rsid w:val="0073663B"/>
    <w:rsid w:val="00866278"/>
    <w:rsid w:val="00871903"/>
    <w:rsid w:val="008834AA"/>
    <w:rsid w:val="00890398"/>
    <w:rsid w:val="008C297E"/>
    <w:rsid w:val="008E40BF"/>
    <w:rsid w:val="008F5957"/>
    <w:rsid w:val="009413CB"/>
    <w:rsid w:val="00941DDB"/>
    <w:rsid w:val="00970FE1"/>
    <w:rsid w:val="009967E7"/>
    <w:rsid w:val="009F0892"/>
    <w:rsid w:val="00A10D7A"/>
    <w:rsid w:val="00A32733"/>
    <w:rsid w:val="00A56AAF"/>
    <w:rsid w:val="00A60DDC"/>
    <w:rsid w:val="00AA01E2"/>
    <w:rsid w:val="00AC300C"/>
    <w:rsid w:val="00AE12AB"/>
    <w:rsid w:val="00AF1968"/>
    <w:rsid w:val="00AF2149"/>
    <w:rsid w:val="00B06AB6"/>
    <w:rsid w:val="00B21298"/>
    <w:rsid w:val="00B5618B"/>
    <w:rsid w:val="00B82C0C"/>
    <w:rsid w:val="00BA7E33"/>
    <w:rsid w:val="00BB2BE6"/>
    <w:rsid w:val="00BD2212"/>
    <w:rsid w:val="00BE5574"/>
    <w:rsid w:val="00C02CEF"/>
    <w:rsid w:val="00C14D0A"/>
    <w:rsid w:val="00C571CA"/>
    <w:rsid w:val="00C66BEB"/>
    <w:rsid w:val="00CD0EE4"/>
    <w:rsid w:val="00CE7851"/>
    <w:rsid w:val="00D1044D"/>
    <w:rsid w:val="00D663BC"/>
    <w:rsid w:val="00D97156"/>
    <w:rsid w:val="00DF571E"/>
    <w:rsid w:val="00E2388A"/>
    <w:rsid w:val="00E32AE5"/>
    <w:rsid w:val="00E3757E"/>
    <w:rsid w:val="00E67018"/>
    <w:rsid w:val="00E96C7D"/>
    <w:rsid w:val="00EE4949"/>
    <w:rsid w:val="00F24C3E"/>
    <w:rsid w:val="00F61F4C"/>
    <w:rsid w:val="00F73AAD"/>
    <w:rsid w:val="00F75B13"/>
    <w:rsid w:val="00FA5AE9"/>
    <w:rsid w:val="00FB46BF"/>
    <w:rsid w:val="00FD5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924E6"/>
  <w15:chartTrackingRefBased/>
  <w15:docId w15:val="{69723063-6D3C-4740-88C0-97C03D3C8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01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7018"/>
    <w:pPr>
      <w:spacing w:after="0" w:line="240" w:lineRule="auto"/>
    </w:pPr>
  </w:style>
  <w:style w:type="character" w:styleId="Hyperlink">
    <w:name w:val="Hyperlink"/>
    <w:basedOn w:val="DefaultParagraphFont"/>
    <w:uiPriority w:val="99"/>
    <w:unhideWhenUsed/>
    <w:rsid w:val="00E67018"/>
    <w:rPr>
      <w:color w:val="0000FF"/>
      <w:u w:val="single"/>
    </w:rPr>
  </w:style>
  <w:style w:type="paragraph" w:styleId="NormalWeb">
    <w:name w:val="Normal (Web)"/>
    <w:basedOn w:val="Normal"/>
    <w:uiPriority w:val="99"/>
    <w:rsid w:val="00E67018"/>
    <w:pPr>
      <w:spacing w:before="100" w:beforeAutospacing="1" w:after="100" w:afterAutospacing="1"/>
    </w:pPr>
  </w:style>
  <w:style w:type="character" w:styleId="Strong">
    <w:name w:val="Strong"/>
    <w:basedOn w:val="DefaultParagraphFont"/>
    <w:uiPriority w:val="22"/>
    <w:qFormat/>
    <w:rsid w:val="00E67018"/>
    <w:rPr>
      <w:b/>
      <w:bCs/>
    </w:rPr>
  </w:style>
  <w:style w:type="character" w:customStyle="1" w:styleId="eop">
    <w:name w:val="eop"/>
    <w:basedOn w:val="DefaultParagraphFont"/>
    <w:rsid w:val="00E67018"/>
  </w:style>
  <w:style w:type="paragraph" w:styleId="ListParagraph">
    <w:name w:val="List Paragraph"/>
    <w:basedOn w:val="Normal"/>
    <w:uiPriority w:val="72"/>
    <w:qFormat/>
    <w:rsid w:val="00E67018"/>
    <w:pPr>
      <w:ind w:left="720"/>
      <w:contextualSpacing/>
    </w:pPr>
  </w:style>
  <w:style w:type="paragraph" w:customStyle="1" w:styleId="a-carousel-card">
    <w:name w:val="a-carousel-card"/>
    <w:basedOn w:val="Normal"/>
    <w:rsid w:val="00E6701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bris.com/Freeing-the-Natural-Voice-Imagery-and-Art-in-the-Practice-of-Voice-and-Language-Kristin-Linklater/book/35499711?matches=29" TargetMode="External"/><Relationship Id="rId13" Type="http://schemas.openxmlformats.org/officeDocument/2006/relationships/hyperlink" Target="webextlink://and" TargetMode="External"/><Relationship Id="rId18" Type="http://schemas.openxmlformats.org/officeDocument/2006/relationships/hyperlink" Target="http://www.highpoint.edu/title-ix/" TargetMode="External"/><Relationship Id="rId3" Type="http://schemas.openxmlformats.org/officeDocument/2006/relationships/settings" Target="settings.xml"/><Relationship Id="rId21" Type="http://schemas.openxmlformats.org/officeDocument/2006/relationships/hyperlink" Target="mailto:gnoel@hghpoint.edu" TargetMode="External"/><Relationship Id="rId7" Type="http://schemas.openxmlformats.org/officeDocument/2006/relationships/hyperlink" Target="https://www.thriftbooks.com/w/freeing-the-natural-voice_douglas-florian_kristin-linklater/253355/?resultid=7651e041-ff70-4918-8ce5-0ddd74126d2f" TargetMode="External"/><Relationship Id="rId12" Type="http://schemas.openxmlformats.org/officeDocument/2006/relationships/hyperlink" Target="webextlink://s" TargetMode="External"/><Relationship Id="rId17" Type="http://schemas.openxmlformats.org/officeDocument/2006/relationships/hyperlink" Target="mailto:jcook3@highpoint.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ighpoint.mywconline.com/" TargetMode="External"/><Relationship Id="rId20" Type="http://schemas.openxmlformats.org/officeDocument/2006/relationships/hyperlink" Target="http://www.highpoint.edu/counseling/" TargetMode="External"/><Relationship Id="rId1" Type="http://schemas.openxmlformats.org/officeDocument/2006/relationships/numbering" Target="numbering.xml"/><Relationship Id="rId6" Type="http://schemas.openxmlformats.org/officeDocument/2006/relationships/hyperlink" Target="https://highpoint.bncollege.com/" TargetMode="External"/><Relationship Id="rId11" Type="http://schemas.openxmlformats.org/officeDocument/2006/relationships/hyperlink" Target="tel:+13368886352"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highpoint.edu/academicservices/writing-center/" TargetMode="External"/><Relationship Id="rId23" Type="http://schemas.openxmlformats.org/officeDocument/2006/relationships/hyperlink" Target="https://www.highpoint.edu/title-ix/" TargetMode="External"/><Relationship Id="rId10" Type="http://schemas.openxmlformats.org/officeDocument/2006/relationships/hyperlink" Target="tel:+13368414683" TargetMode="External"/><Relationship Id="rId19" Type="http://schemas.openxmlformats.org/officeDocument/2006/relationships/hyperlink" Target="https://cm.maxient.com/reportingform.php?HighPointUniv&amp;layout_id=20" TargetMode="External"/><Relationship Id="rId4" Type="http://schemas.openxmlformats.org/officeDocument/2006/relationships/webSettings" Target="webSettings.xml"/><Relationship Id="rId9" Type="http://schemas.openxmlformats.org/officeDocument/2006/relationships/hyperlink" Target="https://www.highpoint.edu/theater/tickets/" TargetMode="External"/><Relationship Id="rId14" Type="http://schemas.openxmlformats.org/officeDocument/2006/relationships/hyperlink" Target="mailto:oars@highpoint.edu" TargetMode="External"/><Relationship Id="rId22" Type="http://schemas.openxmlformats.org/officeDocument/2006/relationships/hyperlink" Target="mailto:awines@highpoin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10</Pages>
  <Words>3715</Words>
  <Characters>21177</Characters>
  <Application>Microsoft Office Word</Application>
  <DocSecurity>0</DocSecurity>
  <Lines>176</Lines>
  <Paragraphs>49</Paragraphs>
  <ScaleCrop>false</ScaleCrop>
  <Company/>
  <LinksUpToDate>false</LinksUpToDate>
  <CharactersWithSpaces>24843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Galas, Jesse</dc:creator>
  <cp:keywords/>
  <dc:description/>
  <cp:lastModifiedBy>Turpin, John</cp:lastModifiedBy>
  <cp:revision>111</cp:revision>
  <dcterms:created xsi:type="dcterms:W3CDTF">2023-08-18T16:21:00Z</dcterms:created>
  <dcterms:modified xsi:type="dcterms:W3CDTF">2023-09-12T18:13:00Z</dcterms:modified>
</cp:coreProperties>
</file>