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Default="002848D4" w:rsidP="00690904">
            <w:pPr>
              <w:pStyle w:val="Tables"/>
            </w:pPr>
            <w:r>
              <w:t>Learn the principles of animation and be able to create animations for games</w:t>
            </w:r>
          </w:p>
        </w:tc>
        <w:tc>
          <w:tcPr>
            <w:tcW w:w="2718" w:type="dxa"/>
          </w:tcPr>
          <w:p w14:paraId="6D692AAA" w14:textId="6E344C98" w:rsidR="00081824" w:rsidRDefault="002848D4" w:rsidP="00690904">
            <w:pPr>
              <w:pStyle w:val="Tables"/>
            </w:pPr>
            <w:r>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Default="002848D4" w:rsidP="00690904">
            <w:pPr>
              <w:pStyle w:val="Tables"/>
            </w:pPr>
            <w:r>
              <w:t>Develop and demonstrate design and technical skills for creating game assets</w:t>
            </w:r>
          </w:p>
        </w:tc>
        <w:tc>
          <w:tcPr>
            <w:tcW w:w="2718" w:type="dxa"/>
          </w:tcPr>
          <w:p w14:paraId="2745EFB1" w14:textId="510ED5DA" w:rsidR="00081824" w:rsidRDefault="002848D4" w:rsidP="00690904">
            <w:pPr>
              <w:pStyle w:val="Tables"/>
            </w:pPr>
            <w:r>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Default="002848D4" w:rsidP="00690904">
            <w:pPr>
              <w:pStyle w:val="Tables"/>
            </w:pPr>
            <w:r>
              <w:t>Develop a critical understanding of how animation works in games</w:t>
            </w:r>
          </w:p>
        </w:tc>
        <w:tc>
          <w:tcPr>
            <w:tcW w:w="2718" w:type="dxa"/>
          </w:tcPr>
          <w:p w14:paraId="31D8B469" w14:textId="602E6061" w:rsidR="00081824" w:rsidRPr="00E011AB" w:rsidRDefault="002848D4" w:rsidP="00E011AB">
            <w:pPr>
              <w:pStyle w:val="Tables"/>
              <w:rPr>
                <w:rFonts w:ascii="Arimo" w:hAnsi="Arimo"/>
                <w:color w:val="000000"/>
              </w:rPr>
            </w:pPr>
            <w:r>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Default="002848D4" w:rsidP="00690904">
            <w:pPr>
              <w:pStyle w:val="Tables"/>
            </w:pPr>
            <w:r>
              <w:t>Develop technical skills in AAA Game Engines</w:t>
            </w:r>
          </w:p>
        </w:tc>
        <w:tc>
          <w:tcPr>
            <w:tcW w:w="2718" w:type="dxa"/>
          </w:tcPr>
          <w:p w14:paraId="646483F9" w14:textId="12070C08" w:rsidR="00081824" w:rsidRDefault="002848D4" w:rsidP="00690904">
            <w:pPr>
              <w:pStyle w:val="Tables"/>
            </w:pPr>
            <w:r>
              <w:rPr>
                <w:rFonts w:ascii="Arimo" w:hAnsi="Arimo"/>
                <w:color w:val="000000"/>
              </w:rPr>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use their walk or run cycle developed previously, combined with pre-existing animations from Mixamo,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59B9" w14:textId="77777777" w:rsidR="00E6051D" w:rsidRDefault="00E6051D" w:rsidP="00BC7314">
      <w:pPr>
        <w:spacing w:after="0" w:line="240" w:lineRule="auto"/>
      </w:pPr>
      <w:r>
        <w:separator/>
      </w:r>
    </w:p>
  </w:endnote>
  <w:endnote w:type="continuationSeparator" w:id="0">
    <w:p w14:paraId="5BFC16A8" w14:textId="77777777" w:rsidR="00E6051D" w:rsidRDefault="00E6051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C3B3" w14:textId="77777777" w:rsidR="00E6051D" w:rsidRDefault="00E6051D" w:rsidP="00BC7314">
      <w:pPr>
        <w:spacing w:after="0" w:line="240" w:lineRule="auto"/>
      </w:pPr>
      <w:r>
        <w:separator/>
      </w:r>
    </w:p>
  </w:footnote>
  <w:footnote w:type="continuationSeparator" w:id="0">
    <w:p w14:paraId="581D3208" w14:textId="77777777" w:rsidR="00E6051D" w:rsidRDefault="00E6051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B39EC"/>
    <w:rsid w:val="007E3441"/>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2022-08-14T18:42:00Z</dcterms:created>
  <dcterms:modified xsi:type="dcterms:W3CDTF">2022-08-17T03:09:00Z</dcterms:modified>
</cp:coreProperties>
</file>