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4E14F3" w:rsidP="00094E66">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To develop design </w:t>
      </w:r>
      <w:r w:rsidR="006D58C2">
        <w:rPr>
          <w:rFonts w:ascii="Times New Roman" w:hAnsi="Times New Roman" w:cs="Times New Roman"/>
          <w:sz w:val="24"/>
          <w:szCs w:val="24"/>
        </w:rPr>
        <w:t>input requirements representative of project complexity and in accordance with the Design Control Policy.  To translate general design inputs into specific design requirements.</w:t>
      </w:r>
      <w:r w:rsidRPr="004E14F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0454E0" w:rsidP="000454E0">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This procedure is applicable to </w:t>
      </w:r>
      <w:r w:rsidR="006D58C2">
        <w:rPr>
          <w:rFonts w:ascii="Times New Roman" w:hAnsi="Times New Roman" w:cs="Times New Roman"/>
          <w:sz w:val="24"/>
          <w:szCs w:val="24"/>
        </w:rPr>
        <w:t>approved</w:t>
      </w:r>
      <w:r w:rsidRPr="004E14F3">
        <w:rPr>
          <w:rFonts w:ascii="Times New Roman" w:hAnsi="Times New Roman" w:cs="Times New Roman"/>
          <w:sz w:val="24"/>
          <w:szCs w:val="24"/>
        </w:rPr>
        <w:t xml:space="preserve"> product </w:t>
      </w:r>
      <w:r w:rsidR="004E14F3">
        <w:rPr>
          <w:rFonts w:ascii="Times New Roman" w:hAnsi="Times New Roman" w:cs="Times New Roman"/>
          <w:sz w:val="24"/>
          <w:szCs w:val="24"/>
        </w:rPr>
        <w:t xml:space="preserve">design and </w:t>
      </w:r>
      <w:r w:rsidRPr="004E14F3">
        <w:rPr>
          <w:rFonts w:ascii="Times New Roman" w:hAnsi="Times New Roman" w:cs="Times New Roman"/>
          <w:sz w:val="24"/>
          <w:szCs w:val="24"/>
        </w:rPr>
        <w:t xml:space="preserve">development projects </w:t>
      </w:r>
      <w:r w:rsidR="004E14F3">
        <w:rPr>
          <w:rFonts w:ascii="Times New Roman" w:hAnsi="Times New Roman" w:cs="Times New Roman"/>
          <w:sz w:val="24"/>
          <w:szCs w:val="24"/>
        </w:rPr>
        <w:t>for all new products or t</w:t>
      </w:r>
      <w:r w:rsidRPr="004E14F3">
        <w:rPr>
          <w:rFonts w:ascii="Times New Roman" w:hAnsi="Times New Roman" w:cs="Times New Roman"/>
          <w:sz w:val="24"/>
          <w:szCs w:val="24"/>
        </w:rPr>
        <w:t xml:space="preserve">o major design changes in </w:t>
      </w:r>
      <w:r w:rsidR="00C86ADD">
        <w:rPr>
          <w:rFonts w:ascii="Times New Roman" w:hAnsi="Times New Roman" w:cs="Times New Roman"/>
          <w:sz w:val="24"/>
          <w:szCs w:val="24"/>
        </w:rPr>
        <w:t xml:space="preserve">released products.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0454E0" w:rsidRPr="000A36FA" w:rsidTr="00ED54BB">
        <w:tc>
          <w:tcPr>
            <w:tcW w:w="3078" w:type="dxa"/>
          </w:tcPr>
          <w:p w:rsidR="000454E0" w:rsidRPr="000A36FA" w:rsidRDefault="00CB0099"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Design Input</w:t>
            </w:r>
          </w:p>
        </w:tc>
        <w:tc>
          <w:tcPr>
            <w:tcW w:w="5778" w:type="dxa"/>
          </w:tcPr>
          <w:p w:rsidR="000454E0" w:rsidRPr="000A36FA" w:rsidRDefault="001422E2" w:rsidP="00ED54BB">
            <w:pPr>
              <w:pStyle w:val="ListParagraph"/>
              <w:ind w:left="0"/>
              <w:rPr>
                <w:rFonts w:ascii="Times New Roman" w:hAnsi="Times New Roman" w:cs="Times New Roman"/>
                <w:sz w:val="24"/>
                <w:szCs w:val="24"/>
              </w:rPr>
            </w:pPr>
            <w:r>
              <w:rPr>
                <w:rFonts w:ascii="Times New Roman" w:hAnsi="Times New Roman" w:cs="Times New Roman"/>
                <w:sz w:val="24"/>
                <w:szCs w:val="24"/>
              </w:rPr>
              <w:t>The physical and performance requirements of a device that are used as a basis for device design</w:t>
            </w:r>
            <w:r w:rsidR="0063506B">
              <w:rPr>
                <w:rFonts w:ascii="Times New Roman" w:hAnsi="Times New Roman" w:cs="Times New Roman"/>
                <w:sz w:val="24"/>
                <w:szCs w:val="24"/>
              </w:rPr>
              <w:t xml:space="preserve"> and include determining customer needs, expectations and requirements plus determining regulatory and industry standards and other appropriate requirements.</w:t>
            </w:r>
          </w:p>
        </w:tc>
      </w:tr>
      <w:tr w:rsidR="000454E0" w:rsidRPr="000A36FA" w:rsidTr="00ED54BB">
        <w:tc>
          <w:tcPr>
            <w:tcW w:w="3078" w:type="dxa"/>
          </w:tcPr>
          <w:p w:rsidR="000454E0" w:rsidRPr="000A36FA" w:rsidRDefault="00CB0099"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Design Input Requirement</w:t>
            </w:r>
          </w:p>
        </w:tc>
        <w:tc>
          <w:tcPr>
            <w:tcW w:w="5778" w:type="dxa"/>
          </w:tcPr>
          <w:p w:rsidR="000454E0" w:rsidRPr="000A36FA" w:rsidRDefault="0063506B" w:rsidP="00ED54BB">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The functional, performance, and interface requirements of a device that become part of the device master record and the device or product specifications.  </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sidR="00966D41">
              <w:rPr>
                <w:rFonts w:ascii="Times New Roman" w:hAnsi="Times New Roman" w:cs="Times New Roman"/>
                <w:sz w:val="24"/>
                <w:szCs w:val="24"/>
              </w:rPr>
              <w:t>product design</w:t>
            </w:r>
            <w:r w:rsidRPr="000A36FA">
              <w:rPr>
                <w:rFonts w:ascii="Times New Roman" w:hAnsi="Times New Roman" w:cs="Times New Roman"/>
                <w:sz w:val="24"/>
                <w:szCs w:val="24"/>
              </w:rPr>
              <w:t>.</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0A36FA" w:rsidRDefault="002E1DE1" w:rsidP="00ED54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p w:rsidR="005B73B5" w:rsidRPr="000A36FA" w:rsidRDefault="005B73B5" w:rsidP="005B73B5">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Pr>
                <w:rFonts w:ascii="Times New Roman" w:hAnsi="Times New Roman" w:cs="Times New Roman"/>
                <w:sz w:val="24"/>
                <w:szCs w:val="24"/>
              </w:rPr>
              <w:t>product design</w:t>
            </w:r>
            <w:r w:rsidRPr="000A36FA">
              <w:rPr>
                <w:rFonts w:ascii="Times New Roman" w:hAnsi="Times New Roman" w:cs="Times New Roman"/>
                <w:sz w:val="24"/>
                <w:szCs w:val="24"/>
              </w:rPr>
              <w:t>.</w:t>
            </w:r>
          </w:p>
          <w:p w:rsidR="000454E0" w:rsidRPr="000A36FA" w:rsidRDefault="005B73B5" w:rsidP="005B73B5">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5B73B5" w:rsidRPr="000A36FA" w:rsidRDefault="005B73B5" w:rsidP="005B73B5">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and approves all </w:t>
            </w:r>
            <w:r>
              <w:rPr>
                <w:rFonts w:ascii="Times New Roman" w:hAnsi="Times New Roman" w:cs="Times New Roman"/>
                <w:sz w:val="24"/>
                <w:szCs w:val="24"/>
              </w:rPr>
              <w:t>documentation related to device design development.</w:t>
            </w:r>
          </w:p>
          <w:p w:rsidR="000454E0" w:rsidRPr="000A36FA" w:rsidRDefault="005B73B5" w:rsidP="00ED54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Participates in periodic design review to ensure that design controls are properly implemented.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the </w:t>
            </w:r>
            <w:r>
              <w:rPr>
                <w:rFonts w:ascii="Times New Roman" w:hAnsi="Times New Roman" w:cs="Times New Roman"/>
                <w:sz w:val="24"/>
                <w:szCs w:val="24"/>
              </w:rPr>
              <w:t>market and necessity for products.</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C86ADD" w:rsidRPr="0079016F" w:rsidRDefault="00C86ADD" w:rsidP="000454E0">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 xml:space="preserve">Design controls begin with the development and approval of design inputs.  </w:t>
      </w:r>
    </w:p>
    <w:p w:rsidR="00C50434" w:rsidRPr="0079016F" w:rsidRDefault="00C50434" w:rsidP="000454E0">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Design input requirements include all physical or performance requirements of a device that are used as the basis for developing the device design including any new or changing processes.</w:t>
      </w:r>
    </w:p>
    <w:p w:rsidR="00C50434" w:rsidRPr="0079016F" w:rsidRDefault="00C50434" w:rsidP="000454E0">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Design input requirements are properly identified, documented and reviewed for adequacy once a design project is incorporated into a design and development plan.</w:t>
      </w:r>
    </w:p>
    <w:p w:rsidR="00C50434" w:rsidRPr="0079016F" w:rsidRDefault="00C50434" w:rsidP="000454E0">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Conflicting requirements shall be resolved prior to approving the formalized set of design input requirements.</w:t>
      </w:r>
    </w:p>
    <w:p w:rsidR="00DF6E21" w:rsidRPr="0079016F" w:rsidRDefault="00BF5C8D" w:rsidP="000454E0">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All design and development suggestions, plans, and approvals should be documented</w:t>
      </w:r>
      <w:r w:rsidR="00C50434" w:rsidRPr="0079016F">
        <w:rPr>
          <w:rFonts w:ascii="Times New Roman" w:hAnsi="Times New Roman" w:cs="Times New Roman"/>
          <w:sz w:val="24"/>
          <w:szCs w:val="24"/>
        </w:rPr>
        <w:t>.</w:t>
      </w:r>
    </w:p>
    <w:p w:rsidR="00C50434" w:rsidRPr="00C86ADD" w:rsidRDefault="00C50434" w:rsidP="00C50434">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9A1581" w:rsidRPr="0079016F" w:rsidRDefault="009A1581" w:rsidP="00F9049F">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 xml:space="preserve">Once the Design and Development Plan Approval Form has been approved, the design </w:t>
      </w:r>
      <w:r w:rsidR="009A0BF6" w:rsidRPr="0079016F">
        <w:rPr>
          <w:rFonts w:ascii="Times New Roman" w:hAnsi="Times New Roman" w:cs="Times New Roman"/>
          <w:sz w:val="24"/>
          <w:szCs w:val="24"/>
        </w:rPr>
        <w:t xml:space="preserve">control </w:t>
      </w:r>
      <w:r w:rsidRPr="0079016F">
        <w:rPr>
          <w:rFonts w:ascii="Times New Roman" w:hAnsi="Times New Roman" w:cs="Times New Roman"/>
          <w:sz w:val="24"/>
          <w:szCs w:val="24"/>
        </w:rPr>
        <w:t xml:space="preserve">process begins.  </w:t>
      </w:r>
    </w:p>
    <w:p w:rsidR="00F9049F" w:rsidRPr="0079016F" w:rsidRDefault="009A1581" w:rsidP="00F9049F">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T</w:t>
      </w:r>
      <w:r w:rsidR="00576FD6" w:rsidRPr="0079016F">
        <w:rPr>
          <w:rFonts w:ascii="Times New Roman" w:hAnsi="Times New Roman" w:cs="Times New Roman"/>
          <w:sz w:val="24"/>
          <w:szCs w:val="24"/>
        </w:rPr>
        <w:t>he Project Manager completes</w:t>
      </w:r>
      <w:r w:rsidRPr="0079016F">
        <w:rPr>
          <w:rFonts w:ascii="Times New Roman" w:hAnsi="Times New Roman" w:cs="Times New Roman"/>
          <w:sz w:val="24"/>
          <w:szCs w:val="24"/>
        </w:rPr>
        <w:t xml:space="preserve"> the i</w:t>
      </w:r>
      <w:r w:rsidR="001D1B1F" w:rsidRPr="0079016F">
        <w:rPr>
          <w:rFonts w:ascii="Times New Roman" w:hAnsi="Times New Roman" w:cs="Times New Roman"/>
          <w:sz w:val="24"/>
          <w:szCs w:val="24"/>
        </w:rPr>
        <w:t>nput portion of</w:t>
      </w:r>
      <w:r w:rsidR="00576FD6" w:rsidRPr="0079016F">
        <w:rPr>
          <w:rFonts w:ascii="Times New Roman" w:hAnsi="Times New Roman" w:cs="Times New Roman"/>
          <w:sz w:val="24"/>
          <w:szCs w:val="24"/>
        </w:rPr>
        <w:t xml:space="preserve"> a Design Input and Output Matrix.  </w:t>
      </w:r>
      <w:r w:rsidR="00821FDB" w:rsidRPr="0079016F">
        <w:rPr>
          <w:rFonts w:ascii="Times New Roman" w:hAnsi="Times New Roman" w:cs="Times New Roman"/>
          <w:sz w:val="24"/>
          <w:szCs w:val="24"/>
        </w:rPr>
        <w:t>Any contract suppliers should be involved in this process</w:t>
      </w:r>
      <w:r w:rsidR="001D1B1F" w:rsidRPr="0079016F">
        <w:rPr>
          <w:rFonts w:ascii="Times New Roman" w:hAnsi="Times New Roman" w:cs="Times New Roman"/>
          <w:sz w:val="24"/>
          <w:szCs w:val="24"/>
        </w:rPr>
        <w:t>,</w:t>
      </w:r>
      <w:r w:rsidR="00821FDB" w:rsidRPr="0079016F">
        <w:rPr>
          <w:rFonts w:ascii="Times New Roman" w:hAnsi="Times New Roman" w:cs="Times New Roman"/>
          <w:sz w:val="24"/>
          <w:szCs w:val="24"/>
        </w:rPr>
        <w:t xml:space="preserve"> </w:t>
      </w:r>
      <w:r w:rsidR="001D1B1F" w:rsidRPr="0079016F">
        <w:rPr>
          <w:rFonts w:ascii="Times New Roman" w:hAnsi="Times New Roman" w:cs="Times New Roman"/>
          <w:sz w:val="24"/>
          <w:szCs w:val="24"/>
        </w:rPr>
        <w:t>as applicable</w:t>
      </w:r>
      <w:r w:rsidR="00821FDB" w:rsidRPr="0079016F">
        <w:rPr>
          <w:rFonts w:ascii="Times New Roman" w:hAnsi="Times New Roman" w:cs="Times New Roman"/>
          <w:sz w:val="24"/>
          <w:szCs w:val="24"/>
        </w:rPr>
        <w:t>.</w:t>
      </w:r>
    </w:p>
    <w:p w:rsidR="00E556EC" w:rsidRPr="0079016F" w:rsidRDefault="00E556EC" w:rsidP="00F9049F">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 xml:space="preserve">Include the Project Name, Project Manager Name, Date, and description of the project on the matrix form.  </w:t>
      </w:r>
    </w:p>
    <w:p w:rsidR="00E556EC" w:rsidRPr="0079016F" w:rsidRDefault="00E556EC" w:rsidP="00F9049F">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List any essential design inputs, human factor inputs, marketing inputs, environmental inputs, manufacturing inputs, and hardware/software inputs.  Add any other input categories that are necessary for the device design.</w:t>
      </w:r>
    </w:p>
    <w:p w:rsidR="00E556EC" w:rsidRPr="0079016F" w:rsidRDefault="00E556EC" w:rsidP="00F9049F">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A clear distinction is made between design inputs and design input requirements.  Design inputs correspond with a wish list of product features defined by the Design and Development Plan.  Design input requirements are the result of the initial stages of design control and are expressed using specific technical terms that can be readily verified and validated.  System, hardware and software requirements specifications should be generated based on the design input requirements.</w:t>
      </w:r>
    </w:p>
    <w:p w:rsidR="00E556EC" w:rsidRPr="0079016F" w:rsidRDefault="00B45005" w:rsidP="00F9049F">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Design input requirements and software requirement specifications as specified should include consideration of the following applicable standards or equivalent:</w:t>
      </w:r>
    </w:p>
    <w:p w:rsidR="00821FDB" w:rsidRPr="0079016F" w:rsidRDefault="00821FDB" w:rsidP="00B45005">
      <w:pPr>
        <w:pStyle w:val="ListParagraph"/>
        <w:numPr>
          <w:ilvl w:val="2"/>
          <w:numId w:val="5"/>
        </w:numPr>
        <w:rPr>
          <w:rFonts w:ascii="Times New Roman" w:hAnsi="Times New Roman" w:cs="Times New Roman"/>
          <w:sz w:val="24"/>
          <w:szCs w:val="24"/>
        </w:rPr>
      </w:pPr>
      <w:r w:rsidRPr="0079016F">
        <w:rPr>
          <w:rFonts w:ascii="Times New Roman" w:hAnsi="Times New Roman" w:cs="Times New Roman"/>
          <w:sz w:val="24"/>
          <w:szCs w:val="24"/>
        </w:rPr>
        <w:t xml:space="preserve">IEC 60601-1, </w:t>
      </w:r>
      <w:r w:rsidR="009C3F72" w:rsidRPr="0079016F">
        <w:rPr>
          <w:rFonts w:ascii="Times New Roman" w:hAnsi="Times New Roman" w:cs="Times New Roman"/>
          <w:sz w:val="24"/>
          <w:szCs w:val="24"/>
        </w:rPr>
        <w:t>Medical electrical equipment, Part 1</w:t>
      </w:r>
    </w:p>
    <w:p w:rsidR="00B45005" w:rsidRPr="0079016F" w:rsidRDefault="00B45005" w:rsidP="00B45005">
      <w:pPr>
        <w:pStyle w:val="ListParagraph"/>
        <w:numPr>
          <w:ilvl w:val="2"/>
          <w:numId w:val="5"/>
        </w:numPr>
        <w:rPr>
          <w:rFonts w:ascii="Times New Roman" w:hAnsi="Times New Roman" w:cs="Times New Roman"/>
          <w:sz w:val="24"/>
          <w:szCs w:val="24"/>
        </w:rPr>
      </w:pPr>
      <w:r w:rsidRPr="0079016F">
        <w:rPr>
          <w:rFonts w:ascii="Times New Roman" w:hAnsi="Times New Roman" w:cs="Times New Roman"/>
          <w:sz w:val="24"/>
          <w:szCs w:val="24"/>
        </w:rPr>
        <w:t>IEC 60601-1-2, Medical electrical equipment (General requirements for safety/Electromagnetic compatibility requirements and tests);</w:t>
      </w:r>
    </w:p>
    <w:p w:rsidR="00B45005" w:rsidRPr="0079016F" w:rsidRDefault="00B45005" w:rsidP="00B45005">
      <w:pPr>
        <w:pStyle w:val="ListParagraph"/>
        <w:numPr>
          <w:ilvl w:val="2"/>
          <w:numId w:val="5"/>
        </w:numPr>
        <w:rPr>
          <w:rFonts w:ascii="Times New Roman" w:hAnsi="Times New Roman" w:cs="Times New Roman"/>
          <w:sz w:val="24"/>
          <w:szCs w:val="24"/>
        </w:rPr>
      </w:pPr>
      <w:r w:rsidRPr="0079016F">
        <w:rPr>
          <w:rFonts w:ascii="Times New Roman" w:hAnsi="Times New Roman" w:cs="Times New Roman"/>
          <w:sz w:val="24"/>
          <w:szCs w:val="24"/>
        </w:rPr>
        <w:t>IEEE Standards for Software Development;</w:t>
      </w:r>
    </w:p>
    <w:p w:rsidR="00821FDB" w:rsidRPr="0079016F" w:rsidRDefault="00821FDB" w:rsidP="00B45005">
      <w:pPr>
        <w:pStyle w:val="ListParagraph"/>
        <w:numPr>
          <w:ilvl w:val="2"/>
          <w:numId w:val="5"/>
        </w:numPr>
        <w:rPr>
          <w:rFonts w:ascii="Times New Roman" w:hAnsi="Times New Roman" w:cs="Times New Roman"/>
          <w:sz w:val="24"/>
          <w:szCs w:val="24"/>
        </w:rPr>
      </w:pPr>
      <w:r w:rsidRPr="0079016F">
        <w:rPr>
          <w:rFonts w:ascii="Times New Roman" w:hAnsi="Times New Roman" w:cs="Times New Roman"/>
          <w:sz w:val="24"/>
          <w:szCs w:val="24"/>
        </w:rPr>
        <w:t>FDA 21 CFR 820</w:t>
      </w:r>
    </w:p>
    <w:p w:rsidR="00B45005" w:rsidRPr="0079016F" w:rsidRDefault="00B45005" w:rsidP="00B45005">
      <w:pPr>
        <w:pStyle w:val="ListParagraph"/>
        <w:numPr>
          <w:ilvl w:val="2"/>
          <w:numId w:val="5"/>
        </w:numPr>
        <w:rPr>
          <w:rFonts w:ascii="Times New Roman" w:hAnsi="Times New Roman" w:cs="Times New Roman"/>
          <w:sz w:val="24"/>
          <w:szCs w:val="24"/>
        </w:rPr>
      </w:pPr>
      <w:r w:rsidRPr="0079016F">
        <w:rPr>
          <w:rFonts w:ascii="Times New Roman" w:hAnsi="Times New Roman" w:cs="Times New Roman"/>
          <w:sz w:val="24"/>
          <w:szCs w:val="24"/>
        </w:rPr>
        <w:lastRenderedPageBreak/>
        <w:t xml:space="preserve">Any applicable FDA guidance documents, regulations, or policies.  </w:t>
      </w:r>
    </w:p>
    <w:p w:rsidR="00B45005" w:rsidRPr="0079016F" w:rsidRDefault="00B45005" w:rsidP="00B45005">
      <w:pPr>
        <w:pStyle w:val="ListParagraph"/>
        <w:numPr>
          <w:ilvl w:val="2"/>
          <w:numId w:val="5"/>
        </w:numPr>
        <w:rPr>
          <w:rFonts w:ascii="Times New Roman" w:hAnsi="Times New Roman" w:cs="Times New Roman"/>
          <w:sz w:val="24"/>
          <w:szCs w:val="24"/>
        </w:rPr>
      </w:pPr>
      <w:r w:rsidRPr="0079016F">
        <w:rPr>
          <w:rFonts w:ascii="Times New Roman" w:hAnsi="Times New Roman" w:cs="Times New Roman"/>
          <w:sz w:val="24"/>
          <w:szCs w:val="24"/>
        </w:rPr>
        <w:t>IEC 60601-1-4, International standard for Medical Devices, general requirements for safety, Requirements for Programmable medical devices;</w:t>
      </w:r>
    </w:p>
    <w:p w:rsidR="00B45005" w:rsidRPr="0079016F" w:rsidRDefault="00B45005" w:rsidP="00B45005">
      <w:pPr>
        <w:pStyle w:val="ListParagraph"/>
        <w:numPr>
          <w:ilvl w:val="2"/>
          <w:numId w:val="5"/>
        </w:numPr>
        <w:rPr>
          <w:rFonts w:ascii="Times New Roman" w:hAnsi="Times New Roman" w:cs="Times New Roman"/>
          <w:sz w:val="24"/>
          <w:szCs w:val="24"/>
        </w:rPr>
      </w:pPr>
      <w:r w:rsidRPr="0079016F">
        <w:rPr>
          <w:rFonts w:ascii="Times New Roman" w:hAnsi="Times New Roman" w:cs="Times New Roman"/>
          <w:sz w:val="24"/>
          <w:szCs w:val="24"/>
        </w:rPr>
        <w:t>ISO 14971, Medical Devices – Application of Risk Management.</w:t>
      </w:r>
    </w:p>
    <w:p w:rsidR="0087318C" w:rsidRPr="0079016F" w:rsidRDefault="002B79A3" w:rsidP="0087318C">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Any incomplete, ambiguous or conflicting inputs will be discussed and resolved prior to approving the inputs.</w:t>
      </w:r>
    </w:p>
    <w:p w:rsidR="002B79A3" w:rsidRPr="0079016F" w:rsidRDefault="00C118A7" w:rsidP="00ED54BB">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 xml:space="preserve">The Project Manager submits the completed Design Input and Output Matrix to the review committee.  </w:t>
      </w:r>
    </w:p>
    <w:p w:rsidR="0040516A" w:rsidRPr="0079016F" w:rsidRDefault="002B79A3" w:rsidP="00ED54BB">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 xml:space="preserve">The review committee assesses the matrix and either revises it or approves it.  </w:t>
      </w:r>
      <w:r w:rsidR="001D1B1F" w:rsidRPr="0079016F">
        <w:rPr>
          <w:rFonts w:ascii="Times New Roman" w:hAnsi="Times New Roman" w:cs="Times New Roman"/>
          <w:sz w:val="24"/>
          <w:szCs w:val="24"/>
        </w:rPr>
        <w:t xml:space="preserve">The review is documented on a Design Approval Form.  The form should document clearly approval or </w:t>
      </w:r>
      <w:r w:rsidR="009A1581" w:rsidRPr="0079016F">
        <w:rPr>
          <w:rFonts w:ascii="Times New Roman" w:hAnsi="Times New Roman" w:cs="Times New Roman"/>
          <w:sz w:val="24"/>
          <w:szCs w:val="24"/>
        </w:rPr>
        <w:t>rejection</w:t>
      </w:r>
      <w:r w:rsidR="001D1B1F" w:rsidRPr="0079016F">
        <w:rPr>
          <w:rFonts w:ascii="Times New Roman" w:hAnsi="Times New Roman" w:cs="Times New Roman"/>
          <w:sz w:val="24"/>
          <w:szCs w:val="24"/>
        </w:rPr>
        <w:t xml:space="preserve"> </w:t>
      </w:r>
      <w:r w:rsidR="00FE2ED5" w:rsidRPr="0079016F">
        <w:rPr>
          <w:rFonts w:ascii="Times New Roman" w:hAnsi="Times New Roman" w:cs="Times New Roman"/>
          <w:sz w:val="24"/>
          <w:szCs w:val="24"/>
        </w:rPr>
        <w:t xml:space="preserve">of the Design Inputs </w:t>
      </w:r>
      <w:r w:rsidR="001D1B1F" w:rsidRPr="0079016F">
        <w:rPr>
          <w:rFonts w:ascii="Times New Roman" w:hAnsi="Times New Roman" w:cs="Times New Roman"/>
          <w:sz w:val="24"/>
          <w:szCs w:val="24"/>
        </w:rPr>
        <w:t>along with any required action items identified as a result of the review.</w:t>
      </w:r>
    </w:p>
    <w:p w:rsidR="006D5FB8" w:rsidRPr="0079016F" w:rsidRDefault="006D5FB8" w:rsidP="005E7B74">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 xml:space="preserve">Upon approval of the design inputs, </w:t>
      </w:r>
      <w:proofErr w:type="gramStart"/>
      <w:r w:rsidRPr="0079016F">
        <w:rPr>
          <w:rFonts w:ascii="Times New Roman" w:hAnsi="Times New Roman" w:cs="Times New Roman"/>
          <w:sz w:val="24"/>
          <w:szCs w:val="24"/>
        </w:rPr>
        <w:t>Engineering</w:t>
      </w:r>
      <w:proofErr w:type="gramEnd"/>
      <w:r w:rsidRPr="0079016F">
        <w:rPr>
          <w:rFonts w:ascii="Times New Roman" w:hAnsi="Times New Roman" w:cs="Times New Roman"/>
          <w:sz w:val="24"/>
          <w:szCs w:val="24"/>
        </w:rPr>
        <w:t xml:space="preserve"> proceeds with the design development process based on the design plan.  </w:t>
      </w:r>
    </w:p>
    <w:p w:rsidR="005E7B74" w:rsidRPr="0079016F" w:rsidRDefault="005E7B74" w:rsidP="005E7B74">
      <w:pPr>
        <w:pStyle w:val="ListParagraph"/>
        <w:numPr>
          <w:ilvl w:val="1"/>
          <w:numId w:val="5"/>
        </w:numPr>
        <w:rPr>
          <w:rFonts w:ascii="Times New Roman" w:hAnsi="Times New Roman" w:cs="Times New Roman"/>
          <w:sz w:val="24"/>
          <w:szCs w:val="24"/>
        </w:rPr>
      </w:pPr>
      <w:r w:rsidRPr="0079016F">
        <w:rPr>
          <w:rFonts w:ascii="Times New Roman" w:hAnsi="Times New Roman" w:cs="Times New Roman"/>
          <w:sz w:val="24"/>
          <w:szCs w:val="24"/>
        </w:rPr>
        <w:t>All documentation will be maintained in the Design History File (DHF).  The DHF is maintained and controlled by Engineering until the final design approval (</w:t>
      </w:r>
      <w:r w:rsidR="00852618" w:rsidRPr="0079016F">
        <w:rPr>
          <w:rFonts w:ascii="Times New Roman" w:hAnsi="Times New Roman" w:cs="Times New Roman"/>
          <w:sz w:val="24"/>
          <w:szCs w:val="24"/>
        </w:rPr>
        <w:t xml:space="preserve">i.e., </w:t>
      </w:r>
      <w:r w:rsidRPr="0079016F">
        <w:rPr>
          <w:rFonts w:ascii="Times New Roman" w:hAnsi="Times New Roman" w:cs="Times New Roman"/>
          <w:sz w:val="24"/>
          <w:szCs w:val="24"/>
        </w:rPr>
        <w:t>technology transfer to Manufacturing) at which time all DHF documentation is placed in Document Control and Quality Assurance becomes responsible for maintaining and controlling the DHF.</w:t>
      </w:r>
    </w:p>
    <w:p w:rsidR="00E556EC" w:rsidRPr="0079016F" w:rsidRDefault="00E556EC" w:rsidP="00C857AE">
      <w:pPr>
        <w:pStyle w:val="ListParagraph"/>
        <w:ind w:left="1440"/>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88350A" w:rsidRDefault="00FE2ED5" w:rsidP="0088350A">
      <w:pPr>
        <w:pStyle w:val="ListParagraph"/>
        <w:rPr>
          <w:rFonts w:ascii="Times New Roman" w:hAnsi="Times New Roman" w:cs="Times New Roman"/>
          <w:b/>
          <w:sz w:val="24"/>
          <w:szCs w:val="24"/>
        </w:rPr>
      </w:pPr>
      <w:r>
        <w:rPr>
          <w:rFonts w:ascii="Times New Roman" w:hAnsi="Times New Roman" w:cs="Times New Roman"/>
          <w:sz w:val="24"/>
          <w:szCs w:val="24"/>
        </w:rPr>
        <w:t xml:space="preserve">EGF-001, </w:t>
      </w:r>
      <w:r w:rsidR="00031245">
        <w:rPr>
          <w:rFonts w:ascii="Times New Roman" w:hAnsi="Times New Roman" w:cs="Times New Roman"/>
          <w:sz w:val="24"/>
          <w:szCs w:val="24"/>
        </w:rPr>
        <w:t>Design Approval Form</w:t>
      </w:r>
    </w:p>
    <w:p w:rsidR="0088350A" w:rsidRDefault="00FE2ED5" w:rsidP="0088350A">
      <w:pPr>
        <w:pStyle w:val="ListParagraph"/>
        <w:rPr>
          <w:rFonts w:ascii="Times New Roman" w:hAnsi="Times New Roman" w:cs="Times New Roman"/>
          <w:sz w:val="24"/>
          <w:szCs w:val="24"/>
        </w:rPr>
      </w:pPr>
      <w:r>
        <w:rPr>
          <w:rFonts w:ascii="Times New Roman" w:hAnsi="Times New Roman" w:cs="Times New Roman"/>
          <w:sz w:val="24"/>
          <w:szCs w:val="24"/>
        </w:rPr>
        <w:t xml:space="preserve">EGF-002, </w:t>
      </w:r>
      <w:r w:rsidR="00031245">
        <w:rPr>
          <w:rFonts w:ascii="Times New Roman" w:hAnsi="Times New Roman" w:cs="Times New Roman"/>
          <w:sz w:val="24"/>
          <w:szCs w:val="24"/>
        </w:rPr>
        <w:t>Design Input and Output Matrix</w:t>
      </w:r>
    </w:p>
    <w:p w:rsidR="0088350A" w:rsidRDefault="009A0BF6" w:rsidP="0088350A">
      <w:pPr>
        <w:pStyle w:val="ListParagraph"/>
        <w:rPr>
          <w:rFonts w:ascii="Times New Roman" w:hAnsi="Times New Roman" w:cs="Times New Roman"/>
          <w:b/>
          <w:sz w:val="24"/>
          <w:szCs w:val="24"/>
        </w:rPr>
      </w:pPr>
      <w:r>
        <w:rPr>
          <w:rFonts w:ascii="Times New Roman" w:hAnsi="Times New Roman" w:cs="Times New Roman"/>
          <w:sz w:val="24"/>
          <w:szCs w:val="24"/>
        </w:rPr>
        <w:t>EGF-006, Design and Development Plan Approval Form</w:t>
      </w:r>
    </w:p>
    <w:p w:rsidR="0088350A" w:rsidRDefault="009C3F72" w:rsidP="0088350A">
      <w:pPr>
        <w:pStyle w:val="ListParagraph"/>
        <w:rPr>
          <w:rFonts w:ascii="Times New Roman" w:hAnsi="Times New Roman" w:cs="Times New Roman"/>
          <w:b/>
          <w:sz w:val="24"/>
          <w:szCs w:val="24"/>
        </w:rPr>
      </w:pPr>
      <w:r>
        <w:rPr>
          <w:rFonts w:ascii="Times New Roman" w:hAnsi="Times New Roman" w:cs="Times New Roman"/>
          <w:sz w:val="24"/>
          <w:szCs w:val="24"/>
        </w:rPr>
        <w:t>IEC 60601-1, Medical electrical equipment, Part 1</w:t>
      </w:r>
    </w:p>
    <w:p w:rsidR="0088350A" w:rsidRDefault="00031245" w:rsidP="0088350A">
      <w:pPr>
        <w:pStyle w:val="ListParagraph"/>
        <w:rPr>
          <w:rFonts w:ascii="Times New Roman" w:hAnsi="Times New Roman" w:cs="Times New Roman"/>
          <w:b/>
          <w:sz w:val="24"/>
          <w:szCs w:val="24"/>
        </w:rPr>
      </w:pPr>
      <w:r>
        <w:rPr>
          <w:rFonts w:ascii="Times New Roman" w:hAnsi="Times New Roman" w:cs="Times New Roman"/>
          <w:sz w:val="24"/>
          <w:szCs w:val="24"/>
        </w:rPr>
        <w:t>IEC 60601-1-2, Medical electrical equipment (General requirements for safety/Electromagnetic compatibility requirements and tests)</w:t>
      </w:r>
    </w:p>
    <w:p w:rsidR="0088350A" w:rsidRDefault="00031245" w:rsidP="0088350A">
      <w:pPr>
        <w:pStyle w:val="ListParagraph"/>
        <w:rPr>
          <w:rFonts w:ascii="Times New Roman" w:hAnsi="Times New Roman" w:cs="Times New Roman"/>
          <w:b/>
          <w:sz w:val="24"/>
          <w:szCs w:val="24"/>
        </w:rPr>
      </w:pPr>
      <w:r>
        <w:rPr>
          <w:rFonts w:ascii="Times New Roman" w:hAnsi="Times New Roman" w:cs="Times New Roman"/>
          <w:sz w:val="24"/>
          <w:szCs w:val="24"/>
        </w:rPr>
        <w:t>IEEE Standards for Software Development</w:t>
      </w:r>
    </w:p>
    <w:p w:rsidR="0088350A" w:rsidRDefault="00031245" w:rsidP="0088350A">
      <w:pPr>
        <w:pStyle w:val="ListParagraph"/>
        <w:rPr>
          <w:rFonts w:ascii="Times New Roman" w:hAnsi="Times New Roman" w:cs="Times New Roman"/>
          <w:b/>
          <w:sz w:val="24"/>
          <w:szCs w:val="24"/>
        </w:rPr>
      </w:pPr>
      <w:r>
        <w:rPr>
          <w:rFonts w:ascii="Times New Roman" w:hAnsi="Times New Roman" w:cs="Times New Roman"/>
          <w:sz w:val="24"/>
          <w:szCs w:val="24"/>
        </w:rPr>
        <w:t>FDA 21 CFR 820</w:t>
      </w:r>
    </w:p>
    <w:p w:rsidR="0088350A" w:rsidRDefault="00031245" w:rsidP="0088350A">
      <w:pPr>
        <w:pStyle w:val="ListParagraph"/>
        <w:rPr>
          <w:rFonts w:ascii="Times New Roman" w:hAnsi="Times New Roman" w:cs="Times New Roman"/>
          <w:b/>
          <w:sz w:val="24"/>
          <w:szCs w:val="24"/>
        </w:rPr>
      </w:pPr>
      <w:r>
        <w:rPr>
          <w:rFonts w:ascii="Times New Roman" w:hAnsi="Times New Roman" w:cs="Times New Roman"/>
          <w:sz w:val="24"/>
          <w:szCs w:val="24"/>
        </w:rPr>
        <w:t>IEC 60601-1-4, International standard for Medical Devices, general requirements for safety, Requirements for Programmable medical devices</w:t>
      </w:r>
    </w:p>
    <w:p w:rsidR="0088350A" w:rsidRDefault="00031245" w:rsidP="0088350A">
      <w:pPr>
        <w:pStyle w:val="ListParagraph"/>
        <w:rPr>
          <w:rFonts w:ascii="Times New Roman" w:hAnsi="Times New Roman" w:cs="Times New Roman"/>
          <w:b/>
          <w:sz w:val="24"/>
          <w:szCs w:val="24"/>
        </w:rPr>
      </w:pPr>
      <w:r>
        <w:rPr>
          <w:rFonts w:ascii="Times New Roman" w:hAnsi="Times New Roman" w:cs="Times New Roman"/>
          <w:sz w:val="24"/>
          <w:szCs w:val="24"/>
        </w:rPr>
        <w:t>ISO 14971, Medical Devices – Application of Risk Management</w:t>
      </w:r>
    </w:p>
    <w:p w:rsidR="00031245" w:rsidRDefault="00031245" w:rsidP="00031245">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Pr="0079016F" w:rsidRDefault="00031245" w:rsidP="0079016F">
      <w:pPr>
        <w:pStyle w:val="ListParagraph"/>
        <w:rPr>
          <w:rFonts w:ascii="Times New Roman" w:hAnsi="Times New Roman" w:cs="Times New Roman"/>
          <w:sz w:val="24"/>
          <w:szCs w:val="24"/>
        </w:rPr>
      </w:pPr>
      <w:r>
        <w:rPr>
          <w:rFonts w:ascii="Times New Roman" w:hAnsi="Times New Roman" w:cs="Times New Roman"/>
          <w:sz w:val="24"/>
          <w:szCs w:val="24"/>
        </w:rPr>
        <w:t>N/A</w:t>
      </w:r>
    </w:p>
    <w:p w:rsidR="00D9569B" w:rsidRDefault="00D9569B" w:rsidP="00D9569B">
      <w:pPr>
        <w:jc w:val="center"/>
        <w:rPr>
          <w:rFonts w:ascii="Times New Roman" w:hAnsi="Times New Roman"/>
          <w:b/>
          <w:sz w:val="28"/>
          <w:szCs w:val="28"/>
          <w:lang w:val="fr-FR"/>
        </w:rPr>
      </w:pPr>
      <w:r>
        <w:rPr>
          <w:rFonts w:ascii="Times New Roman" w:hAnsi="Times New Roman"/>
          <w:b/>
          <w:sz w:val="28"/>
          <w:szCs w:val="28"/>
          <w:lang w:val="fr-FR"/>
        </w:rPr>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firstRow="1" w:lastRow="0" w:firstColumn="1" w:lastColumn="0" w:noHBand="0" w:noVBand="1"/>
      </w:tblPr>
      <w:tblGrid>
        <w:gridCol w:w="1638"/>
        <w:gridCol w:w="1170"/>
        <w:gridCol w:w="3932"/>
        <w:gridCol w:w="1417"/>
        <w:gridCol w:w="1417"/>
      </w:tblGrid>
      <w:tr w:rsidR="00D9569B" w:rsidTr="00FE2ED5">
        <w:trPr>
          <w:trHeight w:hRule="exact" w:val="645"/>
        </w:trPr>
        <w:tc>
          <w:tcPr>
            <w:tcW w:w="163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lastRenderedPageBreak/>
              <w:t>Change Order Number:</w:t>
            </w:r>
          </w:p>
        </w:tc>
        <w:tc>
          <w:tcPr>
            <w:tcW w:w="117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393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572463">
            <w:pPr>
              <w:jc w:val="center"/>
              <w:rPr>
                <w:rFonts w:ascii="Times New Roman" w:hAnsi="Times New Roman" w:cs="Times New Roman"/>
              </w:rPr>
            </w:pPr>
            <w:r w:rsidRPr="0079016F">
              <w:rPr>
                <w:rFonts w:ascii="Times New Roman" w:hAnsi="Times New Roman" w:cs="Times New Roman"/>
              </w:rPr>
              <w:t>cc-052709-03</w:t>
            </w:r>
          </w:p>
        </w:tc>
        <w:tc>
          <w:tcPr>
            <w:tcW w:w="1170" w:type="dxa"/>
            <w:tcBorders>
              <w:top w:val="single" w:sz="6" w:space="0" w:color="auto"/>
              <w:left w:val="single" w:sz="6" w:space="0" w:color="auto"/>
              <w:bottom w:val="single" w:sz="6" w:space="0" w:color="auto"/>
              <w:right w:val="nil"/>
            </w:tcBorders>
            <w:hideMark/>
          </w:tcPr>
          <w:p w:rsidR="00D9569B" w:rsidRPr="0079016F" w:rsidRDefault="00D9569B">
            <w:pPr>
              <w:jc w:val="center"/>
              <w:rPr>
                <w:rFonts w:ascii="Times New Roman" w:hAnsi="Times New Roman" w:cs="Times New Roman"/>
              </w:rPr>
            </w:pPr>
            <w:r w:rsidRPr="0079016F">
              <w:rPr>
                <w:rFonts w:ascii="Times New Roman" w:hAnsi="Times New Roman" w:cs="Times New Roman"/>
              </w:rPr>
              <w:t>000</w:t>
            </w:r>
          </w:p>
        </w:tc>
        <w:tc>
          <w:tcPr>
            <w:tcW w:w="3932" w:type="dxa"/>
            <w:tcBorders>
              <w:top w:val="single" w:sz="6" w:space="0" w:color="auto"/>
              <w:left w:val="single" w:sz="6" w:space="0" w:color="auto"/>
              <w:bottom w:val="single" w:sz="6" w:space="0" w:color="auto"/>
              <w:right w:val="nil"/>
            </w:tcBorders>
            <w:hideMark/>
          </w:tcPr>
          <w:p w:rsidR="00D9569B" w:rsidRPr="0079016F" w:rsidRDefault="00D9569B">
            <w:pPr>
              <w:rPr>
                <w:rFonts w:ascii="Times New Roman" w:hAnsi="Times New Roman" w:cs="Times New Roman"/>
              </w:rPr>
            </w:pPr>
            <w:r w:rsidRPr="0079016F">
              <w:rPr>
                <w:rFonts w:ascii="Times New Roman" w:hAnsi="Times New Roman" w:cs="Times New Roman"/>
              </w:rPr>
              <w:t>New Document</w:t>
            </w:r>
          </w:p>
        </w:tc>
        <w:tc>
          <w:tcPr>
            <w:tcW w:w="1417" w:type="dxa"/>
            <w:tcBorders>
              <w:top w:val="single" w:sz="6" w:space="0" w:color="auto"/>
              <w:left w:val="single" w:sz="6" w:space="0" w:color="auto"/>
              <w:bottom w:val="single" w:sz="6" w:space="0" w:color="auto"/>
              <w:right w:val="nil"/>
            </w:tcBorders>
          </w:tcPr>
          <w:p w:rsidR="00D9569B" w:rsidRPr="0079016F" w:rsidRDefault="00572463">
            <w:pPr>
              <w:jc w:val="center"/>
              <w:rPr>
                <w:rFonts w:ascii="Times New Roman" w:hAnsi="Times New Roman" w:cs="Times New Roman"/>
              </w:rPr>
            </w:pPr>
            <w:r w:rsidRPr="0079016F">
              <w:rPr>
                <w:rFonts w:ascii="Times New Roman" w:hAnsi="Times New Roman" w:cs="Times New Roman"/>
              </w:rPr>
              <w:t>05/27/09</w:t>
            </w: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72463">
            <w:pPr>
              <w:jc w:val="center"/>
              <w:rPr>
                <w:rFonts w:ascii="Times New Roman" w:hAnsi="Times New Roman" w:cs="Times New Roman"/>
              </w:rPr>
            </w:pPr>
            <w:r w:rsidRPr="0079016F">
              <w:rPr>
                <w:rFonts w:ascii="Times New Roman" w:hAnsi="Times New Roman" w:cs="Times New Roman"/>
              </w:rPr>
              <w:t>TJ</w:t>
            </w: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9A0BF6">
            <w:pPr>
              <w:jc w:val="center"/>
              <w:rPr>
                <w:rFonts w:ascii="Times New Roman" w:hAnsi="Times New Roman" w:cs="Times New Roman"/>
              </w:rPr>
            </w:pPr>
            <w:r w:rsidRPr="0079016F">
              <w:rPr>
                <w:rFonts w:ascii="Times New Roman" w:hAnsi="Times New Roman" w:cs="Times New Roman"/>
              </w:rPr>
              <w:t>CC-100809-01</w:t>
            </w:r>
          </w:p>
        </w:tc>
        <w:tc>
          <w:tcPr>
            <w:tcW w:w="1170" w:type="dxa"/>
            <w:tcBorders>
              <w:top w:val="single" w:sz="6" w:space="0" w:color="auto"/>
              <w:left w:val="single" w:sz="6" w:space="0" w:color="auto"/>
              <w:bottom w:val="single" w:sz="6" w:space="0" w:color="auto"/>
              <w:right w:val="nil"/>
            </w:tcBorders>
          </w:tcPr>
          <w:p w:rsidR="00D9569B" w:rsidRPr="0079016F" w:rsidRDefault="00FE2ED5">
            <w:pPr>
              <w:jc w:val="center"/>
              <w:rPr>
                <w:rFonts w:ascii="Times New Roman" w:hAnsi="Times New Roman" w:cs="Times New Roman"/>
              </w:rPr>
            </w:pPr>
            <w:r w:rsidRPr="0079016F">
              <w:rPr>
                <w:rFonts w:ascii="Times New Roman" w:hAnsi="Times New Roman" w:cs="Times New Roman"/>
              </w:rPr>
              <w:t>001</w:t>
            </w:r>
          </w:p>
        </w:tc>
        <w:tc>
          <w:tcPr>
            <w:tcW w:w="3932" w:type="dxa"/>
            <w:tcBorders>
              <w:top w:val="single" w:sz="6" w:space="0" w:color="auto"/>
              <w:left w:val="single" w:sz="6" w:space="0" w:color="auto"/>
              <w:bottom w:val="single" w:sz="6" w:space="0" w:color="auto"/>
              <w:right w:val="nil"/>
            </w:tcBorders>
          </w:tcPr>
          <w:p w:rsidR="00D9569B" w:rsidRPr="0079016F" w:rsidRDefault="00FE2ED5">
            <w:pPr>
              <w:rPr>
                <w:rFonts w:ascii="Times New Roman" w:hAnsi="Times New Roman" w:cs="Times New Roman"/>
              </w:rPr>
            </w:pPr>
            <w:r w:rsidRPr="0079016F">
              <w:rPr>
                <w:rFonts w:ascii="Times New Roman" w:hAnsi="Times New Roman" w:cs="Times New Roman"/>
              </w:rPr>
              <w:t>Update section 4.0 to reflect current responsibilities.  Clarify documentation requirements of Design Input review in section 6.8</w:t>
            </w:r>
            <w:r w:rsidR="005E7B74" w:rsidRPr="0079016F">
              <w:rPr>
                <w:rFonts w:ascii="Times New Roman" w:hAnsi="Times New Roman" w:cs="Times New Roman"/>
              </w:rPr>
              <w:t xml:space="preserve"> and add 6.9 to specify record storage</w:t>
            </w:r>
            <w:r w:rsidRPr="0079016F">
              <w:rPr>
                <w:rFonts w:ascii="Times New Roman" w:hAnsi="Times New Roman" w:cs="Times New Roman"/>
              </w:rPr>
              <w:t>.  Update format of referenced documents in section 7.0.  Grammatical corrections throughout.</w:t>
            </w:r>
          </w:p>
        </w:tc>
        <w:tc>
          <w:tcPr>
            <w:tcW w:w="1417" w:type="dxa"/>
            <w:tcBorders>
              <w:top w:val="single" w:sz="6" w:space="0" w:color="auto"/>
              <w:left w:val="single" w:sz="6" w:space="0" w:color="auto"/>
              <w:bottom w:val="single" w:sz="6" w:space="0" w:color="auto"/>
              <w:right w:val="nil"/>
            </w:tcBorders>
          </w:tcPr>
          <w:p w:rsidR="00D9569B" w:rsidRPr="0079016F" w:rsidRDefault="0079016F">
            <w:pPr>
              <w:jc w:val="center"/>
              <w:rPr>
                <w:rFonts w:ascii="Times New Roman" w:hAnsi="Times New Roman" w:cs="Times New Roman"/>
                <w:lang w:val="fr-FR"/>
              </w:rPr>
            </w:pPr>
            <w:r w:rsidRPr="0079016F">
              <w:rPr>
                <w:rFonts w:ascii="Times New Roman" w:hAnsi="Times New Roman" w:cs="Times New Roman"/>
                <w:lang w:val="fr-FR"/>
              </w:rPr>
              <w:t>10/08/09</w:t>
            </w: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247B3B">
            <w:pPr>
              <w:jc w:val="center"/>
              <w:rPr>
                <w:rFonts w:ascii="Times New Roman" w:hAnsi="Times New Roman" w:cs="Times New Roman"/>
                <w:lang w:val="fr-FR"/>
              </w:rPr>
            </w:pPr>
            <w:r w:rsidRPr="0079016F">
              <w:rPr>
                <w:rFonts w:ascii="Times New Roman" w:hAnsi="Times New Roman" w:cs="Times New Roman"/>
                <w:lang w:val="fr-FR"/>
              </w:rPr>
              <w:t>AM</w:t>
            </w: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lang w:val="fr-FR"/>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r w:rsidR="00D9569B" w:rsidTr="00FE2ED5">
        <w:trPr>
          <w:tblHeader/>
        </w:trPr>
        <w:tc>
          <w:tcPr>
            <w:tcW w:w="1638"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79016F" w:rsidRDefault="00D9569B">
            <w:pPr>
              <w:jc w:val="center"/>
              <w:rPr>
                <w:rFonts w:ascii="Times New Roman" w:hAnsi="Times New Roman" w:cs="Times New Roman"/>
              </w:rPr>
            </w:pPr>
          </w:p>
        </w:tc>
        <w:tc>
          <w:tcPr>
            <w:tcW w:w="3932"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7901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5D2A8B" w:rsidRPr="0079016F" w:rsidRDefault="005D2A8B">
            <w:pPr>
              <w:jc w:val="center"/>
              <w:rPr>
                <w:rFonts w:ascii="Times New Roman" w:hAnsi="Times New Roman" w:cs="Times New Roman"/>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646F" w:rsidRDefault="002C646F" w:rsidP="00237642">
      <w:pPr>
        <w:spacing w:after="0" w:line="240" w:lineRule="auto"/>
      </w:pPr>
      <w:r>
        <w:separator/>
      </w:r>
    </w:p>
  </w:endnote>
  <w:endnote w:type="continuationSeparator" w:id="0">
    <w:p w:rsidR="002C646F" w:rsidRDefault="002C646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531" w:rsidRDefault="0091553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E556EC" w:rsidRDefault="00E556EC" w:rsidP="00237642">
        <w:pPr>
          <w:pStyle w:val="Footer"/>
          <w:rPr>
            <w:rFonts w:ascii="Times New Roman" w:hAnsi="Times New Roman" w:cs="Times New Roman"/>
            <w:sz w:val="20"/>
            <w:szCs w:val="20"/>
          </w:rPr>
        </w:pPr>
        <w:r>
          <w:rPr>
            <w:rFonts w:ascii="Times New Roman" w:hAnsi="Times New Roman" w:cs="Times New Roman"/>
            <w:sz w:val="20"/>
            <w:szCs w:val="20"/>
          </w:rPr>
          <w:t>Design Input Requirements</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E556EC" w:rsidRDefault="00E556EC"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2D3A52">
          <w:rPr>
            <w:rFonts w:ascii="Times New Roman" w:hAnsi="Times New Roman" w:cs="Times New Roman"/>
            <w:sz w:val="20"/>
            <w:szCs w:val="20"/>
          </w:rPr>
          <w:t xml:space="preserve">  EG-003</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5D2A8B"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5D2A8B" w:rsidRPr="002D349E">
          <w:rPr>
            <w:rFonts w:ascii="Times New Roman" w:hAnsi="Times New Roman" w:cs="Times New Roman"/>
            <w:sz w:val="20"/>
            <w:szCs w:val="20"/>
          </w:rPr>
          <w:fldChar w:fldCharType="separate"/>
        </w:r>
        <w:r w:rsidR="00915531">
          <w:rPr>
            <w:rFonts w:ascii="Times New Roman" w:hAnsi="Times New Roman" w:cs="Times New Roman"/>
            <w:noProof/>
            <w:sz w:val="20"/>
            <w:szCs w:val="20"/>
          </w:rPr>
          <w:t>2</w:t>
        </w:r>
        <w:r w:rsidR="005D2A8B" w:rsidRPr="002D349E">
          <w:rPr>
            <w:rFonts w:ascii="Times New Roman" w:hAnsi="Times New Roman" w:cs="Times New Roman"/>
            <w:sz w:val="20"/>
            <w:szCs w:val="20"/>
          </w:rPr>
          <w:fldChar w:fldCharType="end"/>
        </w:r>
      </w:p>
      <w:p w:rsidR="00E556EC" w:rsidRPr="002D349E" w:rsidRDefault="00E556EC" w:rsidP="00237642">
        <w:pPr>
          <w:pStyle w:val="Footer"/>
          <w:rPr>
            <w:rFonts w:ascii="Times New Roman" w:hAnsi="Times New Roman" w:cs="Times New Roman"/>
            <w:sz w:val="20"/>
            <w:szCs w:val="20"/>
          </w:rPr>
        </w:pPr>
        <w:r>
          <w:rPr>
            <w:rFonts w:ascii="Times New Roman" w:hAnsi="Times New Roman" w:cs="Times New Roman"/>
            <w:sz w:val="20"/>
            <w:szCs w:val="20"/>
          </w:rPr>
          <w:t xml:space="preserve">Version Number:  </w:t>
        </w:r>
        <w:r w:rsidR="002D3A52">
          <w:rPr>
            <w:rFonts w:ascii="Times New Roman" w:hAnsi="Times New Roman" w:cs="Times New Roman"/>
            <w:sz w:val="20"/>
            <w:szCs w:val="20"/>
          </w:rPr>
          <w:t>00</w:t>
        </w:r>
        <w:r w:rsidR="001D1B1F">
          <w:rPr>
            <w:rFonts w:ascii="Times New Roman" w:hAnsi="Times New Roman" w:cs="Times New Roman"/>
            <w:sz w:val="20"/>
            <w:szCs w:val="20"/>
          </w:rPr>
          <w:t>1</w:t>
        </w:r>
      </w:p>
      <w:p w:rsidR="00E556EC" w:rsidRDefault="00915531"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531" w:rsidRDefault="009155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646F" w:rsidRDefault="002C646F" w:rsidP="00237642">
      <w:pPr>
        <w:spacing w:after="0" w:line="240" w:lineRule="auto"/>
      </w:pPr>
      <w:r>
        <w:separator/>
      </w:r>
    </w:p>
  </w:footnote>
  <w:footnote w:type="continuationSeparator" w:id="0">
    <w:p w:rsidR="002C646F" w:rsidRDefault="002C646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531" w:rsidRDefault="0091553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556EC" w:rsidTr="00915531">
      <w:tc>
        <w:tcPr>
          <w:tcW w:w="3798" w:type="dxa"/>
          <w:vAlign w:val="center"/>
        </w:tcPr>
        <w:p w:rsidR="00E556EC" w:rsidRDefault="007E1249" w:rsidP="00915531">
          <w:pPr>
            <w:pStyle w:val="Header"/>
            <w:jc w:val="center"/>
          </w:pPr>
          <w:bookmarkStart w:id="0" w:name="_GoBack" w:colFirst="2" w:colLast="2"/>
          <w:r>
            <w:rPr>
              <w:noProof/>
            </w:rPr>
            <w:drawing>
              <wp:inline distT="0" distB="0" distL="0" distR="0" wp14:anchorId="6E45F21C" wp14:editId="0C661110">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E556EC" w:rsidRDefault="00E556EC" w:rsidP="00915531">
          <w:pPr>
            <w:pStyle w:val="Header"/>
            <w:jc w:val="center"/>
            <w:rPr>
              <w:rFonts w:ascii="Times New Roman" w:hAnsi="Times New Roman" w:cs="Times New Roman"/>
              <w:b/>
              <w:sz w:val="24"/>
              <w:szCs w:val="24"/>
            </w:rPr>
          </w:pPr>
        </w:p>
        <w:p w:rsidR="00E556EC" w:rsidRPr="005D6ECD" w:rsidRDefault="00E556EC" w:rsidP="00915531">
          <w:pPr>
            <w:pStyle w:val="Header"/>
            <w:jc w:val="center"/>
            <w:rPr>
              <w:rFonts w:ascii="Times New Roman" w:hAnsi="Times New Roman" w:cs="Times New Roman"/>
              <w:b/>
              <w:sz w:val="32"/>
              <w:szCs w:val="32"/>
            </w:rPr>
          </w:pPr>
          <w:r>
            <w:rPr>
              <w:rFonts w:ascii="Times New Roman" w:hAnsi="Times New Roman" w:cs="Times New Roman"/>
              <w:b/>
              <w:sz w:val="32"/>
              <w:szCs w:val="32"/>
            </w:rPr>
            <w:t>Design Input Requirements</w:t>
          </w:r>
        </w:p>
        <w:p w:rsidR="00E556EC" w:rsidRPr="008540C1" w:rsidRDefault="00E556EC" w:rsidP="00915531">
          <w:pPr>
            <w:pStyle w:val="Header"/>
            <w:jc w:val="center"/>
            <w:rPr>
              <w:rFonts w:ascii="Times New Roman" w:hAnsi="Times New Roman" w:cs="Times New Roman"/>
              <w:b/>
              <w:sz w:val="28"/>
              <w:szCs w:val="28"/>
            </w:rPr>
          </w:pPr>
        </w:p>
      </w:tc>
    </w:tr>
    <w:bookmarkEnd w:id="0"/>
  </w:tbl>
  <w:p w:rsidR="00E556EC" w:rsidRDefault="00E556EC"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5531" w:rsidRDefault="009155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1745"/>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06151"/>
    <w:rsid w:val="00021DD2"/>
    <w:rsid w:val="00031245"/>
    <w:rsid w:val="0004327C"/>
    <w:rsid w:val="000454E0"/>
    <w:rsid w:val="00054305"/>
    <w:rsid w:val="00060E90"/>
    <w:rsid w:val="00062CC8"/>
    <w:rsid w:val="00094E66"/>
    <w:rsid w:val="000B01F5"/>
    <w:rsid w:val="001422E2"/>
    <w:rsid w:val="00160B34"/>
    <w:rsid w:val="001A66B1"/>
    <w:rsid w:val="001D1B1F"/>
    <w:rsid w:val="00237642"/>
    <w:rsid w:val="00247B3B"/>
    <w:rsid w:val="0025048A"/>
    <w:rsid w:val="00256E3C"/>
    <w:rsid w:val="00263B6C"/>
    <w:rsid w:val="00270792"/>
    <w:rsid w:val="002B5884"/>
    <w:rsid w:val="002B79A3"/>
    <w:rsid w:val="002C18FA"/>
    <w:rsid w:val="002C646F"/>
    <w:rsid w:val="002D3A52"/>
    <w:rsid w:val="002D760C"/>
    <w:rsid w:val="002E1DE1"/>
    <w:rsid w:val="003739A2"/>
    <w:rsid w:val="00375877"/>
    <w:rsid w:val="003876A8"/>
    <w:rsid w:val="003A1B14"/>
    <w:rsid w:val="003C51DD"/>
    <w:rsid w:val="003D050D"/>
    <w:rsid w:val="0040516A"/>
    <w:rsid w:val="004518AF"/>
    <w:rsid w:val="00453974"/>
    <w:rsid w:val="004C65C6"/>
    <w:rsid w:val="004E14F3"/>
    <w:rsid w:val="00506012"/>
    <w:rsid w:val="00541034"/>
    <w:rsid w:val="0054671C"/>
    <w:rsid w:val="005652DF"/>
    <w:rsid w:val="00572463"/>
    <w:rsid w:val="00576FD6"/>
    <w:rsid w:val="005919C2"/>
    <w:rsid w:val="005B73B5"/>
    <w:rsid w:val="005C50D7"/>
    <w:rsid w:val="005D2A8B"/>
    <w:rsid w:val="005D6ECD"/>
    <w:rsid w:val="005E7B74"/>
    <w:rsid w:val="00606225"/>
    <w:rsid w:val="006131BC"/>
    <w:rsid w:val="0063506B"/>
    <w:rsid w:val="0065054B"/>
    <w:rsid w:val="006C2857"/>
    <w:rsid w:val="006D58C2"/>
    <w:rsid w:val="006D5FB8"/>
    <w:rsid w:val="00706B26"/>
    <w:rsid w:val="0079016F"/>
    <w:rsid w:val="007E1249"/>
    <w:rsid w:val="00821FDB"/>
    <w:rsid w:val="00852618"/>
    <w:rsid w:val="0087318C"/>
    <w:rsid w:val="0088350A"/>
    <w:rsid w:val="008E2C7B"/>
    <w:rsid w:val="008F41AB"/>
    <w:rsid w:val="009000A9"/>
    <w:rsid w:val="0090462C"/>
    <w:rsid w:val="00915531"/>
    <w:rsid w:val="00920208"/>
    <w:rsid w:val="00966D41"/>
    <w:rsid w:val="009A0BF6"/>
    <w:rsid w:val="009A1581"/>
    <w:rsid w:val="009B0781"/>
    <w:rsid w:val="009C3F72"/>
    <w:rsid w:val="00A004B4"/>
    <w:rsid w:val="00AC213E"/>
    <w:rsid w:val="00AF1974"/>
    <w:rsid w:val="00B41A5C"/>
    <w:rsid w:val="00B45005"/>
    <w:rsid w:val="00B474B2"/>
    <w:rsid w:val="00B865EA"/>
    <w:rsid w:val="00BD6D46"/>
    <w:rsid w:val="00BE118B"/>
    <w:rsid w:val="00BF5C8D"/>
    <w:rsid w:val="00C118A7"/>
    <w:rsid w:val="00C32543"/>
    <w:rsid w:val="00C50434"/>
    <w:rsid w:val="00C56764"/>
    <w:rsid w:val="00C857AE"/>
    <w:rsid w:val="00C86ADD"/>
    <w:rsid w:val="00CA2441"/>
    <w:rsid w:val="00CA3607"/>
    <w:rsid w:val="00CB0099"/>
    <w:rsid w:val="00CC0DC6"/>
    <w:rsid w:val="00CC4836"/>
    <w:rsid w:val="00CE21AD"/>
    <w:rsid w:val="00CF4AD1"/>
    <w:rsid w:val="00D9040F"/>
    <w:rsid w:val="00D9569B"/>
    <w:rsid w:val="00DA6BD3"/>
    <w:rsid w:val="00DF6E21"/>
    <w:rsid w:val="00E07A4C"/>
    <w:rsid w:val="00E21475"/>
    <w:rsid w:val="00E41228"/>
    <w:rsid w:val="00E46189"/>
    <w:rsid w:val="00E51F4B"/>
    <w:rsid w:val="00E556EC"/>
    <w:rsid w:val="00E72050"/>
    <w:rsid w:val="00E90C22"/>
    <w:rsid w:val="00ED020E"/>
    <w:rsid w:val="00ED54BB"/>
    <w:rsid w:val="00F26926"/>
    <w:rsid w:val="00F512B6"/>
    <w:rsid w:val="00F632C9"/>
    <w:rsid w:val="00F9049F"/>
    <w:rsid w:val="00FC52D4"/>
    <w:rsid w:val="00FE2ED5"/>
    <w:rsid w:val="00FF6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13</cp:revision>
  <cp:lastPrinted>2009-10-08T23:03:00Z</cp:lastPrinted>
  <dcterms:created xsi:type="dcterms:W3CDTF">2009-10-08T15:37:00Z</dcterms:created>
  <dcterms:modified xsi:type="dcterms:W3CDTF">2011-07-07T21:45:00Z</dcterms:modified>
</cp:coreProperties>
</file>