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1286" w:rsidRPr="00AA1286" w:rsidRDefault="00AA1286" w:rsidP="00AA1286">
      <w:pPr>
        <w:pStyle w:val="ListParagraph"/>
        <w:numPr>
          <w:ilvl w:val="0"/>
          <w:numId w:val="5"/>
        </w:numPr>
        <w:rPr>
          <w:rFonts w:ascii="Times New Roman" w:hAnsi="Times New Roman"/>
        </w:rPr>
      </w:pPr>
      <w:r w:rsidRPr="00AA1286">
        <w:rPr>
          <w:rFonts w:ascii="Times New Roman" w:hAnsi="Times New Roman" w:cs="Times New Roman"/>
          <w:b/>
          <w:sz w:val="24"/>
          <w:szCs w:val="24"/>
        </w:rPr>
        <w:t>Purpose</w:t>
      </w:r>
    </w:p>
    <w:p w:rsidR="00AA1286" w:rsidRPr="00AA1286" w:rsidRDefault="00AA1286" w:rsidP="00AA1286">
      <w:pPr>
        <w:pStyle w:val="ListParagraph"/>
        <w:rPr>
          <w:rFonts w:ascii="Times New Roman" w:hAnsi="Times New Roman"/>
          <w:sz w:val="24"/>
          <w:szCs w:val="24"/>
        </w:rPr>
      </w:pPr>
      <w:r w:rsidRPr="00AA1286">
        <w:rPr>
          <w:rFonts w:ascii="Times New Roman" w:hAnsi="Times New Roman"/>
          <w:sz w:val="24"/>
          <w:szCs w:val="24"/>
        </w:rPr>
        <w:t xml:space="preserve">This document describes the quality plan that defines the quality practices, resources and activities relevant to the manufacture of </w:t>
      </w:r>
      <w:r>
        <w:rPr>
          <w:rFonts w:ascii="Times New Roman" w:hAnsi="Times New Roman"/>
          <w:sz w:val="24"/>
          <w:szCs w:val="24"/>
        </w:rPr>
        <w:t>EPIC</w:t>
      </w:r>
      <w:r w:rsidRPr="00AA1286">
        <w:rPr>
          <w:rFonts w:ascii="Times New Roman" w:hAnsi="Times New Roman"/>
          <w:sz w:val="24"/>
          <w:szCs w:val="24"/>
        </w:rPr>
        <w:t xml:space="preserve"> </w:t>
      </w:r>
      <w:r>
        <w:rPr>
          <w:rFonts w:ascii="Times New Roman" w:hAnsi="Times New Roman"/>
          <w:sz w:val="24"/>
          <w:szCs w:val="24"/>
        </w:rPr>
        <w:t xml:space="preserve">Research &amp; Diagnostic (EPIC) </w:t>
      </w:r>
      <w:r w:rsidRPr="00AA1286">
        <w:rPr>
          <w:rFonts w:ascii="Times New Roman" w:hAnsi="Times New Roman"/>
          <w:sz w:val="24"/>
          <w:szCs w:val="24"/>
        </w:rPr>
        <w:t>products.</w:t>
      </w:r>
    </w:p>
    <w:p w:rsidR="00AA1286" w:rsidRPr="00AA1286" w:rsidRDefault="00AA1286" w:rsidP="00AA1286">
      <w:pPr>
        <w:pStyle w:val="ListParagraph"/>
        <w:rPr>
          <w:rFonts w:ascii="Times New Roman" w:hAnsi="Times New Roman" w:cs="Times New Roman"/>
          <w:b/>
          <w:sz w:val="24"/>
          <w:szCs w:val="24"/>
        </w:rPr>
      </w:pPr>
    </w:p>
    <w:p w:rsidR="00AA1286" w:rsidRDefault="00AA1286" w:rsidP="00AA1286">
      <w:pPr>
        <w:pStyle w:val="ListParagraph"/>
        <w:numPr>
          <w:ilvl w:val="0"/>
          <w:numId w:val="5"/>
        </w:numPr>
        <w:rPr>
          <w:rFonts w:ascii="Times New Roman" w:hAnsi="Times New Roman" w:cs="Times New Roman"/>
          <w:b/>
          <w:sz w:val="24"/>
          <w:szCs w:val="24"/>
        </w:rPr>
      </w:pPr>
      <w:r w:rsidRPr="00AA1286">
        <w:rPr>
          <w:rFonts w:ascii="Times New Roman" w:hAnsi="Times New Roman" w:cs="Times New Roman"/>
          <w:b/>
          <w:sz w:val="24"/>
          <w:szCs w:val="24"/>
        </w:rPr>
        <w:t>Scope</w:t>
      </w:r>
    </w:p>
    <w:p w:rsidR="00AA1286" w:rsidRDefault="00AA1286" w:rsidP="00AA1286">
      <w:pPr>
        <w:pStyle w:val="ListParagraph"/>
        <w:rPr>
          <w:rFonts w:ascii="Times New Roman" w:hAnsi="Times New Roman" w:cs="Times New Roman"/>
          <w:sz w:val="24"/>
          <w:szCs w:val="24"/>
        </w:rPr>
      </w:pPr>
      <w:r>
        <w:rPr>
          <w:rFonts w:ascii="Times New Roman" w:hAnsi="Times New Roman" w:cs="Times New Roman"/>
          <w:sz w:val="24"/>
          <w:szCs w:val="24"/>
        </w:rPr>
        <w:t>Thi</w:t>
      </w:r>
      <w:r w:rsidR="00AD7586">
        <w:rPr>
          <w:rFonts w:ascii="Times New Roman" w:hAnsi="Times New Roman" w:cs="Times New Roman"/>
          <w:sz w:val="24"/>
          <w:szCs w:val="24"/>
        </w:rPr>
        <w:t>s document applies to all</w:t>
      </w:r>
      <w:r>
        <w:rPr>
          <w:rFonts w:ascii="Times New Roman" w:hAnsi="Times New Roman" w:cs="Times New Roman"/>
          <w:sz w:val="24"/>
          <w:szCs w:val="24"/>
        </w:rPr>
        <w:t xml:space="preserve"> activities within EPIC</w:t>
      </w:r>
      <w:r w:rsidR="00AD7586">
        <w:rPr>
          <w:rFonts w:ascii="Times New Roman" w:hAnsi="Times New Roman" w:cs="Times New Roman"/>
          <w:sz w:val="24"/>
          <w:szCs w:val="24"/>
        </w:rPr>
        <w:t xml:space="preserve"> that procure, manufacture, market, distribute and service finished devices and related services.</w:t>
      </w:r>
    </w:p>
    <w:p w:rsidR="00AA1286" w:rsidRPr="00AA1286" w:rsidRDefault="00AA1286" w:rsidP="00AA1286">
      <w:pPr>
        <w:pStyle w:val="ListParagraph"/>
        <w:rPr>
          <w:rFonts w:ascii="Times New Roman" w:hAnsi="Times New Roman" w:cs="Times New Roman"/>
          <w:sz w:val="24"/>
          <w:szCs w:val="24"/>
        </w:rPr>
      </w:pPr>
    </w:p>
    <w:p w:rsidR="00AA1286" w:rsidRDefault="00AA1286" w:rsidP="00AA1286">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Definitions</w:t>
      </w:r>
    </w:p>
    <w:p w:rsidR="00AA1286" w:rsidRDefault="007C5D82" w:rsidP="00AA1286">
      <w:pPr>
        <w:pStyle w:val="ListParagraph"/>
        <w:rPr>
          <w:rFonts w:ascii="Times New Roman" w:hAnsi="Times New Roman" w:cs="Times New Roman"/>
          <w:sz w:val="24"/>
          <w:szCs w:val="24"/>
        </w:rPr>
      </w:pPr>
      <w:r>
        <w:rPr>
          <w:rFonts w:ascii="Times New Roman" w:hAnsi="Times New Roman" w:cs="Times New Roman"/>
          <w:sz w:val="24"/>
          <w:szCs w:val="24"/>
        </w:rPr>
        <w:t>N/A</w:t>
      </w:r>
    </w:p>
    <w:p w:rsidR="007C5D82" w:rsidRPr="007C5D82" w:rsidRDefault="007C5D82" w:rsidP="00AA1286">
      <w:pPr>
        <w:pStyle w:val="ListParagraph"/>
        <w:rPr>
          <w:rFonts w:ascii="Times New Roman" w:hAnsi="Times New Roman" w:cs="Times New Roman"/>
          <w:sz w:val="24"/>
          <w:szCs w:val="24"/>
        </w:rPr>
      </w:pPr>
    </w:p>
    <w:p w:rsidR="00AA1286" w:rsidRDefault="00AA1286" w:rsidP="00AA1286">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8E178B" w:rsidTr="00622769">
        <w:tc>
          <w:tcPr>
            <w:tcW w:w="2448" w:type="dxa"/>
          </w:tcPr>
          <w:p w:rsidR="008E178B" w:rsidRDefault="008E178B" w:rsidP="00622769">
            <w:pPr>
              <w:pStyle w:val="ListParagraph"/>
              <w:ind w:left="0"/>
              <w:rPr>
                <w:rFonts w:ascii="Times New Roman" w:hAnsi="Times New Roman" w:cs="Times New Roman"/>
                <w:b/>
                <w:sz w:val="24"/>
                <w:szCs w:val="24"/>
              </w:rPr>
            </w:pPr>
            <w:r>
              <w:rPr>
                <w:rFonts w:ascii="Times New Roman" w:hAnsi="Times New Roman" w:cs="Times New Roman"/>
                <w:b/>
                <w:sz w:val="24"/>
                <w:szCs w:val="24"/>
              </w:rPr>
              <w:t>User</w:t>
            </w:r>
          </w:p>
        </w:tc>
        <w:tc>
          <w:tcPr>
            <w:tcW w:w="6408" w:type="dxa"/>
          </w:tcPr>
          <w:p w:rsidR="008E178B" w:rsidRDefault="008E178B" w:rsidP="008E178B">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Complies with the policy and procedure. </w:t>
            </w:r>
          </w:p>
          <w:p w:rsidR="008E178B" w:rsidRPr="002B5884" w:rsidRDefault="008E178B" w:rsidP="008E178B">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Ensures the most current version of this document is used when referenced.</w:t>
            </w:r>
          </w:p>
        </w:tc>
      </w:tr>
      <w:tr w:rsidR="008E178B" w:rsidTr="00622769">
        <w:tc>
          <w:tcPr>
            <w:tcW w:w="2448" w:type="dxa"/>
          </w:tcPr>
          <w:p w:rsidR="008E178B" w:rsidRDefault="008E178B" w:rsidP="00622769">
            <w:pPr>
              <w:pStyle w:val="ListParagraph"/>
              <w:ind w:left="0"/>
              <w:rPr>
                <w:rFonts w:ascii="Times New Roman" w:hAnsi="Times New Roman" w:cs="Times New Roman"/>
                <w:b/>
                <w:sz w:val="24"/>
                <w:szCs w:val="24"/>
              </w:rPr>
            </w:pPr>
            <w:r>
              <w:rPr>
                <w:rFonts w:ascii="Times New Roman" w:hAnsi="Times New Roman" w:cs="Times New Roman"/>
                <w:b/>
                <w:sz w:val="24"/>
                <w:szCs w:val="24"/>
              </w:rPr>
              <w:t>Departmental Management</w:t>
            </w:r>
          </w:p>
        </w:tc>
        <w:tc>
          <w:tcPr>
            <w:tcW w:w="6408" w:type="dxa"/>
          </w:tcPr>
          <w:p w:rsidR="008E178B" w:rsidRDefault="008E178B" w:rsidP="00622769">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Ensures departmental personnel are properly trained before using this policy or procedure.</w:t>
            </w:r>
          </w:p>
          <w:p w:rsidR="008E178B" w:rsidRPr="002B5884" w:rsidRDefault="008E178B" w:rsidP="00622769">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Provides a timely review and approval/rejection of a draft document.</w:t>
            </w:r>
          </w:p>
        </w:tc>
      </w:tr>
      <w:tr w:rsidR="008E178B" w:rsidTr="00622769">
        <w:tc>
          <w:tcPr>
            <w:tcW w:w="2448" w:type="dxa"/>
          </w:tcPr>
          <w:p w:rsidR="008E178B" w:rsidRDefault="008E178B" w:rsidP="00622769">
            <w:pPr>
              <w:pStyle w:val="ListParagraph"/>
              <w:ind w:left="0"/>
              <w:rPr>
                <w:rFonts w:ascii="Times New Roman" w:hAnsi="Times New Roman" w:cs="Times New Roman"/>
                <w:b/>
                <w:sz w:val="24"/>
                <w:szCs w:val="24"/>
              </w:rPr>
            </w:pPr>
            <w:r>
              <w:rPr>
                <w:rFonts w:ascii="Times New Roman" w:hAnsi="Times New Roman" w:cs="Times New Roman"/>
                <w:b/>
                <w:sz w:val="24"/>
                <w:szCs w:val="24"/>
              </w:rPr>
              <w:t>Executive Management</w:t>
            </w:r>
          </w:p>
        </w:tc>
        <w:tc>
          <w:tcPr>
            <w:tcW w:w="6408" w:type="dxa"/>
          </w:tcPr>
          <w:p w:rsidR="008E178B" w:rsidRPr="002B5884" w:rsidRDefault="008E178B" w:rsidP="00622769">
            <w:pPr>
              <w:pStyle w:val="ListParagraph"/>
              <w:numPr>
                <w:ilvl w:val="0"/>
                <w:numId w:val="4"/>
              </w:numPr>
              <w:rPr>
                <w:rFonts w:ascii="Times New Roman" w:hAnsi="Times New Roman" w:cs="Times New Roman"/>
                <w:sz w:val="24"/>
                <w:szCs w:val="24"/>
              </w:rPr>
            </w:pPr>
            <w:r w:rsidRPr="008E178B">
              <w:rPr>
                <w:rFonts w:ascii="Times New Roman" w:hAnsi="Times New Roman"/>
                <w:sz w:val="24"/>
                <w:szCs w:val="24"/>
              </w:rPr>
              <w:t>Ensures the requirements of this plan are understood and implemented throughout all applicable levels of the company</w:t>
            </w:r>
            <w:r>
              <w:rPr>
                <w:rFonts w:ascii="Times New Roman" w:hAnsi="Times New Roman"/>
              </w:rPr>
              <w:t>.</w:t>
            </w:r>
          </w:p>
        </w:tc>
      </w:tr>
      <w:tr w:rsidR="008E178B" w:rsidTr="00622769">
        <w:tc>
          <w:tcPr>
            <w:tcW w:w="2448" w:type="dxa"/>
          </w:tcPr>
          <w:p w:rsidR="008E178B" w:rsidRDefault="008E178B" w:rsidP="00622769">
            <w:pPr>
              <w:pStyle w:val="ListParagraph"/>
              <w:ind w:left="0"/>
              <w:rPr>
                <w:rFonts w:ascii="Times New Roman" w:hAnsi="Times New Roman" w:cs="Times New Roman"/>
                <w:b/>
                <w:sz w:val="24"/>
                <w:szCs w:val="24"/>
              </w:rPr>
            </w:pPr>
            <w:r>
              <w:rPr>
                <w:rFonts w:ascii="Times New Roman" w:hAnsi="Times New Roman" w:cs="Times New Roman"/>
                <w:b/>
                <w:sz w:val="24"/>
                <w:szCs w:val="24"/>
              </w:rPr>
              <w:t>Quality Assurance</w:t>
            </w:r>
          </w:p>
        </w:tc>
        <w:tc>
          <w:tcPr>
            <w:tcW w:w="6408" w:type="dxa"/>
          </w:tcPr>
          <w:p w:rsidR="008E178B" w:rsidRDefault="008E178B" w:rsidP="00622769">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Complies and enforces the standards within this document.</w:t>
            </w:r>
          </w:p>
          <w:p w:rsidR="008E178B" w:rsidRDefault="008E178B" w:rsidP="00622769">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Monitors the implementation and effectiveness of this document.</w:t>
            </w:r>
          </w:p>
          <w:p w:rsidR="008E178B" w:rsidRPr="008E178B" w:rsidRDefault="008E178B" w:rsidP="00622769">
            <w:pPr>
              <w:pStyle w:val="ListParagraph"/>
              <w:numPr>
                <w:ilvl w:val="0"/>
                <w:numId w:val="4"/>
              </w:numPr>
              <w:rPr>
                <w:rFonts w:ascii="Times New Roman" w:hAnsi="Times New Roman" w:cs="Times New Roman"/>
                <w:sz w:val="24"/>
                <w:szCs w:val="24"/>
              </w:rPr>
            </w:pPr>
            <w:r w:rsidRPr="008E178B">
              <w:rPr>
                <w:rFonts w:ascii="Times New Roman" w:hAnsi="Times New Roman"/>
                <w:sz w:val="24"/>
                <w:szCs w:val="24"/>
              </w:rPr>
              <w:t>Audits to ensure compliance with the referenced procedures</w:t>
            </w:r>
          </w:p>
        </w:tc>
      </w:tr>
    </w:tbl>
    <w:p w:rsidR="00AA1286" w:rsidRDefault="00AA1286" w:rsidP="00AA1286">
      <w:pPr>
        <w:pStyle w:val="ListParagraph"/>
        <w:rPr>
          <w:rFonts w:ascii="Times New Roman" w:hAnsi="Times New Roman" w:cs="Times New Roman"/>
          <w:b/>
          <w:sz w:val="24"/>
          <w:szCs w:val="24"/>
        </w:rPr>
      </w:pPr>
    </w:p>
    <w:p w:rsidR="00AA1286" w:rsidRDefault="00AA1286" w:rsidP="00AA1286">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Policy</w:t>
      </w:r>
    </w:p>
    <w:p w:rsidR="008E178B" w:rsidRPr="00CA187B" w:rsidRDefault="00CA187B" w:rsidP="00CA187B">
      <w:pPr>
        <w:pStyle w:val="ListParagraph"/>
        <w:numPr>
          <w:ilvl w:val="1"/>
          <w:numId w:val="5"/>
        </w:numPr>
        <w:rPr>
          <w:rFonts w:ascii="Times New Roman" w:hAnsi="Times New Roman" w:cs="Times New Roman"/>
          <w:b/>
          <w:sz w:val="24"/>
          <w:szCs w:val="24"/>
        </w:rPr>
      </w:pPr>
      <w:r w:rsidRPr="00CA187B">
        <w:rPr>
          <w:rFonts w:ascii="Times New Roman" w:hAnsi="Times New Roman"/>
          <w:sz w:val="24"/>
          <w:szCs w:val="24"/>
        </w:rPr>
        <w:t xml:space="preserve">The quality plan provides a written record of the quality practices, resources and activities relevant to the manufacture of </w:t>
      </w:r>
      <w:r>
        <w:rPr>
          <w:rFonts w:ascii="Times New Roman" w:hAnsi="Times New Roman"/>
          <w:sz w:val="24"/>
          <w:szCs w:val="24"/>
        </w:rPr>
        <w:t>EPIC</w:t>
      </w:r>
      <w:r w:rsidRPr="00CA187B">
        <w:rPr>
          <w:rFonts w:ascii="Times New Roman" w:hAnsi="Times New Roman"/>
          <w:sz w:val="24"/>
          <w:szCs w:val="24"/>
        </w:rPr>
        <w:t xml:space="preserve"> products.  When viewed as a whole, the quality plan defines the top level of procedures, processes and systems that are necessary to assure that finished devices, the design process, the manufacturing process and all related activities conform to approved specifications</w:t>
      </w:r>
      <w:r>
        <w:rPr>
          <w:rFonts w:ascii="Times New Roman" w:hAnsi="Times New Roman"/>
          <w:sz w:val="24"/>
          <w:szCs w:val="24"/>
        </w:rPr>
        <w:t>.</w:t>
      </w:r>
    </w:p>
    <w:p w:rsidR="00CA187B" w:rsidRPr="00CA187B" w:rsidRDefault="00CA187B" w:rsidP="00CA187B">
      <w:pPr>
        <w:pStyle w:val="ListParagraph"/>
        <w:numPr>
          <w:ilvl w:val="1"/>
          <w:numId w:val="5"/>
        </w:numPr>
        <w:rPr>
          <w:rFonts w:ascii="Times New Roman" w:hAnsi="Times New Roman" w:cs="Times New Roman"/>
          <w:b/>
          <w:sz w:val="24"/>
          <w:szCs w:val="24"/>
        </w:rPr>
      </w:pPr>
      <w:r w:rsidRPr="00CA187B">
        <w:rPr>
          <w:rFonts w:ascii="Times New Roman" w:hAnsi="Times New Roman"/>
          <w:sz w:val="24"/>
          <w:szCs w:val="24"/>
        </w:rPr>
        <w:t xml:space="preserve">The Quality Plan is formatted to conform to </w:t>
      </w:r>
      <w:r>
        <w:rPr>
          <w:rFonts w:ascii="Times New Roman" w:hAnsi="Times New Roman"/>
          <w:sz w:val="24"/>
          <w:szCs w:val="24"/>
        </w:rPr>
        <w:t>FDA 21 CFR 820</w:t>
      </w:r>
      <w:r w:rsidRPr="00CA187B">
        <w:rPr>
          <w:rFonts w:ascii="Times New Roman" w:hAnsi="Times New Roman"/>
          <w:sz w:val="24"/>
          <w:szCs w:val="24"/>
        </w:rPr>
        <w:t>.  The procedures applicable to each sub-system are listed below the sub-system heading</w:t>
      </w:r>
      <w:r>
        <w:rPr>
          <w:rFonts w:ascii="Times New Roman" w:hAnsi="Times New Roman"/>
          <w:sz w:val="24"/>
          <w:szCs w:val="24"/>
        </w:rPr>
        <w:t>.</w:t>
      </w:r>
    </w:p>
    <w:p w:rsidR="00CA187B" w:rsidRPr="007B270F" w:rsidRDefault="00CA187B" w:rsidP="00CA187B">
      <w:pPr>
        <w:pStyle w:val="ListParagraph"/>
        <w:numPr>
          <w:ilvl w:val="1"/>
          <w:numId w:val="5"/>
        </w:numPr>
        <w:rPr>
          <w:rFonts w:ascii="Times New Roman" w:hAnsi="Times New Roman" w:cs="Times New Roman"/>
          <w:b/>
          <w:sz w:val="24"/>
          <w:szCs w:val="24"/>
        </w:rPr>
      </w:pPr>
      <w:r w:rsidRPr="00CA187B">
        <w:rPr>
          <w:rFonts w:ascii="Times New Roman" w:hAnsi="Times New Roman"/>
          <w:sz w:val="24"/>
          <w:szCs w:val="24"/>
        </w:rPr>
        <w:lastRenderedPageBreak/>
        <w:t>The reference documents listed in the quality plan are supported by additional work instructions and procedures to provide the level of detail needed to perform each function or process</w:t>
      </w:r>
      <w:r>
        <w:rPr>
          <w:rFonts w:ascii="Times New Roman" w:hAnsi="Times New Roman"/>
          <w:sz w:val="24"/>
          <w:szCs w:val="24"/>
        </w:rPr>
        <w:t>.</w:t>
      </w:r>
    </w:p>
    <w:p w:rsidR="007B270F" w:rsidRPr="00CA187B" w:rsidRDefault="007B270F" w:rsidP="007B270F">
      <w:pPr>
        <w:pStyle w:val="ListParagraph"/>
        <w:ind w:left="1440"/>
        <w:rPr>
          <w:rFonts w:ascii="Times New Roman" w:hAnsi="Times New Roman" w:cs="Times New Roman"/>
          <w:b/>
          <w:sz w:val="24"/>
          <w:szCs w:val="24"/>
        </w:rPr>
      </w:pPr>
      <w:r w:rsidRPr="007B270F">
        <w:rPr>
          <w:rFonts w:ascii="Times New Roman" w:hAnsi="Times New Roman"/>
          <w:b/>
          <w:sz w:val="24"/>
          <w:szCs w:val="24"/>
        </w:rPr>
        <w:t>NOTE</w:t>
      </w:r>
      <w:r>
        <w:rPr>
          <w:rFonts w:ascii="Times New Roman" w:hAnsi="Times New Roman"/>
          <w:sz w:val="24"/>
          <w:szCs w:val="24"/>
        </w:rPr>
        <w:t xml:space="preserve">:  </w:t>
      </w:r>
      <w:r w:rsidR="000F7716">
        <w:rPr>
          <w:rFonts w:ascii="Times New Roman" w:hAnsi="Times New Roman"/>
          <w:sz w:val="24"/>
          <w:szCs w:val="24"/>
        </w:rPr>
        <w:t>W</w:t>
      </w:r>
      <w:r>
        <w:rPr>
          <w:rFonts w:ascii="Times New Roman" w:hAnsi="Times New Roman"/>
          <w:sz w:val="24"/>
          <w:szCs w:val="24"/>
        </w:rPr>
        <w:t>hile the q</w:t>
      </w:r>
      <w:r w:rsidR="000F7716">
        <w:rPr>
          <w:rFonts w:ascii="Times New Roman" w:hAnsi="Times New Roman"/>
          <w:sz w:val="24"/>
          <w:szCs w:val="24"/>
        </w:rPr>
        <w:t>uality system is in development</w:t>
      </w:r>
      <w:r>
        <w:rPr>
          <w:rFonts w:ascii="Times New Roman" w:hAnsi="Times New Roman"/>
          <w:sz w:val="24"/>
          <w:szCs w:val="24"/>
        </w:rPr>
        <w:t xml:space="preserve"> only the necessary/required policies and procedures may be officially released.  All other referenced procedures will be released as they become required and are developed.</w:t>
      </w:r>
    </w:p>
    <w:p w:rsidR="00CA187B" w:rsidRPr="00CA187B" w:rsidRDefault="00CA187B" w:rsidP="00CA187B">
      <w:pPr>
        <w:pStyle w:val="ListParagraph"/>
        <w:numPr>
          <w:ilvl w:val="1"/>
          <w:numId w:val="5"/>
        </w:numPr>
        <w:rPr>
          <w:rFonts w:ascii="Times New Roman" w:hAnsi="Times New Roman" w:cs="Times New Roman"/>
          <w:b/>
          <w:sz w:val="24"/>
          <w:szCs w:val="24"/>
        </w:rPr>
      </w:pPr>
      <w:r w:rsidRPr="00CA187B">
        <w:rPr>
          <w:rFonts w:ascii="Times New Roman" w:hAnsi="Times New Roman"/>
          <w:sz w:val="24"/>
          <w:szCs w:val="24"/>
        </w:rPr>
        <w:t>To ensure there are adequate resources available to implement and perform each function, Executive Management performs a periodic review of resources available versus current requirements.  This activity is part of the Management Review process</w:t>
      </w:r>
      <w:r>
        <w:rPr>
          <w:rFonts w:ascii="Times New Roman" w:hAnsi="Times New Roman"/>
          <w:sz w:val="24"/>
          <w:szCs w:val="24"/>
        </w:rPr>
        <w:t>.</w:t>
      </w:r>
    </w:p>
    <w:p w:rsidR="00CA187B" w:rsidRPr="00CA187B" w:rsidRDefault="00CA187B" w:rsidP="00CA187B">
      <w:pPr>
        <w:pStyle w:val="ListParagraph"/>
        <w:ind w:left="1440"/>
        <w:rPr>
          <w:rFonts w:ascii="Times New Roman" w:hAnsi="Times New Roman" w:cs="Times New Roman"/>
          <w:b/>
          <w:sz w:val="24"/>
          <w:szCs w:val="24"/>
        </w:rPr>
      </w:pPr>
    </w:p>
    <w:p w:rsidR="00AA1286" w:rsidRDefault="00AA1286" w:rsidP="00AA1286">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Procedure</w:t>
      </w:r>
    </w:p>
    <w:p w:rsidR="00CA187B" w:rsidRDefault="00CA187B" w:rsidP="00CA187B">
      <w:pPr>
        <w:pStyle w:val="ListParagraph"/>
        <w:numPr>
          <w:ilvl w:val="1"/>
          <w:numId w:val="5"/>
        </w:numPr>
        <w:rPr>
          <w:rFonts w:ascii="Times New Roman" w:hAnsi="Times New Roman" w:cs="Times New Roman"/>
          <w:b/>
          <w:sz w:val="24"/>
          <w:szCs w:val="24"/>
        </w:rPr>
      </w:pPr>
      <w:r>
        <w:rPr>
          <w:rFonts w:ascii="Times New Roman" w:hAnsi="Times New Roman" w:cs="Times New Roman"/>
          <w:b/>
          <w:sz w:val="24"/>
          <w:szCs w:val="24"/>
        </w:rPr>
        <w:t>Quality Plan Elements</w:t>
      </w:r>
    </w:p>
    <w:tbl>
      <w:tblPr>
        <w:tblStyle w:val="TableGrid"/>
        <w:tblW w:w="10260" w:type="dxa"/>
        <w:tblInd w:w="-252" w:type="dxa"/>
        <w:tblLook w:val="04A0" w:firstRow="1" w:lastRow="0" w:firstColumn="1" w:lastColumn="0" w:noHBand="0" w:noVBand="1"/>
      </w:tblPr>
      <w:tblGrid>
        <w:gridCol w:w="1710"/>
        <w:gridCol w:w="2172"/>
        <w:gridCol w:w="4758"/>
        <w:gridCol w:w="1620"/>
      </w:tblGrid>
      <w:tr w:rsidR="00C60009" w:rsidTr="00C60009">
        <w:trPr>
          <w:tblHeader/>
        </w:trPr>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jc w:val="center"/>
              <w:rPr>
                <w:b/>
              </w:rPr>
            </w:pPr>
            <w:r>
              <w:rPr>
                <w:b/>
              </w:rPr>
              <w:t>QSR Reference</w:t>
            </w: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jc w:val="center"/>
              <w:rPr>
                <w:b/>
              </w:rPr>
            </w:pPr>
            <w:r>
              <w:rPr>
                <w:b/>
              </w:rPr>
              <w:t>Heading</w:t>
            </w: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jc w:val="center"/>
              <w:rPr>
                <w:b/>
              </w:rPr>
            </w:pPr>
            <w:r>
              <w:rPr>
                <w:b/>
              </w:rPr>
              <w:t>EPIC Quality System Document Title</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jc w:val="center"/>
              <w:rPr>
                <w:b/>
              </w:rPr>
            </w:pPr>
            <w:r>
              <w:rPr>
                <w:b/>
              </w:rPr>
              <w:t>EPIC Document Number</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 Subpart A</w:t>
            </w: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820.5  Quality System</w:t>
            </w: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Quality Manual</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QA-100</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Quality Plan</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QA-002</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Organizational Chart</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QA-012</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Pr="00C60009" w:rsidRDefault="00C60009"/>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 Subpart B</w:t>
            </w: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820.20 – 820.25</w:t>
            </w:r>
          </w:p>
          <w:p w:rsidR="00C60009" w:rsidRDefault="00C60009">
            <w:pPr>
              <w:rPr>
                <w:b/>
              </w:rPr>
            </w:pPr>
            <w:r>
              <w:rPr>
                <w:b/>
              </w:rPr>
              <w:t>Quality System Requirements</w:t>
            </w: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Management Responsibility</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QA-013</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Management Review</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QA-006</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Internal Auditing</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QA-014</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Employee Training</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QA-008</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Pr="00C60009" w:rsidRDefault="00C60009"/>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 Subpart C</w:t>
            </w: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820.30  Design Controls</w:t>
            </w: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Design Control Policy</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EG-001</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Design Development &amp; Planning</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EG-002</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Design Input</w:t>
            </w:r>
            <w:r w:rsidR="000F7716">
              <w:t xml:space="preserve"> Requirements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EG-003</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Design Output</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EG-004</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Design Review</w:t>
            </w:r>
            <w:r w:rsidR="000F7716">
              <w:t>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EG-005</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Design Verification &amp; Validation</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EG-006</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Design Transfer</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EG-008</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Design Change</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EG-007</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Design History File (DHF)</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EG-009</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Software Development</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EG-010</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Software Validation</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EG-011</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Risk Management</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EG-012</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Pr="00C60009" w:rsidRDefault="00C60009"/>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 Subpart D</w:t>
            </w: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 xml:space="preserve">820.40  Document </w:t>
            </w:r>
            <w:r>
              <w:rPr>
                <w:b/>
              </w:rPr>
              <w:lastRenderedPageBreak/>
              <w:t>Controls</w:t>
            </w: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lastRenderedPageBreak/>
              <w:t xml:space="preserve">Document </w:t>
            </w:r>
            <w:r w:rsidR="000F7716">
              <w:t xml:space="preserve">System Policy &amp; Procedure </w:t>
            </w:r>
            <w:r>
              <w:t xml:space="preserve">Writing </w:t>
            </w:r>
            <w:r>
              <w:lastRenderedPageBreak/>
              <w:t>Guide</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lastRenderedPageBreak/>
              <w:t>QA-001</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Change Control</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QA-003</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Deviations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QA-004</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0F7716">
            <w:r>
              <w:t>Documentation</w:t>
            </w:r>
            <w:r w:rsidR="00C60009">
              <w:t xml:space="preserve"> System</w:t>
            </w:r>
            <w:r>
              <w:t xml:space="preserve"> Policy</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QA-005</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Document Corrections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QA-007</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Device Master Records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QA-025</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Pr="00C60009" w:rsidRDefault="00C60009"/>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 Subpart E</w:t>
            </w: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820.50  Purchasing Controls</w:t>
            </w: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Contractor Qualification</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QA-009</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External Auditing</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QA-010</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Contracts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QA-011</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Purchasing</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OPS-006</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Pr="00C60009" w:rsidRDefault="00C60009"/>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 Subpart F</w:t>
            </w: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820.60 – 820.65</w:t>
            </w:r>
          </w:p>
          <w:p w:rsidR="00C60009" w:rsidRDefault="00C60009">
            <w:pPr>
              <w:rPr>
                <w:b/>
              </w:rPr>
            </w:pPr>
            <w:r>
              <w:rPr>
                <w:b/>
              </w:rPr>
              <w:t>Identification and Traceability</w:t>
            </w: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Product Identification and Traceability</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QA-015</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Lot Trace Component List</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QA-020</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Pr="00C60009" w:rsidRDefault="00C60009"/>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 Subpart G</w:t>
            </w: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 xml:space="preserve">820.70  </w:t>
            </w:r>
          </w:p>
          <w:p w:rsidR="00C60009" w:rsidRDefault="00C60009">
            <w:pPr>
              <w:rPr>
                <w:b/>
              </w:rPr>
            </w:pPr>
            <w:r>
              <w:rPr>
                <w:b/>
              </w:rPr>
              <w:t>Production and Process Controls</w:t>
            </w: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Contract Manufacturing</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OPS-001</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Facility Maintenance</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OPS-002</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Support Materials Product Assembly</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OPS-003</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Pr="00C60009" w:rsidRDefault="00C60009"/>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Pr="00AD7586" w:rsidRDefault="00C60009">
            <w:pPr>
              <w:rPr>
                <w:b/>
                <w:highlight w:val="yellow"/>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0F7587" w:rsidRDefault="00C60009">
            <w:pPr>
              <w:rPr>
                <w:b/>
              </w:rPr>
            </w:pPr>
            <w:r w:rsidRPr="000F7587">
              <w:rPr>
                <w:b/>
              </w:rPr>
              <w:t xml:space="preserve">820.72  </w:t>
            </w:r>
          </w:p>
          <w:p w:rsidR="00C60009" w:rsidRPr="000F7587" w:rsidRDefault="00C60009">
            <w:pPr>
              <w:rPr>
                <w:b/>
              </w:rPr>
            </w:pPr>
            <w:r w:rsidRPr="000F7587">
              <w:rPr>
                <w:b/>
              </w:rPr>
              <w:t>Inspection, Measuring, and Test Equipment</w:t>
            </w: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0F7587" w:rsidRDefault="00C60009">
            <w:r w:rsidRPr="000F7587">
              <w:t>The appropriate inspection, measuring and testing of the incoming materials, in-process and finished device will be defined at the contract manufacturer and should include appropriate documentation of test equipment calibration.  EPIC will be responsible to maintain a copy of these procedures (as appropriate) in the Device Master Record and the records of manufacture in the individual Device History Record(s).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Pr="00AD7586" w:rsidRDefault="00C60009">
            <w:pPr>
              <w:rPr>
                <w:highlight w:val="yellow"/>
              </w:rPr>
            </w:pP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Pr="00C60009" w:rsidRDefault="00C60009"/>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820.75  Process Validation</w:t>
            </w: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Process Validation Protocol</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EG-013</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Pr="00C60009" w:rsidRDefault="00C60009"/>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 Subpart H</w:t>
            </w: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820.80</w:t>
            </w:r>
          </w:p>
          <w:p w:rsidR="00C60009" w:rsidRDefault="00C60009">
            <w:pPr>
              <w:rPr>
                <w:b/>
              </w:rPr>
            </w:pPr>
            <w:r>
              <w:rPr>
                <w:b/>
              </w:rPr>
              <w:t>Acceptance Activities</w:t>
            </w:r>
          </w:p>
          <w:p w:rsidR="00C60009" w:rsidRDefault="00C60009">
            <w:pPr>
              <w:rPr>
                <w:b/>
              </w:rPr>
            </w:pPr>
            <w:r>
              <w:rPr>
                <w:b/>
              </w:rPr>
              <w:t>Receiving, In-process, and Finished Device Acceptance</w:t>
            </w: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Receipt and Storage of Materials and Finished Devices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OPS-004</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 xml:space="preserve">Inspection and Release of Incoming, In-process </w:t>
            </w:r>
            <w:r>
              <w:lastRenderedPageBreak/>
              <w:t>and Finished Devices and other  Materials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lastRenderedPageBreak/>
              <w:t>QA-016</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Pr="00C60009" w:rsidRDefault="00C60009"/>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820.86  Acceptance Status</w:t>
            </w: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Receipt and Storage of Materials and Finished Devices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OPS-004</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Inspection and Release of Incoming, In-process and Finished Devices and other  Materials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QA-016</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Pr="00C60009" w:rsidRDefault="00C60009"/>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 Subpart I</w:t>
            </w: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820.90  Nonconforming Product</w:t>
            </w: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Nonconforming Product</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QA-017</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Pr="00C60009" w:rsidRDefault="00C60009"/>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 Subpart J</w:t>
            </w: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 xml:space="preserve">820.100  </w:t>
            </w:r>
          </w:p>
          <w:p w:rsidR="00C60009" w:rsidRDefault="00C60009">
            <w:pPr>
              <w:rPr>
                <w:b/>
              </w:rPr>
            </w:pPr>
            <w:r>
              <w:rPr>
                <w:b/>
              </w:rPr>
              <w:t>Corrective and Preventive Action</w:t>
            </w: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Corrective and Preventive Action Plans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QA-018</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Supplier Corrective Actions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QA-019</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Pr="00C60009" w:rsidRDefault="00C60009"/>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 Subpart K</w:t>
            </w: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820.120 – 820.130</w:t>
            </w:r>
          </w:p>
          <w:p w:rsidR="00C60009" w:rsidRDefault="00C60009">
            <w:pPr>
              <w:rPr>
                <w:b/>
              </w:rPr>
            </w:pPr>
            <w:r>
              <w:rPr>
                <w:b/>
              </w:rPr>
              <w:t>Labeling &amp; Packaging Control</w:t>
            </w: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0F7716" w:rsidP="000F7716">
            <w:r>
              <w:t>Handling, Packaging, Presentation, &amp; Storage</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OPS-005</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Device Packaging</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OPS-00</w:t>
            </w:r>
            <w:r w:rsidR="000F7716">
              <w:t>7</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Pr="00C60009" w:rsidRDefault="00C60009"/>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 Subpart L</w:t>
            </w:r>
          </w:p>
        </w:tc>
        <w:tc>
          <w:tcPr>
            <w:tcW w:w="217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820.140  Handling</w:t>
            </w:r>
          </w:p>
          <w:p w:rsidR="00C60009" w:rsidRDefault="00C60009">
            <w:pPr>
              <w:rPr>
                <w:b/>
              </w:rPr>
            </w:pPr>
            <w:r>
              <w:rPr>
                <w:b/>
              </w:rPr>
              <w:t>820.150  Storage</w:t>
            </w: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Contract Manufacturing</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OPS-001</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Receipt and Storage of Materials and Finished Devices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OPS-004</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Inspection and Release of Incoming, In-process and Finished Devices and other  Materials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QA-016</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820.160  Distribution</w:t>
            </w: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Device and Support Products Distribution</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CS-001</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820.170  Installation</w:t>
            </w: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Device and Support Products Installation</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CS-002</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Pr="00C60009" w:rsidRDefault="00C60009"/>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 Subpart M</w:t>
            </w: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820.180, 820.186</w:t>
            </w:r>
          </w:p>
          <w:p w:rsidR="00C60009" w:rsidRDefault="00C60009">
            <w:pPr>
              <w:rPr>
                <w:b/>
              </w:rPr>
            </w:pPr>
            <w:r>
              <w:rPr>
                <w:b/>
              </w:rPr>
              <w:t>Records- General Requirements</w:t>
            </w: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Documentation System Policy</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QA-005</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r>
              <w:t>Records Retention and Destruction Policy  &amp; Procedure</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Pr="00C60009" w:rsidRDefault="00C60009">
            <w:r>
              <w:t>OPS-00</w:t>
            </w:r>
            <w:r w:rsidR="000F7716">
              <w:t>9</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Pr="00C60009" w:rsidRDefault="00C60009"/>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820.181  Device Master Record</w:t>
            </w: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Device Master Record (DMR)</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QA-025</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Pr="00C60009" w:rsidRDefault="00C60009"/>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820.184  Device History Record</w:t>
            </w: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Contract Manufacturing</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OPS-001</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Device History Records (DHRs) Review, Approval, Handling, Storage</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QA-021</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 xml:space="preserve">The documents will be established by the contract </w:t>
            </w:r>
            <w:r>
              <w:lastRenderedPageBreak/>
              <w:t>manufacturer and compiled into a set of records for each production batch.</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Pr="00C60009" w:rsidRDefault="00C60009"/>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Pr="00C60009" w:rsidRDefault="00C60009"/>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820.198  Complaint Files</w:t>
            </w: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Customer Feedback</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CS-003</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Quality Assurance Review of Customer Feedback</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QA-022</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Pr="00C60009" w:rsidRDefault="00C60009"/>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 Subpart N</w:t>
            </w: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820.200  Servicing</w:t>
            </w: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Customer Servicing and Maintenance</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CS-004</w:t>
            </w:r>
          </w:p>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pPr>
              <w:rPr>
                <w:b/>
              </w:rPr>
            </w:pP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Default="00C60009"/>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60009" w:rsidRPr="00C60009" w:rsidRDefault="00C60009"/>
        </w:tc>
      </w:tr>
      <w:tr w:rsidR="00C60009" w:rsidTr="00C60009">
        <w:tc>
          <w:tcPr>
            <w:tcW w:w="17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 Subpart O</w:t>
            </w:r>
          </w:p>
        </w:tc>
        <w:tc>
          <w:tcPr>
            <w:tcW w:w="21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pPr>
              <w:rPr>
                <w:b/>
              </w:rPr>
            </w:pPr>
            <w:r>
              <w:rPr>
                <w:b/>
              </w:rPr>
              <w:t>820.250 Statistical Techniques</w:t>
            </w:r>
          </w:p>
        </w:tc>
        <w:tc>
          <w:tcPr>
            <w:tcW w:w="47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Default="00C60009">
            <w:r>
              <w:t>Statistical Methods</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60009" w:rsidRPr="00C60009" w:rsidRDefault="00C60009">
            <w:r w:rsidRPr="00C60009">
              <w:t>QA-024</w:t>
            </w:r>
          </w:p>
        </w:tc>
      </w:tr>
    </w:tbl>
    <w:p w:rsidR="000F7587" w:rsidRDefault="000F7587" w:rsidP="000F7587">
      <w:pPr>
        <w:pStyle w:val="ListParagraph"/>
        <w:rPr>
          <w:rFonts w:ascii="Times New Roman" w:hAnsi="Times New Roman" w:cs="Times New Roman"/>
          <w:b/>
          <w:sz w:val="24"/>
          <w:szCs w:val="24"/>
        </w:rPr>
      </w:pPr>
    </w:p>
    <w:p w:rsidR="00AA1286" w:rsidRDefault="00AA1286" w:rsidP="00AA1286">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References</w:t>
      </w:r>
    </w:p>
    <w:p w:rsidR="00082599" w:rsidRPr="00082599" w:rsidRDefault="00082599" w:rsidP="000C1979">
      <w:pPr>
        <w:pStyle w:val="ListParagraph"/>
        <w:rPr>
          <w:rFonts w:ascii="Times New Roman" w:hAnsi="Times New Roman" w:cs="Times New Roman"/>
          <w:b/>
          <w:sz w:val="24"/>
          <w:szCs w:val="24"/>
        </w:rPr>
      </w:pPr>
      <w:r>
        <w:rPr>
          <w:rFonts w:ascii="Times New Roman" w:hAnsi="Times New Roman" w:cs="Times New Roman"/>
          <w:sz w:val="24"/>
          <w:szCs w:val="24"/>
        </w:rPr>
        <w:t>FDA 21 CFR 820</w:t>
      </w:r>
    </w:p>
    <w:p w:rsidR="00082599" w:rsidRDefault="00082599" w:rsidP="00082599">
      <w:pPr>
        <w:rPr>
          <w:rFonts w:ascii="Times New Roman" w:hAnsi="Times New Roman" w:cs="Times New Roman"/>
          <w:b/>
          <w:sz w:val="24"/>
          <w:szCs w:val="24"/>
        </w:rPr>
      </w:pPr>
    </w:p>
    <w:p w:rsidR="007B270F" w:rsidRDefault="007B270F">
      <w:pPr>
        <w:rPr>
          <w:rFonts w:ascii="Times New Roman" w:hAnsi="Times New Roman" w:cs="Times New Roman"/>
          <w:b/>
          <w:sz w:val="24"/>
          <w:szCs w:val="24"/>
        </w:rPr>
      </w:pPr>
      <w:r>
        <w:rPr>
          <w:rFonts w:ascii="Times New Roman" w:hAnsi="Times New Roman" w:cs="Times New Roman"/>
          <w:b/>
          <w:sz w:val="24"/>
          <w:szCs w:val="24"/>
        </w:rPr>
        <w:br w:type="page"/>
      </w:r>
    </w:p>
    <w:p w:rsidR="00082599" w:rsidRPr="00776A6D" w:rsidRDefault="00082599" w:rsidP="007B270F">
      <w:pPr>
        <w:jc w:val="center"/>
        <w:rPr>
          <w:rFonts w:ascii="Times New Roman" w:hAnsi="Times New Roman"/>
          <w:b/>
          <w:sz w:val="28"/>
          <w:szCs w:val="28"/>
          <w:lang w:val="fr-FR"/>
        </w:rPr>
      </w:pPr>
      <w:r w:rsidRPr="00776A6D">
        <w:rPr>
          <w:rFonts w:ascii="Times New Roman" w:hAnsi="Times New Roman"/>
          <w:b/>
          <w:sz w:val="28"/>
          <w:szCs w:val="28"/>
          <w:lang w:val="fr-FR"/>
        </w:rPr>
        <w:lastRenderedPageBreak/>
        <w:t xml:space="preserve">Document </w:t>
      </w:r>
      <w:r w:rsidRPr="00776A6D">
        <w:rPr>
          <w:rFonts w:ascii="Times New Roman" w:hAnsi="Times New Roman"/>
          <w:b/>
          <w:sz w:val="28"/>
          <w:szCs w:val="28"/>
        </w:rPr>
        <w:t>Revision</w:t>
      </w:r>
      <w:r w:rsidRPr="00776A6D">
        <w:rPr>
          <w:rFonts w:ascii="Times New Roman" w:hAnsi="Times New Roman"/>
          <w:b/>
          <w:sz w:val="28"/>
          <w:szCs w:val="28"/>
          <w:lang w:val="fr-FR"/>
        </w:rPr>
        <w:t xml:space="preserve"> </w:t>
      </w:r>
      <w:r w:rsidRPr="00776A6D">
        <w:rPr>
          <w:rFonts w:ascii="Times New Roman" w:hAnsi="Times New Roman"/>
          <w:b/>
          <w:sz w:val="28"/>
          <w:szCs w:val="28"/>
        </w:rPr>
        <w:t>History</w:t>
      </w:r>
    </w:p>
    <w:tbl>
      <w:tblPr>
        <w:tblW w:w="0" w:type="auto"/>
        <w:tblLayout w:type="fixed"/>
        <w:tblLook w:val="0000" w:firstRow="0" w:lastRow="0" w:firstColumn="0" w:lastColumn="0" w:noHBand="0" w:noVBand="0"/>
      </w:tblPr>
      <w:tblGrid>
        <w:gridCol w:w="1548"/>
        <w:gridCol w:w="1170"/>
        <w:gridCol w:w="4022"/>
        <w:gridCol w:w="1417"/>
        <w:gridCol w:w="1417"/>
      </w:tblGrid>
      <w:tr w:rsidR="00082599" w:rsidTr="000F7716">
        <w:trPr>
          <w:trHeight w:hRule="exact" w:val="600"/>
        </w:trPr>
        <w:tc>
          <w:tcPr>
            <w:tcW w:w="1548" w:type="dxa"/>
            <w:tcBorders>
              <w:top w:val="single" w:sz="6" w:space="0" w:color="auto"/>
              <w:left w:val="single" w:sz="6" w:space="0" w:color="auto"/>
              <w:bottom w:val="single" w:sz="6" w:space="0" w:color="auto"/>
            </w:tcBorders>
          </w:tcPr>
          <w:p w:rsidR="00082599" w:rsidRDefault="00082599" w:rsidP="00622769">
            <w:pPr>
              <w:jc w:val="center"/>
              <w:rPr>
                <w:rFonts w:ascii="Times New Roman" w:hAnsi="Times New Roman"/>
              </w:rPr>
            </w:pPr>
            <w:r>
              <w:rPr>
                <w:rFonts w:ascii="Times New Roman" w:hAnsi="Times New Roman"/>
              </w:rPr>
              <w:t>Change Order Number:</w:t>
            </w:r>
          </w:p>
        </w:tc>
        <w:tc>
          <w:tcPr>
            <w:tcW w:w="1170" w:type="dxa"/>
            <w:tcBorders>
              <w:top w:val="single" w:sz="6" w:space="0" w:color="auto"/>
              <w:left w:val="single" w:sz="6" w:space="0" w:color="auto"/>
              <w:bottom w:val="single" w:sz="6" w:space="0" w:color="auto"/>
            </w:tcBorders>
          </w:tcPr>
          <w:p w:rsidR="00082599" w:rsidRDefault="00082599" w:rsidP="00622769">
            <w:pPr>
              <w:jc w:val="center"/>
              <w:rPr>
                <w:rFonts w:ascii="Times New Roman" w:hAnsi="Times New Roman"/>
              </w:rPr>
            </w:pPr>
            <w:r>
              <w:rPr>
                <w:rFonts w:ascii="Times New Roman" w:hAnsi="Times New Roman"/>
              </w:rPr>
              <w:t>Version Number:</w:t>
            </w:r>
          </w:p>
        </w:tc>
        <w:tc>
          <w:tcPr>
            <w:tcW w:w="4022" w:type="dxa"/>
            <w:tcBorders>
              <w:top w:val="single" w:sz="6" w:space="0" w:color="auto"/>
              <w:left w:val="single" w:sz="6" w:space="0" w:color="auto"/>
              <w:bottom w:val="single" w:sz="6" w:space="0" w:color="auto"/>
            </w:tcBorders>
          </w:tcPr>
          <w:p w:rsidR="00082599" w:rsidRDefault="00082599" w:rsidP="00622769">
            <w:pPr>
              <w:rPr>
                <w:rFonts w:ascii="Times New Roman" w:hAnsi="Times New Roman"/>
              </w:rPr>
            </w:pPr>
            <w:r>
              <w:rPr>
                <w:rFonts w:ascii="Times New Roman" w:hAnsi="Times New Roman"/>
              </w:rPr>
              <w:t>Description of Change:</w:t>
            </w:r>
          </w:p>
          <w:p w:rsidR="00082599" w:rsidRDefault="00082599" w:rsidP="00622769">
            <w:pPr>
              <w:rPr>
                <w:rFonts w:ascii="Times New Roman" w:hAnsi="Times New Roman"/>
              </w:rPr>
            </w:pPr>
          </w:p>
          <w:p w:rsidR="00082599" w:rsidRDefault="00082599" w:rsidP="00622769">
            <w:pPr>
              <w:rPr>
                <w:rFonts w:ascii="Times New Roman" w:hAnsi="Times New Roman"/>
              </w:rPr>
            </w:pPr>
          </w:p>
        </w:tc>
        <w:tc>
          <w:tcPr>
            <w:tcW w:w="1417" w:type="dxa"/>
            <w:tcBorders>
              <w:top w:val="single" w:sz="6" w:space="0" w:color="auto"/>
              <w:left w:val="single" w:sz="6" w:space="0" w:color="auto"/>
              <w:bottom w:val="single" w:sz="6" w:space="0" w:color="auto"/>
            </w:tcBorders>
          </w:tcPr>
          <w:p w:rsidR="00082599" w:rsidRDefault="00082599" w:rsidP="00622769">
            <w:pPr>
              <w:rPr>
                <w:rFonts w:ascii="Times New Roman" w:hAnsi="Times New Roman"/>
              </w:rPr>
            </w:pPr>
            <w:r>
              <w:rPr>
                <w:rFonts w:ascii="Times New Roman" w:hAnsi="Times New Roman"/>
              </w:rPr>
              <w:t>Date:</w:t>
            </w:r>
          </w:p>
        </w:tc>
        <w:tc>
          <w:tcPr>
            <w:tcW w:w="1417" w:type="dxa"/>
            <w:tcBorders>
              <w:top w:val="single" w:sz="6" w:space="0" w:color="auto"/>
              <w:left w:val="single" w:sz="6" w:space="0" w:color="auto"/>
              <w:bottom w:val="single" w:sz="6" w:space="0" w:color="auto"/>
              <w:right w:val="single" w:sz="6" w:space="0" w:color="auto"/>
            </w:tcBorders>
          </w:tcPr>
          <w:p w:rsidR="00082599" w:rsidRDefault="00082599" w:rsidP="00622769">
            <w:pPr>
              <w:rPr>
                <w:rFonts w:ascii="Times New Roman" w:hAnsi="Times New Roman"/>
              </w:rPr>
            </w:pPr>
            <w:r>
              <w:rPr>
                <w:rFonts w:ascii="Times New Roman" w:hAnsi="Times New Roman"/>
              </w:rPr>
              <w:t>Updated by:</w:t>
            </w:r>
          </w:p>
        </w:tc>
      </w:tr>
      <w:tr w:rsidR="00082599" w:rsidTr="000F7716">
        <w:trPr>
          <w:trHeight w:hRule="exact" w:val="360"/>
          <w:tblHeader/>
        </w:trPr>
        <w:tc>
          <w:tcPr>
            <w:tcW w:w="1548" w:type="dxa"/>
            <w:tcBorders>
              <w:top w:val="single" w:sz="6" w:space="0" w:color="auto"/>
              <w:left w:val="single" w:sz="6" w:space="0" w:color="auto"/>
              <w:bottom w:val="single" w:sz="6" w:space="0" w:color="auto"/>
            </w:tcBorders>
          </w:tcPr>
          <w:p w:rsidR="00082599" w:rsidRDefault="000F7716" w:rsidP="00622769">
            <w:pPr>
              <w:jc w:val="center"/>
              <w:rPr>
                <w:rFonts w:ascii="Times New Roman" w:hAnsi="Times New Roman"/>
              </w:rPr>
            </w:pPr>
            <w:r>
              <w:rPr>
                <w:rFonts w:ascii="Times New Roman" w:hAnsi="Times New Roman"/>
              </w:rPr>
              <w:t>CC-091409-02</w:t>
            </w:r>
          </w:p>
        </w:tc>
        <w:tc>
          <w:tcPr>
            <w:tcW w:w="1170" w:type="dxa"/>
            <w:tcBorders>
              <w:top w:val="single" w:sz="6" w:space="0" w:color="auto"/>
              <w:left w:val="single" w:sz="6" w:space="0" w:color="auto"/>
              <w:bottom w:val="single" w:sz="6" w:space="0" w:color="auto"/>
            </w:tcBorders>
          </w:tcPr>
          <w:p w:rsidR="00082599" w:rsidRDefault="00082599" w:rsidP="00622769">
            <w:pPr>
              <w:jc w:val="center"/>
              <w:rPr>
                <w:rFonts w:ascii="Times New Roman" w:hAnsi="Times New Roman"/>
              </w:rPr>
            </w:pPr>
            <w:r>
              <w:rPr>
                <w:rFonts w:ascii="Times New Roman" w:hAnsi="Times New Roman"/>
              </w:rPr>
              <w:t>000</w:t>
            </w:r>
          </w:p>
        </w:tc>
        <w:tc>
          <w:tcPr>
            <w:tcW w:w="4022" w:type="dxa"/>
            <w:tcBorders>
              <w:top w:val="single" w:sz="6" w:space="0" w:color="auto"/>
              <w:left w:val="single" w:sz="6" w:space="0" w:color="auto"/>
              <w:bottom w:val="single" w:sz="6" w:space="0" w:color="auto"/>
            </w:tcBorders>
          </w:tcPr>
          <w:p w:rsidR="00082599" w:rsidRDefault="00082599" w:rsidP="00622769">
            <w:pPr>
              <w:rPr>
                <w:rFonts w:ascii="Times New Roman" w:hAnsi="Times New Roman"/>
              </w:rPr>
            </w:pPr>
            <w:r>
              <w:rPr>
                <w:rFonts w:ascii="Times New Roman" w:hAnsi="Times New Roman"/>
              </w:rPr>
              <w:t>New Document</w:t>
            </w:r>
          </w:p>
        </w:tc>
        <w:tc>
          <w:tcPr>
            <w:tcW w:w="1417" w:type="dxa"/>
            <w:tcBorders>
              <w:top w:val="single" w:sz="6" w:space="0" w:color="auto"/>
              <w:left w:val="single" w:sz="6" w:space="0" w:color="auto"/>
              <w:bottom w:val="single" w:sz="6" w:space="0" w:color="auto"/>
            </w:tcBorders>
          </w:tcPr>
          <w:p w:rsidR="00082599" w:rsidRDefault="000F7716" w:rsidP="00622769">
            <w:pPr>
              <w:jc w:val="center"/>
              <w:rPr>
                <w:rFonts w:ascii="Times New Roman" w:hAnsi="Times New Roman"/>
              </w:rPr>
            </w:pPr>
            <w:r>
              <w:rPr>
                <w:rFonts w:ascii="Times New Roman" w:hAnsi="Times New Roman"/>
              </w:rPr>
              <w:t>10/08/09</w:t>
            </w:r>
          </w:p>
        </w:tc>
        <w:tc>
          <w:tcPr>
            <w:tcW w:w="1417" w:type="dxa"/>
            <w:tcBorders>
              <w:top w:val="single" w:sz="6" w:space="0" w:color="auto"/>
              <w:left w:val="single" w:sz="6" w:space="0" w:color="auto"/>
              <w:bottom w:val="single" w:sz="6" w:space="0" w:color="auto"/>
              <w:right w:val="single" w:sz="6" w:space="0" w:color="auto"/>
            </w:tcBorders>
          </w:tcPr>
          <w:p w:rsidR="00082599" w:rsidRDefault="007B270F" w:rsidP="007B270F">
            <w:pPr>
              <w:jc w:val="center"/>
              <w:rPr>
                <w:rFonts w:ascii="Times New Roman" w:hAnsi="Times New Roman"/>
              </w:rPr>
            </w:pPr>
            <w:r>
              <w:rPr>
                <w:rFonts w:ascii="Times New Roman" w:hAnsi="Times New Roman"/>
              </w:rPr>
              <w:t>AM</w:t>
            </w:r>
          </w:p>
        </w:tc>
      </w:tr>
      <w:tr w:rsidR="00082599" w:rsidTr="000F7716">
        <w:trPr>
          <w:trHeight w:hRule="exact" w:val="360"/>
          <w:tblHeader/>
        </w:trPr>
        <w:tc>
          <w:tcPr>
            <w:tcW w:w="1548" w:type="dxa"/>
            <w:tcBorders>
              <w:top w:val="single" w:sz="6" w:space="0" w:color="auto"/>
              <w:left w:val="single" w:sz="6" w:space="0" w:color="auto"/>
              <w:bottom w:val="single" w:sz="6" w:space="0" w:color="auto"/>
            </w:tcBorders>
          </w:tcPr>
          <w:p w:rsidR="00082599" w:rsidRDefault="00082599" w:rsidP="0062276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082599" w:rsidRDefault="00082599" w:rsidP="0062276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082599" w:rsidRDefault="00082599" w:rsidP="00622769">
            <w:pPr>
              <w:rPr>
                <w:rFonts w:ascii="Times New Roman" w:hAnsi="Times New Roman"/>
              </w:rPr>
            </w:pPr>
          </w:p>
        </w:tc>
        <w:tc>
          <w:tcPr>
            <w:tcW w:w="1417" w:type="dxa"/>
            <w:tcBorders>
              <w:top w:val="single" w:sz="6" w:space="0" w:color="auto"/>
              <w:left w:val="single" w:sz="6" w:space="0" w:color="auto"/>
              <w:bottom w:val="single" w:sz="6" w:space="0" w:color="auto"/>
            </w:tcBorders>
          </w:tcPr>
          <w:p w:rsidR="00082599" w:rsidRDefault="00082599" w:rsidP="00622769">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082599" w:rsidRDefault="00082599" w:rsidP="00622769">
            <w:pPr>
              <w:rPr>
                <w:rFonts w:ascii="Times New Roman" w:hAnsi="Times New Roman"/>
                <w:lang w:val="fr-FR"/>
              </w:rPr>
            </w:pPr>
          </w:p>
        </w:tc>
      </w:tr>
      <w:tr w:rsidR="007B270F" w:rsidTr="000F7716">
        <w:trPr>
          <w:trHeight w:hRule="exact" w:val="360"/>
          <w:tblHeader/>
        </w:trPr>
        <w:tc>
          <w:tcPr>
            <w:tcW w:w="1548"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7B270F" w:rsidRDefault="007B270F" w:rsidP="00622769">
            <w:pPr>
              <w:rPr>
                <w:rFonts w:ascii="Times New Roman" w:hAnsi="Times New Roman"/>
              </w:rPr>
            </w:pPr>
          </w:p>
        </w:tc>
        <w:tc>
          <w:tcPr>
            <w:tcW w:w="1417"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7B270F" w:rsidRDefault="007B270F" w:rsidP="00622769">
            <w:pPr>
              <w:rPr>
                <w:rFonts w:ascii="Times New Roman" w:hAnsi="Times New Roman"/>
                <w:lang w:val="fr-FR"/>
              </w:rPr>
            </w:pPr>
          </w:p>
        </w:tc>
      </w:tr>
      <w:tr w:rsidR="007B270F" w:rsidTr="000F7716">
        <w:trPr>
          <w:trHeight w:hRule="exact" w:val="360"/>
          <w:tblHeader/>
        </w:trPr>
        <w:tc>
          <w:tcPr>
            <w:tcW w:w="1548"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7B270F" w:rsidRDefault="007B270F" w:rsidP="00622769">
            <w:pPr>
              <w:rPr>
                <w:rFonts w:ascii="Times New Roman" w:hAnsi="Times New Roman"/>
              </w:rPr>
            </w:pPr>
          </w:p>
        </w:tc>
        <w:tc>
          <w:tcPr>
            <w:tcW w:w="1417"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7B270F" w:rsidRDefault="007B270F" w:rsidP="00622769">
            <w:pPr>
              <w:rPr>
                <w:rFonts w:ascii="Times New Roman" w:hAnsi="Times New Roman"/>
                <w:lang w:val="fr-FR"/>
              </w:rPr>
            </w:pPr>
          </w:p>
        </w:tc>
      </w:tr>
      <w:tr w:rsidR="007B270F" w:rsidTr="000F7716">
        <w:trPr>
          <w:trHeight w:hRule="exact" w:val="360"/>
          <w:tblHeader/>
        </w:trPr>
        <w:tc>
          <w:tcPr>
            <w:tcW w:w="1548"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7B270F" w:rsidRDefault="007B270F" w:rsidP="00622769">
            <w:pPr>
              <w:rPr>
                <w:rFonts w:ascii="Times New Roman" w:hAnsi="Times New Roman"/>
              </w:rPr>
            </w:pPr>
          </w:p>
        </w:tc>
        <w:tc>
          <w:tcPr>
            <w:tcW w:w="1417"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7B270F" w:rsidRDefault="007B270F" w:rsidP="00622769">
            <w:pPr>
              <w:rPr>
                <w:rFonts w:ascii="Times New Roman" w:hAnsi="Times New Roman"/>
                <w:lang w:val="fr-FR"/>
              </w:rPr>
            </w:pPr>
          </w:p>
        </w:tc>
      </w:tr>
      <w:tr w:rsidR="007B270F" w:rsidTr="000F7716">
        <w:trPr>
          <w:trHeight w:hRule="exact" w:val="360"/>
          <w:tblHeader/>
        </w:trPr>
        <w:tc>
          <w:tcPr>
            <w:tcW w:w="1548"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7B270F" w:rsidRDefault="007B270F" w:rsidP="00622769">
            <w:pPr>
              <w:rPr>
                <w:rFonts w:ascii="Times New Roman" w:hAnsi="Times New Roman"/>
              </w:rPr>
            </w:pPr>
          </w:p>
        </w:tc>
        <w:tc>
          <w:tcPr>
            <w:tcW w:w="1417"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7B270F" w:rsidRDefault="007B270F" w:rsidP="00622769">
            <w:pPr>
              <w:rPr>
                <w:rFonts w:ascii="Times New Roman" w:hAnsi="Times New Roman"/>
                <w:lang w:val="fr-FR"/>
              </w:rPr>
            </w:pPr>
          </w:p>
        </w:tc>
      </w:tr>
      <w:tr w:rsidR="007B270F" w:rsidTr="000F7716">
        <w:trPr>
          <w:trHeight w:hRule="exact" w:val="360"/>
          <w:tblHeader/>
        </w:trPr>
        <w:tc>
          <w:tcPr>
            <w:tcW w:w="1548"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7B270F" w:rsidRDefault="007B270F" w:rsidP="00622769">
            <w:pPr>
              <w:rPr>
                <w:rFonts w:ascii="Times New Roman" w:hAnsi="Times New Roman"/>
              </w:rPr>
            </w:pPr>
          </w:p>
        </w:tc>
        <w:tc>
          <w:tcPr>
            <w:tcW w:w="1417"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7B270F" w:rsidRDefault="007B270F" w:rsidP="00622769">
            <w:pPr>
              <w:rPr>
                <w:rFonts w:ascii="Times New Roman" w:hAnsi="Times New Roman"/>
                <w:lang w:val="fr-FR"/>
              </w:rPr>
            </w:pPr>
          </w:p>
        </w:tc>
      </w:tr>
      <w:tr w:rsidR="007B270F" w:rsidTr="000F7716">
        <w:trPr>
          <w:trHeight w:hRule="exact" w:val="360"/>
          <w:tblHeader/>
        </w:trPr>
        <w:tc>
          <w:tcPr>
            <w:tcW w:w="1548"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7B270F" w:rsidRDefault="007B270F" w:rsidP="00622769">
            <w:pPr>
              <w:rPr>
                <w:rFonts w:ascii="Times New Roman" w:hAnsi="Times New Roman"/>
              </w:rPr>
            </w:pPr>
          </w:p>
        </w:tc>
        <w:tc>
          <w:tcPr>
            <w:tcW w:w="1417"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7B270F" w:rsidRDefault="007B270F" w:rsidP="00622769">
            <w:pPr>
              <w:rPr>
                <w:rFonts w:ascii="Times New Roman" w:hAnsi="Times New Roman"/>
                <w:lang w:val="fr-FR"/>
              </w:rPr>
            </w:pPr>
          </w:p>
        </w:tc>
      </w:tr>
      <w:tr w:rsidR="007B270F" w:rsidTr="000F7716">
        <w:trPr>
          <w:trHeight w:hRule="exact" w:val="360"/>
          <w:tblHeader/>
        </w:trPr>
        <w:tc>
          <w:tcPr>
            <w:tcW w:w="1548"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7B270F" w:rsidRDefault="007B270F" w:rsidP="00622769">
            <w:pPr>
              <w:rPr>
                <w:rFonts w:ascii="Times New Roman" w:hAnsi="Times New Roman"/>
              </w:rPr>
            </w:pPr>
          </w:p>
        </w:tc>
        <w:tc>
          <w:tcPr>
            <w:tcW w:w="1417"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7B270F" w:rsidRDefault="007B270F" w:rsidP="00622769">
            <w:pPr>
              <w:rPr>
                <w:rFonts w:ascii="Times New Roman" w:hAnsi="Times New Roman"/>
                <w:lang w:val="fr-FR"/>
              </w:rPr>
            </w:pPr>
          </w:p>
        </w:tc>
      </w:tr>
      <w:tr w:rsidR="007B270F" w:rsidTr="000F7716">
        <w:trPr>
          <w:trHeight w:hRule="exact" w:val="360"/>
          <w:tblHeader/>
        </w:trPr>
        <w:tc>
          <w:tcPr>
            <w:tcW w:w="1548"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7B270F" w:rsidRDefault="007B270F" w:rsidP="00622769">
            <w:pPr>
              <w:rPr>
                <w:rFonts w:ascii="Times New Roman" w:hAnsi="Times New Roman"/>
              </w:rPr>
            </w:pPr>
          </w:p>
        </w:tc>
        <w:tc>
          <w:tcPr>
            <w:tcW w:w="1417"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7B270F" w:rsidRDefault="007B270F" w:rsidP="00622769">
            <w:pPr>
              <w:rPr>
                <w:rFonts w:ascii="Times New Roman" w:hAnsi="Times New Roman"/>
                <w:lang w:val="fr-FR"/>
              </w:rPr>
            </w:pPr>
          </w:p>
        </w:tc>
      </w:tr>
      <w:tr w:rsidR="007B270F" w:rsidTr="000F7716">
        <w:trPr>
          <w:trHeight w:hRule="exact" w:val="360"/>
          <w:tblHeader/>
        </w:trPr>
        <w:tc>
          <w:tcPr>
            <w:tcW w:w="1548"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7B270F" w:rsidRDefault="007B270F" w:rsidP="00622769">
            <w:pPr>
              <w:rPr>
                <w:rFonts w:ascii="Times New Roman" w:hAnsi="Times New Roman"/>
              </w:rPr>
            </w:pPr>
          </w:p>
        </w:tc>
        <w:tc>
          <w:tcPr>
            <w:tcW w:w="1417"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7B270F" w:rsidRDefault="007B270F" w:rsidP="00622769">
            <w:pPr>
              <w:rPr>
                <w:rFonts w:ascii="Times New Roman" w:hAnsi="Times New Roman"/>
                <w:lang w:val="fr-FR"/>
              </w:rPr>
            </w:pPr>
          </w:p>
        </w:tc>
      </w:tr>
      <w:tr w:rsidR="007B270F" w:rsidTr="000F7716">
        <w:trPr>
          <w:trHeight w:hRule="exact" w:val="360"/>
          <w:tblHeader/>
        </w:trPr>
        <w:tc>
          <w:tcPr>
            <w:tcW w:w="1548"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7B270F" w:rsidRDefault="007B270F" w:rsidP="00622769">
            <w:pPr>
              <w:rPr>
                <w:rFonts w:ascii="Times New Roman" w:hAnsi="Times New Roman"/>
              </w:rPr>
            </w:pPr>
          </w:p>
        </w:tc>
        <w:tc>
          <w:tcPr>
            <w:tcW w:w="1417"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7B270F" w:rsidRDefault="007B270F" w:rsidP="00622769">
            <w:pPr>
              <w:rPr>
                <w:rFonts w:ascii="Times New Roman" w:hAnsi="Times New Roman"/>
                <w:lang w:val="fr-FR"/>
              </w:rPr>
            </w:pPr>
          </w:p>
        </w:tc>
      </w:tr>
      <w:tr w:rsidR="007B270F" w:rsidTr="000F7716">
        <w:trPr>
          <w:trHeight w:hRule="exact" w:val="360"/>
          <w:tblHeader/>
        </w:trPr>
        <w:tc>
          <w:tcPr>
            <w:tcW w:w="1548"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7B270F" w:rsidRDefault="007B270F" w:rsidP="00622769">
            <w:pPr>
              <w:rPr>
                <w:rFonts w:ascii="Times New Roman" w:hAnsi="Times New Roman"/>
              </w:rPr>
            </w:pPr>
          </w:p>
        </w:tc>
        <w:tc>
          <w:tcPr>
            <w:tcW w:w="1417"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7B270F" w:rsidRDefault="007B270F" w:rsidP="00622769">
            <w:pPr>
              <w:rPr>
                <w:rFonts w:ascii="Times New Roman" w:hAnsi="Times New Roman"/>
                <w:lang w:val="fr-FR"/>
              </w:rPr>
            </w:pPr>
          </w:p>
        </w:tc>
      </w:tr>
      <w:tr w:rsidR="007B270F" w:rsidTr="000F7716">
        <w:trPr>
          <w:trHeight w:hRule="exact" w:val="360"/>
          <w:tblHeader/>
        </w:trPr>
        <w:tc>
          <w:tcPr>
            <w:tcW w:w="1548"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7B270F" w:rsidRDefault="007B270F" w:rsidP="00622769">
            <w:pPr>
              <w:rPr>
                <w:rFonts w:ascii="Times New Roman" w:hAnsi="Times New Roman"/>
              </w:rPr>
            </w:pPr>
          </w:p>
        </w:tc>
        <w:tc>
          <w:tcPr>
            <w:tcW w:w="1417"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7B270F" w:rsidRDefault="007B270F" w:rsidP="00622769">
            <w:pPr>
              <w:rPr>
                <w:rFonts w:ascii="Times New Roman" w:hAnsi="Times New Roman"/>
                <w:lang w:val="fr-FR"/>
              </w:rPr>
            </w:pPr>
          </w:p>
        </w:tc>
      </w:tr>
      <w:tr w:rsidR="007B270F" w:rsidTr="000F7716">
        <w:trPr>
          <w:trHeight w:hRule="exact" w:val="360"/>
          <w:tblHeader/>
        </w:trPr>
        <w:tc>
          <w:tcPr>
            <w:tcW w:w="1548"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7B270F" w:rsidRDefault="007B270F" w:rsidP="00622769">
            <w:pPr>
              <w:rPr>
                <w:rFonts w:ascii="Times New Roman" w:hAnsi="Times New Roman"/>
              </w:rPr>
            </w:pPr>
          </w:p>
        </w:tc>
        <w:tc>
          <w:tcPr>
            <w:tcW w:w="1417"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7B270F" w:rsidRDefault="007B270F" w:rsidP="00622769">
            <w:pPr>
              <w:rPr>
                <w:rFonts w:ascii="Times New Roman" w:hAnsi="Times New Roman"/>
                <w:lang w:val="fr-FR"/>
              </w:rPr>
            </w:pPr>
          </w:p>
        </w:tc>
      </w:tr>
      <w:tr w:rsidR="007B270F" w:rsidTr="000F7716">
        <w:trPr>
          <w:trHeight w:hRule="exact" w:val="360"/>
          <w:tblHeader/>
        </w:trPr>
        <w:tc>
          <w:tcPr>
            <w:tcW w:w="1548"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7B270F" w:rsidRDefault="007B270F" w:rsidP="00622769">
            <w:pPr>
              <w:rPr>
                <w:rFonts w:ascii="Times New Roman" w:hAnsi="Times New Roman"/>
              </w:rPr>
            </w:pPr>
          </w:p>
        </w:tc>
        <w:tc>
          <w:tcPr>
            <w:tcW w:w="1417"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7B270F" w:rsidRDefault="007B270F" w:rsidP="00622769">
            <w:pPr>
              <w:rPr>
                <w:rFonts w:ascii="Times New Roman" w:hAnsi="Times New Roman"/>
                <w:lang w:val="fr-FR"/>
              </w:rPr>
            </w:pPr>
          </w:p>
        </w:tc>
      </w:tr>
      <w:tr w:rsidR="007B270F" w:rsidTr="000F7716">
        <w:trPr>
          <w:trHeight w:hRule="exact" w:val="360"/>
          <w:tblHeader/>
        </w:trPr>
        <w:tc>
          <w:tcPr>
            <w:tcW w:w="1548"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7B270F" w:rsidRDefault="007B270F" w:rsidP="00622769">
            <w:pPr>
              <w:rPr>
                <w:rFonts w:ascii="Times New Roman" w:hAnsi="Times New Roman"/>
              </w:rPr>
            </w:pPr>
          </w:p>
        </w:tc>
        <w:tc>
          <w:tcPr>
            <w:tcW w:w="1417"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7B270F" w:rsidRDefault="007B270F" w:rsidP="00622769">
            <w:pPr>
              <w:rPr>
                <w:rFonts w:ascii="Times New Roman" w:hAnsi="Times New Roman"/>
                <w:lang w:val="fr-FR"/>
              </w:rPr>
            </w:pPr>
          </w:p>
        </w:tc>
      </w:tr>
      <w:tr w:rsidR="007B270F" w:rsidTr="000F7716">
        <w:trPr>
          <w:trHeight w:hRule="exact" w:val="360"/>
          <w:tblHeader/>
        </w:trPr>
        <w:tc>
          <w:tcPr>
            <w:tcW w:w="1548"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7B270F" w:rsidRDefault="007B270F" w:rsidP="00622769">
            <w:pPr>
              <w:rPr>
                <w:rFonts w:ascii="Times New Roman" w:hAnsi="Times New Roman"/>
              </w:rPr>
            </w:pPr>
          </w:p>
        </w:tc>
        <w:tc>
          <w:tcPr>
            <w:tcW w:w="1417"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7B270F" w:rsidRDefault="007B270F" w:rsidP="00622769">
            <w:pPr>
              <w:rPr>
                <w:rFonts w:ascii="Times New Roman" w:hAnsi="Times New Roman"/>
                <w:lang w:val="fr-FR"/>
              </w:rPr>
            </w:pPr>
          </w:p>
        </w:tc>
      </w:tr>
      <w:tr w:rsidR="007B270F" w:rsidTr="000F7716">
        <w:trPr>
          <w:trHeight w:hRule="exact" w:val="360"/>
          <w:tblHeader/>
        </w:trPr>
        <w:tc>
          <w:tcPr>
            <w:tcW w:w="1548"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7B270F" w:rsidRDefault="007B270F" w:rsidP="00622769">
            <w:pPr>
              <w:rPr>
                <w:rFonts w:ascii="Times New Roman" w:hAnsi="Times New Roman"/>
              </w:rPr>
            </w:pPr>
          </w:p>
        </w:tc>
        <w:tc>
          <w:tcPr>
            <w:tcW w:w="1417"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7B270F" w:rsidRDefault="007B270F" w:rsidP="00622769">
            <w:pPr>
              <w:rPr>
                <w:rFonts w:ascii="Times New Roman" w:hAnsi="Times New Roman"/>
                <w:lang w:val="fr-FR"/>
              </w:rPr>
            </w:pPr>
          </w:p>
        </w:tc>
      </w:tr>
      <w:tr w:rsidR="007B270F" w:rsidTr="000F7716">
        <w:trPr>
          <w:trHeight w:hRule="exact" w:val="360"/>
          <w:tblHeader/>
        </w:trPr>
        <w:tc>
          <w:tcPr>
            <w:tcW w:w="1548"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7B270F" w:rsidRDefault="007B270F" w:rsidP="00622769">
            <w:pPr>
              <w:rPr>
                <w:rFonts w:ascii="Times New Roman" w:hAnsi="Times New Roman"/>
              </w:rPr>
            </w:pPr>
          </w:p>
        </w:tc>
        <w:tc>
          <w:tcPr>
            <w:tcW w:w="1417"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7B270F" w:rsidRDefault="007B270F" w:rsidP="00622769">
            <w:pPr>
              <w:rPr>
                <w:rFonts w:ascii="Times New Roman" w:hAnsi="Times New Roman"/>
                <w:lang w:val="fr-FR"/>
              </w:rPr>
            </w:pPr>
          </w:p>
        </w:tc>
      </w:tr>
      <w:tr w:rsidR="007B270F" w:rsidTr="000F7716">
        <w:trPr>
          <w:trHeight w:hRule="exact" w:val="360"/>
          <w:tblHeader/>
        </w:trPr>
        <w:tc>
          <w:tcPr>
            <w:tcW w:w="1548"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7B270F" w:rsidRDefault="007B270F" w:rsidP="00622769">
            <w:pPr>
              <w:rPr>
                <w:rFonts w:ascii="Times New Roman" w:hAnsi="Times New Roman"/>
              </w:rPr>
            </w:pPr>
          </w:p>
        </w:tc>
        <w:tc>
          <w:tcPr>
            <w:tcW w:w="1417"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7B270F" w:rsidRDefault="007B270F" w:rsidP="00622769">
            <w:pPr>
              <w:rPr>
                <w:rFonts w:ascii="Times New Roman" w:hAnsi="Times New Roman"/>
                <w:lang w:val="fr-FR"/>
              </w:rPr>
            </w:pPr>
          </w:p>
        </w:tc>
      </w:tr>
      <w:tr w:rsidR="007B270F" w:rsidTr="000F7716">
        <w:trPr>
          <w:trHeight w:hRule="exact" w:val="360"/>
          <w:tblHeader/>
        </w:trPr>
        <w:tc>
          <w:tcPr>
            <w:tcW w:w="1548"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7B270F" w:rsidRDefault="007B270F" w:rsidP="00622769">
            <w:pPr>
              <w:rPr>
                <w:rFonts w:ascii="Times New Roman" w:hAnsi="Times New Roman"/>
              </w:rPr>
            </w:pPr>
          </w:p>
        </w:tc>
        <w:tc>
          <w:tcPr>
            <w:tcW w:w="1417" w:type="dxa"/>
            <w:tcBorders>
              <w:top w:val="single" w:sz="6" w:space="0" w:color="auto"/>
              <w:left w:val="single" w:sz="6" w:space="0" w:color="auto"/>
              <w:bottom w:val="single" w:sz="6" w:space="0" w:color="auto"/>
            </w:tcBorders>
          </w:tcPr>
          <w:p w:rsidR="007B270F" w:rsidRDefault="007B270F" w:rsidP="00622769">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7B270F" w:rsidRDefault="007B270F" w:rsidP="00622769">
            <w:pPr>
              <w:rPr>
                <w:rFonts w:ascii="Times New Roman" w:hAnsi="Times New Roman"/>
                <w:lang w:val="fr-FR"/>
              </w:rPr>
            </w:pPr>
          </w:p>
        </w:tc>
      </w:tr>
    </w:tbl>
    <w:p w:rsidR="00082599" w:rsidRPr="008540C1" w:rsidRDefault="00082599" w:rsidP="00082599">
      <w:pPr>
        <w:jc w:val="center"/>
        <w:rPr>
          <w:rFonts w:ascii="Times New Roman" w:hAnsi="Times New Roman" w:cs="Times New Roman"/>
          <w:b/>
          <w:sz w:val="24"/>
          <w:szCs w:val="24"/>
        </w:rPr>
      </w:pPr>
    </w:p>
    <w:p w:rsidR="00082599" w:rsidRPr="00082599" w:rsidRDefault="00082599" w:rsidP="00082599">
      <w:pPr>
        <w:rPr>
          <w:rFonts w:ascii="Times New Roman" w:hAnsi="Times New Roman" w:cs="Times New Roman"/>
          <w:b/>
          <w:sz w:val="24"/>
          <w:szCs w:val="24"/>
        </w:rPr>
      </w:pPr>
    </w:p>
    <w:sectPr w:rsidR="00082599" w:rsidRPr="00082599" w:rsidSect="0065054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3EB8" w:rsidRDefault="00FB3EB8" w:rsidP="00237642">
      <w:pPr>
        <w:spacing w:after="0" w:line="240" w:lineRule="auto"/>
      </w:pPr>
      <w:r>
        <w:separator/>
      </w:r>
    </w:p>
  </w:endnote>
  <w:endnote w:type="continuationSeparator" w:id="0">
    <w:p w:rsidR="00FB3EB8" w:rsidRDefault="00FB3EB8"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Roman">
    <w:altName w:val="Times New Roman"/>
    <w:panose1 w:val="00000000000000000000"/>
    <w:charset w:val="FF"/>
    <w:family w:val="roman"/>
    <w:notTrueType/>
    <w:pitch w:val="variable"/>
    <w:sig w:usb0="00000003"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653C" w:rsidRDefault="00FF653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91777"/>
      <w:docPartObj>
        <w:docPartGallery w:val="Page Numbers (Bottom of Page)"/>
        <w:docPartUnique/>
      </w:docPartObj>
    </w:sdtPr>
    <w:sdtEndPr/>
    <w:sdtContent>
      <w:p w:rsidR="00CE21AD" w:rsidRDefault="00CE21AD" w:rsidP="00237642">
        <w:pPr>
          <w:pStyle w:val="Footer"/>
          <w:rPr>
            <w:rFonts w:ascii="Times New Roman" w:hAnsi="Times New Roman" w:cs="Times New Roman"/>
            <w:sz w:val="20"/>
            <w:szCs w:val="20"/>
          </w:rPr>
        </w:pPr>
        <w:r>
          <w:rPr>
            <w:rFonts w:ascii="Times New Roman" w:hAnsi="Times New Roman" w:cs="Times New Roman"/>
            <w:sz w:val="20"/>
            <w:szCs w:val="20"/>
          </w:rPr>
          <w:t xml:space="preserve">Quality </w:t>
        </w:r>
        <w:r w:rsidR="00AA1286">
          <w:rPr>
            <w:rFonts w:ascii="Times New Roman" w:hAnsi="Times New Roman" w:cs="Times New Roman"/>
            <w:sz w:val="20"/>
            <w:szCs w:val="20"/>
          </w:rPr>
          <w:t>Plan</w:t>
        </w:r>
        <w:r w:rsidRPr="002D349E">
          <w:rPr>
            <w:rFonts w:ascii="Times New Roman" w:hAnsi="Times New Roman" w:cs="Times New Roman"/>
            <w:sz w:val="20"/>
            <w:szCs w:val="20"/>
          </w:rPr>
          <w:tab/>
        </w:r>
        <w:r>
          <w:rPr>
            <w:rFonts w:ascii="Times New Roman" w:hAnsi="Times New Roman" w:cs="Times New Roman"/>
            <w:sz w:val="20"/>
            <w:szCs w:val="20"/>
          </w:rPr>
          <w:tab/>
          <w:t>Confidential &amp; Proprietary</w:t>
        </w:r>
        <w:r w:rsidRPr="002D349E">
          <w:rPr>
            <w:rFonts w:ascii="Times New Roman" w:hAnsi="Times New Roman" w:cs="Times New Roman"/>
            <w:sz w:val="20"/>
            <w:szCs w:val="20"/>
          </w:rPr>
          <w:tab/>
          <w:t xml:space="preserve">  </w:t>
        </w:r>
      </w:p>
      <w:p w:rsidR="00CE21AD" w:rsidRDefault="00CE21AD" w:rsidP="00237642">
        <w:pPr>
          <w:pStyle w:val="Footer"/>
          <w:rPr>
            <w:rFonts w:ascii="Times New Roman" w:hAnsi="Times New Roman" w:cs="Times New Roman"/>
            <w:sz w:val="20"/>
            <w:szCs w:val="20"/>
          </w:rPr>
        </w:pPr>
        <w:r>
          <w:rPr>
            <w:rFonts w:ascii="Times New Roman" w:hAnsi="Times New Roman" w:cs="Times New Roman"/>
            <w:sz w:val="20"/>
            <w:szCs w:val="20"/>
          </w:rPr>
          <w:t>Document Number:</w:t>
        </w:r>
        <w:r w:rsidR="00AA1286">
          <w:rPr>
            <w:rFonts w:ascii="Times New Roman" w:hAnsi="Times New Roman" w:cs="Times New Roman"/>
            <w:sz w:val="20"/>
            <w:szCs w:val="20"/>
          </w:rPr>
          <w:t xml:space="preserve">  QA-002</w:t>
        </w:r>
        <w:r>
          <w:rPr>
            <w:rFonts w:ascii="Times New Roman" w:hAnsi="Times New Roman" w:cs="Times New Roman"/>
            <w:sz w:val="20"/>
            <w:szCs w:val="20"/>
          </w:rPr>
          <w:tab/>
        </w:r>
        <w:r>
          <w:rPr>
            <w:rFonts w:ascii="Times New Roman" w:hAnsi="Times New Roman" w:cs="Times New Roman"/>
            <w:sz w:val="20"/>
            <w:szCs w:val="20"/>
          </w:rPr>
          <w:tab/>
        </w:r>
        <w:r w:rsidRPr="002D349E">
          <w:rPr>
            <w:rFonts w:ascii="Times New Roman" w:hAnsi="Times New Roman" w:cs="Times New Roman"/>
            <w:sz w:val="20"/>
            <w:szCs w:val="20"/>
          </w:rPr>
          <w:t xml:space="preserve">Page </w:t>
        </w:r>
        <w:r w:rsidR="00C62B63" w:rsidRPr="002D349E">
          <w:rPr>
            <w:rFonts w:ascii="Times New Roman" w:hAnsi="Times New Roman" w:cs="Times New Roman"/>
            <w:sz w:val="20"/>
            <w:szCs w:val="20"/>
          </w:rPr>
          <w:fldChar w:fldCharType="begin"/>
        </w:r>
        <w:r w:rsidRPr="002D349E">
          <w:rPr>
            <w:rFonts w:ascii="Times New Roman" w:hAnsi="Times New Roman" w:cs="Times New Roman"/>
            <w:sz w:val="20"/>
            <w:szCs w:val="20"/>
          </w:rPr>
          <w:instrText xml:space="preserve"> PAGE   \* MERGEFORMAT </w:instrText>
        </w:r>
        <w:r w:rsidR="00C62B63" w:rsidRPr="002D349E">
          <w:rPr>
            <w:rFonts w:ascii="Times New Roman" w:hAnsi="Times New Roman" w:cs="Times New Roman"/>
            <w:sz w:val="20"/>
            <w:szCs w:val="20"/>
          </w:rPr>
          <w:fldChar w:fldCharType="separate"/>
        </w:r>
        <w:r w:rsidR="00FF653C">
          <w:rPr>
            <w:rFonts w:ascii="Times New Roman" w:hAnsi="Times New Roman" w:cs="Times New Roman"/>
            <w:noProof/>
            <w:sz w:val="20"/>
            <w:szCs w:val="20"/>
          </w:rPr>
          <w:t>1</w:t>
        </w:r>
        <w:r w:rsidR="00C62B63" w:rsidRPr="002D349E">
          <w:rPr>
            <w:rFonts w:ascii="Times New Roman" w:hAnsi="Times New Roman" w:cs="Times New Roman"/>
            <w:sz w:val="20"/>
            <w:szCs w:val="20"/>
          </w:rPr>
          <w:fldChar w:fldCharType="end"/>
        </w:r>
      </w:p>
      <w:p w:rsidR="00CE21AD" w:rsidRDefault="00CE21AD" w:rsidP="00AA1286">
        <w:pPr>
          <w:pStyle w:val="Footer"/>
        </w:pPr>
        <w:r>
          <w:rPr>
            <w:rFonts w:ascii="Times New Roman" w:hAnsi="Times New Roman" w:cs="Times New Roman"/>
            <w:sz w:val="20"/>
            <w:szCs w:val="20"/>
          </w:rPr>
          <w:t>Version Number:</w:t>
        </w:r>
        <w:r w:rsidR="00AA1286">
          <w:rPr>
            <w:rFonts w:ascii="Times New Roman" w:hAnsi="Times New Roman" w:cs="Times New Roman"/>
            <w:sz w:val="20"/>
            <w:szCs w:val="20"/>
          </w:rPr>
          <w:t xml:space="preserve">  000</w:t>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653C" w:rsidRDefault="00FF65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3EB8" w:rsidRDefault="00FB3EB8" w:rsidP="00237642">
      <w:pPr>
        <w:spacing w:after="0" w:line="240" w:lineRule="auto"/>
      </w:pPr>
      <w:r>
        <w:separator/>
      </w:r>
    </w:p>
  </w:footnote>
  <w:footnote w:type="continuationSeparator" w:id="0">
    <w:p w:rsidR="00FB3EB8" w:rsidRDefault="00FB3EB8"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653C" w:rsidRDefault="00FF653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CE21AD" w:rsidTr="00FF653C">
      <w:tc>
        <w:tcPr>
          <w:tcW w:w="3798" w:type="dxa"/>
          <w:vAlign w:val="center"/>
        </w:tcPr>
        <w:p w:rsidR="00CE21AD" w:rsidRDefault="00FF653C" w:rsidP="00FF653C">
          <w:pPr>
            <w:pStyle w:val="Header"/>
            <w:jc w:val="center"/>
          </w:pPr>
          <w:bookmarkStart w:id="0" w:name="_GoBack" w:colFirst="0" w:colLast="1"/>
          <w:r>
            <w:rPr>
              <w:noProof/>
            </w:rPr>
            <w:drawing>
              <wp:inline distT="0" distB="0" distL="0" distR="0" wp14:anchorId="04438D8C" wp14:editId="2E99EA8F">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CE21AD" w:rsidRDefault="00CE21AD" w:rsidP="00FF653C">
          <w:pPr>
            <w:pStyle w:val="Header"/>
            <w:jc w:val="center"/>
            <w:rPr>
              <w:rFonts w:ascii="Times New Roman" w:hAnsi="Times New Roman" w:cs="Times New Roman"/>
              <w:b/>
              <w:sz w:val="24"/>
              <w:szCs w:val="24"/>
            </w:rPr>
          </w:pPr>
        </w:p>
        <w:p w:rsidR="00CE21AD" w:rsidRPr="00AA1286" w:rsidRDefault="00CE21AD" w:rsidP="00FF653C">
          <w:pPr>
            <w:pStyle w:val="Header"/>
            <w:jc w:val="center"/>
            <w:rPr>
              <w:rFonts w:ascii="Times New Roman" w:hAnsi="Times New Roman" w:cs="Times New Roman"/>
              <w:b/>
              <w:sz w:val="32"/>
              <w:szCs w:val="32"/>
            </w:rPr>
          </w:pPr>
          <w:r w:rsidRPr="00AA1286">
            <w:rPr>
              <w:rFonts w:ascii="Times New Roman" w:hAnsi="Times New Roman" w:cs="Times New Roman"/>
              <w:b/>
              <w:sz w:val="32"/>
              <w:szCs w:val="32"/>
            </w:rPr>
            <w:t xml:space="preserve">Quality </w:t>
          </w:r>
          <w:r w:rsidR="00AA1286" w:rsidRPr="00AA1286">
            <w:rPr>
              <w:rFonts w:ascii="Times New Roman" w:hAnsi="Times New Roman" w:cs="Times New Roman"/>
              <w:b/>
              <w:sz w:val="32"/>
              <w:szCs w:val="32"/>
            </w:rPr>
            <w:t>Plan</w:t>
          </w:r>
        </w:p>
        <w:p w:rsidR="00CE21AD" w:rsidRPr="008540C1" w:rsidRDefault="00CE21AD" w:rsidP="00FF653C">
          <w:pPr>
            <w:pStyle w:val="Header"/>
            <w:jc w:val="center"/>
            <w:rPr>
              <w:rFonts w:ascii="Times New Roman" w:hAnsi="Times New Roman" w:cs="Times New Roman"/>
              <w:b/>
              <w:sz w:val="28"/>
              <w:szCs w:val="28"/>
            </w:rPr>
          </w:pPr>
        </w:p>
      </w:tc>
    </w:tr>
    <w:bookmarkEnd w:id="0"/>
  </w:tbl>
  <w:p w:rsidR="00CE21AD" w:rsidRDefault="00CE21AD" w:rsidP="002376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653C" w:rsidRDefault="00FF653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DC651F3"/>
    <w:multiLevelType w:val="hybridMultilevel"/>
    <w:tmpl w:val="21F054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F052D3F"/>
    <w:multiLevelType w:val="hybridMultilevel"/>
    <w:tmpl w:val="0AD26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2"/>
  </w:num>
  <w:num w:numId="3">
    <w:abstractNumId w:val="1"/>
  </w:num>
  <w:num w:numId="4">
    <w:abstractNumId w:val="4"/>
  </w:num>
  <w:num w:numId="5">
    <w:abstractNumId w:val="6"/>
  </w:num>
  <w:num w:numId="6">
    <w:abstractNumId w:val="5"/>
  </w:num>
  <w:num w:numId="7">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15361"/>
  </w:hdrShapeDefaults>
  <w:footnotePr>
    <w:footnote w:id="-1"/>
    <w:footnote w:id="0"/>
  </w:footnotePr>
  <w:endnotePr>
    <w:endnote w:id="-1"/>
    <w:endnote w:id="0"/>
  </w:endnotePr>
  <w:compat>
    <w:compatSetting w:name="compatibilityMode" w:uri="http://schemas.microsoft.com/office/word" w:val="12"/>
  </w:compat>
  <w:rsids>
    <w:rsidRoot w:val="00237642"/>
    <w:rsid w:val="00021DD2"/>
    <w:rsid w:val="0002388E"/>
    <w:rsid w:val="00043E53"/>
    <w:rsid w:val="00082599"/>
    <w:rsid w:val="00083B00"/>
    <w:rsid w:val="00085292"/>
    <w:rsid w:val="000B01F5"/>
    <w:rsid w:val="000C1979"/>
    <w:rsid w:val="000F7587"/>
    <w:rsid w:val="000F7716"/>
    <w:rsid w:val="001F2B8F"/>
    <w:rsid w:val="00237642"/>
    <w:rsid w:val="002770AA"/>
    <w:rsid w:val="002B5884"/>
    <w:rsid w:val="002E3EAF"/>
    <w:rsid w:val="003739A2"/>
    <w:rsid w:val="003A1B14"/>
    <w:rsid w:val="003D050D"/>
    <w:rsid w:val="003F78EE"/>
    <w:rsid w:val="00415551"/>
    <w:rsid w:val="004B260D"/>
    <w:rsid w:val="004C58AF"/>
    <w:rsid w:val="004C65C6"/>
    <w:rsid w:val="00526AF6"/>
    <w:rsid w:val="0054671C"/>
    <w:rsid w:val="005652DF"/>
    <w:rsid w:val="00585DE1"/>
    <w:rsid w:val="0065054B"/>
    <w:rsid w:val="006A6097"/>
    <w:rsid w:val="006D032A"/>
    <w:rsid w:val="006D24F6"/>
    <w:rsid w:val="006D5A50"/>
    <w:rsid w:val="00705BA1"/>
    <w:rsid w:val="007834CE"/>
    <w:rsid w:val="007B270F"/>
    <w:rsid w:val="007C5D82"/>
    <w:rsid w:val="00810D10"/>
    <w:rsid w:val="00854D3E"/>
    <w:rsid w:val="008B2867"/>
    <w:rsid w:val="008E178B"/>
    <w:rsid w:val="0093798E"/>
    <w:rsid w:val="009E555A"/>
    <w:rsid w:val="00A004B4"/>
    <w:rsid w:val="00A84B50"/>
    <w:rsid w:val="00AA1286"/>
    <w:rsid w:val="00AC213E"/>
    <w:rsid w:val="00AD7586"/>
    <w:rsid w:val="00B02AF5"/>
    <w:rsid w:val="00BD6D66"/>
    <w:rsid w:val="00BE118B"/>
    <w:rsid w:val="00C60009"/>
    <w:rsid w:val="00C62B63"/>
    <w:rsid w:val="00CA187B"/>
    <w:rsid w:val="00CA2441"/>
    <w:rsid w:val="00CE21AD"/>
    <w:rsid w:val="00E21475"/>
    <w:rsid w:val="00E43979"/>
    <w:rsid w:val="00E51F4B"/>
    <w:rsid w:val="00E83C97"/>
    <w:rsid w:val="00E90C22"/>
    <w:rsid w:val="00ED020E"/>
    <w:rsid w:val="00FA29DE"/>
    <w:rsid w:val="00FB3EB8"/>
    <w:rsid w:val="00FF6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paragraph" w:styleId="Heading3">
    <w:name w:val="heading 3"/>
    <w:basedOn w:val="Normal"/>
    <w:next w:val="Normal"/>
    <w:link w:val="Heading3Char"/>
    <w:qFormat/>
    <w:rsid w:val="00CA187B"/>
    <w:pPr>
      <w:keepNext/>
      <w:spacing w:after="0" w:line="240" w:lineRule="auto"/>
      <w:outlineLvl w:val="2"/>
    </w:pPr>
    <w:rPr>
      <w:rFonts w:ascii="Roman" w:eastAsia="Times New Roman" w:hAnsi="Roman" w:cs="Times New Roman"/>
      <w:sz w:val="20"/>
      <w:szCs w:val="20"/>
    </w:rPr>
  </w:style>
  <w:style w:type="paragraph" w:styleId="Heading4">
    <w:name w:val="heading 4"/>
    <w:basedOn w:val="Normal"/>
    <w:next w:val="Normal"/>
    <w:link w:val="Heading4Char"/>
    <w:qFormat/>
    <w:rsid w:val="00CA187B"/>
    <w:pPr>
      <w:keepNext/>
      <w:spacing w:after="0" w:line="240" w:lineRule="auto"/>
      <w:outlineLvl w:val="3"/>
    </w:pPr>
    <w:rPr>
      <w:rFonts w:ascii="Roman" w:eastAsia="Times New Roman" w:hAnsi="Roman" w:cs="Times New Roman"/>
      <w:b/>
      <w:sz w:val="20"/>
      <w:szCs w:val="20"/>
    </w:rPr>
  </w:style>
  <w:style w:type="paragraph" w:styleId="Heading6">
    <w:name w:val="heading 6"/>
    <w:basedOn w:val="Normal"/>
    <w:next w:val="Normal"/>
    <w:link w:val="Heading6Char"/>
    <w:qFormat/>
    <w:rsid w:val="00CA187B"/>
    <w:pPr>
      <w:keepNext/>
      <w:spacing w:after="0" w:line="240" w:lineRule="auto"/>
      <w:outlineLvl w:val="5"/>
    </w:pPr>
    <w:rPr>
      <w:rFonts w:ascii="Arial" w:eastAsia="Times New Roman" w:hAnsi="Arial" w:cs="Times New Roman"/>
      <w:snapToGrid w:val="0"/>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paragraph" w:styleId="BodyTextIndent">
    <w:name w:val="Body Text Indent"/>
    <w:basedOn w:val="Normal"/>
    <w:link w:val="BodyTextIndentChar"/>
    <w:semiHidden/>
    <w:rsid w:val="00AA1286"/>
    <w:pPr>
      <w:spacing w:before="120" w:after="120" w:line="240" w:lineRule="auto"/>
      <w:ind w:left="720"/>
    </w:pPr>
    <w:rPr>
      <w:rFonts w:ascii="Arial" w:eastAsia="Times New Roman" w:hAnsi="Arial" w:cs="Times New Roman"/>
      <w:sz w:val="20"/>
      <w:szCs w:val="20"/>
    </w:rPr>
  </w:style>
  <w:style w:type="character" w:customStyle="1" w:styleId="BodyTextIndentChar">
    <w:name w:val="Body Text Indent Char"/>
    <w:basedOn w:val="DefaultParagraphFont"/>
    <w:link w:val="BodyTextIndent"/>
    <w:semiHidden/>
    <w:rsid w:val="00AA1286"/>
    <w:rPr>
      <w:rFonts w:ascii="Arial" w:eastAsia="Times New Roman" w:hAnsi="Arial" w:cs="Times New Roman"/>
      <w:sz w:val="20"/>
      <w:szCs w:val="20"/>
    </w:rPr>
  </w:style>
  <w:style w:type="character" w:customStyle="1" w:styleId="Heading3Char">
    <w:name w:val="Heading 3 Char"/>
    <w:basedOn w:val="DefaultParagraphFont"/>
    <w:link w:val="Heading3"/>
    <w:rsid w:val="00CA187B"/>
    <w:rPr>
      <w:rFonts w:ascii="Roman" w:eastAsia="Times New Roman" w:hAnsi="Roman" w:cs="Times New Roman"/>
      <w:sz w:val="20"/>
      <w:szCs w:val="20"/>
    </w:rPr>
  </w:style>
  <w:style w:type="character" w:customStyle="1" w:styleId="Heading6Char">
    <w:name w:val="Heading 6 Char"/>
    <w:basedOn w:val="DefaultParagraphFont"/>
    <w:link w:val="Heading6"/>
    <w:rsid w:val="00CA187B"/>
    <w:rPr>
      <w:rFonts w:ascii="Arial" w:eastAsia="Times New Roman" w:hAnsi="Arial" w:cs="Times New Roman"/>
      <w:snapToGrid w:val="0"/>
      <w:color w:val="000000"/>
      <w:sz w:val="20"/>
      <w:szCs w:val="20"/>
    </w:rPr>
  </w:style>
  <w:style w:type="character" w:customStyle="1" w:styleId="Heading4Char">
    <w:name w:val="Heading 4 Char"/>
    <w:basedOn w:val="DefaultParagraphFont"/>
    <w:link w:val="Heading4"/>
    <w:rsid w:val="00CA187B"/>
    <w:rPr>
      <w:rFonts w:ascii="Roman" w:eastAsia="Times New Roman" w:hAnsi="Roman" w:cs="Times New Roman"/>
      <w:b/>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6192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22B332-E953-431A-BE9C-761A95731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6</Pages>
  <Words>990</Words>
  <Characters>5645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6622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Jan Ayres</cp:lastModifiedBy>
  <cp:revision>12</cp:revision>
  <cp:lastPrinted>2009-10-08T22:01:00Z</cp:lastPrinted>
  <dcterms:created xsi:type="dcterms:W3CDTF">2009-08-31T15:52:00Z</dcterms:created>
  <dcterms:modified xsi:type="dcterms:W3CDTF">2011-07-12T16:47:00Z</dcterms:modified>
</cp:coreProperties>
</file>