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Default="00D9040F" w:rsidP="009A74AD">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9A74AD" w:rsidRDefault="009A74AD" w:rsidP="009A74AD">
      <w:pPr>
        <w:pStyle w:val="ListParagraph"/>
        <w:rPr>
          <w:rFonts w:ascii="Times New Roman" w:hAnsi="Times New Roman" w:cs="Times New Roman"/>
          <w:sz w:val="24"/>
          <w:szCs w:val="24"/>
        </w:rPr>
      </w:pPr>
      <w:r>
        <w:rPr>
          <w:rFonts w:ascii="Times New Roman" w:hAnsi="Times New Roman" w:cs="Times New Roman"/>
          <w:sz w:val="24"/>
          <w:szCs w:val="24"/>
        </w:rPr>
        <w:t>This procedure establishes the methods to identify product during all stages of assembly, manufacture, testing and delivery.</w:t>
      </w:r>
    </w:p>
    <w:p w:rsidR="009A74AD" w:rsidRPr="009A74AD" w:rsidRDefault="009A74AD" w:rsidP="009A74AD">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Scope</w:t>
      </w:r>
    </w:p>
    <w:p w:rsidR="0033346B" w:rsidRDefault="009A74AD" w:rsidP="0033346B">
      <w:pPr>
        <w:pStyle w:val="ListParagraph"/>
        <w:rPr>
          <w:rFonts w:ascii="Times New Roman" w:hAnsi="Times New Roman" w:cs="Times New Roman"/>
          <w:sz w:val="24"/>
          <w:szCs w:val="24"/>
        </w:rPr>
      </w:pPr>
      <w:r>
        <w:rPr>
          <w:rFonts w:ascii="Times New Roman" w:hAnsi="Times New Roman" w:cs="Times New Roman"/>
          <w:sz w:val="24"/>
          <w:szCs w:val="24"/>
        </w:rPr>
        <w:t>This procedure applies to all EPIC Research and Diagnostics, Inc. (EPIC) personnel and supervision that handle product throughout all phases of assembly, manufacture, testing and delivery.</w:t>
      </w:r>
    </w:p>
    <w:p w:rsidR="009A74AD" w:rsidRPr="000E0756" w:rsidRDefault="009A74AD"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3097"/>
        <w:gridCol w:w="5759"/>
      </w:tblGrid>
      <w:tr w:rsidR="00AF4FD1" w:rsidRPr="000A36FA" w:rsidTr="004425A4">
        <w:tc>
          <w:tcPr>
            <w:tcW w:w="3097" w:type="dxa"/>
          </w:tcPr>
          <w:p w:rsidR="00AF4FD1" w:rsidRPr="004425A4" w:rsidRDefault="00AF4FD1" w:rsidP="004425A4">
            <w:pPr>
              <w:rPr>
                <w:rFonts w:ascii="Times New Roman" w:hAnsi="Times New Roman" w:cs="Times New Roman"/>
                <w:b/>
                <w:sz w:val="24"/>
                <w:szCs w:val="24"/>
              </w:rPr>
            </w:pPr>
            <w:r>
              <w:rPr>
                <w:rFonts w:ascii="Times New Roman" w:hAnsi="Times New Roman" w:cs="Times New Roman"/>
                <w:b/>
                <w:sz w:val="24"/>
                <w:szCs w:val="24"/>
              </w:rPr>
              <w:t>Identification</w:t>
            </w:r>
          </w:p>
        </w:tc>
        <w:tc>
          <w:tcPr>
            <w:tcW w:w="5759" w:type="dxa"/>
          </w:tcPr>
          <w:p w:rsidR="00AF4FD1" w:rsidRPr="004425A4" w:rsidRDefault="00AF4FD1" w:rsidP="00AF4FD1">
            <w:pPr>
              <w:rPr>
                <w:rFonts w:ascii="Times New Roman" w:hAnsi="Times New Roman" w:cs="Times New Roman"/>
                <w:sz w:val="24"/>
                <w:szCs w:val="24"/>
              </w:rPr>
            </w:pPr>
            <w:r>
              <w:rPr>
                <w:rFonts w:ascii="Times New Roman" w:hAnsi="Times New Roman" w:cs="Times New Roman"/>
                <w:sz w:val="24"/>
                <w:szCs w:val="24"/>
              </w:rPr>
              <w:t>Labeling of the component/material in order to distinguish one item/batch/trace/lot from another.</w:t>
            </w:r>
          </w:p>
        </w:tc>
      </w:tr>
      <w:tr w:rsidR="00AF4FD1" w:rsidRPr="000A36FA" w:rsidTr="004425A4">
        <w:tc>
          <w:tcPr>
            <w:tcW w:w="3097" w:type="dxa"/>
          </w:tcPr>
          <w:p w:rsidR="00AF4FD1" w:rsidRPr="004425A4" w:rsidRDefault="00AF4FD1" w:rsidP="00E52B6E">
            <w:pPr>
              <w:rPr>
                <w:rFonts w:ascii="Times New Roman" w:hAnsi="Times New Roman" w:cs="Times New Roman"/>
                <w:b/>
                <w:sz w:val="24"/>
                <w:szCs w:val="24"/>
              </w:rPr>
            </w:pPr>
            <w:r w:rsidRPr="004425A4">
              <w:rPr>
                <w:rFonts w:ascii="Times New Roman" w:hAnsi="Times New Roman" w:cs="Times New Roman"/>
                <w:b/>
                <w:sz w:val="24"/>
                <w:szCs w:val="24"/>
              </w:rPr>
              <w:t>Nonproductive Materials and Services</w:t>
            </w:r>
          </w:p>
          <w:p w:rsidR="00AF4FD1" w:rsidRPr="004425A4" w:rsidRDefault="00AF4FD1" w:rsidP="00E52B6E">
            <w:pPr>
              <w:pStyle w:val="ListParagraph"/>
              <w:ind w:left="0"/>
              <w:rPr>
                <w:rFonts w:ascii="Times New Roman" w:hAnsi="Times New Roman" w:cs="Times New Roman"/>
                <w:b/>
                <w:sz w:val="24"/>
                <w:szCs w:val="24"/>
              </w:rPr>
            </w:pPr>
          </w:p>
        </w:tc>
        <w:tc>
          <w:tcPr>
            <w:tcW w:w="5759" w:type="dxa"/>
          </w:tcPr>
          <w:p w:rsidR="00AF4FD1" w:rsidRPr="004425A4" w:rsidRDefault="00AF4FD1" w:rsidP="00E52B6E">
            <w:pPr>
              <w:rPr>
                <w:rFonts w:ascii="Times New Roman" w:hAnsi="Times New Roman" w:cs="Times New Roman"/>
                <w:sz w:val="24"/>
                <w:szCs w:val="24"/>
              </w:rPr>
            </w:pPr>
            <w:r w:rsidRPr="004425A4">
              <w:rPr>
                <w:rFonts w:ascii="Times New Roman" w:hAnsi="Times New Roman" w:cs="Times New Roman"/>
                <w:sz w:val="24"/>
                <w:szCs w:val="24"/>
              </w:rPr>
              <w:t xml:space="preserve">Items not used in the actual production of devices and/or support products.  Nonproductive materials include office supplies, cleaning products (not associated with device manufacture or maintenance), etc.  </w:t>
            </w:r>
          </w:p>
        </w:tc>
      </w:tr>
      <w:tr w:rsidR="00AF4FD1" w:rsidRPr="000A36FA" w:rsidTr="004425A4">
        <w:tc>
          <w:tcPr>
            <w:tcW w:w="3097" w:type="dxa"/>
          </w:tcPr>
          <w:p w:rsidR="00AF4FD1" w:rsidRPr="004425A4" w:rsidRDefault="00AF4FD1" w:rsidP="004425A4">
            <w:pPr>
              <w:rPr>
                <w:rFonts w:ascii="Times New Roman" w:hAnsi="Times New Roman" w:cs="Times New Roman"/>
                <w:b/>
                <w:sz w:val="24"/>
                <w:szCs w:val="24"/>
              </w:rPr>
            </w:pPr>
            <w:r w:rsidRPr="004425A4">
              <w:rPr>
                <w:rFonts w:ascii="Times New Roman" w:hAnsi="Times New Roman" w:cs="Times New Roman"/>
                <w:b/>
                <w:sz w:val="24"/>
                <w:szCs w:val="24"/>
              </w:rPr>
              <w:t>Productive Materials</w:t>
            </w:r>
          </w:p>
          <w:p w:rsidR="00AF4FD1" w:rsidRPr="004425A4" w:rsidRDefault="00AF4FD1" w:rsidP="004425A4">
            <w:pPr>
              <w:pStyle w:val="ListParagraph"/>
              <w:ind w:left="0"/>
              <w:rPr>
                <w:rFonts w:ascii="Times New Roman" w:hAnsi="Times New Roman" w:cs="Times New Roman"/>
                <w:b/>
                <w:sz w:val="24"/>
                <w:szCs w:val="24"/>
              </w:rPr>
            </w:pPr>
          </w:p>
        </w:tc>
        <w:tc>
          <w:tcPr>
            <w:tcW w:w="5759" w:type="dxa"/>
          </w:tcPr>
          <w:p w:rsidR="00AF4FD1" w:rsidRPr="004425A4" w:rsidRDefault="00AF4FD1" w:rsidP="004425A4">
            <w:pPr>
              <w:rPr>
                <w:rFonts w:ascii="Times New Roman" w:hAnsi="Times New Roman" w:cs="Times New Roman"/>
                <w:sz w:val="24"/>
                <w:szCs w:val="24"/>
              </w:rPr>
            </w:pPr>
            <w:r w:rsidRPr="004425A4">
              <w:rPr>
                <w:rFonts w:ascii="Times New Roman" w:hAnsi="Times New Roman" w:cs="Times New Roman"/>
                <w:sz w:val="24"/>
                <w:szCs w:val="24"/>
              </w:rPr>
              <w:t>Materials used in the actual production of devices and support products.  Productive materials are only purchased from approved suppliers.</w:t>
            </w:r>
          </w:p>
        </w:tc>
      </w:tr>
      <w:tr w:rsidR="00AF4FD1" w:rsidRPr="00B94C22" w:rsidTr="004425A4">
        <w:tc>
          <w:tcPr>
            <w:tcW w:w="3097" w:type="dxa"/>
          </w:tcPr>
          <w:p w:rsidR="00AF4FD1" w:rsidRPr="004425A4" w:rsidRDefault="00AF4FD1" w:rsidP="004425A4">
            <w:pPr>
              <w:pStyle w:val="ListParagraph"/>
              <w:ind w:left="0"/>
              <w:rPr>
                <w:rFonts w:ascii="Times New Roman" w:hAnsi="Times New Roman" w:cs="Times New Roman"/>
                <w:b/>
                <w:sz w:val="24"/>
                <w:szCs w:val="24"/>
              </w:rPr>
            </w:pPr>
            <w:r>
              <w:rPr>
                <w:rFonts w:ascii="Times New Roman" w:hAnsi="Times New Roman" w:cs="Times New Roman"/>
                <w:b/>
                <w:sz w:val="24"/>
                <w:szCs w:val="24"/>
              </w:rPr>
              <w:t>Traceability</w:t>
            </w:r>
          </w:p>
        </w:tc>
        <w:tc>
          <w:tcPr>
            <w:tcW w:w="5759" w:type="dxa"/>
          </w:tcPr>
          <w:p w:rsidR="00AF4FD1" w:rsidRPr="004425A4" w:rsidRDefault="00AF4FD1" w:rsidP="004425A4">
            <w:pPr>
              <w:rPr>
                <w:rFonts w:ascii="Times New Roman" w:hAnsi="Times New Roman" w:cs="Times New Roman"/>
                <w:sz w:val="24"/>
                <w:szCs w:val="24"/>
              </w:rPr>
            </w:pPr>
            <w:r>
              <w:rPr>
                <w:rFonts w:ascii="Times New Roman" w:hAnsi="Times New Roman" w:cs="Times New Roman"/>
                <w:sz w:val="24"/>
                <w:szCs w:val="24"/>
              </w:rPr>
              <w:t xml:space="preserve">Labeling and handling of a component/material in a way </w:t>
            </w:r>
            <w:proofErr w:type="gramStart"/>
            <w:r>
              <w:rPr>
                <w:rFonts w:ascii="Times New Roman" w:hAnsi="Times New Roman" w:cs="Times New Roman"/>
                <w:sz w:val="24"/>
                <w:szCs w:val="24"/>
              </w:rPr>
              <w:t>the identifies</w:t>
            </w:r>
            <w:proofErr w:type="gramEnd"/>
            <w:r>
              <w:rPr>
                <w:rFonts w:ascii="Times New Roman" w:hAnsi="Times New Roman" w:cs="Times New Roman"/>
                <w:sz w:val="24"/>
                <w:szCs w:val="24"/>
              </w:rPr>
              <w:t xml:space="preserve"> the history (receipt, </w:t>
            </w:r>
            <w:r w:rsidR="00F81F19">
              <w:rPr>
                <w:rFonts w:ascii="Times New Roman" w:hAnsi="Times New Roman" w:cs="Times New Roman"/>
                <w:sz w:val="24"/>
                <w:szCs w:val="24"/>
              </w:rPr>
              <w:t>part number/</w:t>
            </w:r>
            <w:r>
              <w:rPr>
                <w:rFonts w:ascii="Times New Roman" w:hAnsi="Times New Roman" w:cs="Times New Roman"/>
                <w:sz w:val="24"/>
                <w:szCs w:val="24"/>
              </w:rPr>
              <w:t>version, etc.) of the item.</w:t>
            </w:r>
          </w:p>
        </w:tc>
      </w:tr>
    </w:tbl>
    <w:p w:rsidR="009A74AD" w:rsidRPr="000E0756" w:rsidRDefault="009A74AD"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9A74AD" w:rsidRPr="000A36FA" w:rsidTr="004425A4">
        <w:tc>
          <w:tcPr>
            <w:tcW w:w="3097" w:type="dxa"/>
          </w:tcPr>
          <w:p w:rsidR="009A74AD" w:rsidRPr="000A36FA" w:rsidRDefault="009A74AD" w:rsidP="004425A4">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9A74AD" w:rsidRPr="000A36FA" w:rsidRDefault="009A74AD" w:rsidP="004425A4">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Complies with the policy and procedure.</w:t>
            </w:r>
          </w:p>
          <w:p w:rsidR="009A74AD" w:rsidRDefault="009A74AD" w:rsidP="004425A4">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p w:rsidR="009A74AD" w:rsidRDefault="009A74AD" w:rsidP="009A74A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Maintains all documentation required to ensure traceability of all materials and products.  </w:t>
            </w:r>
          </w:p>
          <w:p w:rsidR="009A74AD" w:rsidRPr="000A36FA" w:rsidRDefault="009A74AD" w:rsidP="009A74AD">
            <w:pPr>
              <w:pStyle w:val="ListParagraph"/>
              <w:numPr>
                <w:ilvl w:val="0"/>
                <w:numId w:val="2"/>
              </w:numPr>
              <w:rPr>
                <w:rFonts w:ascii="Times New Roman" w:hAnsi="Times New Roman" w:cs="Times New Roman"/>
                <w:sz w:val="24"/>
                <w:szCs w:val="24"/>
              </w:rPr>
            </w:pPr>
            <w:r w:rsidRPr="00B94C22">
              <w:rPr>
                <w:rFonts w:ascii="Times New Roman" w:hAnsi="Times New Roman" w:cs="Times New Roman"/>
                <w:sz w:val="24"/>
                <w:szCs w:val="24"/>
              </w:rPr>
              <w:t>Labels all materials and product as required by EPIC’s quality system policy and procedures.</w:t>
            </w:r>
          </w:p>
        </w:tc>
      </w:tr>
      <w:tr w:rsidR="009A74AD" w:rsidRPr="00B94C22" w:rsidTr="004425A4">
        <w:tc>
          <w:tcPr>
            <w:tcW w:w="3097" w:type="dxa"/>
          </w:tcPr>
          <w:p w:rsidR="009A74AD" w:rsidRPr="000A36FA" w:rsidRDefault="009A74AD" w:rsidP="004425A4">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9A74AD" w:rsidRDefault="009A74AD" w:rsidP="004425A4">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9A74AD" w:rsidRPr="00B94C22" w:rsidRDefault="009A74AD" w:rsidP="009A74A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Ensures materials inventory is maintained in a manner that ensures all product is constantly traceable to the requirements specified by product specifications and traceable as required.</w:t>
            </w:r>
          </w:p>
        </w:tc>
      </w:tr>
      <w:tr w:rsidR="009A74AD" w:rsidRPr="000A36FA" w:rsidTr="004425A4">
        <w:tc>
          <w:tcPr>
            <w:tcW w:w="3097" w:type="dxa"/>
          </w:tcPr>
          <w:p w:rsidR="009A74AD" w:rsidRPr="000A36FA" w:rsidRDefault="009A74AD" w:rsidP="004425A4">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9A74AD" w:rsidRPr="000A36FA" w:rsidRDefault="009A74AD" w:rsidP="004425A4">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9A74AD" w:rsidRPr="000A36FA" w:rsidRDefault="009A74AD" w:rsidP="004425A4">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bl>
    <w:p w:rsidR="0033346B" w:rsidRPr="000E0756" w:rsidRDefault="0033346B"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9A74AD" w:rsidRDefault="009A74AD" w:rsidP="009A74A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Identification</w:t>
      </w:r>
    </w:p>
    <w:p w:rsidR="009A74AD" w:rsidRPr="000E741C" w:rsidRDefault="009A74AD" w:rsidP="009A74AD">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EPIC establishes and maintains procedures for the identification of components, assemblies, and finished product</w:t>
      </w:r>
      <w:r>
        <w:rPr>
          <w:rFonts w:ascii="Times New Roman" w:hAnsi="Times New Roman" w:cs="Times New Roman"/>
          <w:sz w:val="24"/>
          <w:szCs w:val="24"/>
        </w:rPr>
        <w:t xml:space="preserve"> as appropriate for their purpose, use and life cycle</w:t>
      </w:r>
      <w:r w:rsidRPr="000E741C">
        <w:rPr>
          <w:rFonts w:ascii="Times New Roman" w:hAnsi="Times New Roman" w:cs="Times New Roman"/>
          <w:sz w:val="24"/>
          <w:szCs w:val="24"/>
        </w:rPr>
        <w:t>.</w:t>
      </w:r>
    </w:p>
    <w:p w:rsidR="009A74AD" w:rsidRPr="000E741C" w:rsidRDefault="009A74AD" w:rsidP="009A74AD">
      <w:pPr>
        <w:pStyle w:val="ListParagraph"/>
        <w:ind w:left="1440"/>
        <w:rPr>
          <w:rFonts w:ascii="Times New Roman" w:hAnsi="Times New Roman" w:cs="Times New Roman"/>
          <w:sz w:val="24"/>
          <w:szCs w:val="24"/>
        </w:rPr>
      </w:pPr>
    </w:p>
    <w:p w:rsidR="009A74AD" w:rsidRPr="000E741C" w:rsidRDefault="009A74AD" w:rsidP="009A74AD">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EPIC ensures that products are controlled through the use of alphanumeric part numbers and/or control numbers</w:t>
      </w:r>
      <w:r>
        <w:rPr>
          <w:rFonts w:ascii="Times New Roman" w:hAnsi="Times New Roman" w:cs="Times New Roman"/>
          <w:sz w:val="24"/>
          <w:szCs w:val="24"/>
        </w:rPr>
        <w:t xml:space="preserve">.  Additional identification may be recorded </w:t>
      </w:r>
      <w:r w:rsidRPr="000E741C">
        <w:rPr>
          <w:rFonts w:ascii="Times New Roman" w:hAnsi="Times New Roman" w:cs="Times New Roman"/>
          <w:sz w:val="24"/>
          <w:szCs w:val="24"/>
        </w:rPr>
        <w:t xml:space="preserve">such as serial, </w:t>
      </w:r>
      <w:r>
        <w:rPr>
          <w:rFonts w:ascii="Times New Roman" w:hAnsi="Times New Roman" w:cs="Times New Roman"/>
          <w:sz w:val="24"/>
          <w:szCs w:val="24"/>
        </w:rPr>
        <w:t>batch</w:t>
      </w:r>
      <w:r w:rsidRPr="000E741C">
        <w:rPr>
          <w:rFonts w:ascii="Times New Roman" w:hAnsi="Times New Roman" w:cs="Times New Roman"/>
          <w:sz w:val="24"/>
          <w:szCs w:val="24"/>
        </w:rPr>
        <w:t xml:space="preserve">, </w:t>
      </w:r>
      <w:r>
        <w:rPr>
          <w:rFonts w:ascii="Times New Roman" w:hAnsi="Times New Roman" w:cs="Times New Roman"/>
          <w:sz w:val="24"/>
          <w:szCs w:val="24"/>
        </w:rPr>
        <w:t>and/</w:t>
      </w:r>
      <w:r w:rsidRPr="000E741C">
        <w:rPr>
          <w:rFonts w:ascii="Times New Roman" w:hAnsi="Times New Roman" w:cs="Times New Roman"/>
          <w:sz w:val="24"/>
          <w:szCs w:val="24"/>
        </w:rPr>
        <w:t xml:space="preserve">or trace numbers, as applicable.  </w:t>
      </w:r>
      <w:r>
        <w:rPr>
          <w:rFonts w:ascii="Times New Roman" w:hAnsi="Times New Roman" w:cs="Times New Roman"/>
          <w:sz w:val="24"/>
          <w:szCs w:val="24"/>
        </w:rPr>
        <w:t xml:space="preserve">All incoming, in-process and/or finished device identification requirements will be defined with instructions for execution of this identification throughout processing.  </w:t>
      </w:r>
      <w:r w:rsidRPr="000E741C">
        <w:rPr>
          <w:rFonts w:ascii="Times New Roman" w:hAnsi="Times New Roman" w:cs="Times New Roman"/>
          <w:sz w:val="24"/>
          <w:szCs w:val="24"/>
        </w:rPr>
        <w:t>P</w:t>
      </w:r>
      <w:r>
        <w:rPr>
          <w:rFonts w:ascii="Times New Roman" w:hAnsi="Times New Roman" w:cs="Times New Roman"/>
          <w:sz w:val="24"/>
          <w:szCs w:val="24"/>
        </w:rPr>
        <w:t>roduct</w:t>
      </w:r>
      <w:r w:rsidRPr="000E741C">
        <w:rPr>
          <w:rFonts w:ascii="Times New Roman" w:hAnsi="Times New Roman" w:cs="Times New Roman"/>
          <w:sz w:val="24"/>
          <w:szCs w:val="24"/>
        </w:rPr>
        <w:t xml:space="preserve"> numbers and control numbers are recorded on appropriate documentation throughout the process</w:t>
      </w:r>
      <w:r>
        <w:rPr>
          <w:rFonts w:ascii="Times New Roman" w:hAnsi="Times New Roman" w:cs="Times New Roman"/>
          <w:sz w:val="24"/>
          <w:szCs w:val="24"/>
        </w:rPr>
        <w:t xml:space="preserve"> as required by standard operating procedures</w:t>
      </w:r>
      <w:r w:rsidRPr="000E741C">
        <w:rPr>
          <w:rFonts w:ascii="Times New Roman" w:hAnsi="Times New Roman" w:cs="Times New Roman"/>
          <w:sz w:val="24"/>
          <w:szCs w:val="24"/>
        </w:rPr>
        <w:t xml:space="preserve"> and </w:t>
      </w:r>
      <w:r>
        <w:rPr>
          <w:rFonts w:ascii="Times New Roman" w:hAnsi="Times New Roman" w:cs="Times New Roman"/>
          <w:sz w:val="24"/>
          <w:szCs w:val="24"/>
        </w:rPr>
        <w:t xml:space="preserve">all records are </w:t>
      </w:r>
      <w:r w:rsidRPr="000E741C">
        <w:rPr>
          <w:rFonts w:ascii="Times New Roman" w:hAnsi="Times New Roman" w:cs="Times New Roman"/>
          <w:sz w:val="24"/>
          <w:szCs w:val="24"/>
        </w:rPr>
        <w:t>filed accordingly.</w:t>
      </w:r>
    </w:p>
    <w:p w:rsidR="009A74AD" w:rsidRPr="000E741C" w:rsidRDefault="009A74AD" w:rsidP="009A74AD">
      <w:pPr>
        <w:pStyle w:val="ListParagraph"/>
        <w:ind w:left="1440"/>
        <w:rPr>
          <w:rFonts w:ascii="Times New Roman" w:hAnsi="Times New Roman" w:cs="Times New Roman"/>
          <w:sz w:val="24"/>
          <w:szCs w:val="24"/>
        </w:rPr>
      </w:pPr>
    </w:p>
    <w:p w:rsidR="009A74AD" w:rsidRPr="000E741C" w:rsidRDefault="009A74AD" w:rsidP="009A74AD">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 xml:space="preserve">EPIC ensures that all contract manufacturing sites have implemented procedures to ensure the identification of </w:t>
      </w:r>
      <w:r>
        <w:rPr>
          <w:rFonts w:ascii="Times New Roman" w:hAnsi="Times New Roman" w:cs="Times New Roman"/>
          <w:sz w:val="24"/>
          <w:szCs w:val="24"/>
        </w:rPr>
        <w:t xml:space="preserve">all </w:t>
      </w:r>
      <w:r w:rsidRPr="000E741C">
        <w:rPr>
          <w:rFonts w:ascii="Times New Roman" w:hAnsi="Times New Roman" w:cs="Times New Roman"/>
          <w:sz w:val="24"/>
          <w:szCs w:val="24"/>
        </w:rPr>
        <w:t>components, assemblies, and finished product that are handled throughout their specific contract manufacturing site quality system</w:t>
      </w:r>
      <w:r>
        <w:rPr>
          <w:rFonts w:ascii="Times New Roman" w:hAnsi="Times New Roman" w:cs="Times New Roman"/>
          <w:sz w:val="24"/>
          <w:szCs w:val="24"/>
        </w:rPr>
        <w:t xml:space="preserve"> in accordance with the requirements specified in the product specifications and process procedures</w:t>
      </w:r>
      <w:r w:rsidRPr="000E741C">
        <w:rPr>
          <w:rFonts w:ascii="Times New Roman" w:hAnsi="Times New Roman" w:cs="Times New Roman"/>
          <w:sz w:val="24"/>
          <w:szCs w:val="24"/>
        </w:rPr>
        <w:t xml:space="preserve">.  </w:t>
      </w:r>
    </w:p>
    <w:p w:rsidR="009A74AD" w:rsidRDefault="009A74AD" w:rsidP="009A74AD">
      <w:pPr>
        <w:pStyle w:val="ListParagraph"/>
        <w:ind w:left="1440"/>
        <w:rPr>
          <w:rFonts w:ascii="Times New Roman" w:hAnsi="Times New Roman" w:cs="Times New Roman"/>
          <w:sz w:val="24"/>
          <w:szCs w:val="24"/>
        </w:rPr>
      </w:pPr>
    </w:p>
    <w:p w:rsidR="009A74AD" w:rsidRDefault="009A74AD" w:rsidP="009A74AD">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Traceability</w:t>
      </w:r>
    </w:p>
    <w:p w:rsidR="009A74AD" w:rsidRPr="00B2153A" w:rsidRDefault="00B2153A" w:rsidP="00B2153A">
      <w:pPr>
        <w:pStyle w:val="ListParagraph"/>
        <w:ind w:left="1440"/>
        <w:rPr>
          <w:rFonts w:ascii="Times New Roman" w:hAnsi="Times New Roman" w:cs="Times New Roman"/>
          <w:sz w:val="24"/>
          <w:szCs w:val="24"/>
        </w:rPr>
      </w:pPr>
      <w:r w:rsidRPr="000E741C">
        <w:rPr>
          <w:rFonts w:ascii="Times New Roman" w:hAnsi="Times New Roman" w:cs="Times New Roman"/>
          <w:sz w:val="24"/>
          <w:szCs w:val="24"/>
        </w:rPr>
        <w:t>EPIC establishes and maintains procedures for the traceability of components, assemblies, and finished product, and ensures that they are controlled through the use of alphanumeric part numbers</w:t>
      </w:r>
      <w:r>
        <w:rPr>
          <w:rFonts w:ascii="Times New Roman" w:hAnsi="Times New Roman" w:cs="Times New Roman"/>
          <w:sz w:val="24"/>
          <w:szCs w:val="24"/>
        </w:rPr>
        <w:t>/</w:t>
      </w:r>
      <w:r w:rsidRPr="000E741C">
        <w:rPr>
          <w:rFonts w:ascii="Times New Roman" w:hAnsi="Times New Roman" w:cs="Times New Roman"/>
          <w:sz w:val="24"/>
          <w:szCs w:val="24"/>
        </w:rPr>
        <w:t xml:space="preserve">control numbers, such as serial, </w:t>
      </w:r>
      <w:r>
        <w:rPr>
          <w:rFonts w:ascii="Times New Roman" w:hAnsi="Times New Roman" w:cs="Times New Roman"/>
          <w:sz w:val="24"/>
          <w:szCs w:val="24"/>
        </w:rPr>
        <w:t>batch</w:t>
      </w:r>
      <w:r w:rsidRPr="000E741C">
        <w:rPr>
          <w:rFonts w:ascii="Times New Roman" w:hAnsi="Times New Roman" w:cs="Times New Roman"/>
          <w:sz w:val="24"/>
          <w:szCs w:val="24"/>
        </w:rPr>
        <w:t>, or trace numbers and date received, as applicable.  P</w:t>
      </w:r>
      <w:r>
        <w:rPr>
          <w:rFonts w:ascii="Times New Roman" w:hAnsi="Times New Roman" w:cs="Times New Roman"/>
          <w:sz w:val="24"/>
          <w:szCs w:val="24"/>
        </w:rPr>
        <w:t>roduct</w:t>
      </w:r>
      <w:r w:rsidRPr="000E741C">
        <w:rPr>
          <w:rFonts w:ascii="Times New Roman" w:hAnsi="Times New Roman" w:cs="Times New Roman"/>
          <w:sz w:val="24"/>
          <w:szCs w:val="24"/>
        </w:rPr>
        <w:t xml:space="preserve"> numbers and control numbers are recorded on appropriate documentation throughout the process</w:t>
      </w:r>
      <w:r>
        <w:rPr>
          <w:rFonts w:ascii="Times New Roman" w:hAnsi="Times New Roman" w:cs="Times New Roman"/>
          <w:sz w:val="24"/>
          <w:szCs w:val="24"/>
        </w:rPr>
        <w:t xml:space="preserve"> as required by standard operating procedures</w:t>
      </w:r>
      <w:r w:rsidRPr="000E741C">
        <w:rPr>
          <w:rFonts w:ascii="Times New Roman" w:hAnsi="Times New Roman" w:cs="Times New Roman"/>
          <w:sz w:val="24"/>
          <w:szCs w:val="24"/>
        </w:rPr>
        <w:t xml:space="preserve"> and </w:t>
      </w:r>
      <w:r>
        <w:rPr>
          <w:rFonts w:ascii="Times New Roman" w:hAnsi="Times New Roman" w:cs="Times New Roman"/>
          <w:sz w:val="24"/>
          <w:szCs w:val="24"/>
        </w:rPr>
        <w:t xml:space="preserve">all records are </w:t>
      </w:r>
      <w:r w:rsidRPr="000E741C">
        <w:rPr>
          <w:rFonts w:ascii="Times New Roman" w:hAnsi="Times New Roman" w:cs="Times New Roman"/>
          <w:sz w:val="24"/>
          <w:szCs w:val="24"/>
        </w:rPr>
        <w:t>filed accordingly.</w:t>
      </w:r>
    </w:p>
    <w:p w:rsidR="0033346B" w:rsidRPr="000E0756" w:rsidRDefault="0033346B"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AD5F50" w:rsidRDefault="00AB76BD" w:rsidP="00AD5F50">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Productive material’s</w:t>
      </w:r>
      <w:r w:rsidR="00AD5F50">
        <w:rPr>
          <w:rFonts w:ascii="Times New Roman" w:hAnsi="Times New Roman" w:cs="Times New Roman"/>
          <w:sz w:val="24"/>
          <w:szCs w:val="24"/>
        </w:rPr>
        <w:t xml:space="preserve"> identification and traceability begin upon arrival at EPIC facilities.  The procedure for meeting the identification and traceability requirements </w:t>
      </w:r>
      <w:r w:rsidR="00F81F19">
        <w:rPr>
          <w:rFonts w:ascii="Times New Roman" w:hAnsi="Times New Roman" w:cs="Times New Roman"/>
          <w:sz w:val="24"/>
          <w:szCs w:val="24"/>
        </w:rPr>
        <w:t>upon</w:t>
      </w:r>
      <w:r w:rsidR="00AD5F50">
        <w:rPr>
          <w:rFonts w:ascii="Times New Roman" w:hAnsi="Times New Roman" w:cs="Times New Roman"/>
          <w:sz w:val="24"/>
          <w:szCs w:val="24"/>
        </w:rPr>
        <w:t xml:space="preserve"> receipt is provided in the Receipt and Storage of Materials and Finished Devices.</w:t>
      </w:r>
    </w:p>
    <w:p w:rsidR="00B2153A" w:rsidRDefault="00AD5F50" w:rsidP="00AD5F50">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All contract manufacturing facilities will be required to have procedures that comply with regulatory requirements regarding identification and traceability.  </w:t>
      </w:r>
      <w:r>
        <w:rPr>
          <w:rFonts w:ascii="Times New Roman" w:hAnsi="Times New Roman" w:cs="Times New Roman"/>
          <w:sz w:val="24"/>
          <w:szCs w:val="24"/>
        </w:rPr>
        <w:lastRenderedPageBreak/>
        <w:t>EPIC will verify this compliance through the Internal Audit procedure and/or period review of product quality.</w:t>
      </w:r>
    </w:p>
    <w:p w:rsidR="00AD5F50" w:rsidRDefault="00F81F19" w:rsidP="00AD5F50">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Upon delivery, all materials and components are </w:t>
      </w:r>
      <w:r w:rsidR="00E52B6E">
        <w:rPr>
          <w:rFonts w:ascii="Times New Roman" w:hAnsi="Times New Roman" w:cs="Times New Roman"/>
          <w:sz w:val="24"/>
          <w:szCs w:val="24"/>
        </w:rPr>
        <w:t xml:space="preserve">held in a clearly identified quarantine area where they are </w:t>
      </w:r>
      <w:r>
        <w:rPr>
          <w:rFonts w:ascii="Times New Roman" w:hAnsi="Times New Roman" w:cs="Times New Roman"/>
          <w:sz w:val="24"/>
          <w:szCs w:val="24"/>
        </w:rPr>
        <w:t xml:space="preserve">reviewed for their identification and traceability requirements.  The product/component specification and this procedure will be used to identify these requirements.  </w:t>
      </w:r>
      <w:r w:rsidR="00AD00C7">
        <w:rPr>
          <w:rFonts w:ascii="Times New Roman" w:hAnsi="Times New Roman" w:cs="Times New Roman"/>
          <w:sz w:val="24"/>
          <w:szCs w:val="24"/>
        </w:rPr>
        <w:t>All received items not delivered immediately to the Purchase Order Requestor and those being held as raw material, component, and/or finished device inventory are to be properly labeled prior to release from quarantine.</w:t>
      </w:r>
    </w:p>
    <w:p w:rsidR="00F81F19" w:rsidRDefault="00F81F19" w:rsidP="00AD5F50">
      <w:pPr>
        <w:pStyle w:val="ListParagraph"/>
        <w:numPr>
          <w:ilvl w:val="1"/>
          <w:numId w:val="5"/>
        </w:numPr>
        <w:rPr>
          <w:rFonts w:ascii="Times New Roman" w:hAnsi="Times New Roman" w:cs="Times New Roman"/>
          <w:sz w:val="24"/>
          <w:szCs w:val="24"/>
        </w:rPr>
      </w:pPr>
      <w:r w:rsidRPr="00E52B6E">
        <w:rPr>
          <w:rFonts w:ascii="Times New Roman" w:hAnsi="Times New Roman" w:cs="Times New Roman"/>
          <w:b/>
          <w:sz w:val="24"/>
          <w:szCs w:val="24"/>
        </w:rPr>
        <w:t>Non-productive materials and components</w:t>
      </w:r>
      <w:r>
        <w:rPr>
          <w:rFonts w:ascii="Times New Roman" w:hAnsi="Times New Roman" w:cs="Times New Roman"/>
          <w:sz w:val="24"/>
          <w:szCs w:val="24"/>
        </w:rPr>
        <w:t xml:space="preserve"> </w:t>
      </w:r>
      <w:r w:rsidR="00AD00C7">
        <w:rPr>
          <w:rFonts w:ascii="Times New Roman" w:hAnsi="Times New Roman" w:cs="Times New Roman"/>
          <w:sz w:val="24"/>
          <w:szCs w:val="24"/>
        </w:rPr>
        <w:t xml:space="preserve">which cannot be immediately delivered to the recipient </w:t>
      </w:r>
      <w:r>
        <w:rPr>
          <w:rFonts w:ascii="Times New Roman" w:hAnsi="Times New Roman" w:cs="Times New Roman"/>
          <w:sz w:val="24"/>
          <w:szCs w:val="24"/>
        </w:rPr>
        <w:t>are required to be labeled with the following information.  This information can be in the form of a hand-written or type-written label or simply handwritten on the container.  This labeling will be easily identifiable at all times.</w:t>
      </w:r>
    </w:p>
    <w:p w:rsidR="00F81F19" w:rsidRDefault="00817AF1" w:rsidP="00F81F19">
      <w:pPr>
        <w:pStyle w:val="ListParagraph"/>
        <w:ind w:left="2160"/>
        <w:rPr>
          <w:rFonts w:ascii="Times New Roman" w:hAnsi="Times New Roman" w:cs="Times New Roman"/>
          <w:sz w:val="24"/>
          <w:szCs w:val="24"/>
        </w:rPr>
      </w:pPr>
      <w:r>
        <w:rPr>
          <w:rFonts w:ascii="Times New Roman" w:hAnsi="Times New Roman" w:cs="Times New Roman"/>
          <w:noProof/>
          <w:sz w:val="24"/>
          <w:szCs w:val="24"/>
        </w:rPr>
        <w:pict>
          <v:roundrect id="_x0000_s1026" style="position:absolute;left:0;text-align:left;margin-left:169.5pt;margin-top:5.05pt;width:153.75pt;height:79.5pt;z-index:251658240" arcsize="10923f">
            <v:textbox>
              <w:txbxContent>
                <w:p w:rsidR="0000284A" w:rsidRDefault="0000284A" w:rsidP="00F81F19">
                  <w:pPr>
                    <w:spacing w:after="0"/>
                    <w:jc w:val="center"/>
                    <w:rPr>
                      <w:rFonts w:ascii="Times New Roman" w:hAnsi="Times New Roman" w:cs="Times New Roman"/>
                      <w:b/>
                    </w:rPr>
                  </w:pPr>
                  <w:r w:rsidRPr="00F81F19">
                    <w:rPr>
                      <w:rFonts w:ascii="Times New Roman" w:hAnsi="Times New Roman" w:cs="Times New Roman"/>
                      <w:b/>
                    </w:rPr>
                    <w:t>Non-Productive Material</w:t>
                  </w:r>
                </w:p>
                <w:p w:rsidR="0000284A" w:rsidRPr="00F81F19" w:rsidRDefault="0000284A" w:rsidP="00F81F19">
                  <w:pPr>
                    <w:spacing w:after="0"/>
                    <w:jc w:val="center"/>
                    <w:rPr>
                      <w:rFonts w:ascii="Times New Roman" w:hAnsi="Times New Roman" w:cs="Times New Roman"/>
                      <w:b/>
                    </w:rPr>
                  </w:pPr>
                  <w:r>
                    <w:rPr>
                      <w:rFonts w:ascii="Times New Roman" w:hAnsi="Times New Roman" w:cs="Times New Roman"/>
                      <w:b/>
                    </w:rPr>
                    <w:t>Traceability Not Required</w:t>
                  </w:r>
                </w:p>
                <w:p w:rsidR="0000284A" w:rsidRPr="00F81F19" w:rsidRDefault="0000284A" w:rsidP="00F81F19">
                  <w:pPr>
                    <w:spacing w:after="0"/>
                    <w:rPr>
                      <w:rFonts w:ascii="Times New Roman" w:hAnsi="Times New Roman" w:cs="Times New Roman"/>
                    </w:rPr>
                  </w:pPr>
                  <w:r w:rsidRPr="00F81F19">
                    <w:rPr>
                      <w:rFonts w:ascii="Times New Roman" w:hAnsi="Times New Roman" w:cs="Times New Roman"/>
                    </w:rPr>
                    <w:t>Received Date: ___________</w:t>
                  </w:r>
                </w:p>
                <w:p w:rsidR="0000284A" w:rsidRPr="00F81F19" w:rsidRDefault="0000284A" w:rsidP="00F81F19">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xml:space="preserve">: </w:t>
                  </w:r>
                  <w:r>
                    <w:rPr>
                      <w:rFonts w:ascii="Times New Roman" w:hAnsi="Times New Roman" w:cs="Times New Roman"/>
                    </w:rPr>
                    <w:t>__</w:t>
                  </w:r>
                  <w:r w:rsidRPr="00F81F19">
                    <w:rPr>
                      <w:rFonts w:ascii="Times New Roman" w:hAnsi="Times New Roman" w:cs="Times New Roman"/>
                    </w:rPr>
                    <w:t>_________________</w:t>
                  </w:r>
                </w:p>
              </w:txbxContent>
            </v:textbox>
          </v:roundrect>
        </w:pict>
      </w:r>
    </w:p>
    <w:p w:rsidR="00F81F19" w:rsidRDefault="00F81F19" w:rsidP="00F81F19">
      <w:pPr>
        <w:pStyle w:val="ListParagraph"/>
        <w:ind w:left="2160"/>
        <w:rPr>
          <w:rFonts w:ascii="Times New Roman" w:hAnsi="Times New Roman" w:cs="Times New Roman"/>
          <w:sz w:val="24"/>
          <w:szCs w:val="24"/>
        </w:rPr>
      </w:pPr>
    </w:p>
    <w:p w:rsidR="00F81F19" w:rsidRDefault="00F81F19" w:rsidP="00F81F19">
      <w:pPr>
        <w:pStyle w:val="ListParagraph"/>
        <w:ind w:left="2160"/>
        <w:rPr>
          <w:rFonts w:ascii="Times New Roman" w:hAnsi="Times New Roman" w:cs="Times New Roman"/>
          <w:sz w:val="24"/>
          <w:szCs w:val="24"/>
        </w:rPr>
      </w:pPr>
    </w:p>
    <w:p w:rsidR="00F81F19" w:rsidRDefault="00F81F19" w:rsidP="00F81F19">
      <w:pPr>
        <w:pStyle w:val="ListParagraph"/>
        <w:ind w:left="2160"/>
        <w:rPr>
          <w:rFonts w:ascii="Times New Roman" w:hAnsi="Times New Roman" w:cs="Times New Roman"/>
          <w:sz w:val="24"/>
          <w:szCs w:val="24"/>
        </w:rPr>
      </w:pPr>
    </w:p>
    <w:p w:rsidR="003955F1" w:rsidRDefault="003955F1" w:rsidP="00F81F19">
      <w:pPr>
        <w:pStyle w:val="ListParagraph"/>
        <w:ind w:left="2160"/>
        <w:rPr>
          <w:rFonts w:ascii="Times New Roman" w:hAnsi="Times New Roman" w:cs="Times New Roman"/>
          <w:sz w:val="24"/>
          <w:szCs w:val="24"/>
        </w:rPr>
      </w:pPr>
    </w:p>
    <w:p w:rsidR="003955F1" w:rsidRDefault="003955F1" w:rsidP="00F81F19">
      <w:pPr>
        <w:pStyle w:val="ListParagraph"/>
        <w:ind w:left="2160"/>
        <w:rPr>
          <w:rFonts w:ascii="Times New Roman" w:hAnsi="Times New Roman" w:cs="Times New Roman"/>
          <w:sz w:val="24"/>
          <w:szCs w:val="24"/>
        </w:rPr>
      </w:pPr>
    </w:p>
    <w:p w:rsidR="00F81F19" w:rsidRDefault="00F81F19" w:rsidP="00F81F19">
      <w:pPr>
        <w:pStyle w:val="ListParagraph"/>
        <w:ind w:left="2160"/>
        <w:rPr>
          <w:rFonts w:ascii="Times New Roman" w:hAnsi="Times New Roman" w:cs="Times New Roman"/>
          <w:sz w:val="24"/>
          <w:szCs w:val="24"/>
        </w:rPr>
      </w:pPr>
    </w:p>
    <w:p w:rsidR="00F81F19" w:rsidRDefault="00E52B6E" w:rsidP="00AD5F50">
      <w:pPr>
        <w:pStyle w:val="ListParagraph"/>
        <w:numPr>
          <w:ilvl w:val="1"/>
          <w:numId w:val="5"/>
        </w:numPr>
        <w:rPr>
          <w:rFonts w:ascii="Times New Roman" w:hAnsi="Times New Roman" w:cs="Times New Roman"/>
          <w:sz w:val="24"/>
          <w:szCs w:val="24"/>
        </w:rPr>
      </w:pPr>
      <w:r w:rsidRPr="00E52B6E">
        <w:rPr>
          <w:rFonts w:ascii="Times New Roman" w:hAnsi="Times New Roman" w:cs="Times New Roman"/>
          <w:b/>
          <w:sz w:val="24"/>
          <w:szCs w:val="24"/>
        </w:rPr>
        <w:t>Productive materials and components</w:t>
      </w:r>
      <w:r>
        <w:rPr>
          <w:rFonts w:ascii="Times New Roman" w:hAnsi="Times New Roman" w:cs="Times New Roman"/>
          <w:sz w:val="24"/>
          <w:szCs w:val="24"/>
        </w:rPr>
        <w:t xml:space="preserve"> are required to be labeled according to their traceability requirements</w:t>
      </w:r>
      <w:r w:rsidR="00AD00C7">
        <w:rPr>
          <w:rFonts w:ascii="Times New Roman" w:hAnsi="Times New Roman" w:cs="Times New Roman"/>
          <w:sz w:val="24"/>
          <w:szCs w:val="24"/>
        </w:rPr>
        <w:t xml:space="preserve"> as well as identified by their proper status (i.e., Approved, Unapproved, </w:t>
      </w:r>
      <w:r w:rsidR="003A6D44">
        <w:rPr>
          <w:rFonts w:ascii="Times New Roman" w:hAnsi="Times New Roman" w:cs="Times New Roman"/>
          <w:sz w:val="24"/>
          <w:szCs w:val="24"/>
        </w:rPr>
        <w:t xml:space="preserve">and </w:t>
      </w:r>
      <w:r w:rsidR="00AD00C7">
        <w:rPr>
          <w:rFonts w:ascii="Times New Roman" w:hAnsi="Times New Roman" w:cs="Times New Roman"/>
          <w:sz w:val="24"/>
          <w:szCs w:val="24"/>
        </w:rPr>
        <w:t>Rejected)</w:t>
      </w:r>
      <w:r>
        <w:rPr>
          <w:rFonts w:ascii="Times New Roman" w:hAnsi="Times New Roman" w:cs="Times New Roman"/>
          <w:sz w:val="24"/>
          <w:szCs w:val="24"/>
        </w:rPr>
        <w:t>.  The traceability requirement varies depending upon the application of the material or component.  The Part Number Traceability Matrix provides a part number specific list of items and identifies their traceability requirement.</w:t>
      </w:r>
    </w:p>
    <w:p w:rsidR="00E52B6E" w:rsidRDefault="00E52B6E" w:rsidP="00E52B6E">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Serial Number Traceable</w:t>
      </w:r>
      <w:proofErr w:type="gramStart"/>
      <w:r>
        <w:rPr>
          <w:rFonts w:ascii="Times New Roman" w:hAnsi="Times New Roman" w:cs="Times New Roman"/>
          <w:sz w:val="24"/>
          <w:szCs w:val="24"/>
        </w:rPr>
        <w:t>-  These</w:t>
      </w:r>
      <w:proofErr w:type="gramEnd"/>
      <w:r>
        <w:rPr>
          <w:rFonts w:ascii="Times New Roman" w:hAnsi="Times New Roman" w:cs="Times New Roman"/>
          <w:sz w:val="24"/>
          <w:szCs w:val="24"/>
        </w:rPr>
        <w:t xml:space="preserve"> materials/components are required to have traceability for each and every </w:t>
      </w:r>
      <w:r w:rsidR="00AD00C7">
        <w:rPr>
          <w:rFonts w:ascii="Times New Roman" w:hAnsi="Times New Roman" w:cs="Times New Roman"/>
          <w:sz w:val="24"/>
          <w:szCs w:val="24"/>
        </w:rPr>
        <w:t xml:space="preserve">unique </w:t>
      </w:r>
      <w:r>
        <w:rPr>
          <w:rFonts w:ascii="Times New Roman" w:hAnsi="Times New Roman" w:cs="Times New Roman"/>
          <w:sz w:val="24"/>
          <w:szCs w:val="24"/>
        </w:rPr>
        <w:t>item.  A unique alpha/numeric numbering system will be established to identify device serial numbers.  The number assigned must be historically unique for each part number (no duplicates).  Each material/component must be identified as to the unit of measure as well as the serial number for that material/component.  Each unit will then be required to be labeled with the product name and/or number as well as the unique serial number for the unit.  The labeling may exist as a single label or may be constituted with several labels.</w:t>
      </w:r>
    </w:p>
    <w:p w:rsidR="00AD00C7" w:rsidRDefault="00E52B6E" w:rsidP="00AD00C7">
      <w:pPr>
        <w:pStyle w:val="ListParagraph"/>
        <w:numPr>
          <w:ilvl w:val="2"/>
          <w:numId w:val="5"/>
        </w:numPr>
        <w:rPr>
          <w:rFonts w:ascii="Times New Roman" w:hAnsi="Times New Roman" w:cs="Times New Roman"/>
          <w:sz w:val="24"/>
          <w:szCs w:val="24"/>
        </w:rPr>
      </w:pPr>
      <w:r w:rsidRPr="00E52B6E">
        <w:rPr>
          <w:rFonts w:ascii="Times New Roman" w:hAnsi="Times New Roman" w:cs="Times New Roman"/>
          <w:sz w:val="24"/>
          <w:szCs w:val="24"/>
        </w:rPr>
        <w:lastRenderedPageBreak/>
        <w:t>Lot Number Traceable</w:t>
      </w:r>
      <w:r w:rsidR="0015157D" w:rsidRPr="00E52B6E">
        <w:rPr>
          <w:rFonts w:ascii="Times New Roman" w:hAnsi="Times New Roman" w:cs="Times New Roman"/>
          <w:sz w:val="24"/>
          <w:szCs w:val="24"/>
        </w:rPr>
        <w:t>- These</w:t>
      </w:r>
      <w:r w:rsidRPr="00E52B6E">
        <w:rPr>
          <w:rFonts w:ascii="Times New Roman" w:hAnsi="Times New Roman" w:cs="Times New Roman"/>
          <w:sz w:val="24"/>
          <w:szCs w:val="24"/>
        </w:rPr>
        <w:t xml:space="preserve"> materials/components are required to be traced to throughout assembly and distribution</w:t>
      </w:r>
      <w:r w:rsidR="00AD00C7">
        <w:rPr>
          <w:rFonts w:ascii="Times New Roman" w:hAnsi="Times New Roman" w:cs="Times New Roman"/>
          <w:sz w:val="24"/>
          <w:szCs w:val="24"/>
        </w:rPr>
        <w:t xml:space="preserve"> and can be grouped into batches or lots</w:t>
      </w:r>
      <w:r w:rsidRPr="00E52B6E">
        <w:rPr>
          <w:rFonts w:ascii="Times New Roman" w:hAnsi="Times New Roman" w:cs="Times New Roman"/>
          <w:sz w:val="24"/>
          <w:szCs w:val="24"/>
        </w:rPr>
        <w:t>.</w:t>
      </w:r>
    </w:p>
    <w:p w:rsidR="00AD00C7" w:rsidRDefault="00E52B6E" w:rsidP="00AD00C7">
      <w:pPr>
        <w:pStyle w:val="ListParagraph"/>
        <w:numPr>
          <w:ilvl w:val="3"/>
          <w:numId w:val="5"/>
        </w:numPr>
        <w:rPr>
          <w:rFonts w:ascii="Times New Roman" w:hAnsi="Times New Roman" w:cs="Times New Roman"/>
          <w:sz w:val="24"/>
          <w:szCs w:val="24"/>
        </w:rPr>
      </w:pPr>
      <w:r w:rsidRPr="00E52B6E">
        <w:rPr>
          <w:rFonts w:ascii="Times New Roman" w:hAnsi="Times New Roman" w:cs="Times New Roman"/>
          <w:sz w:val="24"/>
          <w:szCs w:val="24"/>
        </w:rPr>
        <w:t xml:space="preserve">The traceability is established by </w:t>
      </w:r>
      <w:r>
        <w:rPr>
          <w:rFonts w:ascii="Times New Roman" w:hAnsi="Times New Roman" w:cs="Times New Roman"/>
          <w:sz w:val="24"/>
          <w:szCs w:val="24"/>
        </w:rPr>
        <w:t xml:space="preserve">labeling the product upon receipt with a trace number that is comprised of the date received followed by a unique </w:t>
      </w:r>
      <w:r w:rsidR="00FD0C4D">
        <w:rPr>
          <w:rFonts w:ascii="Times New Roman" w:hAnsi="Times New Roman" w:cs="Times New Roman"/>
          <w:sz w:val="24"/>
          <w:szCs w:val="24"/>
        </w:rPr>
        <w:t xml:space="preserve">2 digit </w:t>
      </w:r>
      <w:r>
        <w:rPr>
          <w:rFonts w:ascii="Times New Roman" w:hAnsi="Times New Roman" w:cs="Times New Roman"/>
          <w:sz w:val="24"/>
          <w:szCs w:val="24"/>
        </w:rPr>
        <w:t xml:space="preserve">identifier that is located on the </w:t>
      </w:r>
      <w:r w:rsidR="00FD0C4D">
        <w:rPr>
          <w:rFonts w:ascii="Times New Roman" w:hAnsi="Times New Roman" w:cs="Times New Roman"/>
          <w:sz w:val="24"/>
          <w:szCs w:val="24"/>
        </w:rPr>
        <w:t xml:space="preserve">Receiving Log.  </w:t>
      </w:r>
    </w:p>
    <w:p w:rsidR="00B2153A" w:rsidRDefault="00FD0C4D" w:rsidP="00AD00C7">
      <w:pPr>
        <w:pStyle w:val="ListParagraph"/>
        <w:numPr>
          <w:ilvl w:val="3"/>
          <w:numId w:val="5"/>
        </w:numPr>
        <w:rPr>
          <w:rFonts w:ascii="Times New Roman" w:hAnsi="Times New Roman" w:cs="Times New Roman"/>
          <w:sz w:val="24"/>
          <w:szCs w:val="24"/>
        </w:rPr>
      </w:pPr>
      <w:r>
        <w:rPr>
          <w:rFonts w:ascii="Times New Roman" w:hAnsi="Times New Roman" w:cs="Times New Roman"/>
          <w:sz w:val="24"/>
          <w:szCs w:val="24"/>
        </w:rPr>
        <w:t>Each set/batch/box of materials/components must be identified with the following information:</w:t>
      </w:r>
      <w:r>
        <w:rPr>
          <w:rFonts w:ascii="Times New Roman" w:hAnsi="Times New Roman" w:cs="Times New Roman"/>
          <w:sz w:val="24"/>
          <w:szCs w:val="24"/>
        </w:rPr>
        <w:br/>
      </w:r>
    </w:p>
    <w:p w:rsidR="00FD0C4D" w:rsidRDefault="00817AF1" w:rsidP="00FD0C4D">
      <w:pPr>
        <w:pStyle w:val="ListParagraph"/>
        <w:ind w:left="2160"/>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32" type="#_x0000_t32" style="position:absolute;left:0;text-align:left;margin-left:140.25pt;margin-top:14.65pt;width:115.5pt;height:1.5pt;z-index:251662336" o:connectortype="straight">
            <v:stroke endarrow="block"/>
          </v:shape>
        </w:pict>
      </w:r>
      <w:r>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_x0000_s1031" type="#_x0000_t202" style="position:absolute;left:0;text-align:left;margin-left:54.75pt;margin-top:-.5pt;width:94.5pt;height:45pt;z-index:251661312" filled="f" stroked="f">
            <v:textbox>
              <w:txbxContent>
                <w:p w:rsidR="0015157D" w:rsidRDefault="0015157D" w:rsidP="0015157D">
                  <w:pPr>
                    <w:jc w:val="center"/>
                  </w:pPr>
                  <w:r>
                    <w:t>Or appropriate approval status</w:t>
                  </w:r>
                </w:p>
              </w:txbxContent>
            </v:textbox>
          </v:shape>
        </w:pict>
      </w:r>
      <w:r>
        <w:rPr>
          <w:rFonts w:ascii="Times New Roman" w:hAnsi="Times New Roman" w:cs="Times New Roman"/>
          <w:noProof/>
          <w:sz w:val="24"/>
          <w:szCs w:val="24"/>
        </w:rPr>
        <w:pict>
          <v:roundrect id="_x0000_s1027" style="position:absolute;left:0;text-align:left;margin-left:192.75pt;margin-top:-.5pt;width:242.25pt;height:92.4pt;z-index:251659264" arcsize="10923f">
            <v:textbox>
              <w:txbxContent>
                <w:p w:rsidR="0000284A" w:rsidRPr="003955F1" w:rsidRDefault="0000284A" w:rsidP="00FD0C4D">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Default="0000284A" w:rsidP="00FD0C4D">
                  <w:pPr>
                    <w:spacing w:after="0"/>
                    <w:rPr>
                      <w:rFonts w:ascii="Times New Roman" w:hAnsi="Times New Roman" w:cs="Times New Roman"/>
                    </w:rPr>
                  </w:pPr>
                  <w:r>
                    <w:rPr>
                      <w:rFonts w:ascii="Times New Roman" w:hAnsi="Times New Roman" w:cs="Times New Roman"/>
                    </w:rPr>
                    <w:t>Part Number</w:t>
                  </w:r>
                  <w:proofErr w:type="gramStart"/>
                  <w:r>
                    <w:rPr>
                      <w:rFonts w:ascii="Times New Roman" w:hAnsi="Times New Roman" w:cs="Times New Roman"/>
                    </w:rPr>
                    <w:t>:_</w:t>
                  </w:r>
                  <w:proofErr w:type="gramEnd"/>
                  <w:r>
                    <w:rPr>
                      <w:rFonts w:ascii="Times New Roman" w:hAnsi="Times New Roman" w:cs="Times New Roman"/>
                    </w:rPr>
                    <w:t>______________  Rev.: _______</w:t>
                  </w:r>
                </w:p>
                <w:p w:rsidR="0000284A" w:rsidRDefault="0000284A" w:rsidP="00FD0C4D">
                  <w:pPr>
                    <w:spacing w:after="0"/>
                    <w:rPr>
                      <w:rFonts w:ascii="Times New Roman" w:hAnsi="Times New Roman" w:cs="Times New Roman"/>
                    </w:rPr>
                  </w:pPr>
                  <w:r>
                    <w:rPr>
                      <w:rFonts w:ascii="Times New Roman" w:hAnsi="Times New Roman" w:cs="Times New Roman"/>
                    </w:rPr>
                    <w:t>Name: _________________________________</w:t>
                  </w:r>
                </w:p>
                <w:p w:rsidR="0000284A" w:rsidRPr="00F81F19" w:rsidRDefault="0000284A" w:rsidP="00FD0C4D">
                  <w:pPr>
                    <w:spacing w:after="0"/>
                    <w:rPr>
                      <w:rFonts w:ascii="Times New Roman" w:hAnsi="Times New Roman" w:cs="Times New Roman"/>
                    </w:rPr>
                  </w:pPr>
                  <w:r>
                    <w:rPr>
                      <w:rFonts w:ascii="Times New Roman" w:hAnsi="Times New Roman" w:cs="Times New Roman"/>
                    </w:rPr>
                    <w:t>Lot Number</w:t>
                  </w:r>
                  <w:r w:rsidRPr="00F81F19">
                    <w:rPr>
                      <w:rFonts w:ascii="Times New Roman" w:hAnsi="Times New Roman" w:cs="Times New Roman"/>
                    </w:rPr>
                    <w:t>: ___________</w:t>
                  </w:r>
                </w:p>
                <w:p w:rsidR="0000284A" w:rsidRPr="00F81F19" w:rsidRDefault="0000284A" w:rsidP="00FD0C4D">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____________________</w:t>
                  </w:r>
                </w:p>
              </w:txbxContent>
            </v:textbox>
          </v:roundrect>
        </w:pict>
      </w:r>
    </w:p>
    <w:p w:rsidR="00FD0C4D" w:rsidRDefault="00FD0C4D" w:rsidP="00FD0C4D">
      <w:pPr>
        <w:pStyle w:val="ListParagraph"/>
        <w:ind w:left="2160"/>
        <w:rPr>
          <w:rFonts w:ascii="Times New Roman" w:hAnsi="Times New Roman" w:cs="Times New Roman"/>
          <w:sz w:val="24"/>
          <w:szCs w:val="24"/>
        </w:rPr>
      </w:pPr>
    </w:p>
    <w:p w:rsidR="00FD0C4D" w:rsidRDefault="00FD0C4D" w:rsidP="00FD0C4D">
      <w:pPr>
        <w:pStyle w:val="ListParagraph"/>
        <w:ind w:left="2160"/>
        <w:rPr>
          <w:rFonts w:ascii="Times New Roman" w:hAnsi="Times New Roman" w:cs="Times New Roman"/>
          <w:sz w:val="24"/>
          <w:szCs w:val="24"/>
        </w:rPr>
      </w:pPr>
    </w:p>
    <w:p w:rsidR="00FD0C4D" w:rsidRDefault="00FD0C4D" w:rsidP="00FD0C4D">
      <w:pPr>
        <w:pStyle w:val="ListParagraph"/>
        <w:ind w:left="2160"/>
        <w:rPr>
          <w:rFonts w:ascii="Times New Roman" w:hAnsi="Times New Roman" w:cs="Times New Roman"/>
          <w:sz w:val="24"/>
          <w:szCs w:val="24"/>
        </w:rPr>
      </w:pPr>
    </w:p>
    <w:p w:rsidR="00FD0C4D" w:rsidRDefault="00FD0C4D" w:rsidP="00FD0C4D">
      <w:pPr>
        <w:pStyle w:val="ListParagraph"/>
        <w:ind w:left="2160"/>
        <w:rPr>
          <w:rFonts w:ascii="Times New Roman" w:hAnsi="Times New Roman" w:cs="Times New Roman"/>
          <w:sz w:val="24"/>
          <w:szCs w:val="24"/>
        </w:rPr>
      </w:pPr>
    </w:p>
    <w:p w:rsidR="00FD0C4D" w:rsidRDefault="00FD0C4D" w:rsidP="00FD0C4D">
      <w:pPr>
        <w:pStyle w:val="ListParagraph"/>
        <w:ind w:left="2160"/>
        <w:rPr>
          <w:rFonts w:ascii="Times New Roman" w:hAnsi="Times New Roman" w:cs="Times New Roman"/>
          <w:sz w:val="24"/>
          <w:szCs w:val="24"/>
        </w:rPr>
      </w:pPr>
    </w:p>
    <w:p w:rsidR="00FD0C4D" w:rsidRDefault="00FD0C4D" w:rsidP="00FD0C4D">
      <w:pPr>
        <w:pStyle w:val="ListParagraph"/>
        <w:ind w:left="2160"/>
        <w:rPr>
          <w:rFonts w:ascii="Times New Roman" w:hAnsi="Times New Roman" w:cs="Times New Roman"/>
          <w:sz w:val="24"/>
          <w:szCs w:val="24"/>
        </w:rPr>
      </w:pPr>
    </w:p>
    <w:p w:rsidR="001C3206" w:rsidRDefault="001C3206" w:rsidP="00FD0C4D">
      <w:pPr>
        <w:pStyle w:val="ListParagraph"/>
        <w:ind w:left="2160"/>
        <w:rPr>
          <w:rFonts w:ascii="Times New Roman" w:hAnsi="Times New Roman" w:cs="Times New Roman"/>
          <w:sz w:val="24"/>
          <w:szCs w:val="24"/>
        </w:rPr>
      </w:pPr>
    </w:p>
    <w:p w:rsidR="003955F1" w:rsidRDefault="001C3206" w:rsidP="003955F1">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 xml:space="preserve">Traceability </w:t>
      </w:r>
      <w:r w:rsidR="003955F1">
        <w:rPr>
          <w:rFonts w:ascii="Times New Roman" w:hAnsi="Times New Roman" w:cs="Times New Roman"/>
          <w:sz w:val="24"/>
          <w:szCs w:val="24"/>
        </w:rPr>
        <w:t>Not</w:t>
      </w:r>
      <w:r>
        <w:rPr>
          <w:rFonts w:ascii="Times New Roman" w:hAnsi="Times New Roman" w:cs="Times New Roman"/>
          <w:sz w:val="24"/>
          <w:szCs w:val="24"/>
        </w:rPr>
        <w:t xml:space="preserve"> </w:t>
      </w:r>
      <w:proofErr w:type="gramStart"/>
      <w:r w:rsidR="003955F1">
        <w:rPr>
          <w:rFonts w:ascii="Times New Roman" w:hAnsi="Times New Roman" w:cs="Times New Roman"/>
          <w:sz w:val="24"/>
          <w:szCs w:val="24"/>
        </w:rPr>
        <w:t>Required</w:t>
      </w:r>
      <w:proofErr w:type="gramEnd"/>
      <w:r>
        <w:rPr>
          <w:rFonts w:ascii="Times New Roman" w:hAnsi="Times New Roman" w:cs="Times New Roman"/>
          <w:sz w:val="24"/>
          <w:szCs w:val="24"/>
        </w:rPr>
        <w:t xml:space="preserve">- These materials/components are not required to </w:t>
      </w:r>
      <w:r w:rsidR="00DF0FC5">
        <w:rPr>
          <w:rFonts w:ascii="Times New Roman" w:hAnsi="Times New Roman" w:cs="Times New Roman"/>
          <w:sz w:val="24"/>
          <w:szCs w:val="24"/>
        </w:rPr>
        <w:t xml:space="preserve">be lot number or serial number </w:t>
      </w:r>
      <w:r>
        <w:rPr>
          <w:rFonts w:ascii="Times New Roman" w:hAnsi="Times New Roman" w:cs="Times New Roman"/>
          <w:sz w:val="24"/>
          <w:szCs w:val="24"/>
        </w:rPr>
        <w:t>traceable</w:t>
      </w:r>
      <w:r w:rsidR="003955F1">
        <w:rPr>
          <w:rFonts w:ascii="Times New Roman" w:hAnsi="Times New Roman" w:cs="Times New Roman"/>
          <w:sz w:val="24"/>
          <w:szCs w:val="24"/>
        </w:rPr>
        <w:t>.  Identification is maintained by labeling each container as follows:</w:t>
      </w:r>
      <w:r w:rsidR="003955F1" w:rsidRPr="003955F1">
        <w:rPr>
          <w:rFonts w:ascii="Times New Roman" w:hAnsi="Times New Roman" w:cs="Times New Roman"/>
          <w:sz w:val="24"/>
          <w:szCs w:val="24"/>
        </w:rPr>
        <w:t xml:space="preserve"> </w:t>
      </w:r>
      <w:r w:rsidR="003955F1">
        <w:rPr>
          <w:rFonts w:ascii="Times New Roman" w:hAnsi="Times New Roman" w:cs="Times New Roman"/>
          <w:sz w:val="24"/>
          <w:szCs w:val="24"/>
        </w:rPr>
        <w:t>This information can be in the form of a hand-written or type-written label or simply handwritten on the container.  This labeling will be easily identifiable at all times.</w:t>
      </w:r>
      <w:r w:rsidR="00DF0FC5">
        <w:rPr>
          <w:rFonts w:ascii="Times New Roman" w:hAnsi="Times New Roman" w:cs="Times New Roman"/>
          <w:sz w:val="24"/>
          <w:szCs w:val="24"/>
        </w:rPr>
        <w:t xml:space="preserve">  If multiple shipments are received on the same day a sequential identifier “-01”, “-02”, etc. will be added to the date received and recorded on the packing list.</w:t>
      </w:r>
    </w:p>
    <w:p w:rsidR="00FD0C4D" w:rsidRDefault="00FD0C4D" w:rsidP="003955F1">
      <w:pPr>
        <w:pStyle w:val="ListParagraph"/>
        <w:ind w:left="2160"/>
        <w:rPr>
          <w:rFonts w:ascii="Times New Roman" w:hAnsi="Times New Roman" w:cs="Times New Roman"/>
          <w:sz w:val="24"/>
          <w:szCs w:val="24"/>
        </w:rPr>
      </w:pPr>
    </w:p>
    <w:p w:rsidR="003955F1" w:rsidRDefault="00817AF1" w:rsidP="003955F1">
      <w:pPr>
        <w:pStyle w:val="ListParagraph"/>
        <w:ind w:left="2160"/>
        <w:rPr>
          <w:rFonts w:ascii="Times New Roman" w:hAnsi="Times New Roman" w:cs="Times New Roman"/>
          <w:sz w:val="24"/>
          <w:szCs w:val="24"/>
        </w:rPr>
      </w:pPr>
      <w:r>
        <w:rPr>
          <w:rFonts w:ascii="Times New Roman" w:hAnsi="Times New Roman" w:cs="Times New Roman"/>
          <w:noProof/>
          <w:sz w:val="24"/>
          <w:szCs w:val="24"/>
        </w:rPr>
        <w:pict>
          <v:shape id="_x0000_s1033" type="#_x0000_t202" style="position:absolute;left:0;text-align:left;margin-left:71.25pt;margin-top:.95pt;width:94.5pt;height:45pt;z-index:251663360" filled="f" stroked="f">
            <v:textbox>
              <w:txbxContent>
                <w:p w:rsidR="0015157D" w:rsidRDefault="0015157D" w:rsidP="0015157D">
                  <w:pPr>
                    <w:jc w:val="center"/>
                  </w:pPr>
                  <w:r>
                    <w:t>Or appropriate approval status</w:t>
                  </w:r>
                </w:p>
              </w:txbxContent>
            </v:textbox>
          </v:shape>
        </w:pict>
      </w:r>
      <w:r>
        <w:rPr>
          <w:rFonts w:ascii="Times New Roman" w:hAnsi="Times New Roman" w:cs="Times New Roman"/>
          <w:noProof/>
          <w:sz w:val="24"/>
          <w:szCs w:val="24"/>
        </w:rPr>
        <w:pict>
          <v:shape id="_x0000_s1034" type="#_x0000_t32" style="position:absolute;left:0;text-align:left;margin-left:156.75pt;margin-top:16.1pt;width:115.5pt;height:1.5pt;z-index:251664384" o:connectortype="straight">
            <v:stroke endarrow="block"/>
          </v:shape>
        </w:pict>
      </w:r>
      <w:r>
        <w:rPr>
          <w:rFonts w:ascii="Times New Roman" w:hAnsi="Times New Roman" w:cs="Times New Roman"/>
          <w:noProof/>
          <w:sz w:val="24"/>
          <w:szCs w:val="24"/>
        </w:rPr>
        <w:pict>
          <v:roundrect id="_x0000_s1029" style="position:absolute;left:0;text-align:left;margin-left:208.5pt;margin-top:.95pt;width:242.25pt;height:110.25pt;z-index:251660288" arcsize="10923f">
            <v:textbox style="mso-next-textbox:#_x0000_s1029">
              <w:txbxContent>
                <w:p w:rsidR="0000284A" w:rsidRPr="003955F1" w:rsidRDefault="0000284A" w:rsidP="003955F1">
                  <w:pPr>
                    <w:spacing w:after="0"/>
                    <w:jc w:val="center"/>
                    <w:rPr>
                      <w:rFonts w:ascii="Times New Roman" w:hAnsi="Times New Roman" w:cs="Times New Roman"/>
                      <w:b/>
                      <w:sz w:val="28"/>
                      <w:szCs w:val="28"/>
                    </w:rPr>
                  </w:pPr>
                  <w:r w:rsidRPr="003955F1">
                    <w:rPr>
                      <w:rFonts w:ascii="Times New Roman" w:hAnsi="Times New Roman" w:cs="Times New Roman"/>
                      <w:b/>
                      <w:sz w:val="28"/>
                      <w:szCs w:val="28"/>
                    </w:rPr>
                    <w:t>UNAPPROVED</w:t>
                  </w:r>
                </w:p>
                <w:p w:rsidR="0000284A" w:rsidRPr="00F81F19" w:rsidRDefault="0000284A" w:rsidP="003955F1">
                  <w:pPr>
                    <w:spacing w:after="0"/>
                    <w:jc w:val="center"/>
                    <w:rPr>
                      <w:rFonts w:ascii="Times New Roman" w:hAnsi="Times New Roman" w:cs="Times New Roman"/>
                      <w:b/>
                    </w:rPr>
                  </w:pPr>
                  <w:r>
                    <w:rPr>
                      <w:rFonts w:ascii="Times New Roman" w:hAnsi="Times New Roman" w:cs="Times New Roman"/>
                      <w:b/>
                    </w:rPr>
                    <w:t>Traceability Not Required</w:t>
                  </w:r>
                </w:p>
                <w:p w:rsidR="0000284A" w:rsidRDefault="0000284A" w:rsidP="003955F1">
                  <w:pPr>
                    <w:spacing w:after="0"/>
                    <w:rPr>
                      <w:rFonts w:ascii="Times New Roman" w:hAnsi="Times New Roman" w:cs="Times New Roman"/>
                    </w:rPr>
                  </w:pPr>
                  <w:r>
                    <w:rPr>
                      <w:rFonts w:ascii="Times New Roman" w:hAnsi="Times New Roman" w:cs="Times New Roman"/>
                    </w:rPr>
                    <w:t>Part Number</w:t>
                  </w:r>
                  <w:proofErr w:type="gramStart"/>
                  <w:r>
                    <w:rPr>
                      <w:rFonts w:ascii="Times New Roman" w:hAnsi="Times New Roman" w:cs="Times New Roman"/>
                    </w:rPr>
                    <w:t>:_</w:t>
                  </w:r>
                  <w:proofErr w:type="gramEnd"/>
                  <w:r>
                    <w:rPr>
                      <w:rFonts w:ascii="Times New Roman" w:hAnsi="Times New Roman" w:cs="Times New Roman"/>
                    </w:rPr>
                    <w:t>______________  Rev.: _______</w:t>
                  </w:r>
                </w:p>
                <w:p w:rsidR="0000284A" w:rsidRDefault="0000284A" w:rsidP="003955F1">
                  <w:pPr>
                    <w:spacing w:after="0"/>
                    <w:rPr>
                      <w:rFonts w:ascii="Times New Roman" w:hAnsi="Times New Roman" w:cs="Times New Roman"/>
                    </w:rPr>
                  </w:pPr>
                  <w:r>
                    <w:rPr>
                      <w:rFonts w:ascii="Times New Roman" w:hAnsi="Times New Roman" w:cs="Times New Roman"/>
                    </w:rPr>
                    <w:t>Name: _________________________________</w:t>
                  </w:r>
                </w:p>
                <w:p w:rsidR="0000284A" w:rsidRDefault="0000284A" w:rsidP="003955F1">
                  <w:pPr>
                    <w:spacing w:after="0"/>
                    <w:rPr>
                      <w:rFonts w:ascii="Times New Roman" w:hAnsi="Times New Roman" w:cs="Times New Roman"/>
                    </w:rPr>
                  </w:pPr>
                  <w:r>
                    <w:rPr>
                      <w:rFonts w:ascii="Times New Roman" w:hAnsi="Times New Roman" w:cs="Times New Roman"/>
                    </w:rPr>
                    <w:t>Date Received: __________________________</w:t>
                  </w:r>
                </w:p>
                <w:p w:rsidR="0000284A" w:rsidRPr="00F81F19" w:rsidRDefault="0000284A" w:rsidP="003955F1">
                  <w:pPr>
                    <w:spacing w:after="0"/>
                    <w:rPr>
                      <w:rFonts w:ascii="Times New Roman" w:hAnsi="Times New Roman" w:cs="Times New Roman"/>
                    </w:rPr>
                  </w:pPr>
                  <w:proofErr w:type="spellStart"/>
                  <w:r w:rsidRPr="00F81F19">
                    <w:rPr>
                      <w:rFonts w:ascii="Times New Roman" w:hAnsi="Times New Roman" w:cs="Times New Roman"/>
                    </w:rPr>
                    <w:t>Qty</w:t>
                  </w:r>
                  <w:proofErr w:type="spellEnd"/>
                  <w:r w:rsidRPr="00F81F19">
                    <w:rPr>
                      <w:rFonts w:ascii="Times New Roman" w:hAnsi="Times New Roman" w:cs="Times New Roman"/>
                    </w:rPr>
                    <w:t>: ____________________</w:t>
                  </w:r>
                </w:p>
              </w:txbxContent>
            </v:textbox>
          </v:roundrect>
        </w:pict>
      </w:r>
    </w:p>
    <w:p w:rsidR="003955F1" w:rsidRDefault="003955F1" w:rsidP="003955F1">
      <w:pPr>
        <w:pStyle w:val="ListParagraph"/>
        <w:ind w:left="2160"/>
        <w:rPr>
          <w:rFonts w:ascii="Times New Roman" w:hAnsi="Times New Roman" w:cs="Times New Roman"/>
          <w:sz w:val="24"/>
          <w:szCs w:val="24"/>
        </w:rPr>
      </w:pPr>
    </w:p>
    <w:p w:rsidR="003955F1" w:rsidRDefault="003955F1" w:rsidP="003955F1">
      <w:pPr>
        <w:pStyle w:val="ListParagraph"/>
        <w:ind w:left="2160"/>
        <w:rPr>
          <w:rFonts w:ascii="Times New Roman" w:hAnsi="Times New Roman" w:cs="Times New Roman"/>
          <w:sz w:val="24"/>
          <w:szCs w:val="24"/>
        </w:rPr>
      </w:pPr>
    </w:p>
    <w:p w:rsidR="003955F1" w:rsidRDefault="003955F1" w:rsidP="003955F1">
      <w:pPr>
        <w:pStyle w:val="ListParagraph"/>
        <w:ind w:left="2160"/>
        <w:rPr>
          <w:rFonts w:ascii="Times New Roman" w:hAnsi="Times New Roman" w:cs="Times New Roman"/>
          <w:sz w:val="24"/>
          <w:szCs w:val="24"/>
        </w:rPr>
      </w:pPr>
    </w:p>
    <w:p w:rsidR="003955F1" w:rsidRDefault="003955F1" w:rsidP="003955F1">
      <w:pPr>
        <w:pStyle w:val="ListParagraph"/>
        <w:ind w:left="2160"/>
        <w:rPr>
          <w:rFonts w:ascii="Times New Roman" w:hAnsi="Times New Roman" w:cs="Times New Roman"/>
          <w:sz w:val="24"/>
          <w:szCs w:val="24"/>
        </w:rPr>
      </w:pPr>
    </w:p>
    <w:p w:rsidR="003955F1" w:rsidRDefault="003955F1" w:rsidP="003955F1">
      <w:pPr>
        <w:pStyle w:val="ListParagraph"/>
        <w:ind w:left="2160"/>
        <w:rPr>
          <w:rFonts w:ascii="Times New Roman" w:hAnsi="Times New Roman" w:cs="Times New Roman"/>
          <w:sz w:val="24"/>
          <w:szCs w:val="24"/>
        </w:rPr>
      </w:pPr>
    </w:p>
    <w:p w:rsidR="003955F1" w:rsidRDefault="003955F1" w:rsidP="003955F1">
      <w:pPr>
        <w:pStyle w:val="ListParagraph"/>
        <w:ind w:left="2160"/>
        <w:rPr>
          <w:rFonts w:ascii="Times New Roman" w:hAnsi="Times New Roman" w:cs="Times New Roman"/>
          <w:sz w:val="24"/>
          <w:szCs w:val="24"/>
        </w:rPr>
      </w:pPr>
    </w:p>
    <w:p w:rsidR="003955F1" w:rsidRDefault="003955F1" w:rsidP="003955F1">
      <w:pPr>
        <w:pStyle w:val="ListParagraph"/>
        <w:ind w:left="2160"/>
        <w:rPr>
          <w:rFonts w:ascii="Times New Roman" w:hAnsi="Times New Roman" w:cs="Times New Roman"/>
          <w:sz w:val="24"/>
          <w:szCs w:val="24"/>
        </w:rPr>
      </w:pPr>
    </w:p>
    <w:p w:rsidR="003955F1" w:rsidRDefault="003955F1" w:rsidP="003955F1">
      <w:pPr>
        <w:pStyle w:val="ListParagraph"/>
        <w:ind w:left="2160"/>
        <w:rPr>
          <w:rFonts w:ascii="Times New Roman" w:hAnsi="Times New Roman" w:cs="Times New Roman"/>
          <w:sz w:val="24"/>
          <w:szCs w:val="24"/>
        </w:rPr>
      </w:pPr>
    </w:p>
    <w:p w:rsidR="003955F1" w:rsidRDefault="003955F1" w:rsidP="003955F1">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Approval Status</w:t>
      </w:r>
      <w:proofErr w:type="gramStart"/>
      <w:r>
        <w:rPr>
          <w:rFonts w:ascii="Times New Roman" w:hAnsi="Times New Roman" w:cs="Times New Roman"/>
          <w:sz w:val="24"/>
          <w:szCs w:val="24"/>
        </w:rPr>
        <w:t>-  For</w:t>
      </w:r>
      <w:proofErr w:type="gramEnd"/>
      <w:r>
        <w:rPr>
          <w:rFonts w:ascii="Times New Roman" w:hAnsi="Times New Roman" w:cs="Times New Roman"/>
          <w:sz w:val="24"/>
          <w:szCs w:val="24"/>
        </w:rPr>
        <w:t xml:space="preserve"> </w:t>
      </w:r>
      <w:r w:rsidR="00066702">
        <w:rPr>
          <w:rFonts w:ascii="Times New Roman" w:hAnsi="Times New Roman" w:cs="Times New Roman"/>
          <w:sz w:val="24"/>
          <w:szCs w:val="24"/>
        </w:rPr>
        <w:t>productive products,</w:t>
      </w:r>
      <w:r>
        <w:rPr>
          <w:rFonts w:ascii="Times New Roman" w:hAnsi="Times New Roman" w:cs="Times New Roman"/>
          <w:sz w:val="24"/>
          <w:szCs w:val="24"/>
        </w:rPr>
        <w:t xml:space="preserve"> the status of the materials/components must also be identified.  A color coded system will be established to ensure that the status of the product is easily identifiable at all times.</w:t>
      </w:r>
    </w:p>
    <w:p w:rsidR="003955F1" w:rsidRDefault="003955F1" w:rsidP="003955F1">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lastRenderedPageBreak/>
        <w:t>Approved</w:t>
      </w:r>
      <w:proofErr w:type="gramStart"/>
      <w:r>
        <w:rPr>
          <w:rFonts w:ascii="Times New Roman" w:hAnsi="Times New Roman" w:cs="Times New Roman"/>
          <w:sz w:val="24"/>
          <w:szCs w:val="24"/>
        </w:rPr>
        <w:t>-  Materials</w:t>
      </w:r>
      <w:proofErr w:type="gramEnd"/>
      <w:r>
        <w:rPr>
          <w:rFonts w:ascii="Times New Roman" w:hAnsi="Times New Roman" w:cs="Times New Roman"/>
          <w:sz w:val="24"/>
          <w:szCs w:val="24"/>
        </w:rPr>
        <w:t xml:space="preserve"> and/or components that hav</w:t>
      </w:r>
      <w:r w:rsidR="003A6D44">
        <w:rPr>
          <w:rFonts w:ascii="Times New Roman" w:hAnsi="Times New Roman" w:cs="Times New Roman"/>
          <w:sz w:val="24"/>
          <w:szCs w:val="24"/>
        </w:rPr>
        <w:t xml:space="preserve">e met </w:t>
      </w:r>
      <w:r>
        <w:rPr>
          <w:rFonts w:ascii="Times New Roman" w:hAnsi="Times New Roman" w:cs="Times New Roman"/>
          <w:sz w:val="24"/>
          <w:szCs w:val="24"/>
        </w:rPr>
        <w:t xml:space="preserve">all release criteria are able to be marked Approved.  This approval indicates that the material and/or component may be released for use as established in the product specification and/or the manufacturing policies and procedures.  </w:t>
      </w:r>
      <w:r w:rsidRPr="003955F1">
        <w:rPr>
          <w:rFonts w:ascii="Times New Roman" w:hAnsi="Times New Roman" w:cs="Times New Roman"/>
          <w:sz w:val="24"/>
          <w:szCs w:val="24"/>
        </w:rPr>
        <w:t xml:space="preserve">The word “Approved” </w:t>
      </w:r>
      <w:r>
        <w:rPr>
          <w:rFonts w:ascii="Times New Roman" w:hAnsi="Times New Roman" w:cs="Times New Roman"/>
          <w:sz w:val="24"/>
          <w:szCs w:val="24"/>
        </w:rPr>
        <w:t>will be clearly visible on any and all labeling.</w:t>
      </w:r>
      <w:r w:rsidR="003A6D44">
        <w:rPr>
          <w:rFonts w:ascii="Times New Roman" w:hAnsi="Times New Roman" w:cs="Times New Roman"/>
          <w:sz w:val="24"/>
          <w:szCs w:val="24"/>
        </w:rPr>
        <w:t xml:space="preserve">  These labels </w:t>
      </w:r>
      <w:r w:rsidR="00E921AC">
        <w:rPr>
          <w:rFonts w:ascii="Times New Roman" w:hAnsi="Times New Roman" w:cs="Times New Roman"/>
          <w:sz w:val="24"/>
          <w:szCs w:val="24"/>
        </w:rPr>
        <w:t xml:space="preserve">do not all have to be completely green, but should have a portion </w:t>
      </w:r>
      <w:r w:rsidR="003A6D44">
        <w:rPr>
          <w:rFonts w:ascii="Times New Roman" w:hAnsi="Times New Roman" w:cs="Times New Roman"/>
          <w:sz w:val="24"/>
          <w:szCs w:val="24"/>
        </w:rPr>
        <w:t>visibly green in color</w:t>
      </w:r>
      <w:r w:rsidR="00E921AC">
        <w:rPr>
          <w:rFonts w:ascii="Times New Roman" w:hAnsi="Times New Roman" w:cs="Times New Roman"/>
          <w:sz w:val="24"/>
          <w:szCs w:val="24"/>
        </w:rPr>
        <w:t xml:space="preserve"> and easily identifiable as </w:t>
      </w:r>
      <w:r w:rsidR="00296100">
        <w:rPr>
          <w:rFonts w:ascii="Times New Roman" w:hAnsi="Times New Roman" w:cs="Times New Roman"/>
          <w:sz w:val="24"/>
          <w:szCs w:val="24"/>
        </w:rPr>
        <w:t>approved</w:t>
      </w:r>
      <w:r w:rsidR="003A6D44">
        <w:rPr>
          <w:rFonts w:ascii="Times New Roman" w:hAnsi="Times New Roman" w:cs="Times New Roman"/>
          <w:sz w:val="24"/>
          <w:szCs w:val="24"/>
        </w:rPr>
        <w:t>.</w:t>
      </w:r>
    </w:p>
    <w:p w:rsidR="003955F1" w:rsidRDefault="003955F1" w:rsidP="003955F1">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Unapproved</w:t>
      </w:r>
      <w:proofErr w:type="gramStart"/>
      <w:r>
        <w:rPr>
          <w:rFonts w:ascii="Times New Roman" w:hAnsi="Times New Roman" w:cs="Times New Roman"/>
          <w:sz w:val="24"/>
          <w:szCs w:val="24"/>
        </w:rPr>
        <w:t>-  Materials</w:t>
      </w:r>
      <w:proofErr w:type="gramEnd"/>
      <w:r>
        <w:rPr>
          <w:rFonts w:ascii="Times New Roman" w:hAnsi="Times New Roman" w:cs="Times New Roman"/>
          <w:sz w:val="24"/>
          <w:szCs w:val="24"/>
        </w:rPr>
        <w:t xml:space="preserve"> and/or components that have not been reviewed to ensure quality system </w:t>
      </w:r>
      <w:r w:rsidR="003A6D44">
        <w:rPr>
          <w:rFonts w:ascii="Times New Roman" w:hAnsi="Times New Roman" w:cs="Times New Roman"/>
          <w:sz w:val="24"/>
          <w:szCs w:val="24"/>
        </w:rPr>
        <w:t xml:space="preserve">requirements have been met.  These items are required to be stored in a quarantine area separate from the assembly process to prevent mix-up between released “Approved” items and “Unapproved” items.  </w:t>
      </w:r>
      <w:r w:rsidR="00E921AC">
        <w:rPr>
          <w:rFonts w:ascii="Times New Roman" w:hAnsi="Times New Roman" w:cs="Times New Roman"/>
          <w:sz w:val="24"/>
          <w:szCs w:val="24"/>
        </w:rPr>
        <w:t xml:space="preserve">These labels do not all have to be completely yellow, but should have a portion </w:t>
      </w:r>
      <w:r w:rsidR="003A6D44">
        <w:rPr>
          <w:rFonts w:ascii="Times New Roman" w:hAnsi="Times New Roman" w:cs="Times New Roman"/>
          <w:sz w:val="24"/>
          <w:szCs w:val="24"/>
        </w:rPr>
        <w:t>visibly yellow in color</w:t>
      </w:r>
      <w:r w:rsidR="00E921AC">
        <w:rPr>
          <w:rFonts w:ascii="Times New Roman" w:hAnsi="Times New Roman" w:cs="Times New Roman"/>
          <w:sz w:val="24"/>
          <w:szCs w:val="24"/>
        </w:rPr>
        <w:t xml:space="preserve"> and easily identifiable as unapproved</w:t>
      </w:r>
      <w:r w:rsidR="003A6D44">
        <w:rPr>
          <w:rFonts w:ascii="Times New Roman" w:hAnsi="Times New Roman" w:cs="Times New Roman"/>
          <w:sz w:val="24"/>
          <w:szCs w:val="24"/>
        </w:rPr>
        <w:t>.</w:t>
      </w:r>
    </w:p>
    <w:p w:rsidR="003A6D44" w:rsidRPr="003A6D44" w:rsidRDefault="003A6D44" w:rsidP="003A6D44">
      <w:pPr>
        <w:pStyle w:val="ListParagraph"/>
        <w:numPr>
          <w:ilvl w:val="2"/>
          <w:numId w:val="5"/>
        </w:numPr>
        <w:rPr>
          <w:rFonts w:ascii="Times New Roman" w:hAnsi="Times New Roman" w:cs="Times New Roman"/>
          <w:sz w:val="24"/>
          <w:szCs w:val="24"/>
        </w:rPr>
      </w:pPr>
      <w:r>
        <w:rPr>
          <w:rFonts w:ascii="Times New Roman" w:hAnsi="Times New Roman" w:cs="Times New Roman"/>
          <w:sz w:val="24"/>
          <w:szCs w:val="24"/>
        </w:rPr>
        <w:t>Rejected</w:t>
      </w:r>
      <w:proofErr w:type="gramStart"/>
      <w:r>
        <w:rPr>
          <w:rFonts w:ascii="Times New Roman" w:hAnsi="Times New Roman" w:cs="Times New Roman"/>
          <w:sz w:val="24"/>
          <w:szCs w:val="24"/>
        </w:rPr>
        <w:t>-  Materials</w:t>
      </w:r>
      <w:proofErr w:type="gramEnd"/>
      <w:r>
        <w:rPr>
          <w:rFonts w:ascii="Times New Roman" w:hAnsi="Times New Roman" w:cs="Times New Roman"/>
          <w:sz w:val="24"/>
          <w:szCs w:val="24"/>
        </w:rPr>
        <w:t xml:space="preserve"> and/or components that have been reviewed to ensure that the quality system requirements have been met and do not meet the release criteria must be labeled “Rejected” and set apart from approved and/or unapproved items.  </w:t>
      </w:r>
      <w:r w:rsidR="00E921AC">
        <w:rPr>
          <w:rFonts w:ascii="Times New Roman" w:hAnsi="Times New Roman" w:cs="Times New Roman"/>
          <w:sz w:val="24"/>
          <w:szCs w:val="24"/>
        </w:rPr>
        <w:t xml:space="preserve">These labels do not all have to be completely red, but should have a portion </w:t>
      </w:r>
      <w:r>
        <w:rPr>
          <w:rFonts w:ascii="Times New Roman" w:hAnsi="Times New Roman" w:cs="Times New Roman"/>
          <w:sz w:val="24"/>
          <w:szCs w:val="24"/>
        </w:rPr>
        <w:t>visibly red in color</w:t>
      </w:r>
      <w:r w:rsidR="00E921AC">
        <w:rPr>
          <w:rFonts w:ascii="Times New Roman" w:hAnsi="Times New Roman" w:cs="Times New Roman"/>
          <w:sz w:val="24"/>
          <w:szCs w:val="24"/>
        </w:rPr>
        <w:t xml:space="preserve"> and easily identifiable as rejected</w:t>
      </w:r>
      <w:r>
        <w:rPr>
          <w:rFonts w:ascii="Times New Roman" w:hAnsi="Times New Roman" w:cs="Times New Roman"/>
          <w:sz w:val="24"/>
          <w:szCs w:val="24"/>
        </w:rPr>
        <w:t>.</w:t>
      </w:r>
    </w:p>
    <w:p w:rsidR="0033346B" w:rsidRPr="000E0756" w:rsidRDefault="0033346B"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15157D" w:rsidRDefault="0015157D" w:rsidP="0033346B">
      <w:pPr>
        <w:pStyle w:val="ListParagraph"/>
        <w:rPr>
          <w:rFonts w:ascii="Times New Roman" w:hAnsi="Times New Roman" w:cs="Times New Roman"/>
          <w:sz w:val="24"/>
          <w:szCs w:val="24"/>
        </w:rPr>
      </w:pPr>
    </w:p>
    <w:p w:rsidR="0033346B" w:rsidRDefault="00AD5F50" w:rsidP="0033346B">
      <w:pPr>
        <w:pStyle w:val="ListParagraph"/>
        <w:rPr>
          <w:rFonts w:ascii="Times New Roman" w:hAnsi="Times New Roman" w:cs="Times New Roman"/>
          <w:sz w:val="24"/>
          <w:szCs w:val="24"/>
        </w:rPr>
      </w:pPr>
      <w:r>
        <w:rPr>
          <w:rFonts w:ascii="Times New Roman" w:hAnsi="Times New Roman" w:cs="Times New Roman"/>
          <w:sz w:val="24"/>
          <w:szCs w:val="24"/>
        </w:rPr>
        <w:t>OPS-004, Receipt and Storage of Materials and Finished Devices</w:t>
      </w:r>
    </w:p>
    <w:p w:rsidR="00066702" w:rsidRDefault="00066702" w:rsidP="0033346B">
      <w:pPr>
        <w:pStyle w:val="ListParagraph"/>
        <w:rPr>
          <w:rFonts w:ascii="Times New Roman" w:hAnsi="Times New Roman" w:cs="Times New Roman"/>
          <w:sz w:val="24"/>
          <w:szCs w:val="24"/>
        </w:rPr>
      </w:pPr>
      <w:r>
        <w:rPr>
          <w:rFonts w:ascii="Times New Roman" w:hAnsi="Times New Roman" w:cs="Times New Roman"/>
          <w:sz w:val="24"/>
          <w:szCs w:val="24"/>
        </w:rPr>
        <w:t>OPSF-00</w:t>
      </w:r>
      <w:r w:rsidR="0000284A">
        <w:rPr>
          <w:rFonts w:ascii="Times New Roman" w:hAnsi="Times New Roman" w:cs="Times New Roman"/>
          <w:sz w:val="24"/>
          <w:szCs w:val="24"/>
        </w:rPr>
        <w:t>5</w:t>
      </w:r>
      <w:r>
        <w:rPr>
          <w:rFonts w:ascii="Times New Roman" w:hAnsi="Times New Roman" w:cs="Times New Roman"/>
          <w:sz w:val="24"/>
          <w:szCs w:val="24"/>
        </w:rPr>
        <w:t>, Part Number Traceability Matrix</w:t>
      </w:r>
    </w:p>
    <w:p w:rsidR="00AD5F50" w:rsidRPr="000E0756" w:rsidRDefault="00AD5F50" w:rsidP="0033346B">
      <w:pPr>
        <w:pStyle w:val="ListParagraph"/>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Default="00D9569B" w:rsidP="00D9569B">
      <w:pPr>
        <w:pStyle w:val="ListParagraph"/>
        <w:rPr>
          <w:rFonts w:ascii="Times New Roman" w:hAnsi="Times New Roman" w:cs="Times New Roman"/>
          <w:sz w:val="24"/>
          <w:szCs w:val="24"/>
        </w:rPr>
      </w:pPr>
    </w:p>
    <w:p w:rsidR="0015157D" w:rsidRPr="000E0756" w:rsidRDefault="0015157D"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D9569B" w:rsidRPr="000E0756" w:rsidRDefault="00D9569B" w:rsidP="00D9569B">
      <w:pPr>
        <w:pStyle w:val="ListParagraph"/>
        <w:rPr>
          <w:rFonts w:ascii="Times New Roman" w:hAnsi="Times New Roman" w:cs="Times New Roman"/>
          <w:sz w:val="24"/>
          <w:szCs w:val="24"/>
        </w:rPr>
      </w:pPr>
    </w:p>
    <w:p w:rsidR="00D9569B" w:rsidRPr="000E0756" w:rsidRDefault="00D9569B" w:rsidP="00D9569B">
      <w:pPr>
        <w:pStyle w:val="ListParagraph"/>
        <w:rPr>
          <w:rFonts w:ascii="Times New Roman" w:hAnsi="Times New Roman" w:cs="Times New Roman"/>
          <w:sz w:val="24"/>
          <w:szCs w:val="24"/>
        </w:rPr>
      </w:pPr>
    </w:p>
    <w:p w:rsidR="0000284A" w:rsidRDefault="0000284A">
      <w:pPr>
        <w:rPr>
          <w:rFonts w:ascii="Times New Roman" w:hAnsi="Times New Roman"/>
          <w:b/>
          <w:sz w:val="28"/>
          <w:szCs w:val="28"/>
          <w:lang w:val="fr-FR"/>
        </w:rPr>
      </w:pPr>
      <w:r>
        <w:rPr>
          <w:rFonts w:ascii="Times New Roman" w:hAnsi="Times New Roman"/>
          <w:b/>
          <w:sz w:val="28"/>
          <w:szCs w:val="28"/>
          <w:lang w:val="fr-FR"/>
        </w:rPr>
        <w:br w:type="page"/>
      </w:r>
    </w:p>
    <w:p w:rsidR="00D9569B" w:rsidRDefault="00D9569B" w:rsidP="00D9569B">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firstRow="1" w:lastRow="0" w:firstColumn="1" w:lastColumn="0" w:noHBand="0" w:noVBand="1"/>
      </w:tblPr>
      <w:tblGrid>
        <w:gridCol w:w="1728"/>
        <w:gridCol w:w="1260"/>
        <w:gridCol w:w="3752"/>
        <w:gridCol w:w="1417"/>
        <w:gridCol w:w="1417"/>
      </w:tblGrid>
      <w:tr w:rsidR="00D9569B" w:rsidTr="000E0756">
        <w:trPr>
          <w:trHeight w:hRule="exact" w:val="600"/>
        </w:trPr>
        <w:tc>
          <w:tcPr>
            <w:tcW w:w="172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26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15157D">
            <w:pPr>
              <w:jc w:val="center"/>
              <w:rPr>
                <w:rFonts w:ascii="Times New Roman" w:hAnsi="Times New Roman"/>
              </w:rPr>
            </w:pPr>
            <w:r>
              <w:rPr>
                <w:rFonts w:ascii="Times New Roman" w:hAnsi="Times New Roman"/>
              </w:rPr>
              <w:t>CC-100528-02</w:t>
            </w:r>
          </w:p>
        </w:tc>
        <w:tc>
          <w:tcPr>
            <w:tcW w:w="126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000</w:t>
            </w:r>
          </w:p>
        </w:tc>
        <w:tc>
          <w:tcPr>
            <w:tcW w:w="3752"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right w:val="nil"/>
            </w:tcBorders>
          </w:tcPr>
          <w:p w:rsidR="00D9569B" w:rsidRDefault="0015157D">
            <w:pPr>
              <w:jc w:val="center"/>
              <w:rPr>
                <w:rFonts w:ascii="Times New Roman" w:hAnsi="Times New Roman"/>
              </w:rPr>
            </w:pPr>
            <w:r>
              <w:rPr>
                <w:rFonts w:ascii="Times New Roman" w:hAnsi="Times New Roman"/>
              </w:rPr>
              <w:t>05/28/10</w:t>
            </w:r>
          </w:p>
        </w:tc>
        <w:tc>
          <w:tcPr>
            <w:tcW w:w="1417" w:type="dxa"/>
            <w:tcBorders>
              <w:top w:val="single" w:sz="6" w:space="0" w:color="auto"/>
              <w:left w:val="single" w:sz="6" w:space="0" w:color="auto"/>
              <w:bottom w:val="single" w:sz="6" w:space="0" w:color="auto"/>
              <w:right w:val="single" w:sz="6" w:space="0" w:color="auto"/>
            </w:tcBorders>
          </w:tcPr>
          <w:p w:rsidR="00D9569B" w:rsidRDefault="0015157D" w:rsidP="0015157D">
            <w:pPr>
              <w:jc w:val="center"/>
              <w:rPr>
                <w:rFonts w:ascii="Times New Roman" w:hAnsi="Times New Roman"/>
              </w:rPr>
            </w:pPr>
            <w:r>
              <w:rPr>
                <w:rFonts w:ascii="Times New Roman" w:hAnsi="Times New Roman"/>
              </w:rPr>
              <w:t>A.M.M.</w:t>
            </w: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lang w:val="fr-FR"/>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D9569B"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9569B" w:rsidRDefault="00D9569B">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9569B" w:rsidRDefault="00D9569B">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r w:rsidR="000E0756" w:rsidTr="000E0756">
        <w:trPr>
          <w:trHeight w:hRule="exact" w:val="360"/>
          <w:tblHeader/>
        </w:trPr>
        <w:tc>
          <w:tcPr>
            <w:tcW w:w="1728"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0E0756" w:rsidRDefault="000E0756">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0E0756" w:rsidRDefault="000E0756">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0E0756" w:rsidRDefault="000E0756">
            <w:pPr>
              <w:rPr>
                <w:rFonts w:ascii="Times New Roman" w:hAnsi="Times New Roman"/>
              </w:rPr>
            </w:pPr>
          </w:p>
        </w:tc>
      </w:tr>
    </w:tbl>
    <w:p w:rsidR="00D9569B" w:rsidRDefault="00D9569B" w:rsidP="00D9569B">
      <w:pPr>
        <w:pStyle w:val="ListParagraph"/>
        <w:ind w:left="0"/>
        <w:rPr>
          <w:rFonts w:ascii="Times New Roman" w:hAnsi="Times New Roman" w:cs="Times New Roman"/>
          <w:b/>
          <w:sz w:val="24"/>
          <w:szCs w:val="24"/>
        </w:rPr>
      </w:pPr>
    </w:p>
    <w:p w:rsidR="00D9569B" w:rsidRDefault="00D9569B" w:rsidP="00D9569B">
      <w:pPr>
        <w:pStyle w:val="ListParagraph"/>
        <w:rPr>
          <w:rFonts w:ascii="Times New Roman" w:hAnsi="Times New Roman" w:cs="Times New Roman"/>
          <w:b/>
          <w:sz w:val="24"/>
          <w:szCs w:val="24"/>
        </w:rPr>
      </w:pPr>
    </w:p>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A7F" w:rsidRDefault="00454A7F" w:rsidP="00237642">
      <w:pPr>
        <w:spacing w:after="0" w:line="240" w:lineRule="auto"/>
      </w:pPr>
      <w:r>
        <w:separator/>
      </w:r>
    </w:p>
  </w:endnote>
  <w:endnote w:type="continuationSeparator" w:id="0">
    <w:p w:rsidR="00454A7F" w:rsidRDefault="00454A7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AF1" w:rsidRDefault="00817A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00284A" w:rsidRDefault="0000284A" w:rsidP="00237642">
        <w:pPr>
          <w:pStyle w:val="Footer"/>
          <w:rPr>
            <w:rFonts w:ascii="Times New Roman" w:hAnsi="Times New Roman" w:cs="Times New Roman"/>
            <w:sz w:val="20"/>
            <w:szCs w:val="20"/>
          </w:rPr>
        </w:pPr>
        <w:r>
          <w:rPr>
            <w:rFonts w:ascii="Times New Roman" w:hAnsi="Times New Roman" w:cs="Times New Roman"/>
            <w:sz w:val="20"/>
            <w:szCs w:val="20"/>
          </w:rPr>
          <w:t>Product Identification and Traceability</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00284A" w:rsidRDefault="0000284A" w:rsidP="00237642">
        <w:pPr>
          <w:pStyle w:val="Footer"/>
          <w:rPr>
            <w:rFonts w:ascii="Times New Roman" w:hAnsi="Times New Roman" w:cs="Times New Roman"/>
            <w:sz w:val="20"/>
            <w:szCs w:val="20"/>
          </w:rPr>
        </w:pPr>
        <w:r>
          <w:rPr>
            <w:rFonts w:ascii="Times New Roman" w:hAnsi="Times New Roman" w:cs="Times New Roman"/>
            <w:sz w:val="20"/>
            <w:szCs w:val="20"/>
          </w:rPr>
          <w:t>Document Number: QA-015</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E56A5B"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E56A5B" w:rsidRPr="002D349E">
          <w:rPr>
            <w:rFonts w:ascii="Times New Roman" w:hAnsi="Times New Roman" w:cs="Times New Roman"/>
            <w:sz w:val="20"/>
            <w:szCs w:val="20"/>
          </w:rPr>
          <w:fldChar w:fldCharType="separate"/>
        </w:r>
        <w:r w:rsidR="00817AF1">
          <w:rPr>
            <w:rFonts w:ascii="Times New Roman" w:hAnsi="Times New Roman" w:cs="Times New Roman"/>
            <w:noProof/>
            <w:sz w:val="20"/>
            <w:szCs w:val="20"/>
          </w:rPr>
          <w:t>1</w:t>
        </w:r>
        <w:r w:rsidR="00E56A5B" w:rsidRPr="002D349E">
          <w:rPr>
            <w:rFonts w:ascii="Times New Roman" w:hAnsi="Times New Roman" w:cs="Times New Roman"/>
            <w:sz w:val="20"/>
            <w:szCs w:val="20"/>
          </w:rPr>
          <w:fldChar w:fldCharType="end"/>
        </w:r>
      </w:p>
      <w:p w:rsidR="0000284A" w:rsidRPr="002D349E" w:rsidRDefault="0000284A" w:rsidP="00237642">
        <w:pPr>
          <w:pStyle w:val="Footer"/>
          <w:rPr>
            <w:rFonts w:ascii="Times New Roman" w:hAnsi="Times New Roman" w:cs="Times New Roman"/>
            <w:sz w:val="20"/>
            <w:szCs w:val="20"/>
          </w:rPr>
        </w:pPr>
        <w:r>
          <w:rPr>
            <w:rFonts w:ascii="Times New Roman" w:hAnsi="Times New Roman" w:cs="Times New Roman"/>
            <w:sz w:val="20"/>
            <w:szCs w:val="20"/>
          </w:rPr>
          <w:t>Version Number:  000</w:t>
        </w:r>
      </w:p>
      <w:p w:rsidR="0000284A" w:rsidRDefault="00817AF1"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AF1" w:rsidRDefault="00817A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A7F" w:rsidRDefault="00454A7F" w:rsidP="00237642">
      <w:pPr>
        <w:spacing w:after="0" w:line="240" w:lineRule="auto"/>
      </w:pPr>
      <w:r>
        <w:separator/>
      </w:r>
    </w:p>
  </w:footnote>
  <w:footnote w:type="continuationSeparator" w:id="0">
    <w:p w:rsidR="00454A7F" w:rsidRDefault="00454A7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AF1" w:rsidRDefault="00817AF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00284A" w:rsidTr="00817AF1">
      <w:tc>
        <w:tcPr>
          <w:tcW w:w="3798" w:type="dxa"/>
          <w:vAlign w:val="center"/>
        </w:tcPr>
        <w:p w:rsidR="0000284A" w:rsidRDefault="00817AF1" w:rsidP="00817AF1">
          <w:pPr>
            <w:pStyle w:val="Header"/>
            <w:jc w:val="center"/>
          </w:pPr>
          <w:bookmarkStart w:id="0" w:name="_GoBack" w:colFirst="0" w:colLast="1"/>
          <w:r>
            <w:rPr>
              <w:noProof/>
            </w:rPr>
            <w:drawing>
              <wp:inline distT="0" distB="0" distL="0" distR="0" wp14:anchorId="5A972846" wp14:editId="73F0F572">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00284A" w:rsidRDefault="0000284A" w:rsidP="00817AF1">
          <w:pPr>
            <w:pStyle w:val="Header"/>
            <w:jc w:val="center"/>
            <w:rPr>
              <w:rFonts w:ascii="Times New Roman" w:hAnsi="Times New Roman" w:cs="Times New Roman"/>
              <w:b/>
              <w:sz w:val="24"/>
              <w:szCs w:val="24"/>
            </w:rPr>
          </w:pPr>
        </w:p>
        <w:p w:rsidR="0000284A" w:rsidRPr="005D6ECD" w:rsidRDefault="0000284A" w:rsidP="00817AF1">
          <w:pPr>
            <w:pStyle w:val="Header"/>
            <w:jc w:val="center"/>
            <w:rPr>
              <w:rFonts w:ascii="Times New Roman" w:hAnsi="Times New Roman" w:cs="Times New Roman"/>
              <w:b/>
              <w:sz w:val="32"/>
              <w:szCs w:val="32"/>
            </w:rPr>
          </w:pPr>
          <w:r>
            <w:rPr>
              <w:rFonts w:ascii="Times New Roman" w:hAnsi="Times New Roman" w:cs="Times New Roman"/>
              <w:b/>
              <w:sz w:val="32"/>
              <w:szCs w:val="32"/>
            </w:rPr>
            <w:t>Product Identification and Traceability</w:t>
          </w:r>
        </w:p>
        <w:p w:rsidR="0000284A" w:rsidRPr="008540C1" w:rsidRDefault="0000284A" w:rsidP="00817AF1">
          <w:pPr>
            <w:pStyle w:val="Header"/>
            <w:jc w:val="center"/>
            <w:rPr>
              <w:rFonts w:ascii="Times New Roman" w:hAnsi="Times New Roman" w:cs="Times New Roman"/>
              <w:b/>
              <w:sz w:val="28"/>
              <w:szCs w:val="28"/>
            </w:rPr>
          </w:pPr>
        </w:p>
      </w:tc>
    </w:tr>
    <w:bookmarkEnd w:id="0"/>
  </w:tbl>
  <w:p w:rsidR="0000284A" w:rsidRDefault="0000284A"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AF1" w:rsidRDefault="00817A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2"/>
  </w:compat>
  <w:rsids>
    <w:rsidRoot w:val="00237642"/>
    <w:rsid w:val="0000284A"/>
    <w:rsid w:val="00021DD2"/>
    <w:rsid w:val="00025261"/>
    <w:rsid w:val="00062CC8"/>
    <w:rsid w:val="00066702"/>
    <w:rsid w:val="00080866"/>
    <w:rsid w:val="000A7329"/>
    <w:rsid w:val="000B01F5"/>
    <w:rsid w:val="000E0756"/>
    <w:rsid w:val="0015157D"/>
    <w:rsid w:val="001C3206"/>
    <w:rsid w:val="001E4558"/>
    <w:rsid w:val="00237642"/>
    <w:rsid w:val="00256E3C"/>
    <w:rsid w:val="00263B6C"/>
    <w:rsid w:val="00296100"/>
    <w:rsid w:val="002B5884"/>
    <w:rsid w:val="002D425C"/>
    <w:rsid w:val="002D4538"/>
    <w:rsid w:val="00326FA7"/>
    <w:rsid w:val="0033346B"/>
    <w:rsid w:val="003739A2"/>
    <w:rsid w:val="003955F1"/>
    <w:rsid w:val="003A1B14"/>
    <w:rsid w:val="003A6D44"/>
    <w:rsid w:val="003D050D"/>
    <w:rsid w:val="004425A4"/>
    <w:rsid w:val="00454A7F"/>
    <w:rsid w:val="004C65C6"/>
    <w:rsid w:val="0054671C"/>
    <w:rsid w:val="005652DF"/>
    <w:rsid w:val="005D6ECD"/>
    <w:rsid w:val="005F0F3F"/>
    <w:rsid w:val="0065054B"/>
    <w:rsid w:val="006723EC"/>
    <w:rsid w:val="00677F1E"/>
    <w:rsid w:val="00817AF1"/>
    <w:rsid w:val="0090462C"/>
    <w:rsid w:val="009A74AD"/>
    <w:rsid w:val="00A004B4"/>
    <w:rsid w:val="00AB76BD"/>
    <w:rsid w:val="00AC213E"/>
    <w:rsid w:val="00AD00C7"/>
    <w:rsid w:val="00AD5F50"/>
    <w:rsid w:val="00AF4FD1"/>
    <w:rsid w:val="00B2153A"/>
    <w:rsid w:val="00BE118B"/>
    <w:rsid w:val="00C706B0"/>
    <w:rsid w:val="00CA2441"/>
    <w:rsid w:val="00CC6770"/>
    <w:rsid w:val="00CE21AD"/>
    <w:rsid w:val="00D3230C"/>
    <w:rsid w:val="00D9040F"/>
    <w:rsid w:val="00D9569B"/>
    <w:rsid w:val="00DF0FC5"/>
    <w:rsid w:val="00E07A4C"/>
    <w:rsid w:val="00E21475"/>
    <w:rsid w:val="00E51F4B"/>
    <w:rsid w:val="00E52B6E"/>
    <w:rsid w:val="00E56A5B"/>
    <w:rsid w:val="00E90C22"/>
    <w:rsid w:val="00E921AC"/>
    <w:rsid w:val="00ED020E"/>
    <w:rsid w:val="00F26926"/>
    <w:rsid w:val="00F464F1"/>
    <w:rsid w:val="00F632C9"/>
    <w:rsid w:val="00F81F19"/>
    <w:rsid w:val="00FC52D4"/>
    <w:rsid w:val="00FD0C4D"/>
    <w:rsid w:val="00FF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rules v:ext="edit">
        <o:r id="V:Rule3" type="connector" idref="#_x0000_s1034"/>
        <o:r id="V:Rule4" type="connector" idref="#_x0000_s103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Hyperlink">
    <w:name w:val="Hyperlink"/>
    <w:basedOn w:val="DefaultParagraphFont"/>
    <w:uiPriority w:val="99"/>
    <w:unhideWhenUsed/>
    <w:rsid w:val="0000284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6</cp:revision>
  <cp:lastPrinted>2010-06-01T17:25:00Z</cp:lastPrinted>
  <dcterms:created xsi:type="dcterms:W3CDTF">2009-10-07T21:13:00Z</dcterms:created>
  <dcterms:modified xsi:type="dcterms:W3CDTF">2011-07-12T17:22:00Z</dcterms:modified>
</cp:coreProperties>
</file>