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618" w:rsidRPr="00BE52EF" w:rsidRDefault="007D5618" w:rsidP="00791ADF">
      <w:pPr>
        <w:rPr>
          <w:rFonts w:cstheme="minorHAnsi"/>
          <w:b/>
          <w:sz w:val="24"/>
          <w:szCs w:val="24"/>
        </w:rPr>
      </w:pPr>
    </w:p>
    <w:p w:rsidR="007D5618" w:rsidRPr="00BE52EF" w:rsidRDefault="007D5618" w:rsidP="00791ADF">
      <w:pPr>
        <w:rPr>
          <w:rFonts w:cstheme="minorHAnsi"/>
          <w:b/>
          <w:sz w:val="24"/>
          <w:szCs w:val="24"/>
        </w:rPr>
      </w:pPr>
    </w:p>
    <w:p w:rsidR="007D5618" w:rsidRPr="00BE52EF" w:rsidRDefault="007D5618" w:rsidP="00791ADF">
      <w:pPr>
        <w:rPr>
          <w:rFonts w:cstheme="minorHAnsi"/>
          <w:b/>
          <w:sz w:val="24"/>
          <w:szCs w:val="24"/>
        </w:rPr>
      </w:pPr>
    </w:p>
    <w:p w:rsidR="009070C8" w:rsidRPr="00187118" w:rsidRDefault="009070C8" w:rsidP="009070C8">
      <w:pPr>
        <w:rPr>
          <w:rFonts w:cstheme="minorHAnsi"/>
          <w:b/>
          <w:sz w:val="24"/>
          <w:szCs w:val="24"/>
        </w:rPr>
      </w:pPr>
      <w:r w:rsidRPr="00187118">
        <w:rPr>
          <w:rFonts w:cstheme="minorHAnsi"/>
          <w:b/>
          <w:sz w:val="24"/>
          <w:szCs w:val="24"/>
        </w:rPr>
        <w:t xml:space="preserve">  Approval Signatures:</w:t>
      </w:r>
    </w:p>
    <w:tbl>
      <w:tblPr>
        <w:tblStyle w:val="TableGrid"/>
        <w:tblW w:w="0" w:type="auto"/>
        <w:jc w:val="center"/>
        <w:tblLook w:val="04A0" w:firstRow="1" w:lastRow="0" w:firstColumn="1" w:lastColumn="0" w:noHBand="0" w:noVBand="1"/>
      </w:tblPr>
      <w:tblGrid>
        <w:gridCol w:w="1818"/>
        <w:gridCol w:w="2970"/>
        <w:gridCol w:w="3510"/>
        <w:gridCol w:w="1278"/>
      </w:tblGrid>
      <w:tr w:rsidR="009070C8" w:rsidRPr="00187118" w:rsidTr="008C3B06">
        <w:trPr>
          <w:jc w:val="center"/>
        </w:trPr>
        <w:tc>
          <w:tcPr>
            <w:tcW w:w="1818"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Department</w:t>
            </w:r>
          </w:p>
        </w:tc>
        <w:tc>
          <w:tcPr>
            <w:tcW w:w="2970"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Name</w:t>
            </w:r>
          </w:p>
        </w:tc>
        <w:tc>
          <w:tcPr>
            <w:tcW w:w="3510"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Signature</w:t>
            </w:r>
          </w:p>
        </w:tc>
        <w:tc>
          <w:tcPr>
            <w:tcW w:w="1278" w:type="dxa"/>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Date</w:t>
            </w:r>
          </w:p>
        </w:tc>
      </w:tr>
      <w:tr w:rsidR="009070C8" w:rsidRPr="00187118" w:rsidTr="008C3B06">
        <w:trPr>
          <w:trHeight w:val="720"/>
          <w:jc w:val="center"/>
        </w:trPr>
        <w:tc>
          <w:tcPr>
            <w:tcW w:w="1818" w:type="dxa"/>
            <w:vAlign w:val="center"/>
          </w:tcPr>
          <w:p w:rsidR="009070C8" w:rsidRPr="00187118" w:rsidRDefault="00827260" w:rsidP="008C3B06">
            <w:pPr>
              <w:tabs>
                <w:tab w:val="left" w:pos="5040"/>
              </w:tabs>
              <w:jc w:val="center"/>
              <w:rPr>
                <w:rFonts w:cstheme="minorHAnsi"/>
                <w:b/>
                <w:sz w:val="24"/>
                <w:szCs w:val="24"/>
              </w:rPr>
            </w:pPr>
            <w:r>
              <w:rPr>
                <w:rFonts w:cstheme="minorHAnsi"/>
                <w:b/>
                <w:sz w:val="24"/>
                <w:szCs w:val="24"/>
              </w:rPr>
              <w:t>Author</w:t>
            </w:r>
          </w:p>
        </w:tc>
        <w:tc>
          <w:tcPr>
            <w:tcW w:w="2970" w:type="dxa"/>
            <w:vAlign w:val="center"/>
          </w:tcPr>
          <w:p w:rsidR="009070C8" w:rsidRPr="00187118" w:rsidRDefault="007773FA" w:rsidP="008C3B06">
            <w:pPr>
              <w:tabs>
                <w:tab w:val="left" w:pos="5040"/>
              </w:tabs>
              <w:jc w:val="center"/>
              <w:rPr>
                <w:rFonts w:cstheme="minorHAnsi"/>
                <w:b/>
                <w:sz w:val="24"/>
                <w:szCs w:val="24"/>
              </w:rPr>
            </w:pPr>
            <w:r>
              <w:rPr>
                <w:rFonts w:cstheme="minorHAnsi"/>
                <w:b/>
                <w:sz w:val="24"/>
                <w:szCs w:val="24"/>
              </w:rPr>
              <w:t>Dan</w:t>
            </w:r>
            <w:r w:rsidR="009070C8" w:rsidRPr="00187118">
              <w:rPr>
                <w:rFonts w:cstheme="minorHAnsi"/>
                <w:b/>
                <w:sz w:val="24"/>
                <w:szCs w:val="24"/>
              </w:rPr>
              <w:t xml:space="preserve"> Miller</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bl>
    <w:p w:rsidR="009070C8" w:rsidRDefault="009070C8" w:rsidP="009070C8"/>
    <w:p w:rsidR="009070C8" w:rsidRPr="00C76C55" w:rsidRDefault="009070C8" w:rsidP="009070C8">
      <w:pPr>
        <w:rPr>
          <w:b/>
        </w:rPr>
      </w:pPr>
      <w:r>
        <w:tab/>
      </w:r>
      <w:r>
        <w:rPr>
          <w:b/>
        </w:rPr>
        <w:t>Approval:</w:t>
      </w:r>
    </w:p>
    <w:tbl>
      <w:tblPr>
        <w:tblStyle w:val="TableGrid"/>
        <w:tblW w:w="0" w:type="auto"/>
        <w:jc w:val="center"/>
        <w:tblLook w:val="04A0" w:firstRow="1" w:lastRow="0" w:firstColumn="1" w:lastColumn="0" w:noHBand="0" w:noVBand="1"/>
      </w:tblPr>
      <w:tblGrid>
        <w:gridCol w:w="1818"/>
        <w:gridCol w:w="2970"/>
        <w:gridCol w:w="3510"/>
        <w:gridCol w:w="1278"/>
      </w:tblGrid>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OPS</w:t>
            </w:r>
          </w:p>
        </w:tc>
        <w:tc>
          <w:tcPr>
            <w:tcW w:w="2970" w:type="dxa"/>
            <w:vAlign w:val="center"/>
          </w:tcPr>
          <w:p w:rsidR="009070C8" w:rsidRPr="00187118" w:rsidRDefault="009070C8" w:rsidP="008C3B06">
            <w:pPr>
              <w:tabs>
                <w:tab w:val="left" w:pos="5040"/>
              </w:tabs>
              <w:jc w:val="center"/>
              <w:rPr>
                <w:rFonts w:cstheme="minorHAnsi"/>
                <w:b/>
                <w:sz w:val="24"/>
                <w:szCs w:val="24"/>
              </w:rPr>
            </w:pPr>
            <w:r>
              <w:rPr>
                <w:rFonts w:cstheme="minorHAnsi"/>
                <w:b/>
                <w:sz w:val="24"/>
                <w:szCs w:val="24"/>
              </w:rPr>
              <w:t>Mike Stowell</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 xml:space="preserve"> Exec</w:t>
            </w:r>
          </w:p>
        </w:tc>
        <w:tc>
          <w:tcPr>
            <w:tcW w:w="2970"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Nancy Rizzo</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9070C8" w:rsidRPr="00187118" w:rsidTr="008C3B06">
        <w:trPr>
          <w:trHeight w:val="720"/>
          <w:jc w:val="center"/>
        </w:trPr>
        <w:tc>
          <w:tcPr>
            <w:tcW w:w="1818"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IS</w:t>
            </w:r>
          </w:p>
        </w:tc>
        <w:tc>
          <w:tcPr>
            <w:tcW w:w="2970" w:type="dxa"/>
            <w:vAlign w:val="center"/>
          </w:tcPr>
          <w:p w:rsidR="009070C8" w:rsidRPr="00187118" w:rsidRDefault="009070C8" w:rsidP="008C3B06">
            <w:pPr>
              <w:tabs>
                <w:tab w:val="left" w:pos="5040"/>
              </w:tabs>
              <w:jc w:val="center"/>
              <w:rPr>
                <w:rFonts w:cstheme="minorHAnsi"/>
                <w:b/>
                <w:sz w:val="24"/>
                <w:szCs w:val="24"/>
              </w:rPr>
            </w:pPr>
            <w:r w:rsidRPr="00187118">
              <w:rPr>
                <w:rFonts w:cstheme="minorHAnsi"/>
                <w:b/>
                <w:sz w:val="24"/>
                <w:szCs w:val="24"/>
              </w:rPr>
              <w:t>Andrew Mason</w:t>
            </w:r>
          </w:p>
        </w:tc>
        <w:tc>
          <w:tcPr>
            <w:tcW w:w="3510" w:type="dxa"/>
          </w:tcPr>
          <w:p w:rsidR="009070C8" w:rsidRPr="00187118" w:rsidRDefault="009070C8" w:rsidP="008C3B06">
            <w:pPr>
              <w:tabs>
                <w:tab w:val="left" w:pos="5040"/>
              </w:tabs>
              <w:jc w:val="center"/>
              <w:rPr>
                <w:rFonts w:cstheme="minorHAnsi"/>
                <w:b/>
                <w:sz w:val="24"/>
                <w:szCs w:val="24"/>
              </w:rPr>
            </w:pPr>
          </w:p>
        </w:tc>
        <w:tc>
          <w:tcPr>
            <w:tcW w:w="1278" w:type="dxa"/>
          </w:tcPr>
          <w:p w:rsidR="009070C8" w:rsidRPr="00187118" w:rsidRDefault="009070C8" w:rsidP="008C3B06">
            <w:pPr>
              <w:tabs>
                <w:tab w:val="left" w:pos="5040"/>
              </w:tabs>
              <w:jc w:val="center"/>
              <w:rPr>
                <w:rFonts w:cstheme="minorHAnsi"/>
                <w:b/>
                <w:sz w:val="24"/>
                <w:szCs w:val="24"/>
              </w:rPr>
            </w:pPr>
          </w:p>
        </w:tc>
      </w:tr>
      <w:tr w:rsidR="00827260" w:rsidRPr="00187118" w:rsidTr="008C3B06">
        <w:trPr>
          <w:trHeight w:val="720"/>
          <w:jc w:val="center"/>
        </w:trPr>
        <w:tc>
          <w:tcPr>
            <w:tcW w:w="1818" w:type="dxa"/>
            <w:vAlign w:val="center"/>
          </w:tcPr>
          <w:p w:rsidR="00827260" w:rsidRPr="00187118" w:rsidRDefault="00827260" w:rsidP="008C3B06">
            <w:pPr>
              <w:tabs>
                <w:tab w:val="left" w:pos="5040"/>
              </w:tabs>
              <w:jc w:val="center"/>
              <w:rPr>
                <w:rFonts w:cstheme="minorHAnsi"/>
                <w:b/>
                <w:sz w:val="24"/>
                <w:szCs w:val="24"/>
              </w:rPr>
            </w:pPr>
            <w:r>
              <w:rPr>
                <w:rFonts w:cstheme="minorHAnsi"/>
                <w:b/>
                <w:sz w:val="24"/>
                <w:szCs w:val="24"/>
              </w:rPr>
              <w:t>QA</w:t>
            </w:r>
          </w:p>
        </w:tc>
        <w:tc>
          <w:tcPr>
            <w:tcW w:w="2970" w:type="dxa"/>
            <w:vAlign w:val="center"/>
          </w:tcPr>
          <w:p w:rsidR="00827260" w:rsidRPr="00187118" w:rsidRDefault="00827260" w:rsidP="008C3B06">
            <w:pPr>
              <w:tabs>
                <w:tab w:val="left" w:pos="5040"/>
              </w:tabs>
              <w:jc w:val="center"/>
              <w:rPr>
                <w:rFonts w:cstheme="minorHAnsi"/>
                <w:b/>
                <w:sz w:val="24"/>
                <w:szCs w:val="24"/>
              </w:rPr>
            </w:pPr>
            <w:r>
              <w:rPr>
                <w:rFonts w:cstheme="minorHAnsi"/>
                <w:b/>
                <w:sz w:val="24"/>
                <w:szCs w:val="24"/>
              </w:rPr>
              <w:t>Scott Pletzer</w:t>
            </w:r>
          </w:p>
        </w:tc>
        <w:tc>
          <w:tcPr>
            <w:tcW w:w="3510" w:type="dxa"/>
          </w:tcPr>
          <w:p w:rsidR="00827260" w:rsidRPr="00187118" w:rsidRDefault="00827260" w:rsidP="008C3B06">
            <w:pPr>
              <w:tabs>
                <w:tab w:val="left" w:pos="5040"/>
              </w:tabs>
              <w:jc w:val="center"/>
              <w:rPr>
                <w:rFonts w:cstheme="minorHAnsi"/>
                <w:b/>
                <w:sz w:val="24"/>
                <w:szCs w:val="24"/>
              </w:rPr>
            </w:pPr>
          </w:p>
        </w:tc>
        <w:tc>
          <w:tcPr>
            <w:tcW w:w="1278" w:type="dxa"/>
          </w:tcPr>
          <w:p w:rsidR="00827260" w:rsidRPr="00187118" w:rsidRDefault="00827260" w:rsidP="008C3B06">
            <w:pPr>
              <w:tabs>
                <w:tab w:val="left" w:pos="5040"/>
              </w:tabs>
              <w:jc w:val="center"/>
              <w:rPr>
                <w:rFonts w:cstheme="minorHAnsi"/>
                <w:b/>
                <w:sz w:val="24"/>
                <w:szCs w:val="24"/>
              </w:rPr>
            </w:pPr>
          </w:p>
        </w:tc>
      </w:tr>
    </w:tbl>
    <w:p w:rsidR="009070C8" w:rsidRPr="00187118" w:rsidRDefault="009070C8" w:rsidP="009070C8">
      <w:pPr>
        <w:pStyle w:val="ListParagraph"/>
        <w:rPr>
          <w:rFonts w:cstheme="minorHAnsi"/>
          <w:b/>
          <w:sz w:val="24"/>
          <w:szCs w:val="24"/>
        </w:rPr>
      </w:pPr>
    </w:p>
    <w:p w:rsidR="00313FD8" w:rsidRPr="009070C8" w:rsidRDefault="00313FD8" w:rsidP="009070C8">
      <w:pPr>
        <w:rPr>
          <w:rFonts w:cstheme="minorHAnsi"/>
          <w:b/>
          <w:sz w:val="24"/>
          <w:szCs w:val="24"/>
        </w:rPr>
      </w:pPr>
      <w:r w:rsidRPr="009070C8">
        <w:rPr>
          <w:rFonts w:cstheme="minorHAnsi"/>
          <w:b/>
          <w:sz w:val="24"/>
          <w:szCs w:val="24"/>
        </w:rPr>
        <w:br w:type="page"/>
      </w:r>
    </w:p>
    <w:p w:rsidR="009A4279" w:rsidRPr="00BE52EF" w:rsidRDefault="00494F6F" w:rsidP="00791ADF">
      <w:pPr>
        <w:pStyle w:val="ListParagraph"/>
        <w:numPr>
          <w:ilvl w:val="0"/>
          <w:numId w:val="7"/>
        </w:numPr>
        <w:ind w:left="0" w:firstLine="0"/>
        <w:rPr>
          <w:rFonts w:cstheme="minorHAnsi"/>
          <w:b/>
          <w:sz w:val="24"/>
          <w:szCs w:val="24"/>
        </w:rPr>
      </w:pPr>
      <w:r w:rsidRPr="00BE52EF">
        <w:rPr>
          <w:rFonts w:cstheme="minorHAnsi"/>
          <w:b/>
          <w:sz w:val="24"/>
          <w:szCs w:val="24"/>
        </w:rPr>
        <w:lastRenderedPageBreak/>
        <w:t>Purpose</w:t>
      </w:r>
    </w:p>
    <w:p w:rsidR="0065517A" w:rsidRPr="00BE52EF" w:rsidRDefault="0065517A" w:rsidP="00791ADF">
      <w:pPr>
        <w:pStyle w:val="ListParagraph"/>
        <w:ind w:left="0"/>
        <w:rPr>
          <w:rFonts w:cstheme="minorHAnsi"/>
          <w:b/>
          <w:sz w:val="24"/>
          <w:szCs w:val="24"/>
        </w:rPr>
      </w:pPr>
    </w:p>
    <w:p w:rsidR="0065517A" w:rsidRPr="00BE52EF" w:rsidRDefault="0065517A" w:rsidP="00C635D6">
      <w:pPr>
        <w:pStyle w:val="ListParagraph"/>
        <w:rPr>
          <w:rFonts w:cstheme="minorHAnsi"/>
          <w:sz w:val="24"/>
          <w:szCs w:val="24"/>
        </w:rPr>
      </w:pPr>
      <w:r w:rsidRPr="00BE52EF">
        <w:rPr>
          <w:rFonts w:cstheme="minorHAnsi"/>
          <w:sz w:val="24"/>
          <w:szCs w:val="24"/>
        </w:rPr>
        <w:t xml:space="preserve">This report summarizes the testing performed to </w:t>
      </w:r>
      <w:r w:rsidR="007773FA">
        <w:rPr>
          <w:rFonts w:cstheme="minorHAnsi"/>
          <w:sz w:val="24"/>
          <w:szCs w:val="24"/>
        </w:rPr>
        <w:t xml:space="preserve">verify and </w:t>
      </w:r>
      <w:r w:rsidRPr="00BE52EF">
        <w:rPr>
          <w:rFonts w:cstheme="minorHAnsi"/>
          <w:sz w:val="24"/>
          <w:szCs w:val="24"/>
        </w:rPr>
        <w:t xml:space="preserve">validate the </w:t>
      </w:r>
      <w:r w:rsidR="00903966" w:rsidRPr="00BE52EF">
        <w:rPr>
          <w:rFonts w:cstheme="minorHAnsi"/>
          <w:sz w:val="24"/>
          <w:szCs w:val="24"/>
        </w:rPr>
        <w:t>Camera</w:t>
      </w:r>
      <w:r w:rsidRPr="00BE52EF">
        <w:rPr>
          <w:rFonts w:cstheme="minorHAnsi"/>
          <w:sz w:val="24"/>
          <w:szCs w:val="24"/>
        </w:rPr>
        <w:t xml:space="preserve"> function</w:t>
      </w:r>
      <w:r w:rsidR="00791ADF">
        <w:rPr>
          <w:rFonts w:cstheme="minorHAnsi"/>
          <w:sz w:val="24"/>
          <w:szCs w:val="24"/>
        </w:rPr>
        <w:t>s</w:t>
      </w:r>
      <w:r w:rsidRPr="00BE52EF">
        <w:rPr>
          <w:rFonts w:cstheme="minorHAnsi"/>
          <w:sz w:val="24"/>
          <w:szCs w:val="24"/>
        </w:rPr>
        <w:t xml:space="preserve"> in the ClearView software.</w:t>
      </w:r>
    </w:p>
    <w:p w:rsidR="0065517A" w:rsidRPr="00BE52EF" w:rsidRDefault="0065517A" w:rsidP="00791ADF">
      <w:pPr>
        <w:pStyle w:val="ListParagraph"/>
        <w:ind w:left="0"/>
        <w:rPr>
          <w:rFonts w:cstheme="minorHAnsi"/>
          <w:sz w:val="24"/>
          <w:szCs w:val="24"/>
        </w:rPr>
      </w:pPr>
    </w:p>
    <w:p w:rsidR="0065517A" w:rsidRPr="00BE52EF" w:rsidRDefault="007605BD" w:rsidP="00791ADF">
      <w:pPr>
        <w:pStyle w:val="ListParagraph"/>
        <w:numPr>
          <w:ilvl w:val="0"/>
          <w:numId w:val="7"/>
        </w:numPr>
        <w:ind w:left="0" w:firstLine="0"/>
        <w:rPr>
          <w:rFonts w:cstheme="minorHAnsi"/>
          <w:b/>
          <w:sz w:val="24"/>
          <w:szCs w:val="24"/>
        </w:rPr>
      </w:pPr>
      <w:r>
        <w:rPr>
          <w:rFonts w:cstheme="minorHAnsi"/>
          <w:b/>
          <w:sz w:val="24"/>
          <w:szCs w:val="24"/>
        </w:rPr>
        <w:t>Scope</w:t>
      </w:r>
    </w:p>
    <w:p w:rsidR="0065517A" w:rsidRPr="00BE52EF" w:rsidRDefault="0065517A" w:rsidP="00791ADF">
      <w:pPr>
        <w:pStyle w:val="ListParagraph"/>
        <w:ind w:left="0"/>
        <w:rPr>
          <w:rFonts w:cstheme="minorHAnsi"/>
          <w:color w:val="000000" w:themeColor="text1"/>
          <w:sz w:val="24"/>
          <w:szCs w:val="24"/>
        </w:rPr>
      </w:pPr>
    </w:p>
    <w:p w:rsidR="007773FA" w:rsidRDefault="0065517A" w:rsidP="007773FA">
      <w:pPr>
        <w:pStyle w:val="ListParagraph"/>
        <w:spacing w:after="0"/>
        <w:rPr>
          <w:rFonts w:cstheme="minorHAnsi"/>
          <w:sz w:val="24"/>
          <w:szCs w:val="24"/>
        </w:rPr>
      </w:pPr>
      <w:r w:rsidRPr="00BE52EF">
        <w:rPr>
          <w:rFonts w:cstheme="minorHAnsi"/>
          <w:color w:val="000000" w:themeColor="text1"/>
          <w:sz w:val="24"/>
          <w:szCs w:val="24"/>
        </w:rPr>
        <w:t xml:space="preserve">The EPIC ClearView </w:t>
      </w:r>
      <w:r w:rsidR="008C3B06">
        <w:rPr>
          <w:rFonts w:cstheme="minorHAnsi"/>
          <w:color w:val="000000" w:themeColor="text1"/>
          <w:sz w:val="24"/>
          <w:szCs w:val="24"/>
        </w:rPr>
        <w:t>S</w:t>
      </w:r>
      <w:r w:rsidRPr="00BE52EF">
        <w:rPr>
          <w:rFonts w:cstheme="minorHAnsi"/>
          <w:color w:val="000000" w:themeColor="text1"/>
          <w:sz w:val="24"/>
          <w:szCs w:val="24"/>
        </w:rPr>
        <w:t>oftware</w:t>
      </w:r>
      <w:r w:rsidR="003F1357" w:rsidRPr="00BE52EF">
        <w:rPr>
          <w:rFonts w:cstheme="minorHAnsi"/>
          <w:color w:val="000000" w:themeColor="text1"/>
          <w:sz w:val="24"/>
          <w:szCs w:val="24"/>
        </w:rPr>
        <w:t xml:space="preserve"> </w:t>
      </w:r>
      <w:r w:rsidR="00581254" w:rsidRPr="00BE52EF">
        <w:rPr>
          <w:rFonts w:cstheme="minorHAnsi"/>
          <w:color w:val="000000" w:themeColor="text1"/>
          <w:sz w:val="24"/>
          <w:szCs w:val="24"/>
        </w:rPr>
        <w:t>Camera</w:t>
      </w:r>
      <w:r w:rsidR="00F91933" w:rsidRPr="00BE52EF">
        <w:rPr>
          <w:rFonts w:cstheme="minorHAnsi"/>
          <w:color w:val="000000" w:themeColor="text1"/>
          <w:sz w:val="24"/>
          <w:szCs w:val="24"/>
        </w:rPr>
        <w:t xml:space="preserve"> </w:t>
      </w:r>
      <w:r w:rsidRPr="00BE52EF">
        <w:rPr>
          <w:rFonts w:cstheme="minorHAnsi"/>
          <w:color w:val="000000" w:themeColor="text1"/>
          <w:sz w:val="24"/>
          <w:szCs w:val="24"/>
        </w:rPr>
        <w:t xml:space="preserve">function provides the end user with </w:t>
      </w:r>
      <w:r w:rsidR="00F91933" w:rsidRPr="00BE52EF">
        <w:rPr>
          <w:rFonts w:cstheme="minorHAnsi"/>
          <w:color w:val="000000" w:themeColor="text1"/>
          <w:sz w:val="24"/>
          <w:szCs w:val="24"/>
        </w:rPr>
        <w:t xml:space="preserve">the ability to </w:t>
      </w:r>
      <w:r w:rsidR="00581254" w:rsidRPr="00BE52EF">
        <w:rPr>
          <w:rFonts w:cstheme="minorHAnsi"/>
          <w:color w:val="000000" w:themeColor="text1"/>
          <w:sz w:val="24"/>
          <w:szCs w:val="24"/>
        </w:rPr>
        <w:t>perform calibration verification</w:t>
      </w:r>
      <w:r w:rsidRPr="00BE52EF">
        <w:rPr>
          <w:rFonts w:cstheme="minorHAnsi"/>
          <w:color w:val="000000" w:themeColor="text1"/>
          <w:sz w:val="24"/>
          <w:szCs w:val="24"/>
        </w:rPr>
        <w:t xml:space="preserve">.  </w:t>
      </w:r>
      <w:r w:rsidR="00E87BA2">
        <w:rPr>
          <w:rFonts w:cstheme="minorHAnsi"/>
          <w:color w:val="000000" w:themeColor="text1"/>
          <w:sz w:val="24"/>
          <w:szCs w:val="24"/>
        </w:rPr>
        <w:t>In v</w:t>
      </w:r>
      <w:r w:rsidR="008C3B06" w:rsidRPr="00BA6C05">
        <w:rPr>
          <w:rFonts w:cstheme="minorHAnsi"/>
          <w:color w:val="000000" w:themeColor="text1"/>
          <w:sz w:val="24"/>
          <w:szCs w:val="24"/>
        </w:rPr>
        <w:t>ersion 1.1.1.</w:t>
      </w:r>
      <w:r w:rsidR="00E87BA2">
        <w:rPr>
          <w:rFonts w:cstheme="minorHAnsi"/>
          <w:color w:val="000000" w:themeColor="text1"/>
          <w:sz w:val="24"/>
          <w:szCs w:val="24"/>
        </w:rPr>
        <w:t>3</w:t>
      </w:r>
      <w:r w:rsidR="007773FA">
        <w:rPr>
          <w:rFonts w:cstheme="minorHAnsi"/>
          <w:color w:val="000000" w:themeColor="text1"/>
          <w:sz w:val="24"/>
          <w:szCs w:val="24"/>
        </w:rPr>
        <w:t>.1</w:t>
      </w:r>
      <w:r w:rsidR="00E87BA2">
        <w:rPr>
          <w:rFonts w:cstheme="minorHAnsi"/>
          <w:color w:val="000000" w:themeColor="text1"/>
          <w:sz w:val="24"/>
          <w:szCs w:val="24"/>
        </w:rPr>
        <w:t xml:space="preserve">, </w:t>
      </w:r>
      <w:r w:rsidR="007773FA">
        <w:rPr>
          <w:rFonts w:cstheme="minorHAnsi"/>
          <w:sz w:val="24"/>
          <w:szCs w:val="24"/>
        </w:rPr>
        <w:t xml:space="preserve">the </w:t>
      </w:r>
      <w:r w:rsidR="007605BD">
        <w:rPr>
          <w:rFonts w:cstheme="minorHAnsi"/>
          <w:sz w:val="24"/>
          <w:szCs w:val="24"/>
        </w:rPr>
        <w:t xml:space="preserve">software was modified to address a </w:t>
      </w:r>
      <w:r w:rsidR="007773FA">
        <w:rPr>
          <w:rFonts w:cstheme="minorHAnsi"/>
          <w:sz w:val="24"/>
          <w:szCs w:val="24"/>
        </w:rPr>
        <w:t>usability issue and calibration patch.</w:t>
      </w:r>
      <w:r w:rsidR="007773FA" w:rsidRPr="00F249C7">
        <w:rPr>
          <w:rFonts w:cstheme="minorHAnsi"/>
          <w:sz w:val="24"/>
          <w:szCs w:val="24"/>
        </w:rPr>
        <w:t xml:space="preserve">  </w:t>
      </w:r>
      <w:r w:rsidR="007773FA">
        <w:rPr>
          <w:rFonts w:cstheme="minorHAnsi"/>
          <w:sz w:val="24"/>
          <w:szCs w:val="24"/>
        </w:rPr>
        <w:t>A description of the changes made and the rationale behind the construction of this protocol are below.</w:t>
      </w:r>
    </w:p>
    <w:p w:rsidR="007773FA" w:rsidRDefault="007773FA" w:rsidP="007773FA">
      <w:pPr>
        <w:pStyle w:val="ListParagraph"/>
        <w:spacing w:after="0"/>
        <w:rPr>
          <w:rFonts w:cstheme="minorHAnsi"/>
          <w:sz w:val="24"/>
          <w:szCs w:val="24"/>
        </w:rPr>
      </w:pPr>
    </w:p>
    <w:p w:rsidR="007773FA" w:rsidRDefault="007773FA" w:rsidP="007773FA">
      <w:pPr>
        <w:pStyle w:val="ListParagraph"/>
        <w:spacing w:after="0"/>
        <w:rPr>
          <w:rFonts w:cstheme="minorHAnsi"/>
          <w:sz w:val="24"/>
          <w:szCs w:val="24"/>
        </w:rPr>
      </w:pPr>
      <w:r>
        <w:rPr>
          <w:rFonts w:cstheme="minorHAnsi"/>
          <w:sz w:val="24"/>
          <w:szCs w:val="24"/>
        </w:rPr>
        <w:t xml:space="preserve">The reason for the software patch was the realization that when the camera in the scanner was first initialized </w:t>
      </w:r>
      <w:r w:rsidR="00C52D89">
        <w:rPr>
          <w:rFonts w:cstheme="minorHAnsi"/>
          <w:sz w:val="24"/>
          <w:szCs w:val="24"/>
        </w:rPr>
        <w:t>via USB</w:t>
      </w:r>
      <w:r>
        <w:rPr>
          <w:rFonts w:cstheme="minorHAnsi"/>
          <w:sz w:val="24"/>
          <w:szCs w:val="24"/>
        </w:rPr>
        <w:t xml:space="preserve"> it would not accurately set the Gain value to the value specified in the configuration. This would only happen on the first connection to the camera and never on subsequent connections. This has since been attributed to a problem with the initialization of the camera driver. The change to the code</w:t>
      </w:r>
      <w:r w:rsidR="00FB48FD">
        <w:rPr>
          <w:rFonts w:cstheme="minorHAnsi"/>
          <w:sz w:val="24"/>
          <w:szCs w:val="24"/>
        </w:rPr>
        <w:t xml:space="preserve"> </w:t>
      </w:r>
      <w:r>
        <w:rPr>
          <w:rFonts w:cstheme="minorHAnsi"/>
          <w:sz w:val="24"/>
          <w:szCs w:val="24"/>
        </w:rPr>
        <w:t>prevent</w:t>
      </w:r>
      <w:r w:rsidR="00FB48FD">
        <w:rPr>
          <w:rFonts w:cstheme="minorHAnsi"/>
          <w:sz w:val="24"/>
          <w:szCs w:val="24"/>
        </w:rPr>
        <w:t>s</w:t>
      </w:r>
      <w:r>
        <w:rPr>
          <w:rFonts w:cstheme="minorHAnsi"/>
          <w:sz w:val="24"/>
          <w:szCs w:val="24"/>
        </w:rPr>
        <w:t xml:space="preserve"> th</w:t>
      </w:r>
      <w:r w:rsidR="00FB48FD">
        <w:rPr>
          <w:rFonts w:cstheme="minorHAnsi"/>
          <w:sz w:val="24"/>
          <w:szCs w:val="24"/>
        </w:rPr>
        <w:t>e initialization problem</w:t>
      </w:r>
      <w:r>
        <w:rPr>
          <w:rFonts w:cstheme="minorHAnsi"/>
          <w:sz w:val="24"/>
          <w:szCs w:val="24"/>
        </w:rPr>
        <w:t xml:space="preserve"> </w:t>
      </w:r>
      <w:r w:rsidR="00FB48FD">
        <w:rPr>
          <w:rFonts w:cstheme="minorHAnsi"/>
          <w:sz w:val="24"/>
          <w:szCs w:val="24"/>
        </w:rPr>
        <w:t>by</w:t>
      </w:r>
      <w:r>
        <w:rPr>
          <w:rFonts w:cstheme="minorHAnsi"/>
          <w:sz w:val="24"/>
          <w:szCs w:val="24"/>
        </w:rPr>
        <w:t xml:space="preserve"> rearrang</w:t>
      </w:r>
      <w:r w:rsidR="00FB48FD">
        <w:rPr>
          <w:rFonts w:cstheme="minorHAnsi"/>
          <w:sz w:val="24"/>
          <w:szCs w:val="24"/>
        </w:rPr>
        <w:t>ing</w:t>
      </w:r>
      <w:r>
        <w:rPr>
          <w:rFonts w:cstheme="minorHAnsi"/>
          <w:sz w:val="24"/>
          <w:szCs w:val="24"/>
        </w:rPr>
        <w:t xml:space="preserve"> the calls that are made to set the appropriate settings on the camera and to connect to the video stream. The process will now connect the video stream before sending the desired settings. The </w:t>
      </w:r>
      <w:r w:rsidR="00FB48FD">
        <w:rPr>
          <w:rFonts w:cstheme="minorHAnsi"/>
          <w:sz w:val="24"/>
          <w:szCs w:val="24"/>
        </w:rPr>
        <w:t xml:space="preserve">change only alters the </w:t>
      </w:r>
      <w:r>
        <w:rPr>
          <w:rFonts w:cstheme="minorHAnsi"/>
          <w:sz w:val="24"/>
          <w:szCs w:val="24"/>
        </w:rPr>
        <w:t>order commands</w:t>
      </w:r>
      <w:r w:rsidR="00FB48FD">
        <w:rPr>
          <w:rFonts w:cstheme="minorHAnsi"/>
          <w:sz w:val="24"/>
          <w:szCs w:val="24"/>
        </w:rPr>
        <w:t xml:space="preserve"> </w:t>
      </w:r>
      <w:r w:rsidR="004B39A7">
        <w:rPr>
          <w:rFonts w:cstheme="minorHAnsi"/>
          <w:sz w:val="24"/>
          <w:szCs w:val="24"/>
        </w:rPr>
        <w:t xml:space="preserve">that </w:t>
      </w:r>
      <w:r w:rsidR="00FB48FD">
        <w:rPr>
          <w:rFonts w:cstheme="minorHAnsi"/>
          <w:sz w:val="24"/>
          <w:szCs w:val="24"/>
        </w:rPr>
        <w:t>are issued and does not impact any other functionality.</w:t>
      </w:r>
      <w:r>
        <w:rPr>
          <w:rFonts w:cstheme="minorHAnsi"/>
          <w:sz w:val="24"/>
          <w:szCs w:val="24"/>
        </w:rPr>
        <w:t xml:space="preserve"> </w:t>
      </w:r>
    </w:p>
    <w:p w:rsidR="007773FA" w:rsidRDefault="007773FA" w:rsidP="007773FA">
      <w:pPr>
        <w:pStyle w:val="ListParagraph"/>
        <w:spacing w:after="0"/>
        <w:rPr>
          <w:rFonts w:cstheme="minorHAnsi"/>
          <w:sz w:val="24"/>
          <w:szCs w:val="24"/>
        </w:rPr>
      </w:pPr>
    </w:p>
    <w:p w:rsidR="007773FA" w:rsidRDefault="007773FA" w:rsidP="007773FA">
      <w:pPr>
        <w:pStyle w:val="ListParagraph"/>
        <w:spacing w:after="0"/>
        <w:rPr>
          <w:rFonts w:cstheme="minorHAnsi"/>
          <w:sz w:val="24"/>
          <w:szCs w:val="24"/>
        </w:rPr>
      </w:pPr>
      <w:r>
        <w:rPr>
          <w:rFonts w:cstheme="minorHAnsi"/>
          <w:sz w:val="24"/>
          <w:szCs w:val="24"/>
        </w:rPr>
        <w:t xml:space="preserve">The </w:t>
      </w:r>
      <w:r w:rsidR="007605BD">
        <w:rPr>
          <w:rFonts w:cstheme="minorHAnsi"/>
          <w:sz w:val="24"/>
          <w:szCs w:val="24"/>
        </w:rPr>
        <w:t>second</w:t>
      </w:r>
      <w:r>
        <w:rPr>
          <w:rFonts w:cstheme="minorHAnsi"/>
          <w:sz w:val="24"/>
          <w:szCs w:val="24"/>
        </w:rPr>
        <w:t xml:space="preserve"> change made was to modify the acceptable range of pixel intensity values within the matrix created by a calibration image.  The pixel intensity matrix focuses on three regions of importance within the image. There is the inner circle (dark space), the middle ring which consists of the brightest </w:t>
      </w:r>
      <w:r w:rsidR="007605BD">
        <w:rPr>
          <w:rFonts w:cstheme="minorHAnsi"/>
          <w:sz w:val="24"/>
          <w:szCs w:val="24"/>
        </w:rPr>
        <w:t>ring that degrades with outward radial distance</w:t>
      </w:r>
      <w:r>
        <w:rPr>
          <w:rFonts w:cstheme="minorHAnsi"/>
          <w:sz w:val="24"/>
          <w:szCs w:val="24"/>
        </w:rPr>
        <w:t xml:space="preserve"> and the outer ring that falls off into the dark space around the image. The new camera design produces images that match the 1</w:t>
      </w:r>
      <w:r w:rsidRPr="00155DDE">
        <w:rPr>
          <w:rFonts w:cstheme="minorHAnsi"/>
          <w:sz w:val="24"/>
          <w:szCs w:val="24"/>
          <w:vertAlign w:val="superscript"/>
        </w:rPr>
        <w:t>st</w:t>
      </w:r>
      <w:r>
        <w:rPr>
          <w:rFonts w:cstheme="minorHAnsi"/>
          <w:sz w:val="24"/>
          <w:szCs w:val="24"/>
        </w:rPr>
        <w:t xml:space="preserve"> and 2</w:t>
      </w:r>
      <w:r w:rsidRPr="00155DDE">
        <w:rPr>
          <w:rFonts w:cstheme="minorHAnsi"/>
          <w:sz w:val="24"/>
          <w:szCs w:val="24"/>
          <w:vertAlign w:val="superscript"/>
        </w:rPr>
        <w:t>nd</w:t>
      </w:r>
      <w:r>
        <w:rPr>
          <w:rFonts w:cstheme="minorHAnsi"/>
          <w:sz w:val="24"/>
          <w:szCs w:val="24"/>
        </w:rPr>
        <w:t xml:space="preserve"> ring areas but the third ring is typically smaller by a margin only slightly larger than what has historically been seen. The current matrix has the three limits of </w:t>
      </w:r>
      <w:r w:rsidR="007605BD">
        <w:rPr>
          <w:rFonts w:cstheme="minorHAnsi"/>
          <w:sz w:val="24"/>
          <w:szCs w:val="24"/>
        </w:rPr>
        <w:t>acceptable levels</w:t>
      </w:r>
      <w:r>
        <w:rPr>
          <w:rFonts w:cstheme="minorHAnsi"/>
          <w:sz w:val="24"/>
          <w:szCs w:val="24"/>
        </w:rPr>
        <w:t xml:space="preserve"> – inner circle area is set to +/- 3 Standard deviation, the middle ring (most critical) is set to +/- 1 standard deviation, and the outer ring is set to +/- 3 standard deviations. The only change to this process will be to allow the outer ring to be +3/-4 standard deviations. </w:t>
      </w:r>
    </w:p>
    <w:p w:rsidR="007773FA" w:rsidRPr="00BE52EF" w:rsidRDefault="007773FA" w:rsidP="007773FA">
      <w:pPr>
        <w:pStyle w:val="ListParagraph"/>
        <w:rPr>
          <w:rFonts w:cstheme="minorHAnsi"/>
          <w:sz w:val="24"/>
          <w:szCs w:val="24"/>
        </w:rPr>
      </w:pPr>
    </w:p>
    <w:p w:rsidR="007605BD" w:rsidRPr="00C52D89" w:rsidRDefault="007605BD" w:rsidP="00791ADF">
      <w:pPr>
        <w:pStyle w:val="ListParagraph"/>
        <w:numPr>
          <w:ilvl w:val="0"/>
          <w:numId w:val="7"/>
        </w:numPr>
        <w:ind w:left="0" w:firstLine="0"/>
        <w:rPr>
          <w:rFonts w:cstheme="minorHAnsi"/>
          <w:b/>
          <w:sz w:val="24"/>
          <w:szCs w:val="24"/>
        </w:rPr>
      </w:pPr>
      <w:r w:rsidRPr="00C52D89">
        <w:rPr>
          <w:rFonts w:cstheme="minorHAnsi"/>
          <w:b/>
          <w:sz w:val="24"/>
          <w:szCs w:val="24"/>
        </w:rPr>
        <w:t>Executive Summary</w:t>
      </w:r>
    </w:p>
    <w:p w:rsidR="007605BD" w:rsidRDefault="007605BD" w:rsidP="007605BD">
      <w:pPr>
        <w:pStyle w:val="ListParagraph"/>
        <w:rPr>
          <w:rFonts w:cstheme="minorHAnsi"/>
          <w:sz w:val="24"/>
          <w:szCs w:val="24"/>
        </w:rPr>
      </w:pPr>
    </w:p>
    <w:p w:rsidR="007605BD" w:rsidRPr="007605BD" w:rsidRDefault="007605BD" w:rsidP="007605BD">
      <w:pPr>
        <w:pStyle w:val="ListParagraph"/>
        <w:rPr>
          <w:rFonts w:cstheme="minorHAnsi"/>
          <w:sz w:val="24"/>
          <w:szCs w:val="24"/>
        </w:rPr>
      </w:pPr>
    </w:p>
    <w:p w:rsidR="000538A4" w:rsidRPr="00530AEE" w:rsidRDefault="000538A4" w:rsidP="00791ADF">
      <w:pPr>
        <w:pStyle w:val="ListParagraph"/>
        <w:numPr>
          <w:ilvl w:val="0"/>
          <w:numId w:val="7"/>
        </w:numPr>
        <w:ind w:left="0" w:firstLine="0"/>
        <w:rPr>
          <w:rFonts w:cstheme="minorHAnsi"/>
          <w:sz w:val="24"/>
          <w:szCs w:val="24"/>
        </w:rPr>
      </w:pPr>
      <w:r w:rsidRPr="00530AEE">
        <w:rPr>
          <w:rFonts w:cstheme="minorHAnsi"/>
          <w:b/>
          <w:sz w:val="24"/>
          <w:szCs w:val="24"/>
        </w:rPr>
        <w:lastRenderedPageBreak/>
        <w:t>Protocol Execution and Results</w:t>
      </w:r>
    </w:p>
    <w:p w:rsidR="000538A4" w:rsidRDefault="000538A4" w:rsidP="00530AEE">
      <w:pPr>
        <w:spacing w:after="0"/>
        <w:ind w:left="720"/>
        <w:rPr>
          <w:rFonts w:cstheme="minorHAnsi"/>
          <w:sz w:val="24"/>
          <w:szCs w:val="24"/>
        </w:rPr>
      </w:pPr>
      <w:r w:rsidRPr="00BE52EF">
        <w:rPr>
          <w:rFonts w:cstheme="minorHAnsi"/>
          <w:sz w:val="24"/>
          <w:szCs w:val="24"/>
        </w:rPr>
        <w:t>All validation activities were conducted by EPIC staff</w:t>
      </w:r>
      <w:r w:rsidR="00DB697E">
        <w:rPr>
          <w:rFonts w:cstheme="minorHAnsi"/>
          <w:sz w:val="24"/>
          <w:szCs w:val="24"/>
        </w:rPr>
        <w:t xml:space="preserve"> </w:t>
      </w:r>
      <w:r w:rsidR="00975B74">
        <w:rPr>
          <w:rFonts w:cstheme="minorHAnsi"/>
          <w:sz w:val="24"/>
          <w:szCs w:val="24"/>
        </w:rPr>
        <w:t>on</w:t>
      </w:r>
      <w:r w:rsidR="00DB697E">
        <w:rPr>
          <w:rFonts w:cstheme="minorHAnsi"/>
          <w:sz w:val="24"/>
          <w:szCs w:val="24"/>
        </w:rPr>
        <w:t xml:space="preserve"> </w:t>
      </w:r>
      <w:r w:rsidR="004B39A7">
        <w:rPr>
          <w:rFonts w:cstheme="minorHAnsi"/>
          <w:sz w:val="24"/>
          <w:szCs w:val="24"/>
        </w:rPr>
        <w:t>7/9</w:t>
      </w:r>
      <w:r w:rsidR="00C635D6">
        <w:rPr>
          <w:rFonts w:cstheme="minorHAnsi"/>
          <w:sz w:val="24"/>
          <w:szCs w:val="24"/>
        </w:rPr>
        <w:t>/12</w:t>
      </w:r>
      <w:r w:rsidR="004B39A7">
        <w:rPr>
          <w:rFonts w:cstheme="minorHAnsi"/>
          <w:sz w:val="24"/>
          <w:szCs w:val="24"/>
        </w:rPr>
        <w:t>, 7/10/12 and 7/18/12</w:t>
      </w:r>
      <w:r w:rsidR="00DB697E">
        <w:rPr>
          <w:rFonts w:cstheme="minorHAnsi"/>
          <w:sz w:val="24"/>
          <w:szCs w:val="24"/>
        </w:rPr>
        <w:t>.</w:t>
      </w:r>
      <w:r w:rsidRPr="00BE52EF">
        <w:rPr>
          <w:rFonts w:cstheme="minorHAnsi"/>
          <w:sz w:val="24"/>
          <w:szCs w:val="24"/>
        </w:rPr>
        <w:t xml:space="preserve">  </w:t>
      </w:r>
      <w:r w:rsidR="0065517A" w:rsidRPr="00BE52EF">
        <w:rPr>
          <w:rFonts w:cstheme="minorHAnsi"/>
          <w:sz w:val="24"/>
          <w:szCs w:val="24"/>
        </w:rPr>
        <w:t xml:space="preserve">The technician completed the protocol, recording the results directly on the protocol.  </w:t>
      </w:r>
      <w:r w:rsidRPr="00BE52EF">
        <w:rPr>
          <w:rFonts w:cstheme="minorHAnsi"/>
          <w:sz w:val="24"/>
          <w:szCs w:val="24"/>
        </w:rPr>
        <w:t xml:space="preserve">The </w:t>
      </w:r>
      <w:r w:rsidR="0065517A" w:rsidRPr="00BE52EF">
        <w:rPr>
          <w:rFonts w:cstheme="minorHAnsi"/>
          <w:sz w:val="24"/>
          <w:szCs w:val="24"/>
        </w:rPr>
        <w:t xml:space="preserve">original protocol is located in </w:t>
      </w:r>
      <w:r w:rsidRPr="00BE52EF">
        <w:rPr>
          <w:rFonts w:cstheme="minorHAnsi"/>
          <w:sz w:val="24"/>
          <w:szCs w:val="24"/>
        </w:rPr>
        <w:t>Attachment A</w:t>
      </w:r>
      <w:r w:rsidR="0065517A" w:rsidRPr="00BE52EF">
        <w:rPr>
          <w:rFonts w:cstheme="minorHAnsi"/>
          <w:sz w:val="24"/>
          <w:szCs w:val="24"/>
        </w:rPr>
        <w:t>.</w:t>
      </w:r>
      <w:r w:rsidR="000E12D9">
        <w:rPr>
          <w:rFonts w:cstheme="minorHAnsi"/>
          <w:sz w:val="24"/>
          <w:szCs w:val="24"/>
        </w:rPr>
        <w:t xml:space="preserve">  A CD of electronic files generated during the validation testing is located in Attachment B.  All ClearView printouts generated during the execution of the protocol are located in Attachment C.</w:t>
      </w:r>
    </w:p>
    <w:p w:rsidR="00C635D6" w:rsidRPr="00BE52EF" w:rsidRDefault="00C635D6" w:rsidP="00791ADF">
      <w:pPr>
        <w:pStyle w:val="ListParagraph"/>
        <w:ind w:left="0"/>
        <w:rPr>
          <w:rFonts w:cstheme="minorHAnsi"/>
          <w:sz w:val="24"/>
          <w:szCs w:val="24"/>
        </w:rPr>
      </w:pPr>
    </w:p>
    <w:p w:rsidR="00C635D6" w:rsidRDefault="00C635D6" w:rsidP="00C635D6">
      <w:pPr>
        <w:pStyle w:val="ListParagraph"/>
        <w:numPr>
          <w:ilvl w:val="1"/>
          <w:numId w:val="7"/>
        </w:numPr>
        <w:rPr>
          <w:rFonts w:cstheme="minorHAnsi"/>
          <w:sz w:val="24"/>
          <w:szCs w:val="24"/>
        </w:rPr>
      </w:pPr>
      <w:r>
        <w:rPr>
          <w:rFonts w:cstheme="minorHAnsi"/>
          <w:sz w:val="24"/>
          <w:szCs w:val="24"/>
        </w:rPr>
        <w:t>Deviations</w:t>
      </w:r>
      <w:r w:rsidR="00975B74">
        <w:rPr>
          <w:rFonts w:cstheme="minorHAnsi"/>
          <w:sz w:val="24"/>
          <w:szCs w:val="24"/>
        </w:rPr>
        <w:t xml:space="preserve"> </w:t>
      </w:r>
      <w:r>
        <w:rPr>
          <w:rFonts w:cstheme="minorHAnsi"/>
          <w:sz w:val="24"/>
          <w:szCs w:val="24"/>
        </w:rPr>
        <w:t>-</w:t>
      </w:r>
      <w:r w:rsidR="008B07F7">
        <w:rPr>
          <w:rFonts w:cstheme="minorHAnsi"/>
          <w:sz w:val="24"/>
          <w:szCs w:val="24"/>
        </w:rPr>
        <w:t xml:space="preserve"> </w:t>
      </w:r>
      <w:r w:rsidR="00E42953">
        <w:rPr>
          <w:rFonts w:cstheme="minorHAnsi"/>
          <w:sz w:val="24"/>
          <w:szCs w:val="24"/>
        </w:rPr>
        <w:t>D</w:t>
      </w:r>
      <w:r>
        <w:rPr>
          <w:rFonts w:cstheme="minorHAnsi"/>
          <w:sz w:val="24"/>
          <w:szCs w:val="24"/>
        </w:rPr>
        <w:t>eviations were</w:t>
      </w:r>
      <w:r w:rsidR="008B07F7">
        <w:rPr>
          <w:rFonts w:cstheme="minorHAnsi"/>
          <w:sz w:val="24"/>
          <w:szCs w:val="24"/>
        </w:rPr>
        <w:t xml:space="preserve"> </w:t>
      </w:r>
      <w:r w:rsidR="00E42953">
        <w:rPr>
          <w:rFonts w:cstheme="minorHAnsi"/>
          <w:sz w:val="24"/>
          <w:szCs w:val="24"/>
        </w:rPr>
        <w:t>recorded in Table 1 below.</w:t>
      </w:r>
      <w:r w:rsidR="008B07F7">
        <w:rPr>
          <w:rFonts w:cstheme="minorHAnsi"/>
          <w:sz w:val="24"/>
          <w:szCs w:val="24"/>
        </w:rPr>
        <w:t xml:space="preserve"> </w:t>
      </w:r>
    </w:p>
    <w:p w:rsidR="00E42953" w:rsidRDefault="00E42953" w:rsidP="00C635D6">
      <w:pPr>
        <w:pStyle w:val="ListParagraph"/>
        <w:ind w:left="1440"/>
        <w:rPr>
          <w:rFonts w:cstheme="minorHAnsi"/>
          <w:sz w:val="24"/>
          <w:szCs w:val="24"/>
        </w:rPr>
      </w:pPr>
    </w:p>
    <w:p w:rsidR="00E42953" w:rsidRPr="00BE52EF" w:rsidRDefault="00E42953" w:rsidP="00E42953">
      <w:pPr>
        <w:pStyle w:val="ListParagraph"/>
        <w:spacing w:after="0"/>
        <w:jc w:val="center"/>
        <w:rPr>
          <w:rFonts w:cstheme="minorHAnsi"/>
          <w:b/>
          <w:sz w:val="24"/>
          <w:szCs w:val="24"/>
        </w:rPr>
      </w:pPr>
      <w:r>
        <w:rPr>
          <w:rFonts w:cstheme="minorHAnsi"/>
          <w:b/>
          <w:sz w:val="24"/>
          <w:szCs w:val="24"/>
        </w:rPr>
        <w:t>Table 1</w:t>
      </w:r>
    </w:p>
    <w:p w:rsidR="00E42953" w:rsidRPr="00BE52EF" w:rsidRDefault="00ED507E" w:rsidP="00E42953">
      <w:pPr>
        <w:pStyle w:val="ListParagraph"/>
        <w:spacing w:after="0"/>
        <w:jc w:val="center"/>
        <w:rPr>
          <w:rFonts w:cstheme="minorHAnsi"/>
          <w:b/>
          <w:sz w:val="24"/>
          <w:szCs w:val="24"/>
        </w:rPr>
      </w:pPr>
      <w:r>
        <w:rPr>
          <w:rFonts w:cstheme="minorHAnsi"/>
          <w:b/>
          <w:sz w:val="24"/>
          <w:szCs w:val="24"/>
        </w:rPr>
        <w:t>Deviations</w:t>
      </w:r>
    </w:p>
    <w:tbl>
      <w:tblPr>
        <w:tblStyle w:val="TableGrid"/>
        <w:tblW w:w="0" w:type="auto"/>
        <w:tblInd w:w="18" w:type="dxa"/>
        <w:tblLook w:val="04A0" w:firstRow="1" w:lastRow="0" w:firstColumn="1" w:lastColumn="0" w:noHBand="0" w:noVBand="1"/>
      </w:tblPr>
      <w:tblGrid>
        <w:gridCol w:w="570"/>
        <w:gridCol w:w="4622"/>
        <w:gridCol w:w="4546"/>
      </w:tblGrid>
      <w:tr w:rsidR="00E42953" w:rsidRPr="00BE52EF" w:rsidTr="00E42953">
        <w:trPr>
          <w:tblHeader/>
        </w:trPr>
        <w:tc>
          <w:tcPr>
            <w:tcW w:w="570" w:type="dxa"/>
            <w:vAlign w:val="center"/>
          </w:tcPr>
          <w:p w:rsidR="00E42953" w:rsidRPr="00BE52EF" w:rsidRDefault="00E42953" w:rsidP="00ED507E">
            <w:pPr>
              <w:pStyle w:val="ListParagraph"/>
              <w:ind w:left="0"/>
              <w:jc w:val="center"/>
              <w:rPr>
                <w:rFonts w:cstheme="minorHAnsi"/>
                <w:b/>
                <w:sz w:val="24"/>
                <w:szCs w:val="24"/>
              </w:rPr>
            </w:pPr>
            <w:r w:rsidRPr="00BE52EF">
              <w:rPr>
                <w:rFonts w:cstheme="minorHAnsi"/>
                <w:b/>
                <w:sz w:val="24"/>
                <w:szCs w:val="24"/>
              </w:rPr>
              <w:t>No.</w:t>
            </w:r>
          </w:p>
        </w:tc>
        <w:tc>
          <w:tcPr>
            <w:tcW w:w="4622" w:type="dxa"/>
            <w:vAlign w:val="center"/>
          </w:tcPr>
          <w:p w:rsidR="00E42953" w:rsidRPr="00BE52EF" w:rsidRDefault="00E42953" w:rsidP="00ED507E">
            <w:pPr>
              <w:pStyle w:val="ListParagraph"/>
              <w:ind w:left="0"/>
              <w:jc w:val="center"/>
              <w:rPr>
                <w:rFonts w:cstheme="minorHAnsi"/>
                <w:b/>
                <w:sz w:val="24"/>
                <w:szCs w:val="24"/>
              </w:rPr>
            </w:pPr>
            <w:r w:rsidRPr="00BE52EF">
              <w:rPr>
                <w:rFonts w:cstheme="minorHAnsi"/>
                <w:b/>
                <w:sz w:val="24"/>
                <w:szCs w:val="24"/>
              </w:rPr>
              <w:t xml:space="preserve">Description of </w:t>
            </w:r>
            <w:r w:rsidR="00ED507E">
              <w:rPr>
                <w:rFonts w:cstheme="minorHAnsi"/>
                <w:b/>
                <w:sz w:val="24"/>
                <w:szCs w:val="24"/>
              </w:rPr>
              <w:t>Deviation</w:t>
            </w:r>
            <w:r w:rsidRPr="00BE52EF">
              <w:rPr>
                <w:rFonts w:cstheme="minorHAnsi"/>
                <w:b/>
                <w:sz w:val="24"/>
                <w:szCs w:val="24"/>
              </w:rPr>
              <w:t xml:space="preserve"> (include reference to the protocol section)</w:t>
            </w:r>
          </w:p>
        </w:tc>
        <w:tc>
          <w:tcPr>
            <w:tcW w:w="4546" w:type="dxa"/>
            <w:vAlign w:val="center"/>
          </w:tcPr>
          <w:p w:rsidR="00E42953" w:rsidRPr="00BE52EF" w:rsidRDefault="00E42953" w:rsidP="00ED507E">
            <w:pPr>
              <w:pStyle w:val="ListParagraph"/>
              <w:ind w:left="0"/>
              <w:jc w:val="center"/>
              <w:rPr>
                <w:rFonts w:cstheme="minorHAnsi"/>
                <w:b/>
                <w:sz w:val="24"/>
                <w:szCs w:val="24"/>
              </w:rPr>
            </w:pPr>
            <w:r w:rsidRPr="00BE52EF">
              <w:rPr>
                <w:rFonts w:cstheme="minorHAnsi"/>
                <w:b/>
                <w:sz w:val="24"/>
                <w:szCs w:val="24"/>
              </w:rPr>
              <w:t>Resolution/Action Taken</w:t>
            </w:r>
          </w:p>
        </w:tc>
      </w:tr>
      <w:tr w:rsidR="00E42953" w:rsidRPr="00BE52EF" w:rsidTr="00E42953">
        <w:tc>
          <w:tcPr>
            <w:tcW w:w="570" w:type="dxa"/>
            <w:vAlign w:val="center"/>
          </w:tcPr>
          <w:p w:rsidR="00E42953" w:rsidRPr="00BE52EF" w:rsidRDefault="00E42953" w:rsidP="00ED507E">
            <w:pPr>
              <w:pStyle w:val="ListParagraph"/>
              <w:ind w:left="0"/>
              <w:jc w:val="center"/>
              <w:rPr>
                <w:rFonts w:cstheme="minorHAnsi"/>
                <w:sz w:val="24"/>
                <w:szCs w:val="24"/>
              </w:rPr>
            </w:pPr>
            <w:r>
              <w:rPr>
                <w:rFonts w:cstheme="minorHAnsi"/>
                <w:sz w:val="24"/>
                <w:szCs w:val="24"/>
              </w:rPr>
              <w:t>1</w:t>
            </w:r>
          </w:p>
        </w:tc>
        <w:tc>
          <w:tcPr>
            <w:tcW w:w="4622" w:type="dxa"/>
          </w:tcPr>
          <w:p w:rsidR="00E42953" w:rsidRDefault="00E42953" w:rsidP="00ED507E">
            <w:pPr>
              <w:pStyle w:val="ListParagraph"/>
              <w:ind w:left="0"/>
              <w:rPr>
                <w:rFonts w:cstheme="minorHAnsi"/>
                <w:sz w:val="24"/>
                <w:szCs w:val="24"/>
              </w:rPr>
            </w:pPr>
            <w:r>
              <w:rPr>
                <w:rFonts w:cstheme="minorHAnsi"/>
                <w:sz w:val="24"/>
                <w:szCs w:val="24"/>
              </w:rPr>
              <w:t>Page 1</w:t>
            </w:r>
            <w:r w:rsidR="00ED507E">
              <w:rPr>
                <w:rFonts w:cstheme="minorHAnsi"/>
                <w:sz w:val="24"/>
                <w:szCs w:val="24"/>
              </w:rPr>
              <w:t>7</w:t>
            </w:r>
            <w:r>
              <w:rPr>
                <w:rFonts w:cstheme="minorHAnsi"/>
                <w:sz w:val="24"/>
                <w:szCs w:val="24"/>
              </w:rPr>
              <w:t xml:space="preserve">, Section 6.3.6 – </w:t>
            </w:r>
            <w:r w:rsidR="00ED507E">
              <w:rPr>
                <w:rFonts w:cstheme="minorHAnsi"/>
                <w:sz w:val="24"/>
                <w:szCs w:val="24"/>
              </w:rPr>
              <w:t>Changed the exposure delay setting from 200 to 290 because 290 would not capture all 10 images successfully.</w:t>
            </w:r>
          </w:p>
        </w:tc>
        <w:tc>
          <w:tcPr>
            <w:tcW w:w="4546" w:type="dxa"/>
          </w:tcPr>
          <w:p w:rsidR="00E42953" w:rsidRDefault="00C2464B" w:rsidP="00C2464B">
            <w:pPr>
              <w:rPr>
                <w:rFonts w:cstheme="minorHAnsi"/>
                <w:sz w:val="24"/>
                <w:szCs w:val="24"/>
              </w:rPr>
            </w:pPr>
            <w:r>
              <w:rPr>
                <w:rFonts w:cstheme="minorHAnsi"/>
                <w:sz w:val="24"/>
                <w:szCs w:val="24"/>
              </w:rPr>
              <w:t>Faint and blank images are expected at the specified setting (200).  Technician interpreted protocol to capture 10 visible images.  Protocol will be modified to clarify this.  Retest where deviation was made and proceed thru page 18.  Any non-conformances will be recorded as specified in the protocol.</w:t>
            </w:r>
          </w:p>
        </w:tc>
      </w:tr>
    </w:tbl>
    <w:p w:rsidR="00E42953" w:rsidRDefault="00E42953" w:rsidP="00C635D6">
      <w:pPr>
        <w:pStyle w:val="ListParagraph"/>
        <w:ind w:left="1440"/>
        <w:rPr>
          <w:rFonts w:cstheme="minorHAnsi"/>
          <w:sz w:val="24"/>
          <w:szCs w:val="24"/>
        </w:rPr>
      </w:pPr>
    </w:p>
    <w:p w:rsidR="00E42953" w:rsidRDefault="00E42953" w:rsidP="00C635D6">
      <w:pPr>
        <w:pStyle w:val="ListParagraph"/>
        <w:ind w:left="1440"/>
        <w:rPr>
          <w:rFonts w:cstheme="minorHAnsi"/>
          <w:sz w:val="24"/>
          <w:szCs w:val="24"/>
        </w:rPr>
      </w:pPr>
    </w:p>
    <w:p w:rsidR="00031968" w:rsidRDefault="00C635D6" w:rsidP="008B07F7">
      <w:pPr>
        <w:pStyle w:val="ListParagraph"/>
        <w:numPr>
          <w:ilvl w:val="1"/>
          <w:numId w:val="7"/>
        </w:numPr>
        <w:spacing w:after="0"/>
        <w:rPr>
          <w:rFonts w:cstheme="minorHAnsi"/>
          <w:sz w:val="24"/>
          <w:szCs w:val="24"/>
        </w:rPr>
      </w:pPr>
      <w:r w:rsidRPr="008E5D27">
        <w:rPr>
          <w:rFonts w:cstheme="minorHAnsi"/>
          <w:sz w:val="24"/>
          <w:szCs w:val="24"/>
        </w:rPr>
        <w:t>Non-conformances</w:t>
      </w:r>
      <w:r w:rsidR="00530AEE">
        <w:rPr>
          <w:rFonts w:cstheme="minorHAnsi"/>
          <w:sz w:val="24"/>
          <w:szCs w:val="24"/>
        </w:rPr>
        <w:t xml:space="preserve"> </w:t>
      </w:r>
      <w:r w:rsidRPr="008E5D27">
        <w:rPr>
          <w:rFonts w:cstheme="minorHAnsi"/>
          <w:sz w:val="24"/>
          <w:szCs w:val="24"/>
        </w:rPr>
        <w:t>-</w:t>
      </w:r>
      <w:r w:rsidR="00530AEE">
        <w:rPr>
          <w:rFonts w:cstheme="minorHAnsi"/>
          <w:sz w:val="24"/>
          <w:szCs w:val="24"/>
        </w:rPr>
        <w:t xml:space="preserve"> non-conformances were recorded in Table </w:t>
      </w:r>
      <w:r w:rsidR="00E42953">
        <w:rPr>
          <w:rFonts w:cstheme="minorHAnsi"/>
          <w:sz w:val="24"/>
          <w:szCs w:val="24"/>
        </w:rPr>
        <w:t>2</w:t>
      </w:r>
      <w:r w:rsidR="00530AEE">
        <w:rPr>
          <w:rFonts w:cstheme="minorHAnsi"/>
          <w:sz w:val="24"/>
          <w:szCs w:val="24"/>
        </w:rPr>
        <w:t xml:space="preserve"> below.</w:t>
      </w:r>
    </w:p>
    <w:p w:rsidR="00530AEE" w:rsidRPr="00530AEE" w:rsidRDefault="00530AEE" w:rsidP="00530AEE">
      <w:pPr>
        <w:pStyle w:val="ListParagraph"/>
        <w:rPr>
          <w:rFonts w:cstheme="minorHAnsi"/>
          <w:sz w:val="24"/>
          <w:szCs w:val="24"/>
        </w:rPr>
      </w:pPr>
    </w:p>
    <w:p w:rsidR="00530AEE" w:rsidRPr="00BE52EF" w:rsidRDefault="00530AEE" w:rsidP="00530AEE">
      <w:pPr>
        <w:pStyle w:val="ListParagraph"/>
        <w:spacing w:after="0"/>
        <w:jc w:val="center"/>
        <w:rPr>
          <w:rFonts w:cstheme="minorHAnsi"/>
          <w:b/>
          <w:sz w:val="24"/>
          <w:szCs w:val="24"/>
        </w:rPr>
      </w:pPr>
      <w:r>
        <w:rPr>
          <w:rFonts w:cstheme="minorHAnsi"/>
          <w:b/>
          <w:sz w:val="24"/>
          <w:szCs w:val="24"/>
        </w:rPr>
        <w:t>Table 2</w:t>
      </w:r>
    </w:p>
    <w:p w:rsidR="00530AEE" w:rsidRPr="00BE52EF" w:rsidRDefault="00530AEE" w:rsidP="00530AEE">
      <w:pPr>
        <w:pStyle w:val="ListParagraph"/>
        <w:spacing w:after="0"/>
        <w:jc w:val="center"/>
        <w:rPr>
          <w:rFonts w:cstheme="minorHAnsi"/>
          <w:b/>
          <w:sz w:val="24"/>
          <w:szCs w:val="24"/>
        </w:rPr>
      </w:pPr>
      <w:r w:rsidRPr="00BE52EF">
        <w:rPr>
          <w:rFonts w:cstheme="minorHAnsi"/>
          <w:b/>
          <w:sz w:val="24"/>
          <w:szCs w:val="24"/>
        </w:rPr>
        <w:t>Non-Conformances</w:t>
      </w:r>
    </w:p>
    <w:tbl>
      <w:tblPr>
        <w:tblStyle w:val="TableGrid"/>
        <w:tblW w:w="0" w:type="auto"/>
        <w:tblInd w:w="18" w:type="dxa"/>
        <w:tblLook w:val="04A0" w:firstRow="1" w:lastRow="0" w:firstColumn="1" w:lastColumn="0" w:noHBand="0" w:noVBand="1"/>
      </w:tblPr>
      <w:tblGrid>
        <w:gridCol w:w="570"/>
        <w:gridCol w:w="4622"/>
        <w:gridCol w:w="4546"/>
      </w:tblGrid>
      <w:tr w:rsidR="00530AEE" w:rsidRPr="00BE52EF" w:rsidTr="00E42953">
        <w:trPr>
          <w:tblHeader/>
        </w:trPr>
        <w:tc>
          <w:tcPr>
            <w:tcW w:w="570" w:type="dxa"/>
            <w:vAlign w:val="center"/>
          </w:tcPr>
          <w:p w:rsidR="00530AEE" w:rsidRPr="00BE52EF" w:rsidRDefault="00530AEE" w:rsidP="00530AEE">
            <w:pPr>
              <w:pStyle w:val="ListParagraph"/>
              <w:ind w:left="0"/>
              <w:jc w:val="center"/>
              <w:rPr>
                <w:rFonts w:cstheme="minorHAnsi"/>
                <w:b/>
                <w:sz w:val="24"/>
                <w:szCs w:val="24"/>
              </w:rPr>
            </w:pPr>
            <w:r w:rsidRPr="00BE52EF">
              <w:rPr>
                <w:rFonts w:cstheme="minorHAnsi"/>
                <w:b/>
                <w:sz w:val="24"/>
                <w:szCs w:val="24"/>
              </w:rPr>
              <w:t>No.</w:t>
            </w:r>
          </w:p>
        </w:tc>
        <w:tc>
          <w:tcPr>
            <w:tcW w:w="4622" w:type="dxa"/>
            <w:vAlign w:val="center"/>
          </w:tcPr>
          <w:p w:rsidR="00530AEE" w:rsidRPr="00BE52EF" w:rsidRDefault="00530AEE" w:rsidP="00530AEE">
            <w:pPr>
              <w:pStyle w:val="ListParagraph"/>
              <w:ind w:left="0"/>
              <w:jc w:val="center"/>
              <w:rPr>
                <w:rFonts w:cstheme="minorHAnsi"/>
                <w:b/>
                <w:sz w:val="24"/>
                <w:szCs w:val="24"/>
              </w:rPr>
            </w:pPr>
            <w:r w:rsidRPr="00BE52EF">
              <w:rPr>
                <w:rFonts w:cstheme="minorHAnsi"/>
                <w:b/>
                <w:sz w:val="24"/>
                <w:szCs w:val="24"/>
              </w:rPr>
              <w:t>Description of Non-conformance (include reference to the protocol section)</w:t>
            </w:r>
          </w:p>
        </w:tc>
        <w:tc>
          <w:tcPr>
            <w:tcW w:w="4546" w:type="dxa"/>
            <w:vAlign w:val="center"/>
          </w:tcPr>
          <w:p w:rsidR="00530AEE" w:rsidRPr="00BE52EF" w:rsidRDefault="00530AEE" w:rsidP="00530AEE">
            <w:pPr>
              <w:pStyle w:val="ListParagraph"/>
              <w:ind w:left="0"/>
              <w:jc w:val="center"/>
              <w:rPr>
                <w:rFonts w:cstheme="minorHAnsi"/>
                <w:b/>
                <w:sz w:val="24"/>
                <w:szCs w:val="24"/>
              </w:rPr>
            </w:pPr>
            <w:r w:rsidRPr="00BE52EF">
              <w:rPr>
                <w:rFonts w:cstheme="minorHAnsi"/>
                <w:b/>
                <w:sz w:val="24"/>
                <w:szCs w:val="24"/>
              </w:rPr>
              <w:t>Resolution/Action Taken</w:t>
            </w:r>
          </w:p>
        </w:tc>
      </w:tr>
      <w:tr w:rsidR="00530AEE" w:rsidRPr="00BE52EF" w:rsidTr="00E42953">
        <w:tc>
          <w:tcPr>
            <w:tcW w:w="570" w:type="dxa"/>
            <w:vAlign w:val="center"/>
          </w:tcPr>
          <w:p w:rsidR="00530AEE" w:rsidRPr="00BE52EF" w:rsidRDefault="00530AEE" w:rsidP="00530AEE">
            <w:pPr>
              <w:pStyle w:val="ListParagraph"/>
              <w:ind w:left="0"/>
              <w:jc w:val="center"/>
              <w:rPr>
                <w:rFonts w:cstheme="minorHAnsi"/>
                <w:sz w:val="24"/>
                <w:szCs w:val="24"/>
              </w:rPr>
            </w:pPr>
            <w:r>
              <w:rPr>
                <w:rFonts w:cstheme="minorHAnsi"/>
                <w:sz w:val="24"/>
                <w:szCs w:val="24"/>
              </w:rPr>
              <w:t>1</w:t>
            </w:r>
          </w:p>
        </w:tc>
        <w:tc>
          <w:tcPr>
            <w:tcW w:w="4622" w:type="dxa"/>
          </w:tcPr>
          <w:p w:rsidR="00530AEE" w:rsidRDefault="00530AEE" w:rsidP="00964DA1">
            <w:pPr>
              <w:pStyle w:val="ListParagraph"/>
              <w:ind w:left="0"/>
              <w:rPr>
                <w:rFonts w:cstheme="minorHAnsi"/>
                <w:sz w:val="24"/>
                <w:szCs w:val="24"/>
              </w:rPr>
            </w:pPr>
            <w:r>
              <w:rPr>
                <w:rFonts w:cstheme="minorHAnsi"/>
                <w:sz w:val="24"/>
                <w:szCs w:val="24"/>
              </w:rPr>
              <w:t>Page 1</w:t>
            </w:r>
            <w:r w:rsidR="00964DA1">
              <w:rPr>
                <w:rFonts w:cstheme="minorHAnsi"/>
                <w:sz w:val="24"/>
                <w:szCs w:val="24"/>
              </w:rPr>
              <w:t>6</w:t>
            </w:r>
            <w:r>
              <w:rPr>
                <w:rFonts w:cstheme="minorHAnsi"/>
                <w:sz w:val="24"/>
                <w:szCs w:val="24"/>
              </w:rPr>
              <w:t xml:space="preserve">, Section 6.3.6 – </w:t>
            </w:r>
            <w:r w:rsidR="00964DA1">
              <w:rPr>
                <w:rFonts w:cstheme="minorHAnsi"/>
                <w:sz w:val="24"/>
                <w:szCs w:val="24"/>
              </w:rPr>
              <w:t>Calibration was supposed to fail, but it passed with an improperly seated probe.</w:t>
            </w:r>
          </w:p>
        </w:tc>
        <w:tc>
          <w:tcPr>
            <w:tcW w:w="4546" w:type="dxa"/>
          </w:tcPr>
          <w:p w:rsidR="00530AEE" w:rsidRDefault="00964DA1" w:rsidP="00C13818">
            <w:pPr>
              <w:rPr>
                <w:rFonts w:cstheme="minorHAnsi"/>
                <w:sz w:val="24"/>
                <w:szCs w:val="24"/>
              </w:rPr>
            </w:pPr>
            <w:r>
              <w:rPr>
                <w:rFonts w:cstheme="minorHAnsi"/>
                <w:sz w:val="24"/>
                <w:szCs w:val="24"/>
              </w:rPr>
              <w:t>Protocol instructions were modified to accomplish improper seating of probe.  Retest starting at 6.3.6 and proceed thru the middle of page 17.</w:t>
            </w:r>
          </w:p>
          <w:p w:rsidR="00513483" w:rsidRDefault="00513483" w:rsidP="00C13818">
            <w:pPr>
              <w:rPr>
                <w:rFonts w:cstheme="minorHAnsi"/>
                <w:sz w:val="24"/>
                <w:szCs w:val="24"/>
              </w:rPr>
            </w:pPr>
            <w:r>
              <w:rPr>
                <w:rFonts w:cstheme="minorHAnsi"/>
                <w:sz w:val="24"/>
                <w:szCs w:val="24"/>
              </w:rPr>
              <w:t>Non-conformances recorded on pages 19 and 21 are due to the calibration in the original protocol execution passing and therefore failure data did not appear as expected in the View Alerts tab.</w:t>
            </w:r>
          </w:p>
        </w:tc>
      </w:tr>
    </w:tbl>
    <w:p w:rsidR="001C6203" w:rsidRDefault="001C6203" w:rsidP="001C6203">
      <w:pPr>
        <w:pStyle w:val="ListParagraph"/>
        <w:spacing w:after="0"/>
        <w:ind w:left="1440"/>
        <w:rPr>
          <w:rFonts w:cstheme="minorHAnsi"/>
          <w:sz w:val="24"/>
          <w:szCs w:val="24"/>
        </w:rPr>
      </w:pPr>
    </w:p>
    <w:p w:rsidR="00513483" w:rsidRDefault="00513483" w:rsidP="001C6203">
      <w:pPr>
        <w:pStyle w:val="ListParagraph"/>
        <w:spacing w:after="0"/>
        <w:ind w:left="1440"/>
        <w:rPr>
          <w:rFonts w:cstheme="minorHAnsi"/>
          <w:sz w:val="24"/>
          <w:szCs w:val="24"/>
        </w:rPr>
      </w:pPr>
      <w:bookmarkStart w:id="0" w:name="_GoBack"/>
      <w:bookmarkEnd w:id="0"/>
    </w:p>
    <w:p w:rsidR="00676A0C" w:rsidRPr="00BE52EF" w:rsidRDefault="00676A0C" w:rsidP="00791ADF">
      <w:pPr>
        <w:pStyle w:val="ListParagraph"/>
        <w:numPr>
          <w:ilvl w:val="0"/>
          <w:numId w:val="7"/>
        </w:numPr>
        <w:ind w:left="0" w:firstLine="0"/>
        <w:rPr>
          <w:rFonts w:cstheme="minorHAnsi"/>
          <w:b/>
          <w:sz w:val="24"/>
          <w:szCs w:val="24"/>
        </w:rPr>
      </w:pPr>
      <w:r w:rsidRPr="00BE52EF">
        <w:rPr>
          <w:rFonts w:cstheme="minorHAnsi"/>
          <w:b/>
          <w:sz w:val="24"/>
          <w:szCs w:val="24"/>
        </w:rPr>
        <w:t>Conclusions</w:t>
      </w:r>
    </w:p>
    <w:p w:rsidR="00676A0C" w:rsidRPr="00BE52EF" w:rsidRDefault="00676A0C" w:rsidP="00791ADF">
      <w:pPr>
        <w:pStyle w:val="ListParagraph"/>
        <w:ind w:left="0"/>
        <w:rPr>
          <w:rFonts w:cstheme="minorHAnsi"/>
          <w:sz w:val="24"/>
          <w:szCs w:val="24"/>
        </w:rPr>
      </w:pPr>
    </w:p>
    <w:p w:rsidR="00676A0C" w:rsidRPr="00BE52EF" w:rsidRDefault="00676A0C" w:rsidP="00791ADF">
      <w:pPr>
        <w:pStyle w:val="ListParagraph"/>
        <w:ind w:left="0"/>
        <w:rPr>
          <w:rFonts w:cstheme="minorHAnsi"/>
          <w:sz w:val="24"/>
          <w:szCs w:val="24"/>
        </w:rPr>
      </w:pPr>
      <w:r w:rsidRPr="00BE52EF">
        <w:rPr>
          <w:rFonts w:cstheme="minorHAnsi"/>
          <w:sz w:val="24"/>
          <w:szCs w:val="24"/>
        </w:rPr>
        <w:t xml:space="preserve">The </w:t>
      </w:r>
      <w:r w:rsidR="00C3638B" w:rsidRPr="00BE52EF">
        <w:rPr>
          <w:rFonts w:cstheme="minorHAnsi"/>
          <w:sz w:val="24"/>
          <w:szCs w:val="24"/>
        </w:rPr>
        <w:t>Camera</w:t>
      </w:r>
      <w:r w:rsidR="00784A5C" w:rsidRPr="00BE52EF">
        <w:rPr>
          <w:rFonts w:cstheme="minorHAnsi"/>
          <w:sz w:val="24"/>
          <w:szCs w:val="24"/>
        </w:rPr>
        <w:t xml:space="preserve"> </w:t>
      </w:r>
      <w:r w:rsidR="007A5394">
        <w:rPr>
          <w:rFonts w:cstheme="minorHAnsi"/>
          <w:sz w:val="24"/>
          <w:szCs w:val="24"/>
        </w:rPr>
        <w:t>F</w:t>
      </w:r>
      <w:r w:rsidR="00784A5C" w:rsidRPr="00BE52EF">
        <w:rPr>
          <w:rFonts w:cstheme="minorHAnsi"/>
          <w:sz w:val="24"/>
          <w:szCs w:val="24"/>
        </w:rPr>
        <w:t>unctions</w:t>
      </w:r>
      <w:r w:rsidR="00BE52EF">
        <w:rPr>
          <w:rFonts w:cstheme="minorHAnsi"/>
          <w:sz w:val="24"/>
          <w:szCs w:val="24"/>
        </w:rPr>
        <w:t xml:space="preserve"> of version </w:t>
      </w:r>
      <w:r w:rsidR="009C1C51">
        <w:rPr>
          <w:rFonts w:cstheme="minorHAnsi"/>
          <w:sz w:val="24"/>
          <w:szCs w:val="24"/>
        </w:rPr>
        <w:t>1.1.1</w:t>
      </w:r>
      <w:r w:rsidR="00BE52EF">
        <w:rPr>
          <w:rFonts w:cstheme="minorHAnsi"/>
          <w:sz w:val="24"/>
          <w:szCs w:val="24"/>
        </w:rPr>
        <w:t>.</w:t>
      </w:r>
      <w:r w:rsidR="005C475F">
        <w:rPr>
          <w:rFonts w:cstheme="minorHAnsi"/>
          <w:sz w:val="24"/>
          <w:szCs w:val="24"/>
        </w:rPr>
        <w:t>3</w:t>
      </w:r>
      <w:r w:rsidR="00C52D89">
        <w:rPr>
          <w:rFonts w:cstheme="minorHAnsi"/>
          <w:sz w:val="24"/>
          <w:szCs w:val="24"/>
        </w:rPr>
        <w:t>.1</w:t>
      </w:r>
      <w:r w:rsidR="00BE52EF">
        <w:rPr>
          <w:rFonts w:cstheme="minorHAnsi"/>
          <w:sz w:val="24"/>
          <w:szCs w:val="24"/>
        </w:rPr>
        <w:t xml:space="preserve"> of ClearView </w:t>
      </w:r>
      <w:r w:rsidR="007A5394">
        <w:rPr>
          <w:rFonts w:cstheme="minorHAnsi"/>
          <w:sz w:val="24"/>
          <w:szCs w:val="24"/>
        </w:rPr>
        <w:t>S</w:t>
      </w:r>
      <w:r w:rsidR="00BE52EF">
        <w:rPr>
          <w:rFonts w:cstheme="minorHAnsi"/>
          <w:sz w:val="24"/>
          <w:szCs w:val="24"/>
        </w:rPr>
        <w:t xml:space="preserve">oftware </w:t>
      </w:r>
      <w:r w:rsidR="007A5394">
        <w:rPr>
          <w:rFonts w:cstheme="minorHAnsi"/>
          <w:sz w:val="24"/>
          <w:szCs w:val="24"/>
        </w:rPr>
        <w:t xml:space="preserve">Solution </w:t>
      </w:r>
      <w:r w:rsidR="00BE52EF">
        <w:rPr>
          <w:rFonts w:cstheme="minorHAnsi"/>
          <w:sz w:val="24"/>
          <w:szCs w:val="24"/>
        </w:rPr>
        <w:t>are</w:t>
      </w:r>
      <w:r w:rsidRPr="00BE52EF">
        <w:rPr>
          <w:rFonts w:cstheme="minorHAnsi"/>
          <w:sz w:val="24"/>
          <w:szCs w:val="24"/>
        </w:rPr>
        <w:t xml:space="preserve"> considered </w:t>
      </w:r>
      <w:r w:rsidR="00784A5C" w:rsidRPr="00BE52EF">
        <w:rPr>
          <w:rFonts w:cstheme="minorHAnsi"/>
          <w:sz w:val="24"/>
          <w:szCs w:val="24"/>
        </w:rPr>
        <w:t>validated for use</w:t>
      </w:r>
      <w:r w:rsidR="00ED21FD">
        <w:rPr>
          <w:rFonts w:cstheme="minorHAnsi"/>
          <w:sz w:val="24"/>
          <w:szCs w:val="24"/>
        </w:rPr>
        <w:t xml:space="preserve"> in IDE investigations</w:t>
      </w:r>
      <w:r w:rsidR="004F538A">
        <w:rPr>
          <w:rFonts w:cstheme="minorHAnsi"/>
          <w:sz w:val="24"/>
          <w:szCs w:val="24"/>
        </w:rPr>
        <w:t>.</w:t>
      </w:r>
    </w:p>
    <w:p w:rsidR="00676A0C" w:rsidRPr="00BE52EF" w:rsidRDefault="00676A0C" w:rsidP="00791ADF">
      <w:pPr>
        <w:pStyle w:val="ListParagraph"/>
        <w:ind w:left="0"/>
        <w:rPr>
          <w:rFonts w:cstheme="minorHAnsi"/>
          <w:sz w:val="24"/>
          <w:szCs w:val="24"/>
        </w:rPr>
      </w:pPr>
    </w:p>
    <w:p w:rsidR="00494F6F" w:rsidRPr="00BE52EF" w:rsidRDefault="00494F6F" w:rsidP="00791ADF">
      <w:pPr>
        <w:pStyle w:val="ListParagraph"/>
        <w:numPr>
          <w:ilvl w:val="0"/>
          <w:numId w:val="7"/>
        </w:numPr>
        <w:ind w:left="0" w:firstLine="0"/>
        <w:rPr>
          <w:rFonts w:cstheme="minorHAnsi"/>
          <w:b/>
          <w:sz w:val="24"/>
          <w:szCs w:val="24"/>
        </w:rPr>
      </w:pPr>
      <w:r w:rsidRPr="00BE52EF">
        <w:rPr>
          <w:rFonts w:cstheme="minorHAnsi"/>
          <w:b/>
          <w:sz w:val="24"/>
          <w:szCs w:val="24"/>
        </w:rPr>
        <w:t>Attachments</w:t>
      </w:r>
    </w:p>
    <w:p w:rsidR="00610A54" w:rsidRDefault="00ED21FD" w:rsidP="00791ADF">
      <w:pPr>
        <w:spacing w:after="0"/>
        <w:rPr>
          <w:rFonts w:cstheme="minorHAnsi"/>
          <w:sz w:val="24"/>
          <w:szCs w:val="24"/>
        </w:rPr>
      </w:pPr>
      <w:r>
        <w:rPr>
          <w:rFonts w:cstheme="minorHAnsi"/>
          <w:sz w:val="24"/>
          <w:szCs w:val="24"/>
        </w:rPr>
        <w:t>Attachment</w:t>
      </w:r>
      <w:r w:rsidR="00676A0C" w:rsidRPr="00BE52EF">
        <w:rPr>
          <w:rFonts w:cstheme="minorHAnsi"/>
          <w:sz w:val="24"/>
          <w:szCs w:val="24"/>
        </w:rPr>
        <w:t xml:space="preserve"> A- Original Signed Protocol</w:t>
      </w:r>
    </w:p>
    <w:p w:rsidR="00ED21FD" w:rsidRDefault="00ED21FD" w:rsidP="00791ADF">
      <w:pPr>
        <w:spacing w:after="0"/>
        <w:rPr>
          <w:rFonts w:cstheme="minorHAnsi"/>
          <w:sz w:val="24"/>
          <w:szCs w:val="24"/>
        </w:rPr>
      </w:pPr>
      <w:r>
        <w:rPr>
          <w:rFonts w:cstheme="minorHAnsi"/>
          <w:sz w:val="24"/>
          <w:szCs w:val="24"/>
        </w:rPr>
        <w:t>Attachment B- CD of electronic files</w:t>
      </w:r>
    </w:p>
    <w:p w:rsidR="006608D1" w:rsidRDefault="006608D1" w:rsidP="00791ADF">
      <w:pPr>
        <w:spacing w:after="0"/>
        <w:rPr>
          <w:rFonts w:cstheme="minorHAnsi"/>
          <w:sz w:val="24"/>
          <w:szCs w:val="24"/>
        </w:rPr>
      </w:pPr>
      <w:r>
        <w:rPr>
          <w:rFonts w:cstheme="minorHAnsi"/>
          <w:sz w:val="24"/>
          <w:szCs w:val="24"/>
        </w:rPr>
        <w:t>Attachment C- ClearView Camera Validation Printouts</w:t>
      </w:r>
    </w:p>
    <w:p w:rsidR="006608D1" w:rsidRDefault="006608D1" w:rsidP="00791ADF">
      <w:pPr>
        <w:spacing w:after="0"/>
        <w:rPr>
          <w:rFonts w:cstheme="minorHAnsi"/>
          <w:sz w:val="24"/>
          <w:szCs w:val="24"/>
        </w:rPr>
      </w:pPr>
    </w:p>
    <w:p w:rsidR="00BE52EF" w:rsidRPr="00BE52EF" w:rsidRDefault="00BE52EF" w:rsidP="00791ADF">
      <w:pPr>
        <w:rPr>
          <w:rFonts w:cstheme="minorHAnsi"/>
          <w:sz w:val="24"/>
          <w:szCs w:val="24"/>
        </w:rPr>
      </w:pPr>
    </w:p>
    <w:sectPr w:rsidR="00BE52EF" w:rsidRPr="00BE52EF" w:rsidSect="002866C4">
      <w:headerReference w:type="default" r:id="rId9"/>
      <w:footerReference w:type="default" r:id="rId10"/>
      <w:pgSz w:w="12240" w:h="15840"/>
      <w:pgMar w:top="1695" w:right="1260" w:bottom="1440" w:left="1440" w:header="54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507E" w:rsidRDefault="00ED507E" w:rsidP="00494F6F">
      <w:pPr>
        <w:spacing w:after="0" w:line="240" w:lineRule="auto"/>
      </w:pPr>
      <w:r>
        <w:separator/>
      </w:r>
    </w:p>
  </w:endnote>
  <w:endnote w:type="continuationSeparator" w:id="0">
    <w:p w:rsidR="00ED507E" w:rsidRDefault="00ED507E"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altName w:val="Nyala"/>
    <w:charset w:val="00"/>
    <w:family w:val="roman"/>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507E" w:rsidRPr="00683272" w:rsidRDefault="00ED507E" w:rsidP="00791ADF">
    <w:pPr>
      <w:pStyle w:val="Footer"/>
      <w:tabs>
        <w:tab w:val="clear" w:pos="9360"/>
        <w:tab w:val="right" w:pos="9540"/>
      </w:tabs>
      <w:rPr>
        <w:sz w:val="18"/>
        <w:szCs w:val="18"/>
      </w:rPr>
    </w:pPr>
    <w:r w:rsidRPr="00683272">
      <w:rPr>
        <w:sz w:val="18"/>
        <w:szCs w:val="18"/>
      </w:rPr>
      <w:t>Camera Functions ClearView Software v</w:t>
    </w:r>
    <w:r>
      <w:rPr>
        <w:sz w:val="18"/>
        <w:szCs w:val="18"/>
      </w:rPr>
      <w:t>. 1.1.1.3.1 (Patch)</w:t>
    </w:r>
    <w:r w:rsidRPr="00683272">
      <w:rPr>
        <w:sz w:val="18"/>
        <w:szCs w:val="18"/>
      </w:rPr>
      <w:t xml:space="preserve"> </w:t>
    </w:r>
    <w:r>
      <w:rPr>
        <w:sz w:val="18"/>
        <w:szCs w:val="18"/>
      </w:rPr>
      <w:t xml:space="preserve">Verification and </w:t>
    </w:r>
    <w:r w:rsidRPr="00683272">
      <w:rPr>
        <w:sz w:val="18"/>
        <w:szCs w:val="18"/>
      </w:rPr>
      <w:t>Validation Report</w:t>
    </w:r>
    <w:r w:rsidRPr="00683272">
      <w:rPr>
        <w:sz w:val="18"/>
        <w:szCs w:val="18"/>
      </w:rPr>
      <w:tab/>
      <w:t xml:space="preserve">         Confidential &amp; Proprietary</w:t>
    </w:r>
  </w:p>
  <w:p w:rsidR="00ED507E" w:rsidRDefault="00ED507E" w:rsidP="00791ADF">
    <w:pPr>
      <w:pStyle w:val="Footer"/>
      <w:tabs>
        <w:tab w:val="clear" w:pos="4680"/>
        <w:tab w:val="clear" w:pos="9360"/>
        <w:tab w:val="right" w:pos="9540"/>
      </w:tabs>
      <w:jc w:val="right"/>
      <w:rPr>
        <w:sz w:val="18"/>
        <w:szCs w:val="18"/>
      </w:rPr>
    </w:pPr>
    <w:r>
      <w:rPr>
        <w:sz w:val="18"/>
        <w:szCs w:val="18"/>
      </w:rPr>
      <w:t>Document Number: ENG-010</w:t>
    </w:r>
    <w:r>
      <w:rPr>
        <w:sz w:val="18"/>
        <w:szCs w:val="18"/>
      </w:rPr>
      <w:tab/>
    </w:r>
    <w:r w:rsidRPr="00791ADF">
      <w:rPr>
        <w:sz w:val="18"/>
        <w:szCs w:val="18"/>
      </w:rPr>
      <w:t xml:space="preserve"> </w:t>
    </w:r>
    <w:r w:rsidRPr="00683272">
      <w:rPr>
        <w:sz w:val="18"/>
        <w:szCs w:val="18"/>
      </w:rPr>
      <w:t xml:space="preserve">Page </w:t>
    </w:r>
    <w:r w:rsidRPr="00683272">
      <w:rPr>
        <w:sz w:val="18"/>
        <w:szCs w:val="18"/>
      </w:rPr>
      <w:fldChar w:fldCharType="begin"/>
    </w:r>
    <w:r w:rsidRPr="00683272">
      <w:rPr>
        <w:sz w:val="18"/>
        <w:szCs w:val="18"/>
      </w:rPr>
      <w:instrText xml:space="preserve"> PAGE   \* MERGEFORMAT </w:instrText>
    </w:r>
    <w:r w:rsidRPr="00683272">
      <w:rPr>
        <w:sz w:val="18"/>
        <w:szCs w:val="18"/>
      </w:rPr>
      <w:fldChar w:fldCharType="separate"/>
    </w:r>
    <w:r w:rsidR="00A90310">
      <w:rPr>
        <w:noProof/>
        <w:sz w:val="18"/>
        <w:szCs w:val="18"/>
      </w:rPr>
      <w:t>2</w:t>
    </w:r>
    <w:r w:rsidRPr="00683272">
      <w:rPr>
        <w:noProof/>
        <w:sz w:val="18"/>
        <w:szCs w:val="18"/>
      </w:rPr>
      <w:fldChar w:fldCharType="end"/>
    </w:r>
    <w:r w:rsidRPr="00683272">
      <w:rPr>
        <w:sz w:val="18"/>
        <w:szCs w:val="18"/>
      </w:rPr>
      <w:t xml:space="preserve"> of </w:t>
    </w:r>
    <w:fldSimple w:instr=" NUMPAGES   \* MERGEFORMAT ">
      <w:r w:rsidR="00A90310" w:rsidRPr="00A90310">
        <w:rPr>
          <w:noProof/>
          <w:sz w:val="18"/>
          <w:szCs w:val="18"/>
        </w:rPr>
        <w:t>4</w:t>
      </w:r>
    </w:fldSimple>
  </w:p>
  <w:p w:rsidR="00ED507E" w:rsidRPr="00683272" w:rsidRDefault="00ED507E" w:rsidP="00791ADF">
    <w:pPr>
      <w:pStyle w:val="Footer"/>
      <w:tabs>
        <w:tab w:val="clear" w:pos="9360"/>
        <w:tab w:val="right" w:pos="9540"/>
      </w:tabs>
      <w:rPr>
        <w:sz w:val="18"/>
        <w:szCs w:val="18"/>
      </w:rPr>
    </w:pPr>
    <w:r>
      <w:rPr>
        <w:sz w:val="18"/>
        <w:szCs w:val="18"/>
      </w:rPr>
      <w:t>Revision: 005</w:t>
    </w:r>
    <w:r w:rsidRPr="00683272">
      <w:rPr>
        <w:sz w:val="18"/>
        <w:szCs w:val="18"/>
      </w:rPr>
      <w:tab/>
    </w:r>
    <w:r w:rsidRPr="00683272">
      <w:rPr>
        <w:sz w:val="18"/>
        <w:szCs w:val="1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507E" w:rsidRDefault="00ED507E" w:rsidP="00494F6F">
      <w:pPr>
        <w:spacing w:after="0" w:line="240" w:lineRule="auto"/>
      </w:pPr>
      <w:r>
        <w:separator/>
      </w:r>
    </w:p>
  </w:footnote>
  <w:footnote w:type="continuationSeparator" w:id="0">
    <w:p w:rsidR="00ED507E" w:rsidRDefault="00ED507E"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540" w:type="dxa"/>
      <w:tblInd w:w="108" w:type="dxa"/>
      <w:tblLook w:val="04A0" w:firstRow="1" w:lastRow="0" w:firstColumn="1" w:lastColumn="0" w:noHBand="0" w:noVBand="1"/>
    </w:tblPr>
    <w:tblGrid>
      <w:gridCol w:w="3781"/>
      <w:gridCol w:w="5759"/>
    </w:tblGrid>
    <w:tr w:rsidR="00ED507E" w:rsidTr="00791ADF">
      <w:trPr>
        <w:trHeight w:val="980"/>
      </w:trPr>
      <w:tc>
        <w:tcPr>
          <w:tcW w:w="3781" w:type="dxa"/>
          <w:vAlign w:val="center"/>
        </w:tcPr>
        <w:p w:rsidR="00ED507E" w:rsidRPr="008F6D6A" w:rsidRDefault="00ED507E" w:rsidP="00494F6F">
          <w:pPr>
            <w:pStyle w:val="Header"/>
            <w:jc w:val="center"/>
            <w:rPr>
              <w:rFonts w:cstheme="minorHAnsi"/>
            </w:rPr>
          </w:pPr>
          <w:r w:rsidRPr="008F6D6A">
            <w:rPr>
              <w:rFonts w:cstheme="minorHAnsi"/>
              <w:noProof/>
            </w:rPr>
            <w:drawing>
              <wp:inline distT="0" distB="0" distL="0" distR="0" wp14:anchorId="7473AC8C" wp14:editId="14AF69E1">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59" w:type="dxa"/>
          <w:vAlign w:val="center"/>
        </w:tcPr>
        <w:p w:rsidR="00ED507E" w:rsidRPr="008F6D6A" w:rsidRDefault="00ED507E" w:rsidP="00683272">
          <w:pPr>
            <w:pStyle w:val="Header"/>
            <w:jc w:val="center"/>
            <w:rPr>
              <w:rFonts w:cstheme="minorHAnsi"/>
              <w:b/>
              <w:sz w:val="28"/>
              <w:szCs w:val="32"/>
            </w:rPr>
          </w:pPr>
          <w:r w:rsidRPr="008F6D6A">
            <w:rPr>
              <w:rFonts w:cstheme="minorHAnsi"/>
              <w:b/>
              <w:sz w:val="28"/>
              <w:szCs w:val="32"/>
            </w:rPr>
            <w:t>Camera Functions</w:t>
          </w:r>
        </w:p>
        <w:p w:rsidR="00ED507E" w:rsidRDefault="00ED507E" w:rsidP="00683272">
          <w:pPr>
            <w:pStyle w:val="Header"/>
            <w:jc w:val="center"/>
            <w:rPr>
              <w:rFonts w:cstheme="minorHAnsi"/>
              <w:b/>
              <w:sz w:val="28"/>
              <w:szCs w:val="32"/>
            </w:rPr>
          </w:pPr>
          <w:r w:rsidRPr="008F6D6A">
            <w:rPr>
              <w:rFonts w:cstheme="minorHAnsi"/>
              <w:b/>
              <w:sz w:val="28"/>
              <w:szCs w:val="32"/>
            </w:rPr>
            <w:t xml:space="preserve">ClearView Software </w:t>
          </w:r>
          <w:r>
            <w:rPr>
              <w:rFonts w:cstheme="minorHAnsi"/>
              <w:b/>
              <w:sz w:val="28"/>
              <w:szCs w:val="32"/>
            </w:rPr>
            <w:t>v.</w:t>
          </w:r>
          <w:r w:rsidRPr="008F6D6A">
            <w:rPr>
              <w:rFonts w:cstheme="minorHAnsi"/>
              <w:b/>
              <w:sz w:val="28"/>
              <w:szCs w:val="32"/>
            </w:rPr>
            <w:t xml:space="preserve"> </w:t>
          </w:r>
          <w:r>
            <w:rPr>
              <w:rFonts w:cstheme="minorHAnsi"/>
              <w:b/>
              <w:sz w:val="28"/>
              <w:szCs w:val="32"/>
            </w:rPr>
            <w:t>1.1.1</w:t>
          </w:r>
          <w:r w:rsidRPr="008F6D6A">
            <w:rPr>
              <w:rFonts w:cstheme="minorHAnsi"/>
              <w:b/>
              <w:sz w:val="28"/>
              <w:szCs w:val="32"/>
            </w:rPr>
            <w:t>.</w:t>
          </w:r>
          <w:r>
            <w:rPr>
              <w:rFonts w:cstheme="minorHAnsi"/>
              <w:b/>
              <w:sz w:val="28"/>
              <w:szCs w:val="32"/>
            </w:rPr>
            <w:t xml:space="preserve">3.1 (Patch)  </w:t>
          </w:r>
        </w:p>
        <w:p w:rsidR="00ED507E" w:rsidRPr="008F6D6A" w:rsidRDefault="00ED507E" w:rsidP="00683272">
          <w:pPr>
            <w:pStyle w:val="Header"/>
            <w:jc w:val="center"/>
            <w:rPr>
              <w:rFonts w:cstheme="minorHAnsi"/>
              <w:b/>
              <w:sz w:val="32"/>
              <w:szCs w:val="32"/>
            </w:rPr>
          </w:pPr>
          <w:r>
            <w:rPr>
              <w:rFonts w:cstheme="minorHAnsi"/>
              <w:b/>
              <w:sz w:val="28"/>
              <w:szCs w:val="32"/>
            </w:rPr>
            <w:t xml:space="preserve">Verification and </w:t>
          </w:r>
          <w:r w:rsidRPr="008F6D6A">
            <w:rPr>
              <w:rFonts w:cstheme="minorHAnsi"/>
              <w:b/>
              <w:sz w:val="28"/>
              <w:szCs w:val="32"/>
            </w:rPr>
            <w:t>Validation Report</w:t>
          </w:r>
        </w:p>
      </w:tc>
    </w:tr>
  </w:tbl>
  <w:p w:rsidR="00ED507E" w:rsidRDefault="00ED507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2E87EBF"/>
    <w:multiLevelType w:val="hybridMultilevel"/>
    <w:tmpl w:val="666E1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860D1E"/>
    <w:multiLevelType w:val="multilevel"/>
    <w:tmpl w:val="4EF6A470"/>
    <w:lvl w:ilvl="0">
      <w:start w:val="1"/>
      <w:numFmt w:val="decimal"/>
      <w:lvlText w:val="%1.0"/>
      <w:lvlJc w:val="left"/>
      <w:pPr>
        <w:ind w:left="90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
  </w:num>
  <w:num w:numId="2">
    <w:abstractNumId w:val="0"/>
  </w:num>
  <w:num w:numId="3">
    <w:abstractNumId w:val="6"/>
  </w:num>
  <w:num w:numId="4">
    <w:abstractNumId w:val="4"/>
  </w:num>
  <w:num w:numId="5">
    <w:abstractNumId w:val="5"/>
  </w:num>
  <w:num w:numId="6">
    <w:abstractNumId w:val="8"/>
  </w:num>
  <w:num w:numId="7">
    <w:abstractNumId w:val="3"/>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4300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30667"/>
    <w:rsid w:val="00031968"/>
    <w:rsid w:val="000538A4"/>
    <w:rsid w:val="000564A0"/>
    <w:rsid w:val="000711C4"/>
    <w:rsid w:val="00083243"/>
    <w:rsid w:val="0008742B"/>
    <w:rsid w:val="000924D4"/>
    <w:rsid w:val="00092A50"/>
    <w:rsid w:val="000B7DDC"/>
    <w:rsid w:val="000C6313"/>
    <w:rsid w:val="000E12D9"/>
    <w:rsid w:val="000F7EB7"/>
    <w:rsid w:val="00112E64"/>
    <w:rsid w:val="00121343"/>
    <w:rsid w:val="00121F69"/>
    <w:rsid w:val="00125CD2"/>
    <w:rsid w:val="00146DD8"/>
    <w:rsid w:val="00150CB6"/>
    <w:rsid w:val="001657CE"/>
    <w:rsid w:val="00180B5E"/>
    <w:rsid w:val="00191002"/>
    <w:rsid w:val="001A4EDF"/>
    <w:rsid w:val="001C3085"/>
    <w:rsid w:val="001C6203"/>
    <w:rsid w:val="001D69A2"/>
    <w:rsid w:val="001F0F08"/>
    <w:rsid w:val="00222776"/>
    <w:rsid w:val="00236943"/>
    <w:rsid w:val="0025238E"/>
    <w:rsid w:val="00253EBB"/>
    <w:rsid w:val="002611CE"/>
    <w:rsid w:val="00264540"/>
    <w:rsid w:val="00280DE7"/>
    <w:rsid w:val="002866C4"/>
    <w:rsid w:val="0029241C"/>
    <w:rsid w:val="002C0084"/>
    <w:rsid w:val="002D2DD5"/>
    <w:rsid w:val="002E5A7A"/>
    <w:rsid w:val="002F3763"/>
    <w:rsid w:val="00305867"/>
    <w:rsid w:val="00313FD8"/>
    <w:rsid w:val="00333742"/>
    <w:rsid w:val="0035764B"/>
    <w:rsid w:val="0037246E"/>
    <w:rsid w:val="003B0FFB"/>
    <w:rsid w:val="003B495A"/>
    <w:rsid w:val="003C36D9"/>
    <w:rsid w:val="003D6F42"/>
    <w:rsid w:val="003F1357"/>
    <w:rsid w:val="003F2EF9"/>
    <w:rsid w:val="004404F4"/>
    <w:rsid w:val="0045273A"/>
    <w:rsid w:val="00453563"/>
    <w:rsid w:val="004606E9"/>
    <w:rsid w:val="00465801"/>
    <w:rsid w:val="00484CF0"/>
    <w:rsid w:val="0048686B"/>
    <w:rsid w:val="00494F6F"/>
    <w:rsid w:val="004A7941"/>
    <w:rsid w:val="004A7AE6"/>
    <w:rsid w:val="004B39A7"/>
    <w:rsid w:val="004C315D"/>
    <w:rsid w:val="004C73B3"/>
    <w:rsid w:val="004D27AE"/>
    <w:rsid w:val="004F538A"/>
    <w:rsid w:val="005050B6"/>
    <w:rsid w:val="00513483"/>
    <w:rsid w:val="00522700"/>
    <w:rsid w:val="00530AEE"/>
    <w:rsid w:val="00564CBA"/>
    <w:rsid w:val="005777E5"/>
    <w:rsid w:val="00581254"/>
    <w:rsid w:val="00583D2A"/>
    <w:rsid w:val="005845A0"/>
    <w:rsid w:val="00596B2A"/>
    <w:rsid w:val="00597DD5"/>
    <w:rsid w:val="005A4847"/>
    <w:rsid w:val="005A50E2"/>
    <w:rsid w:val="005C475F"/>
    <w:rsid w:val="005D2523"/>
    <w:rsid w:val="005E3652"/>
    <w:rsid w:val="005F0E16"/>
    <w:rsid w:val="005F7565"/>
    <w:rsid w:val="00607E35"/>
    <w:rsid w:val="00610A54"/>
    <w:rsid w:val="00622421"/>
    <w:rsid w:val="0062436F"/>
    <w:rsid w:val="00624BF5"/>
    <w:rsid w:val="0064148D"/>
    <w:rsid w:val="0065517A"/>
    <w:rsid w:val="006608D1"/>
    <w:rsid w:val="00676A0C"/>
    <w:rsid w:val="00682758"/>
    <w:rsid w:val="00683272"/>
    <w:rsid w:val="006D0902"/>
    <w:rsid w:val="006E1AD6"/>
    <w:rsid w:val="006E5BFA"/>
    <w:rsid w:val="007211C9"/>
    <w:rsid w:val="00742EEC"/>
    <w:rsid w:val="00757318"/>
    <w:rsid w:val="007605BD"/>
    <w:rsid w:val="00770035"/>
    <w:rsid w:val="007773FA"/>
    <w:rsid w:val="00780DFA"/>
    <w:rsid w:val="00784A5C"/>
    <w:rsid w:val="00791ADF"/>
    <w:rsid w:val="007A1A21"/>
    <w:rsid w:val="007A5394"/>
    <w:rsid w:val="007A6528"/>
    <w:rsid w:val="007A7B1C"/>
    <w:rsid w:val="007C222F"/>
    <w:rsid w:val="007D43D2"/>
    <w:rsid w:val="007D5618"/>
    <w:rsid w:val="007D78D1"/>
    <w:rsid w:val="0081014B"/>
    <w:rsid w:val="00812DB2"/>
    <w:rsid w:val="008220E2"/>
    <w:rsid w:val="00827260"/>
    <w:rsid w:val="0085523A"/>
    <w:rsid w:val="008810CB"/>
    <w:rsid w:val="00887CB7"/>
    <w:rsid w:val="008B07F7"/>
    <w:rsid w:val="008C2CC2"/>
    <w:rsid w:val="008C3B06"/>
    <w:rsid w:val="008C4550"/>
    <w:rsid w:val="008E73B4"/>
    <w:rsid w:val="008E79C2"/>
    <w:rsid w:val="008F6D6A"/>
    <w:rsid w:val="00902520"/>
    <w:rsid w:val="00903966"/>
    <w:rsid w:val="0090618A"/>
    <w:rsid w:val="009070C8"/>
    <w:rsid w:val="00921F38"/>
    <w:rsid w:val="00926DE4"/>
    <w:rsid w:val="00956B91"/>
    <w:rsid w:val="00964DA1"/>
    <w:rsid w:val="0097421F"/>
    <w:rsid w:val="00975B74"/>
    <w:rsid w:val="009833CD"/>
    <w:rsid w:val="00984D97"/>
    <w:rsid w:val="009A4279"/>
    <w:rsid w:val="009A7501"/>
    <w:rsid w:val="009B16BF"/>
    <w:rsid w:val="009B2F61"/>
    <w:rsid w:val="009B5AF7"/>
    <w:rsid w:val="009C1C51"/>
    <w:rsid w:val="009C30B7"/>
    <w:rsid w:val="009D3DC1"/>
    <w:rsid w:val="009E6D4C"/>
    <w:rsid w:val="00A23797"/>
    <w:rsid w:val="00A2725D"/>
    <w:rsid w:val="00A45EEF"/>
    <w:rsid w:val="00A90310"/>
    <w:rsid w:val="00B037E7"/>
    <w:rsid w:val="00B05C03"/>
    <w:rsid w:val="00B23DAC"/>
    <w:rsid w:val="00B46DAE"/>
    <w:rsid w:val="00B7357C"/>
    <w:rsid w:val="00B77D9A"/>
    <w:rsid w:val="00B8165E"/>
    <w:rsid w:val="00B81BEA"/>
    <w:rsid w:val="00BA445F"/>
    <w:rsid w:val="00BC2600"/>
    <w:rsid w:val="00BC60B8"/>
    <w:rsid w:val="00BE52EF"/>
    <w:rsid w:val="00C13818"/>
    <w:rsid w:val="00C222C7"/>
    <w:rsid w:val="00C2464B"/>
    <w:rsid w:val="00C3638B"/>
    <w:rsid w:val="00C52D89"/>
    <w:rsid w:val="00C635D6"/>
    <w:rsid w:val="00C653E1"/>
    <w:rsid w:val="00C80540"/>
    <w:rsid w:val="00C8598E"/>
    <w:rsid w:val="00C9468F"/>
    <w:rsid w:val="00CA0725"/>
    <w:rsid w:val="00CA772E"/>
    <w:rsid w:val="00CD04E7"/>
    <w:rsid w:val="00CF754E"/>
    <w:rsid w:val="00D23064"/>
    <w:rsid w:val="00D24DE1"/>
    <w:rsid w:val="00D35EB2"/>
    <w:rsid w:val="00D51375"/>
    <w:rsid w:val="00D7588F"/>
    <w:rsid w:val="00D76278"/>
    <w:rsid w:val="00D7763D"/>
    <w:rsid w:val="00D92415"/>
    <w:rsid w:val="00DA0272"/>
    <w:rsid w:val="00DB697E"/>
    <w:rsid w:val="00DF5732"/>
    <w:rsid w:val="00DF6998"/>
    <w:rsid w:val="00E21416"/>
    <w:rsid w:val="00E21967"/>
    <w:rsid w:val="00E30C21"/>
    <w:rsid w:val="00E35B32"/>
    <w:rsid w:val="00E42953"/>
    <w:rsid w:val="00E54D94"/>
    <w:rsid w:val="00E63580"/>
    <w:rsid w:val="00E65E8B"/>
    <w:rsid w:val="00E87BA2"/>
    <w:rsid w:val="00E9145F"/>
    <w:rsid w:val="00EA0B91"/>
    <w:rsid w:val="00EA458A"/>
    <w:rsid w:val="00EC1846"/>
    <w:rsid w:val="00EC3C93"/>
    <w:rsid w:val="00ED21FD"/>
    <w:rsid w:val="00ED507E"/>
    <w:rsid w:val="00EE78DC"/>
    <w:rsid w:val="00EF2F41"/>
    <w:rsid w:val="00EF4AB3"/>
    <w:rsid w:val="00F01981"/>
    <w:rsid w:val="00F42583"/>
    <w:rsid w:val="00F62F9A"/>
    <w:rsid w:val="00F87D47"/>
    <w:rsid w:val="00F90FE0"/>
    <w:rsid w:val="00F91933"/>
    <w:rsid w:val="00F91A5E"/>
    <w:rsid w:val="00FA279C"/>
    <w:rsid w:val="00FB48FD"/>
    <w:rsid w:val="00FB735C"/>
    <w:rsid w:val="00FE277E"/>
    <w:rsid w:val="00FE4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C635D6"/>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C635D6"/>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C635D6"/>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C635D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192353">
      <w:bodyDiv w:val="1"/>
      <w:marLeft w:val="0"/>
      <w:marRight w:val="0"/>
      <w:marTop w:val="0"/>
      <w:marBottom w:val="0"/>
      <w:divBdr>
        <w:top w:val="none" w:sz="0" w:space="0" w:color="auto"/>
        <w:left w:val="none" w:sz="0" w:space="0" w:color="auto"/>
        <w:bottom w:val="none" w:sz="0" w:space="0" w:color="auto"/>
        <w:right w:val="none" w:sz="0" w:space="0" w:color="auto"/>
      </w:divBdr>
    </w:div>
    <w:div w:id="100331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A309EA-ADCC-4802-A8FA-885B013B0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4</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Andie Miller</dc:creator>
  <cp:lastModifiedBy>EPICUser</cp:lastModifiedBy>
  <cp:revision>11</cp:revision>
  <cp:lastPrinted>2012-07-19T15:56:00Z</cp:lastPrinted>
  <dcterms:created xsi:type="dcterms:W3CDTF">2012-07-16T15:42:00Z</dcterms:created>
  <dcterms:modified xsi:type="dcterms:W3CDTF">2012-07-19T16:00:00Z</dcterms:modified>
</cp:coreProperties>
</file>