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7D5618" w:rsidRPr="00187118" w:rsidRDefault="007D5618" w:rsidP="00313FD8">
      <w:pPr>
        <w:rPr>
          <w:rFonts w:cstheme="minorHAnsi"/>
          <w:b/>
          <w:sz w:val="24"/>
          <w:szCs w:val="24"/>
        </w:rPr>
      </w:pPr>
    </w:p>
    <w:p w:rsidR="00D76561" w:rsidRPr="00187118" w:rsidRDefault="00D76561" w:rsidP="00D76561">
      <w:pPr>
        <w:rPr>
          <w:rFonts w:cstheme="minorHAnsi"/>
          <w:b/>
          <w:sz w:val="24"/>
          <w:szCs w:val="24"/>
        </w:rPr>
      </w:pPr>
      <w:r w:rsidRPr="00187118">
        <w:rPr>
          <w:rFonts w:cstheme="minorHAnsi"/>
          <w:b/>
          <w:sz w:val="24"/>
          <w:szCs w:val="24"/>
        </w:rPr>
        <w:t xml:space="preserve">  Approval Signatures:</w:t>
      </w:r>
    </w:p>
    <w:p w:rsidR="00D76561" w:rsidRPr="00187118" w:rsidRDefault="00D76561" w:rsidP="00D76561">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D76561" w:rsidRPr="00187118" w:rsidTr="00D900C0">
        <w:trPr>
          <w:jc w:val="center"/>
        </w:trPr>
        <w:tc>
          <w:tcPr>
            <w:tcW w:w="1818"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Name</w:t>
            </w:r>
          </w:p>
        </w:tc>
        <w:tc>
          <w:tcPr>
            <w:tcW w:w="3510"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Date</w:t>
            </w:r>
          </w:p>
        </w:tc>
      </w:tr>
      <w:tr w:rsidR="00D76561" w:rsidRPr="00187118" w:rsidTr="00D900C0">
        <w:trPr>
          <w:trHeight w:val="720"/>
          <w:jc w:val="center"/>
        </w:trPr>
        <w:tc>
          <w:tcPr>
            <w:tcW w:w="1818" w:type="dxa"/>
            <w:vAlign w:val="center"/>
          </w:tcPr>
          <w:p w:rsidR="00D76561" w:rsidRPr="00187118" w:rsidRDefault="00051C40" w:rsidP="00D900C0">
            <w:pPr>
              <w:tabs>
                <w:tab w:val="left" w:pos="5040"/>
              </w:tabs>
              <w:jc w:val="center"/>
              <w:rPr>
                <w:rFonts w:cstheme="minorHAnsi"/>
                <w:b/>
                <w:sz w:val="24"/>
                <w:szCs w:val="24"/>
              </w:rPr>
            </w:pPr>
            <w:r>
              <w:rPr>
                <w:rFonts w:cstheme="minorHAnsi"/>
                <w:b/>
                <w:sz w:val="24"/>
                <w:szCs w:val="24"/>
              </w:rPr>
              <w:t>Author</w:t>
            </w:r>
          </w:p>
        </w:tc>
        <w:tc>
          <w:tcPr>
            <w:tcW w:w="2970"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Andrea Miller</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bl>
    <w:p w:rsidR="00D76561" w:rsidRDefault="00D76561" w:rsidP="00D76561"/>
    <w:p w:rsidR="00D76561" w:rsidRPr="00C76C55" w:rsidRDefault="00D76561" w:rsidP="00D76561">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Pr>
                <w:rFonts w:cstheme="minorHAnsi"/>
                <w:b/>
                <w:sz w:val="24"/>
                <w:szCs w:val="24"/>
              </w:rPr>
              <w:t>Engineering</w:t>
            </w:r>
          </w:p>
        </w:tc>
        <w:tc>
          <w:tcPr>
            <w:tcW w:w="2970" w:type="dxa"/>
            <w:vAlign w:val="center"/>
          </w:tcPr>
          <w:p w:rsidR="00D76561" w:rsidRPr="00187118" w:rsidRDefault="00535499" w:rsidP="00D900C0">
            <w:pPr>
              <w:tabs>
                <w:tab w:val="left" w:pos="5040"/>
              </w:tabs>
              <w:jc w:val="center"/>
              <w:rPr>
                <w:rFonts w:cstheme="minorHAnsi"/>
                <w:b/>
                <w:sz w:val="24"/>
                <w:szCs w:val="24"/>
              </w:rPr>
            </w:pPr>
            <w:r>
              <w:rPr>
                <w:rFonts w:cstheme="minorHAnsi"/>
                <w:b/>
                <w:sz w:val="24"/>
                <w:szCs w:val="24"/>
              </w:rPr>
              <w:t xml:space="preserve">Lloyd </w:t>
            </w:r>
            <w:proofErr w:type="spellStart"/>
            <w:r>
              <w:rPr>
                <w:rFonts w:cstheme="minorHAnsi"/>
                <w:b/>
                <w:sz w:val="24"/>
                <w:szCs w:val="24"/>
              </w:rPr>
              <w:t>Kurth</w:t>
            </w:r>
            <w:proofErr w:type="spellEnd"/>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D76561" w:rsidRPr="00187118" w:rsidRDefault="00D76561" w:rsidP="00D900C0">
            <w:pPr>
              <w:tabs>
                <w:tab w:val="left" w:pos="5040"/>
              </w:tabs>
              <w:jc w:val="center"/>
              <w:rPr>
                <w:rFonts w:cstheme="minorHAnsi"/>
                <w:b/>
                <w:sz w:val="24"/>
                <w:szCs w:val="24"/>
              </w:rPr>
            </w:pPr>
            <w:r>
              <w:rPr>
                <w:rFonts w:cstheme="minorHAnsi"/>
                <w:b/>
                <w:sz w:val="24"/>
                <w:szCs w:val="24"/>
              </w:rPr>
              <w:t>Mike Stowell</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r w:rsidR="00D76561" w:rsidRPr="00187118" w:rsidTr="00D900C0">
        <w:trPr>
          <w:trHeight w:val="720"/>
          <w:jc w:val="center"/>
        </w:trPr>
        <w:tc>
          <w:tcPr>
            <w:tcW w:w="1818"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D76561" w:rsidRPr="00187118" w:rsidRDefault="00D76561" w:rsidP="00D900C0">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D76561" w:rsidRPr="00187118" w:rsidRDefault="00D76561" w:rsidP="00D900C0">
            <w:pPr>
              <w:tabs>
                <w:tab w:val="left" w:pos="5040"/>
              </w:tabs>
              <w:jc w:val="center"/>
              <w:rPr>
                <w:rFonts w:cstheme="minorHAnsi"/>
                <w:b/>
                <w:sz w:val="24"/>
                <w:szCs w:val="24"/>
              </w:rPr>
            </w:pPr>
          </w:p>
        </w:tc>
        <w:tc>
          <w:tcPr>
            <w:tcW w:w="1278" w:type="dxa"/>
          </w:tcPr>
          <w:p w:rsidR="00D76561" w:rsidRPr="00187118" w:rsidRDefault="00D76561" w:rsidP="00D900C0">
            <w:pPr>
              <w:tabs>
                <w:tab w:val="left" w:pos="5040"/>
              </w:tabs>
              <w:jc w:val="center"/>
              <w:rPr>
                <w:rFonts w:cstheme="minorHAnsi"/>
                <w:b/>
                <w:sz w:val="24"/>
                <w:szCs w:val="24"/>
              </w:rPr>
            </w:pPr>
          </w:p>
        </w:tc>
      </w:tr>
      <w:tr w:rsidR="00535499" w:rsidRPr="00187118" w:rsidTr="00D900C0">
        <w:trPr>
          <w:trHeight w:val="720"/>
          <w:jc w:val="center"/>
        </w:trPr>
        <w:tc>
          <w:tcPr>
            <w:tcW w:w="1818" w:type="dxa"/>
            <w:vAlign w:val="center"/>
          </w:tcPr>
          <w:p w:rsidR="00535499" w:rsidRPr="00187118" w:rsidRDefault="00535499" w:rsidP="00D900C0">
            <w:pPr>
              <w:tabs>
                <w:tab w:val="left" w:pos="5040"/>
              </w:tabs>
              <w:jc w:val="center"/>
              <w:rPr>
                <w:rFonts w:cstheme="minorHAnsi"/>
                <w:b/>
                <w:sz w:val="24"/>
                <w:szCs w:val="24"/>
              </w:rPr>
            </w:pPr>
            <w:r>
              <w:rPr>
                <w:rFonts w:cstheme="minorHAnsi"/>
                <w:b/>
                <w:sz w:val="24"/>
                <w:szCs w:val="24"/>
              </w:rPr>
              <w:t>QA</w:t>
            </w:r>
          </w:p>
        </w:tc>
        <w:tc>
          <w:tcPr>
            <w:tcW w:w="2970" w:type="dxa"/>
            <w:vAlign w:val="center"/>
          </w:tcPr>
          <w:p w:rsidR="00535499" w:rsidRPr="00187118" w:rsidRDefault="00535499" w:rsidP="00D900C0">
            <w:pPr>
              <w:tabs>
                <w:tab w:val="left" w:pos="5040"/>
              </w:tabs>
              <w:jc w:val="center"/>
              <w:rPr>
                <w:rFonts w:cstheme="minorHAnsi"/>
                <w:b/>
                <w:sz w:val="24"/>
                <w:szCs w:val="24"/>
              </w:rPr>
            </w:pPr>
            <w:r>
              <w:rPr>
                <w:rFonts w:cstheme="minorHAnsi"/>
                <w:b/>
                <w:sz w:val="24"/>
                <w:szCs w:val="24"/>
              </w:rPr>
              <w:t xml:space="preserve">Scott </w:t>
            </w:r>
            <w:proofErr w:type="spellStart"/>
            <w:r>
              <w:rPr>
                <w:rFonts w:cstheme="minorHAnsi"/>
                <w:b/>
                <w:sz w:val="24"/>
                <w:szCs w:val="24"/>
              </w:rPr>
              <w:t>Pletzer</w:t>
            </w:r>
            <w:proofErr w:type="spellEnd"/>
          </w:p>
        </w:tc>
        <w:tc>
          <w:tcPr>
            <w:tcW w:w="3510" w:type="dxa"/>
          </w:tcPr>
          <w:p w:rsidR="00535499" w:rsidRPr="00187118" w:rsidRDefault="00535499" w:rsidP="00D900C0">
            <w:pPr>
              <w:tabs>
                <w:tab w:val="left" w:pos="5040"/>
              </w:tabs>
              <w:jc w:val="center"/>
              <w:rPr>
                <w:rFonts w:cstheme="minorHAnsi"/>
                <w:b/>
                <w:sz w:val="24"/>
                <w:szCs w:val="24"/>
              </w:rPr>
            </w:pPr>
          </w:p>
        </w:tc>
        <w:tc>
          <w:tcPr>
            <w:tcW w:w="1278" w:type="dxa"/>
          </w:tcPr>
          <w:p w:rsidR="00535499" w:rsidRPr="00187118" w:rsidRDefault="00535499" w:rsidP="00D900C0">
            <w:pPr>
              <w:tabs>
                <w:tab w:val="left" w:pos="5040"/>
              </w:tabs>
              <w:jc w:val="center"/>
              <w:rPr>
                <w:rFonts w:cstheme="minorHAnsi"/>
                <w:b/>
                <w:sz w:val="24"/>
                <w:szCs w:val="24"/>
              </w:rPr>
            </w:pPr>
          </w:p>
        </w:tc>
      </w:tr>
    </w:tbl>
    <w:p w:rsidR="00D76561" w:rsidRPr="00187118" w:rsidRDefault="00D76561" w:rsidP="00D76561">
      <w:pPr>
        <w:pStyle w:val="ListParagraph"/>
        <w:rPr>
          <w:rFonts w:cstheme="minorHAnsi"/>
          <w:b/>
          <w:sz w:val="24"/>
          <w:szCs w:val="24"/>
        </w:rPr>
      </w:pPr>
    </w:p>
    <w:p w:rsidR="00D76561" w:rsidRPr="00187118" w:rsidRDefault="00D76561" w:rsidP="00D76561">
      <w:pPr>
        <w:pStyle w:val="ListParagraph"/>
        <w:rPr>
          <w:rFonts w:cstheme="minorHAnsi"/>
          <w:b/>
          <w:sz w:val="24"/>
          <w:szCs w:val="24"/>
        </w:rPr>
      </w:pPr>
    </w:p>
    <w:p w:rsidR="00313FD8" w:rsidRPr="00D76561" w:rsidRDefault="00313FD8" w:rsidP="00D76561">
      <w:pPr>
        <w:rPr>
          <w:rFonts w:cstheme="minorHAnsi"/>
          <w:b/>
          <w:sz w:val="24"/>
          <w:szCs w:val="24"/>
        </w:rPr>
      </w:pPr>
      <w:r w:rsidRPr="00D76561">
        <w:rPr>
          <w:rFonts w:cstheme="minorHAnsi"/>
          <w:b/>
          <w:sz w:val="24"/>
          <w:szCs w:val="24"/>
        </w:rPr>
        <w:br w:type="page"/>
      </w:r>
    </w:p>
    <w:p w:rsidR="009A4279" w:rsidRPr="00187118" w:rsidRDefault="00494F6F" w:rsidP="00313FD8">
      <w:pPr>
        <w:pStyle w:val="ListParagraph"/>
        <w:numPr>
          <w:ilvl w:val="0"/>
          <w:numId w:val="7"/>
        </w:numPr>
        <w:rPr>
          <w:rFonts w:cstheme="minorHAnsi"/>
          <w:b/>
          <w:sz w:val="24"/>
          <w:szCs w:val="24"/>
        </w:rPr>
      </w:pPr>
      <w:r w:rsidRPr="00187118">
        <w:rPr>
          <w:rFonts w:cstheme="minorHAnsi"/>
          <w:b/>
          <w:sz w:val="24"/>
          <w:szCs w:val="24"/>
        </w:rPr>
        <w:lastRenderedPageBreak/>
        <w:t>Purpose</w:t>
      </w:r>
    </w:p>
    <w:p w:rsidR="0065517A" w:rsidRPr="00187118" w:rsidRDefault="0065517A" w:rsidP="0065517A">
      <w:pPr>
        <w:pStyle w:val="ListParagraph"/>
        <w:rPr>
          <w:rFonts w:cstheme="minorHAnsi"/>
          <w:b/>
          <w:sz w:val="24"/>
          <w:szCs w:val="24"/>
        </w:rPr>
      </w:pPr>
    </w:p>
    <w:p w:rsidR="0065517A" w:rsidRPr="00187118" w:rsidRDefault="0065517A" w:rsidP="0065517A">
      <w:pPr>
        <w:pStyle w:val="ListParagraph"/>
        <w:rPr>
          <w:rFonts w:cstheme="minorHAnsi"/>
          <w:sz w:val="24"/>
          <w:szCs w:val="24"/>
        </w:rPr>
      </w:pPr>
      <w:r w:rsidRPr="00187118">
        <w:rPr>
          <w:rFonts w:cstheme="minorHAnsi"/>
          <w:sz w:val="24"/>
          <w:szCs w:val="24"/>
        </w:rPr>
        <w:t xml:space="preserve">This report summarizes the testing performed to validate the </w:t>
      </w:r>
      <w:r w:rsidR="000A6960">
        <w:rPr>
          <w:rFonts w:cstheme="minorHAnsi"/>
          <w:sz w:val="24"/>
          <w:szCs w:val="24"/>
        </w:rPr>
        <w:t>Capture</w:t>
      </w:r>
      <w:r w:rsidRPr="00187118">
        <w:rPr>
          <w:rFonts w:cstheme="minorHAnsi"/>
          <w:sz w:val="24"/>
          <w:szCs w:val="24"/>
        </w:rPr>
        <w:t xml:space="preserve"> function</w:t>
      </w:r>
      <w:r w:rsidR="002525C8">
        <w:rPr>
          <w:rFonts w:cstheme="minorHAnsi"/>
          <w:sz w:val="24"/>
          <w:szCs w:val="24"/>
        </w:rPr>
        <w:t>s</w:t>
      </w:r>
      <w:r w:rsidRPr="00187118">
        <w:rPr>
          <w:rFonts w:cstheme="minorHAnsi"/>
          <w:sz w:val="24"/>
          <w:szCs w:val="24"/>
        </w:rPr>
        <w:t xml:space="preserve"> in the ClearView software.</w:t>
      </w:r>
    </w:p>
    <w:p w:rsidR="0065517A" w:rsidRPr="00187118" w:rsidRDefault="0065517A" w:rsidP="0065517A">
      <w:pPr>
        <w:pStyle w:val="ListParagraph"/>
        <w:rPr>
          <w:rFonts w:cstheme="minorHAnsi"/>
          <w:sz w:val="24"/>
          <w:szCs w:val="24"/>
        </w:rPr>
      </w:pPr>
    </w:p>
    <w:p w:rsidR="0065517A" w:rsidRPr="00187118" w:rsidRDefault="0065517A" w:rsidP="0065517A">
      <w:pPr>
        <w:pStyle w:val="ListParagraph"/>
        <w:numPr>
          <w:ilvl w:val="0"/>
          <w:numId w:val="7"/>
        </w:numPr>
        <w:rPr>
          <w:rFonts w:cstheme="minorHAnsi"/>
          <w:b/>
          <w:sz w:val="24"/>
          <w:szCs w:val="24"/>
        </w:rPr>
      </w:pPr>
      <w:r w:rsidRPr="00187118">
        <w:rPr>
          <w:rFonts w:cstheme="minorHAnsi"/>
          <w:b/>
          <w:sz w:val="24"/>
          <w:szCs w:val="24"/>
        </w:rPr>
        <w:t>Executive Summary</w:t>
      </w:r>
    </w:p>
    <w:p w:rsidR="0065517A" w:rsidRPr="00187118" w:rsidRDefault="0065517A" w:rsidP="0065517A">
      <w:pPr>
        <w:pStyle w:val="ListParagraph"/>
        <w:rPr>
          <w:rFonts w:cstheme="minorHAnsi"/>
          <w:color w:val="000000" w:themeColor="text1"/>
          <w:sz w:val="24"/>
          <w:szCs w:val="24"/>
        </w:rPr>
      </w:pPr>
    </w:p>
    <w:p w:rsidR="00424F26" w:rsidRPr="00BA6C05" w:rsidRDefault="0065517A" w:rsidP="00424F26">
      <w:pPr>
        <w:pStyle w:val="ListParagraph"/>
        <w:rPr>
          <w:rFonts w:cstheme="minorHAnsi"/>
          <w:color w:val="000000" w:themeColor="text1"/>
          <w:sz w:val="24"/>
          <w:szCs w:val="24"/>
        </w:rPr>
      </w:pPr>
      <w:r w:rsidRPr="00187118">
        <w:rPr>
          <w:rFonts w:cstheme="minorHAnsi"/>
          <w:color w:val="000000" w:themeColor="text1"/>
          <w:sz w:val="24"/>
          <w:szCs w:val="24"/>
        </w:rPr>
        <w:t xml:space="preserve">The EPIC ClearView software </w:t>
      </w:r>
      <w:r w:rsidR="000A6960">
        <w:rPr>
          <w:rFonts w:cstheme="minorHAnsi"/>
          <w:color w:val="000000" w:themeColor="text1"/>
          <w:sz w:val="24"/>
          <w:szCs w:val="24"/>
        </w:rPr>
        <w:t>Capture</w:t>
      </w:r>
      <w:r w:rsidRPr="00187118">
        <w:rPr>
          <w:rFonts w:cstheme="minorHAnsi"/>
          <w:color w:val="000000" w:themeColor="text1"/>
          <w:sz w:val="24"/>
          <w:szCs w:val="24"/>
        </w:rPr>
        <w:t xml:space="preserve"> function</w:t>
      </w:r>
      <w:r w:rsidR="00187118">
        <w:rPr>
          <w:rFonts w:cstheme="minorHAnsi"/>
          <w:color w:val="000000" w:themeColor="text1"/>
          <w:sz w:val="24"/>
          <w:szCs w:val="24"/>
        </w:rPr>
        <w:t>s</w:t>
      </w:r>
      <w:r w:rsidRPr="00187118">
        <w:rPr>
          <w:rFonts w:cstheme="minorHAnsi"/>
          <w:color w:val="000000" w:themeColor="text1"/>
          <w:sz w:val="24"/>
          <w:szCs w:val="24"/>
        </w:rPr>
        <w:t xml:space="preserve"> provides the end user with </w:t>
      </w:r>
      <w:r w:rsidR="00187118">
        <w:rPr>
          <w:rFonts w:cstheme="minorHAnsi"/>
          <w:color w:val="000000" w:themeColor="text1"/>
          <w:sz w:val="24"/>
          <w:szCs w:val="24"/>
        </w:rPr>
        <w:t xml:space="preserve">a method for </w:t>
      </w:r>
      <w:r w:rsidR="000A6960">
        <w:rPr>
          <w:rFonts w:cstheme="minorHAnsi"/>
          <w:color w:val="000000" w:themeColor="text1"/>
          <w:sz w:val="24"/>
          <w:szCs w:val="24"/>
        </w:rPr>
        <w:t xml:space="preserve">adding new patients to the database, </w:t>
      </w:r>
      <w:r w:rsidR="00187118">
        <w:rPr>
          <w:rFonts w:cstheme="minorHAnsi"/>
          <w:color w:val="000000" w:themeColor="text1"/>
          <w:sz w:val="24"/>
          <w:szCs w:val="24"/>
        </w:rPr>
        <w:t xml:space="preserve">searching patient </w:t>
      </w:r>
      <w:r w:rsidR="000A6960">
        <w:rPr>
          <w:rFonts w:cstheme="minorHAnsi"/>
          <w:color w:val="000000" w:themeColor="text1"/>
          <w:sz w:val="24"/>
          <w:szCs w:val="24"/>
        </w:rPr>
        <w:t xml:space="preserve">database, </w:t>
      </w:r>
      <w:r w:rsidR="00187118">
        <w:rPr>
          <w:rFonts w:cstheme="minorHAnsi"/>
          <w:color w:val="000000" w:themeColor="text1"/>
          <w:sz w:val="24"/>
          <w:szCs w:val="24"/>
        </w:rPr>
        <w:t xml:space="preserve">and </w:t>
      </w:r>
      <w:r w:rsidR="000A6960">
        <w:rPr>
          <w:rFonts w:cstheme="minorHAnsi"/>
          <w:color w:val="000000" w:themeColor="text1"/>
          <w:sz w:val="24"/>
          <w:szCs w:val="24"/>
        </w:rPr>
        <w:t xml:space="preserve">perform a new capture/measurement of a patient using the ClearView hardware device.  </w:t>
      </w:r>
      <w:r w:rsidR="00424F26">
        <w:rPr>
          <w:rFonts w:cstheme="minorHAnsi"/>
          <w:color w:val="000000" w:themeColor="text1"/>
          <w:sz w:val="24"/>
          <w:szCs w:val="24"/>
        </w:rPr>
        <w:t>In v</w:t>
      </w:r>
      <w:r w:rsidR="00424F26" w:rsidRPr="00BA6C05">
        <w:rPr>
          <w:rFonts w:cstheme="minorHAnsi"/>
          <w:color w:val="000000" w:themeColor="text1"/>
          <w:sz w:val="24"/>
          <w:szCs w:val="24"/>
        </w:rPr>
        <w:t>ersion 1.1.1.</w:t>
      </w:r>
      <w:r w:rsidR="00424F26">
        <w:rPr>
          <w:rFonts w:cstheme="minorHAnsi"/>
          <w:color w:val="000000" w:themeColor="text1"/>
          <w:sz w:val="24"/>
          <w:szCs w:val="24"/>
        </w:rPr>
        <w:t xml:space="preserve">3, a modification was made to the timing mechanism used to capture the image in the calibration process and the capture process in the ClearView software. </w:t>
      </w:r>
      <w:r w:rsidR="00554F5F">
        <w:rPr>
          <w:rFonts w:cstheme="minorHAnsi"/>
          <w:color w:val="000000" w:themeColor="text1"/>
          <w:sz w:val="24"/>
          <w:szCs w:val="24"/>
        </w:rPr>
        <w:t xml:space="preserve"> This change was to code design only and did not modify the image capture timing in any manner.</w:t>
      </w:r>
    </w:p>
    <w:p w:rsidR="0065517A" w:rsidRPr="00187118" w:rsidRDefault="0065517A" w:rsidP="0065517A">
      <w:pPr>
        <w:pStyle w:val="ListParagraph"/>
        <w:rPr>
          <w:rFonts w:cstheme="minorHAnsi"/>
          <w:sz w:val="24"/>
          <w:szCs w:val="24"/>
        </w:rPr>
      </w:pPr>
    </w:p>
    <w:p w:rsidR="00DF5732" w:rsidRPr="00187118" w:rsidRDefault="000538A4" w:rsidP="00F91A5E">
      <w:pPr>
        <w:pStyle w:val="ListParagraph"/>
        <w:numPr>
          <w:ilvl w:val="0"/>
          <w:numId w:val="7"/>
        </w:numPr>
        <w:rPr>
          <w:rFonts w:cstheme="minorHAnsi"/>
          <w:b/>
          <w:sz w:val="24"/>
          <w:szCs w:val="24"/>
        </w:rPr>
      </w:pPr>
      <w:r w:rsidRPr="00187118">
        <w:rPr>
          <w:rFonts w:cstheme="minorHAnsi"/>
          <w:b/>
          <w:sz w:val="24"/>
          <w:szCs w:val="24"/>
        </w:rPr>
        <w:t>Protocol Execution and Results</w:t>
      </w:r>
    </w:p>
    <w:p w:rsidR="000538A4" w:rsidRPr="00187118" w:rsidRDefault="000538A4" w:rsidP="000538A4">
      <w:pPr>
        <w:pStyle w:val="ListParagraph"/>
        <w:rPr>
          <w:rFonts w:cstheme="minorHAnsi"/>
          <w:sz w:val="24"/>
          <w:szCs w:val="24"/>
        </w:rPr>
      </w:pPr>
    </w:p>
    <w:p w:rsidR="00FF68A4" w:rsidRDefault="000538A4" w:rsidP="0050327B">
      <w:pPr>
        <w:pStyle w:val="ListParagraph"/>
        <w:rPr>
          <w:rFonts w:cstheme="minorHAnsi"/>
          <w:sz w:val="24"/>
          <w:szCs w:val="24"/>
        </w:rPr>
      </w:pPr>
      <w:r w:rsidRPr="00187118">
        <w:rPr>
          <w:rFonts w:cstheme="minorHAnsi"/>
          <w:sz w:val="24"/>
          <w:szCs w:val="24"/>
        </w:rPr>
        <w:t xml:space="preserve">All validation activities were conducted by EPIC staff between </w:t>
      </w:r>
      <w:r w:rsidR="00424F26">
        <w:rPr>
          <w:rFonts w:cstheme="minorHAnsi"/>
          <w:sz w:val="24"/>
          <w:szCs w:val="24"/>
        </w:rPr>
        <w:t>5</w:t>
      </w:r>
      <w:r w:rsidR="00BF60BF">
        <w:rPr>
          <w:rFonts w:cstheme="minorHAnsi"/>
          <w:sz w:val="24"/>
          <w:szCs w:val="24"/>
        </w:rPr>
        <w:t>/</w:t>
      </w:r>
      <w:r w:rsidR="00424F26">
        <w:rPr>
          <w:rFonts w:cstheme="minorHAnsi"/>
          <w:sz w:val="24"/>
          <w:szCs w:val="24"/>
        </w:rPr>
        <w:t>4</w:t>
      </w:r>
      <w:r w:rsidR="00BF60BF">
        <w:rPr>
          <w:rFonts w:cstheme="minorHAnsi"/>
          <w:sz w:val="24"/>
          <w:szCs w:val="24"/>
        </w:rPr>
        <w:t>/12</w:t>
      </w:r>
      <w:r w:rsidR="000A6960">
        <w:rPr>
          <w:rFonts w:cstheme="minorHAnsi"/>
          <w:sz w:val="24"/>
          <w:szCs w:val="24"/>
        </w:rPr>
        <w:t xml:space="preserve"> and </w:t>
      </w:r>
      <w:r w:rsidR="00424F26">
        <w:rPr>
          <w:rFonts w:cstheme="minorHAnsi"/>
          <w:sz w:val="24"/>
          <w:szCs w:val="24"/>
        </w:rPr>
        <w:t>5</w:t>
      </w:r>
      <w:r w:rsidR="001050F7">
        <w:rPr>
          <w:rFonts w:cstheme="minorHAnsi"/>
          <w:sz w:val="24"/>
          <w:szCs w:val="24"/>
        </w:rPr>
        <w:t>/</w:t>
      </w:r>
      <w:r w:rsidR="00424F26">
        <w:rPr>
          <w:rFonts w:cstheme="minorHAnsi"/>
          <w:sz w:val="24"/>
          <w:szCs w:val="24"/>
        </w:rPr>
        <w:t>9</w:t>
      </w:r>
      <w:r w:rsidR="00BF60BF">
        <w:rPr>
          <w:rFonts w:cstheme="minorHAnsi"/>
          <w:sz w:val="24"/>
          <w:szCs w:val="24"/>
        </w:rPr>
        <w:t>/12</w:t>
      </w:r>
      <w:r w:rsidR="004E5A48">
        <w:rPr>
          <w:rFonts w:cstheme="minorHAnsi"/>
          <w:sz w:val="24"/>
          <w:szCs w:val="24"/>
        </w:rPr>
        <w:t xml:space="preserve">.  </w:t>
      </w:r>
      <w:r w:rsidR="004E5A48" w:rsidRPr="00F02899">
        <w:rPr>
          <w:rFonts w:cstheme="minorHAnsi"/>
          <w:sz w:val="24"/>
          <w:szCs w:val="24"/>
        </w:rPr>
        <w:t xml:space="preserve">The </w:t>
      </w:r>
      <w:r w:rsidR="0065517A" w:rsidRPr="00F02899">
        <w:rPr>
          <w:rFonts w:cstheme="minorHAnsi"/>
          <w:sz w:val="24"/>
          <w:szCs w:val="24"/>
        </w:rPr>
        <w:t>results</w:t>
      </w:r>
      <w:r w:rsidR="004E5A48" w:rsidRPr="00F02899">
        <w:rPr>
          <w:rFonts w:cstheme="minorHAnsi"/>
          <w:sz w:val="24"/>
          <w:szCs w:val="24"/>
        </w:rPr>
        <w:t xml:space="preserve"> </w:t>
      </w:r>
      <w:r w:rsidR="00084595">
        <w:rPr>
          <w:rFonts w:cstheme="minorHAnsi"/>
          <w:sz w:val="24"/>
          <w:szCs w:val="24"/>
        </w:rPr>
        <w:t xml:space="preserve">were </w:t>
      </w:r>
      <w:r w:rsidR="004E5A48" w:rsidRPr="00F02899">
        <w:rPr>
          <w:rFonts w:cstheme="minorHAnsi"/>
          <w:sz w:val="24"/>
          <w:szCs w:val="24"/>
        </w:rPr>
        <w:t>recorded</w:t>
      </w:r>
      <w:r w:rsidR="0065517A" w:rsidRPr="00F02899">
        <w:rPr>
          <w:rFonts w:cstheme="minorHAnsi"/>
          <w:sz w:val="24"/>
          <w:szCs w:val="24"/>
        </w:rPr>
        <w:t xml:space="preserve"> directly on the protocol.</w:t>
      </w:r>
      <w:r w:rsidR="000A6960" w:rsidRPr="00F02899">
        <w:rPr>
          <w:rFonts w:cstheme="minorHAnsi"/>
          <w:sz w:val="24"/>
          <w:szCs w:val="24"/>
        </w:rPr>
        <w:t xml:space="preserve">  This original protocol is located in </w:t>
      </w:r>
      <w:r w:rsidR="007425C9">
        <w:rPr>
          <w:rFonts w:cstheme="minorHAnsi"/>
          <w:sz w:val="24"/>
          <w:szCs w:val="24"/>
        </w:rPr>
        <w:t>Attachment</w:t>
      </w:r>
      <w:r w:rsidR="000A6960" w:rsidRPr="00F02899">
        <w:rPr>
          <w:rFonts w:cstheme="minorHAnsi"/>
          <w:sz w:val="24"/>
          <w:szCs w:val="24"/>
        </w:rPr>
        <w:t xml:space="preserve"> A.  </w:t>
      </w:r>
    </w:p>
    <w:p w:rsidR="00424F26" w:rsidRDefault="00424F26" w:rsidP="0050327B">
      <w:pPr>
        <w:pStyle w:val="ListParagraph"/>
        <w:rPr>
          <w:rFonts w:cstheme="minorHAnsi"/>
          <w:sz w:val="24"/>
          <w:szCs w:val="24"/>
        </w:rPr>
      </w:pPr>
    </w:p>
    <w:p w:rsidR="00BF60BF" w:rsidRPr="00180F67" w:rsidRDefault="00BF60BF" w:rsidP="00180F67">
      <w:pPr>
        <w:pStyle w:val="ListParagraph"/>
        <w:numPr>
          <w:ilvl w:val="1"/>
          <w:numId w:val="7"/>
        </w:numPr>
        <w:rPr>
          <w:rFonts w:cstheme="minorHAnsi"/>
          <w:sz w:val="24"/>
          <w:szCs w:val="24"/>
        </w:rPr>
      </w:pPr>
      <w:r>
        <w:rPr>
          <w:rFonts w:cstheme="minorHAnsi"/>
          <w:sz w:val="24"/>
          <w:szCs w:val="24"/>
        </w:rPr>
        <w:t>Protocol Outputs</w:t>
      </w:r>
      <w:r w:rsidR="00180F67">
        <w:rPr>
          <w:rFonts w:cstheme="minorHAnsi"/>
          <w:sz w:val="24"/>
          <w:szCs w:val="24"/>
        </w:rPr>
        <w:t xml:space="preserve">- </w:t>
      </w:r>
      <w:r w:rsidR="00415B16" w:rsidRPr="00180F67">
        <w:rPr>
          <w:rFonts w:cstheme="minorHAnsi"/>
          <w:sz w:val="24"/>
          <w:szCs w:val="24"/>
        </w:rPr>
        <w:t xml:space="preserve">The protocol required that </w:t>
      </w:r>
      <w:r w:rsidR="00931D27" w:rsidRPr="00180F67">
        <w:rPr>
          <w:rFonts w:cstheme="minorHAnsi"/>
          <w:sz w:val="24"/>
          <w:szCs w:val="24"/>
        </w:rPr>
        <w:t>ClearView Reports</w:t>
      </w:r>
      <w:r w:rsidR="00415B16" w:rsidRPr="00180F67">
        <w:rPr>
          <w:rFonts w:cstheme="minorHAnsi"/>
          <w:sz w:val="24"/>
          <w:szCs w:val="24"/>
        </w:rPr>
        <w:t xml:space="preserve"> be printed.  </w:t>
      </w:r>
      <w:r w:rsidR="00485900" w:rsidRPr="00180F67">
        <w:rPr>
          <w:rFonts w:cstheme="minorHAnsi"/>
          <w:sz w:val="24"/>
          <w:szCs w:val="24"/>
        </w:rPr>
        <w:t>T</w:t>
      </w:r>
      <w:r w:rsidR="00D60976" w:rsidRPr="00180F67">
        <w:rPr>
          <w:rFonts w:cstheme="minorHAnsi"/>
          <w:sz w:val="24"/>
          <w:szCs w:val="24"/>
        </w:rPr>
        <w:t>he hard copy pri</w:t>
      </w:r>
      <w:r w:rsidR="00845C02" w:rsidRPr="00180F67">
        <w:rPr>
          <w:rFonts w:cstheme="minorHAnsi"/>
          <w:sz w:val="24"/>
          <w:szCs w:val="24"/>
        </w:rPr>
        <w:t xml:space="preserve">ntouts are located in </w:t>
      </w:r>
      <w:r w:rsidR="007425C9" w:rsidRPr="00180F67">
        <w:rPr>
          <w:rFonts w:cstheme="minorHAnsi"/>
          <w:sz w:val="24"/>
          <w:szCs w:val="24"/>
        </w:rPr>
        <w:t>Attachment</w:t>
      </w:r>
      <w:r w:rsidR="00845C02" w:rsidRPr="00180F67">
        <w:rPr>
          <w:rFonts w:cstheme="minorHAnsi"/>
          <w:sz w:val="24"/>
          <w:szCs w:val="24"/>
        </w:rPr>
        <w:t xml:space="preserve"> </w:t>
      </w:r>
      <w:r w:rsidR="00424F26">
        <w:rPr>
          <w:rFonts w:cstheme="minorHAnsi"/>
          <w:sz w:val="24"/>
          <w:szCs w:val="24"/>
        </w:rPr>
        <w:t>B</w:t>
      </w:r>
      <w:r w:rsidR="00D60976" w:rsidRPr="00180F67">
        <w:rPr>
          <w:rFonts w:cstheme="minorHAnsi"/>
          <w:sz w:val="24"/>
          <w:szCs w:val="24"/>
        </w:rPr>
        <w:t xml:space="preserve"> of this report.</w:t>
      </w:r>
      <w:r w:rsidR="007425C9" w:rsidRPr="00180F67">
        <w:rPr>
          <w:rFonts w:cstheme="minorHAnsi"/>
          <w:sz w:val="24"/>
          <w:szCs w:val="24"/>
        </w:rPr>
        <w:t xml:space="preserve">  </w:t>
      </w:r>
    </w:p>
    <w:p w:rsidR="00BF60BF" w:rsidRDefault="00BF60BF" w:rsidP="00BF60BF">
      <w:pPr>
        <w:pStyle w:val="ListParagraph"/>
        <w:rPr>
          <w:rFonts w:cstheme="minorHAnsi"/>
          <w:sz w:val="24"/>
          <w:szCs w:val="24"/>
        </w:rPr>
      </w:pPr>
    </w:p>
    <w:p w:rsidR="00A77DEE" w:rsidRPr="00D619AE" w:rsidRDefault="00A77DEE" w:rsidP="00A77DEE">
      <w:pPr>
        <w:pStyle w:val="ListParagraph"/>
        <w:numPr>
          <w:ilvl w:val="1"/>
          <w:numId w:val="7"/>
        </w:numPr>
        <w:rPr>
          <w:rFonts w:cstheme="minorHAnsi"/>
          <w:sz w:val="24"/>
          <w:szCs w:val="24"/>
        </w:rPr>
      </w:pPr>
      <w:r>
        <w:rPr>
          <w:rFonts w:cstheme="minorHAnsi"/>
          <w:sz w:val="24"/>
          <w:szCs w:val="24"/>
        </w:rPr>
        <w:t xml:space="preserve">Protocol Electronic Files - </w:t>
      </w:r>
      <w:r w:rsidRPr="0081227D">
        <w:rPr>
          <w:rFonts w:cstheme="minorHAnsi"/>
          <w:sz w:val="24"/>
          <w:szCs w:val="24"/>
        </w:rPr>
        <w:t>The protocol required that data be saved f</w:t>
      </w:r>
      <w:r>
        <w:rPr>
          <w:rFonts w:cstheme="minorHAnsi"/>
          <w:sz w:val="24"/>
          <w:szCs w:val="24"/>
        </w:rPr>
        <w:t xml:space="preserve">or certain verification tests. </w:t>
      </w:r>
      <w:r w:rsidRPr="00B27A3A">
        <w:rPr>
          <w:rFonts w:cstheme="minorHAnsi"/>
          <w:sz w:val="24"/>
          <w:szCs w:val="24"/>
        </w:rPr>
        <w:t xml:space="preserve">  </w:t>
      </w:r>
      <w:r>
        <w:rPr>
          <w:rFonts w:cstheme="minorHAnsi"/>
          <w:sz w:val="24"/>
          <w:szCs w:val="24"/>
        </w:rPr>
        <w:t xml:space="preserve"> </w:t>
      </w:r>
      <w:r w:rsidRPr="00B27A3A">
        <w:rPr>
          <w:rFonts w:cstheme="minorHAnsi"/>
          <w:sz w:val="24"/>
          <w:szCs w:val="24"/>
        </w:rPr>
        <w:t xml:space="preserve">The CD </w:t>
      </w:r>
      <w:r>
        <w:rPr>
          <w:rFonts w:cstheme="minorHAnsi"/>
          <w:sz w:val="24"/>
          <w:szCs w:val="24"/>
        </w:rPr>
        <w:t xml:space="preserve">of this recorded data </w:t>
      </w:r>
      <w:r w:rsidRPr="00B27A3A">
        <w:rPr>
          <w:rFonts w:cstheme="minorHAnsi"/>
          <w:sz w:val="24"/>
          <w:szCs w:val="24"/>
        </w:rPr>
        <w:t xml:space="preserve">is located in Attachment </w:t>
      </w:r>
      <w:r>
        <w:rPr>
          <w:rFonts w:cstheme="minorHAnsi"/>
          <w:sz w:val="24"/>
          <w:szCs w:val="24"/>
        </w:rPr>
        <w:t>C</w:t>
      </w:r>
      <w:r w:rsidRPr="00B27A3A">
        <w:rPr>
          <w:rFonts w:cstheme="minorHAnsi"/>
          <w:sz w:val="24"/>
          <w:szCs w:val="24"/>
        </w:rPr>
        <w:t xml:space="preserve">.  </w:t>
      </w:r>
    </w:p>
    <w:p w:rsidR="00A77DEE" w:rsidRPr="00BF60BF" w:rsidRDefault="00A77DEE" w:rsidP="00BF60BF">
      <w:pPr>
        <w:pStyle w:val="ListParagraph"/>
        <w:rPr>
          <w:rFonts w:cstheme="minorHAnsi"/>
          <w:sz w:val="24"/>
          <w:szCs w:val="24"/>
        </w:rPr>
      </w:pPr>
    </w:p>
    <w:p w:rsidR="00424F26" w:rsidRDefault="00BF60BF" w:rsidP="001050F7">
      <w:pPr>
        <w:pStyle w:val="ListParagraph"/>
        <w:numPr>
          <w:ilvl w:val="1"/>
          <w:numId w:val="7"/>
        </w:numPr>
        <w:rPr>
          <w:rFonts w:cstheme="minorHAnsi"/>
          <w:sz w:val="24"/>
          <w:szCs w:val="24"/>
        </w:rPr>
      </w:pPr>
      <w:r w:rsidRPr="0096524B">
        <w:rPr>
          <w:rFonts w:cstheme="minorHAnsi"/>
          <w:sz w:val="24"/>
          <w:szCs w:val="24"/>
        </w:rPr>
        <w:t xml:space="preserve">Deviations- </w:t>
      </w:r>
      <w:r w:rsidR="00424F26">
        <w:rPr>
          <w:rFonts w:cstheme="minorHAnsi"/>
          <w:sz w:val="24"/>
          <w:szCs w:val="24"/>
        </w:rPr>
        <w:t>No</w:t>
      </w:r>
      <w:r w:rsidRPr="0096524B">
        <w:rPr>
          <w:rFonts w:cstheme="minorHAnsi"/>
          <w:sz w:val="24"/>
          <w:szCs w:val="24"/>
        </w:rPr>
        <w:t xml:space="preserve"> deviation</w:t>
      </w:r>
      <w:r w:rsidR="00424F26">
        <w:rPr>
          <w:rFonts w:cstheme="minorHAnsi"/>
          <w:sz w:val="24"/>
          <w:szCs w:val="24"/>
        </w:rPr>
        <w:t>s</w:t>
      </w:r>
      <w:r w:rsidRPr="0096524B">
        <w:rPr>
          <w:rFonts w:cstheme="minorHAnsi"/>
          <w:sz w:val="24"/>
          <w:szCs w:val="24"/>
        </w:rPr>
        <w:t xml:space="preserve"> </w:t>
      </w:r>
      <w:r w:rsidR="00424F26">
        <w:rPr>
          <w:rFonts w:cstheme="minorHAnsi"/>
          <w:sz w:val="24"/>
          <w:szCs w:val="24"/>
        </w:rPr>
        <w:t>were recorded</w:t>
      </w:r>
      <w:r w:rsidRPr="0096524B">
        <w:rPr>
          <w:rFonts w:cstheme="minorHAnsi"/>
          <w:sz w:val="24"/>
          <w:szCs w:val="24"/>
        </w:rPr>
        <w:t xml:space="preserve"> during the execution of this protocol.  </w:t>
      </w:r>
    </w:p>
    <w:p w:rsidR="00424F26" w:rsidRPr="00424F26" w:rsidRDefault="00424F26" w:rsidP="00424F26">
      <w:pPr>
        <w:pStyle w:val="ListParagraph"/>
        <w:rPr>
          <w:rFonts w:cstheme="minorHAnsi"/>
          <w:sz w:val="24"/>
          <w:szCs w:val="24"/>
        </w:rPr>
      </w:pPr>
    </w:p>
    <w:p w:rsidR="00C408EA" w:rsidRDefault="0096524B" w:rsidP="0096524B">
      <w:pPr>
        <w:pStyle w:val="ListParagraph"/>
        <w:numPr>
          <w:ilvl w:val="1"/>
          <w:numId w:val="7"/>
        </w:numPr>
        <w:rPr>
          <w:rFonts w:cstheme="minorHAnsi"/>
          <w:sz w:val="24"/>
          <w:szCs w:val="24"/>
        </w:rPr>
      </w:pPr>
      <w:r>
        <w:rPr>
          <w:rFonts w:cstheme="minorHAnsi"/>
          <w:sz w:val="24"/>
          <w:szCs w:val="24"/>
        </w:rPr>
        <w:t>Non-conformance- Table 1 below summarizes the non-conformances that occurred during testing and the resolution/action taken for each.</w:t>
      </w:r>
    </w:p>
    <w:p w:rsidR="0096524B" w:rsidRPr="0096524B" w:rsidRDefault="0096524B" w:rsidP="0096524B">
      <w:pPr>
        <w:pStyle w:val="ListParagraph"/>
        <w:ind w:left="1440"/>
        <w:rPr>
          <w:rFonts w:cstheme="minorHAnsi"/>
          <w:sz w:val="24"/>
          <w:szCs w:val="24"/>
        </w:rPr>
      </w:pPr>
    </w:p>
    <w:tbl>
      <w:tblPr>
        <w:tblStyle w:val="TableGrid"/>
        <w:tblW w:w="10890" w:type="dxa"/>
        <w:tblInd w:w="18" w:type="dxa"/>
        <w:tblLook w:val="04A0" w:firstRow="1" w:lastRow="0" w:firstColumn="1" w:lastColumn="0" w:noHBand="0" w:noVBand="1"/>
      </w:tblPr>
      <w:tblGrid>
        <w:gridCol w:w="671"/>
        <w:gridCol w:w="4549"/>
        <w:gridCol w:w="5670"/>
      </w:tblGrid>
      <w:tr w:rsidR="00B618DC" w:rsidRPr="00187118" w:rsidTr="009335BF">
        <w:trPr>
          <w:tblHeader/>
        </w:trPr>
        <w:tc>
          <w:tcPr>
            <w:tcW w:w="10890" w:type="dxa"/>
            <w:gridSpan w:val="3"/>
            <w:tcBorders>
              <w:top w:val="nil"/>
              <w:left w:val="nil"/>
              <w:right w:val="nil"/>
            </w:tcBorders>
            <w:vAlign w:val="center"/>
          </w:tcPr>
          <w:p w:rsidR="00B618DC" w:rsidRPr="00187118" w:rsidRDefault="00B618DC" w:rsidP="00B618DC">
            <w:pPr>
              <w:pStyle w:val="ListParagraph"/>
              <w:jc w:val="center"/>
              <w:rPr>
                <w:rFonts w:cstheme="minorHAnsi"/>
                <w:b/>
                <w:sz w:val="24"/>
                <w:szCs w:val="24"/>
              </w:rPr>
            </w:pPr>
            <w:r w:rsidRPr="00187118">
              <w:rPr>
                <w:rFonts w:cstheme="minorHAnsi"/>
                <w:b/>
                <w:sz w:val="24"/>
                <w:szCs w:val="24"/>
              </w:rPr>
              <w:t>Tabl</w:t>
            </w:r>
            <w:r w:rsidR="00931D27">
              <w:rPr>
                <w:rFonts w:cstheme="minorHAnsi"/>
                <w:b/>
                <w:sz w:val="24"/>
                <w:szCs w:val="24"/>
              </w:rPr>
              <w:t xml:space="preserve">e </w:t>
            </w:r>
            <w:r w:rsidR="0096524B">
              <w:rPr>
                <w:rFonts w:cstheme="minorHAnsi"/>
                <w:b/>
                <w:sz w:val="24"/>
                <w:szCs w:val="24"/>
              </w:rPr>
              <w:t>1</w:t>
            </w:r>
          </w:p>
          <w:p w:rsidR="00B618DC" w:rsidRPr="00187118" w:rsidRDefault="00B618DC" w:rsidP="00B618DC">
            <w:pPr>
              <w:pStyle w:val="ListParagraph"/>
              <w:jc w:val="center"/>
              <w:rPr>
                <w:rFonts w:cstheme="minorHAnsi"/>
                <w:b/>
                <w:sz w:val="24"/>
                <w:szCs w:val="24"/>
              </w:rPr>
            </w:pPr>
            <w:r w:rsidRPr="00187118">
              <w:rPr>
                <w:rFonts w:cstheme="minorHAnsi"/>
                <w:b/>
                <w:sz w:val="24"/>
                <w:szCs w:val="24"/>
              </w:rPr>
              <w:t>Non-Conformances</w:t>
            </w:r>
          </w:p>
        </w:tc>
      </w:tr>
      <w:tr w:rsidR="00EE78DC" w:rsidRPr="00187118" w:rsidTr="0009418D">
        <w:trPr>
          <w:tblHeader/>
        </w:trPr>
        <w:tc>
          <w:tcPr>
            <w:tcW w:w="671" w:type="dxa"/>
            <w:vAlign w:val="center"/>
          </w:tcPr>
          <w:p w:rsidR="00EE78DC" w:rsidRPr="00187118" w:rsidRDefault="00EE78DC" w:rsidP="00B52543">
            <w:pPr>
              <w:pStyle w:val="ListParagraph"/>
              <w:ind w:left="0"/>
              <w:jc w:val="center"/>
              <w:rPr>
                <w:rFonts w:cstheme="minorHAnsi"/>
                <w:b/>
                <w:sz w:val="24"/>
                <w:szCs w:val="24"/>
              </w:rPr>
            </w:pPr>
            <w:r w:rsidRPr="00187118">
              <w:rPr>
                <w:rFonts w:cstheme="minorHAnsi"/>
                <w:b/>
                <w:sz w:val="24"/>
                <w:szCs w:val="24"/>
              </w:rPr>
              <w:t>No.</w:t>
            </w:r>
          </w:p>
        </w:tc>
        <w:tc>
          <w:tcPr>
            <w:tcW w:w="4549" w:type="dxa"/>
            <w:vAlign w:val="center"/>
          </w:tcPr>
          <w:p w:rsidR="00EE78DC" w:rsidRPr="00187118" w:rsidRDefault="00EE78DC" w:rsidP="00B52543">
            <w:pPr>
              <w:pStyle w:val="ListParagraph"/>
              <w:ind w:left="0"/>
              <w:jc w:val="center"/>
              <w:rPr>
                <w:rFonts w:cstheme="minorHAnsi"/>
                <w:b/>
                <w:sz w:val="24"/>
                <w:szCs w:val="24"/>
              </w:rPr>
            </w:pPr>
            <w:r w:rsidRPr="00187118">
              <w:rPr>
                <w:rFonts w:cstheme="minorHAnsi"/>
                <w:b/>
                <w:sz w:val="24"/>
                <w:szCs w:val="24"/>
              </w:rPr>
              <w:t>Description of Non-conformance (include reference to the protocol section)</w:t>
            </w:r>
          </w:p>
        </w:tc>
        <w:tc>
          <w:tcPr>
            <w:tcW w:w="5670" w:type="dxa"/>
            <w:vAlign w:val="center"/>
          </w:tcPr>
          <w:p w:rsidR="00EE78DC" w:rsidRPr="00187118" w:rsidRDefault="00EE78DC" w:rsidP="00B52543">
            <w:pPr>
              <w:pStyle w:val="ListParagraph"/>
              <w:ind w:left="0"/>
              <w:jc w:val="center"/>
              <w:rPr>
                <w:rFonts w:cstheme="minorHAnsi"/>
                <w:b/>
                <w:sz w:val="24"/>
                <w:szCs w:val="24"/>
              </w:rPr>
            </w:pPr>
            <w:r w:rsidRPr="00187118">
              <w:rPr>
                <w:rFonts w:cstheme="minorHAnsi"/>
                <w:b/>
                <w:sz w:val="24"/>
                <w:szCs w:val="24"/>
              </w:rPr>
              <w:t>Resolution/Action Taken</w:t>
            </w:r>
          </w:p>
        </w:tc>
      </w:tr>
      <w:tr w:rsidR="00964068" w:rsidRPr="00187118" w:rsidTr="0009418D">
        <w:tc>
          <w:tcPr>
            <w:tcW w:w="671" w:type="dxa"/>
            <w:vAlign w:val="center"/>
          </w:tcPr>
          <w:p w:rsidR="00964068" w:rsidRPr="00187118" w:rsidRDefault="00CE15BA" w:rsidP="00964068">
            <w:pPr>
              <w:pStyle w:val="ListParagraph"/>
              <w:ind w:left="0"/>
              <w:jc w:val="center"/>
              <w:rPr>
                <w:rFonts w:cstheme="minorHAnsi"/>
                <w:sz w:val="24"/>
                <w:szCs w:val="24"/>
              </w:rPr>
            </w:pPr>
            <w:r>
              <w:rPr>
                <w:rFonts w:cstheme="minorHAnsi"/>
                <w:sz w:val="24"/>
                <w:szCs w:val="24"/>
              </w:rPr>
              <w:t>1</w:t>
            </w:r>
          </w:p>
        </w:tc>
        <w:tc>
          <w:tcPr>
            <w:tcW w:w="4549" w:type="dxa"/>
          </w:tcPr>
          <w:p w:rsidR="00964068" w:rsidRPr="00187118" w:rsidRDefault="008C47F0" w:rsidP="008C47F0">
            <w:pPr>
              <w:pStyle w:val="ListParagraph"/>
              <w:ind w:left="0"/>
              <w:rPr>
                <w:rFonts w:cstheme="minorHAnsi"/>
                <w:sz w:val="24"/>
                <w:szCs w:val="24"/>
              </w:rPr>
            </w:pPr>
            <w:r>
              <w:rPr>
                <w:rFonts w:cstheme="minorHAnsi"/>
                <w:sz w:val="24"/>
                <w:szCs w:val="24"/>
              </w:rPr>
              <w:t>Page 64, Section 9.1.7 – Blue screen (BSOD) occurred during patient image capture.  Computer and scanner were restarted.</w:t>
            </w:r>
          </w:p>
        </w:tc>
        <w:tc>
          <w:tcPr>
            <w:tcW w:w="5670" w:type="dxa"/>
          </w:tcPr>
          <w:p w:rsidR="00964068" w:rsidRPr="0044375A" w:rsidRDefault="00360B39" w:rsidP="00554F5F">
            <w:pPr>
              <w:pStyle w:val="ListParagraph"/>
              <w:ind w:left="0"/>
              <w:rPr>
                <w:rFonts w:cstheme="minorHAnsi"/>
                <w:sz w:val="24"/>
                <w:szCs w:val="24"/>
              </w:rPr>
            </w:pPr>
            <w:r>
              <w:rPr>
                <w:rFonts w:cstheme="minorHAnsi"/>
                <w:sz w:val="24"/>
                <w:szCs w:val="24"/>
              </w:rPr>
              <w:t xml:space="preserve">These two non-conformances </w:t>
            </w:r>
            <w:r w:rsidR="00554F5F">
              <w:rPr>
                <w:rFonts w:cstheme="minorHAnsi"/>
                <w:sz w:val="24"/>
                <w:szCs w:val="24"/>
              </w:rPr>
              <w:t>were</w:t>
            </w:r>
            <w:r>
              <w:rPr>
                <w:rFonts w:cstheme="minorHAnsi"/>
                <w:sz w:val="24"/>
                <w:szCs w:val="24"/>
              </w:rPr>
              <w:t xml:space="preserve"> handled through complete retest starting at Section 9.1.6 through the remaining portions of the protocol.</w:t>
            </w:r>
            <w:r w:rsidR="00A21532">
              <w:rPr>
                <w:rFonts w:cstheme="minorHAnsi"/>
                <w:sz w:val="24"/>
                <w:szCs w:val="24"/>
              </w:rPr>
              <w:t xml:space="preserve">  </w:t>
            </w:r>
            <w:r w:rsidR="00554F5F">
              <w:rPr>
                <w:rFonts w:cstheme="minorHAnsi"/>
                <w:sz w:val="24"/>
                <w:szCs w:val="24"/>
              </w:rPr>
              <w:t xml:space="preserve">Upon retest, the image collection and analysis functions performed as </w:t>
            </w:r>
            <w:r w:rsidR="00554F5F">
              <w:rPr>
                <w:rFonts w:cstheme="minorHAnsi"/>
                <w:sz w:val="24"/>
                <w:szCs w:val="24"/>
              </w:rPr>
              <w:lastRenderedPageBreak/>
              <w:t>expected.</w:t>
            </w:r>
          </w:p>
        </w:tc>
      </w:tr>
      <w:tr w:rsidR="0044375A" w:rsidRPr="00187118" w:rsidTr="0009418D">
        <w:tc>
          <w:tcPr>
            <w:tcW w:w="671" w:type="dxa"/>
            <w:vAlign w:val="center"/>
          </w:tcPr>
          <w:p w:rsidR="0044375A" w:rsidRPr="00187118" w:rsidRDefault="00CE15BA" w:rsidP="00964068">
            <w:pPr>
              <w:pStyle w:val="ListParagraph"/>
              <w:ind w:left="0"/>
              <w:jc w:val="center"/>
              <w:rPr>
                <w:rFonts w:cstheme="minorHAnsi"/>
                <w:sz w:val="24"/>
                <w:szCs w:val="24"/>
              </w:rPr>
            </w:pPr>
            <w:r>
              <w:rPr>
                <w:rFonts w:cstheme="minorHAnsi"/>
                <w:sz w:val="24"/>
                <w:szCs w:val="24"/>
              </w:rPr>
              <w:lastRenderedPageBreak/>
              <w:t>2</w:t>
            </w:r>
          </w:p>
        </w:tc>
        <w:tc>
          <w:tcPr>
            <w:tcW w:w="4549" w:type="dxa"/>
          </w:tcPr>
          <w:p w:rsidR="0044375A" w:rsidRPr="00187118" w:rsidRDefault="00A21532" w:rsidP="00B52543">
            <w:pPr>
              <w:pStyle w:val="ListParagraph"/>
              <w:ind w:left="0"/>
              <w:rPr>
                <w:rFonts w:cstheme="minorHAnsi"/>
                <w:sz w:val="24"/>
                <w:szCs w:val="24"/>
              </w:rPr>
            </w:pPr>
            <w:r>
              <w:rPr>
                <w:rFonts w:cstheme="minorHAnsi"/>
                <w:sz w:val="24"/>
                <w:szCs w:val="24"/>
              </w:rPr>
              <w:t>Page 65, Section 9.1.8 – The ClearView software froze and became non-responsive after the first patient image capture.  Computer and scanner were restarted.</w:t>
            </w:r>
          </w:p>
        </w:tc>
        <w:tc>
          <w:tcPr>
            <w:tcW w:w="5670" w:type="dxa"/>
          </w:tcPr>
          <w:p w:rsidR="0044375A" w:rsidRPr="00187118" w:rsidRDefault="00AB7DB5" w:rsidP="00D60976">
            <w:pPr>
              <w:pStyle w:val="ListParagraph"/>
              <w:ind w:left="0"/>
              <w:rPr>
                <w:rFonts w:cstheme="minorHAnsi"/>
                <w:sz w:val="24"/>
                <w:szCs w:val="24"/>
              </w:rPr>
            </w:pPr>
            <w:r>
              <w:rPr>
                <w:rFonts w:cstheme="minorHAnsi"/>
                <w:sz w:val="24"/>
                <w:szCs w:val="24"/>
              </w:rPr>
              <w:t>See #1 above.</w:t>
            </w:r>
          </w:p>
        </w:tc>
      </w:tr>
      <w:tr w:rsidR="00187118" w:rsidRPr="00187118" w:rsidTr="0009418D">
        <w:tc>
          <w:tcPr>
            <w:tcW w:w="671" w:type="dxa"/>
            <w:vAlign w:val="center"/>
          </w:tcPr>
          <w:p w:rsidR="00187118" w:rsidRPr="00187118" w:rsidRDefault="00630106" w:rsidP="00964068">
            <w:pPr>
              <w:pStyle w:val="ListParagraph"/>
              <w:ind w:left="0"/>
              <w:jc w:val="center"/>
              <w:rPr>
                <w:rFonts w:cstheme="minorHAnsi"/>
                <w:sz w:val="24"/>
                <w:szCs w:val="24"/>
              </w:rPr>
            </w:pPr>
            <w:r>
              <w:rPr>
                <w:rFonts w:cstheme="minorHAnsi"/>
                <w:sz w:val="24"/>
                <w:szCs w:val="24"/>
              </w:rPr>
              <w:t>3</w:t>
            </w:r>
          </w:p>
        </w:tc>
        <w:tc>
          <w:tcPr>
            <w:tcW w:w="4549" w:type="dxa"/>
          </w:tcPr>
          <w:p w:rsidR="00187118" w:rsidRPr="00187118" w:rsidRDefault="00B52333" w:rsidP="001E4C31">
            <w:pPr>
              <w:pStyle w:val="ListParagraph"/>
              <w:ind w:left="0"/>
              <w:rPr>
                <w:rFonts w:cstheme="minorHAnsi"/>
                <w:sz w:val="24"/>
                <w:szCs w:val="24"/>
              </w:rPr>
            </w:pPr>
            <w:r>
              <w:rPr>
                <w:rFonts w:cstheme="minorHAnsi"/>
                <w:sz w:val="24"/>
                <w:szCs w:val="24"/>
              </w:rPr>
              <w:t>Page 62, Section 9.1.5 – The finger box did not have a finger image in it.</w:t>
            </w:r>
          </w:p>
        </w:tc>
        <w:tc>
          <w:tcPr>
            <w:tcW w:w="5670" w:type="dxa"/>
          </w:tcPr>
          <w:p w:rsidR="00187118" w:rsidRPr="00187118" w:rsidRDefault="00063621" w:rsidP="00554F5F">
            <w:pPr>
              <w:pStyle w:val="ListParagraph"/>
              <w:ind w:left="0"/>
              <w:rPr>
                <w:rFonts w:cstheme="minorHAnsi"/>
                <w:sz w:val="24"/>
                <w:szCs w:val="24"/>
              </w:rPr>
            </w:pPr>
            <w:r>
              <w:rPr>
                <w:rFonts w:cstheme="minorHAnsi"/>
                <w:sz w:val="24"/>
                <w:szCs w:val="24"/>
              </w:rPr>
              <w:t xml:space="preserve">The technician </w:t>
            </w:r>
            <w:r w:rsidR="00554F5F">
              <w:rPr>
                <w:rFonts w:cstheme="minorHAnsi"/>
                <w:sz w:val="24"/>
                <w:szCs w:val="24"/>
              </w:rPr>
              <w:t>presented</w:t>
            </w:r>
            <w:r>
              <w:rPr>
                <w:rFonts w:cstheme="minorHAnsi"/>
                <w:sz w:val="24"/>
                <w:szCs w:val="24"/>
              </w:rPr>
              <w:t xml:space="preserve"> a subject which has finger images</w:t>
            </w:r>
            <w:r w:rsidR="00554F5F">
              <w:rPr>
                <w:rFonts w:cstheme="minorHAnsi"/>
                <w:sz w:val="24"/>
                <w:szCs w:val="24"/>
              </w:rPr>
              <w:t xml:space="preserve"> and re-</w:t>
            </w:r>
            <w:r>
              <w:rPr>
                <w:rFonts w:cstheme="minorHAnsi"/>
                <w:sz w:val="24"/>
                <w:szCs w:val="24"/>
              </w:rPr>
              <w:t>execute</w:t>
            </w:r>
            <w:r w:rsidR="00554F5F">
              <w:rPr>
                <w:rFonts w:cstheme="minorHAnsi"/>
                <w:sz w:val="24"/>
                <w:szCs w:val="24"/>
              </w:rPr>
              <w:t>d Section 9.1.5 (all steps).</w:t>
            </w:r>
            <w:r w:rsidR="00156761">
              <w:rPr>
                <w:rFonts w:cstheme="minorHAnsi"/>
                <w:sz w:val="24"/>
                <w:szCs w:val="24"/>
              </w:rPr>
              <w:t xml:space="preserve">  </w:t>
            </w:r>
            <w:r w:rsidR="00156761">
              <w:rPr>
                <w:rFonts w:cstheme="minorHAnsi"/>
                <w:sz w:val="24"/>
                <w:szCs w:val="24"/>
              </w:rPr>
              <w:t>Upon retest, the image collection and analysis functions performed as expected.</w:t>
            </w:r>
            <w:r w:rsidR="00156761">
              <w:rPr>
                <w:rFonts w:cstheme="minorHAnsi"/>
                <w:sz w:val="24"/>
                <w:szCs w:val="24"/>
              </w:rPr>
              <w:t xml:space="preserve"> </w:t>
            </w:r>
          </w:p>
        </w:tc>
      </w:tr>
      <w:tr w:rsidR="00063621" w:rsidRPr="00187118" w:rsidTr="0009418D">
        <w:tc>
          <w:tcPr>
            <w:tcW w:w="671" w:type="dxa"/>
            <w:vAlign w:val="center"/>
          </w:tcPr>
          <w:p w:rsidR="00063621" w:rsidRDefault="00063621" w:rsidP="00964068">
            <w:pPr>
              <w:pStyle w:val="ListParagraph"/>
              <w:ind w:left="0"/>
              <w:jc w:val="center"/>
              <w:rPr>
                <w:rFonts w:cstheme="minorHAnsi"/>
                <w:sz w:val="24"/>
                <w:szCs w:val="24"/>
              </w:rPr>
            </w:pPr>
            <w:r>
              <w:rPr>
                <w:rFonts w:cstheme="minorHAnsi"/>
                <w:sz w:val="24"/>
                <w:szCs w:val="24"/>
              </w:rPr>
              <w:t>4</w:t>
            </w:r>
          </w:p>
        </w:tc>
        <w:tc>
          <w:tcPr>
            <w:tcW w:w="4549" w:type="dxa"/>
          </w:tcPr>
          <w:p w:rsidR="00063621" w:rsidRDefault="00063621" w:rsidP="001E4C31">
            <w:pPr>
              <w:pStyle w:val="ListParagraph"/>
              <w:ind w:left="0"/>
              <w:rPr>
                <w:rFonts w:cstheme="minorHAnsi"/>
                <w:sz w:val="24"/>
                <w:szCs w:val="24"/>
              </w:rPr>
            </w:pPr>
            <w:r>
              <w:rPr>
                <w:rFonts w:cstheme="minorHAnsi"/>
                <w:sz w:val="24"/>
                <w:szCs w:val="24"/>
              </w:rPr>
              <w:t>Page 62, Section 9.1.5 – The software does not allow a patient image set to be loaded with the live finger, only the energized image can be loaded.</w:t>
            </w:r>
          </w:p>
        </w:tc>
        <w:tc>
          <w:tcPr>
            <w:tcW w:w="5670" w:type="dxa"/>
          </w:tcPr>
          <w:p w:rsidR="00063621" w:rsidRDefault="00063621" w:rsidP="00B52543">
            <w:pPr>
              <w:pStyle w:val="ListParagraph"/>
              <w:ind w:left="0"/>
              <w:rPr>
                <w:rFonts w:cstheme="minorHAnsi"/>
                <w:sz w:val="24"/>
                <w:szCs w:val="24"/>
              </w:rPr>
            </w:pPr>
            <w:r>
              <w:rPr>
                <w:rFonts w:cstheme="minorHAnsi"/>
                <w:sz w:val="24"/>
                <w:szCs w:val="24"/>
              </w:rPr>
              <w:t>Requirement 4.48 of the Capture Functions Requirements document (SR-202) specifies that the lit finger image will not be loaded</w:t>
            </w:r>
            <w:r w:rsidR="006141A9">
              <w:rPr>
                <w:rFonts w:cstheme="minorHAnsi"/>
                <w:sz w:val="24"/>
                <w:szCs w:val="24"/>
              </w:rPr>
              <w:t xml:space="preserve"> during the administrator loading processes.  The software works as expected and the protocol will be updated to remove the requirement to load lit finger images.</w:t>
            </w:r>
          </w:p>
        </w:tc>
      </w:tr>
    </w:tbl>
    <w:p w:rsidR="00B23DAC" w:rsidRDefault="00B23DAC" w:rsidP="00D9135E">
      <w:pPr>
        <w:spacing w:after="0"/>
        <w:rPr>
          <w:rFonts w:cstheme="minorHAnsi"/>
          <w:sz w:val="24"/>
          <w:szCs w:val="24"/>
        </w:rPr>
      </w:pPr>
    </w:p>
    <w:p w:rsidR="001050F7" w:rsidRDefault="001050F7" w:rsidP="001050F7">
      <w:pPr>
        <w:pStyle w:val="ListParagraph"/>
        <w:ind w:left="1440"/>
        <w:rPr>
          <w:rFonts w:cstheme="minorHAnsi"/>
          <w:sz w:val="24"/>
          <w:szCs w:val="24"/>
        </w:rPr>
      </w:pPr>
      <w:r w:rsidRPr="00063621">
        <w:rPr>
          <w:rFonts w:cstheme="minorHAnsi"/>
          <w:sz w:val="24"/>
          <w:szCs w:val="24"/>
        </w:rPr>
        <w:t>Two</w:t>
      </w:r>
      <w:r>
        <w:rPr>
          <w:rFonts w:cstheme="minorHAnsi"/>
          <w:sz w:val="24"/>
          <w:szCs w:val="24"/>
        </w:rPr>
        <w:t xml:space="preserve"> non-conformances were recorded</w:t>
      </w:r>
      <w:r w:rsidR="000C1806">
        <w:rPr>
          <w:rFonts w:cstheme="minorHAnsi"/>
          <w:sz w:val="24"/>
          <w:szCs w:val="24"/>
        </w:rPr>
        <w:t xml:space="preserve"> for which a cause could </w:t>
      </w:r>
      <w:r w:rsidR="00063621">
        <w:rPr>
          <w:rFonts w:cstheme="minorHAnsi"/>
          <w:sz w:val="24"/>
          <w:szCs w:val="24"/>
        </w:rPr>
        <w:t xml:space="preserve">not </w:t>
      </w:r>
      <w:r w:rsidR="000C1806">
        <w:rPr>
          <w:rFonts w:cstheme="minorHAnsi"/>
          <w:sz w:val="24"/>
          <w:szCs w:val="24"/>
        </w:rPr>
        <w:t>be identified (i.e., #1 and #2)</w:t>
      </w:r>
      <w:r>
        <w:rPr>
          <w:rFonts w:cstheme="minorHAnsi"/>
          <w:sz w:val="24"/>
          <w:szCs w:val="24"/>
        </w:rPr>
        <w:t xml:space="preserve">.  Both recorded non-conformances demonstrated difficulty in maintaining the communication between the device and software.  These errors </w:t>
      </w:r>
      <w:r w:rsidR="000C1806">
        <w:rPr>
          <w:rFonts w:cstheme="minorHAnsi"/>
          <w:sz w:val="24"/>
          <w:szCs w:val="24"/>
        </w:rPr>
        <w:t xml:space="preserve">can </w:t>
      </w:r>
      <w:r>
        <w:rPr>
          <w:rFonts w:cstheme="minorHAnsi"/>
          <w:sz w:val="24"/>
          <w:szCs w:val="24"/>
        </w:rPr>
        <w:t xml:space="preserve">occur when the USB connection between the device and the software is interrupted.  The error was resolved in each instance by the technician.  The resolution required the technician to shut down the software and the computer system, restarting both the application and the computer system.  Upon initializing the ClearView software, each error was resolved and the software was found to perform as expected.  </w:t>
      </w:r>
    </w:p>
    <w:p w:rsidR="001050F7" w:rsidRPr="008E5D27" w:rsidRDefault="001050F7" w:rsidP="001050F7">
      <w:pPr>
        <w:pStyle w:val="ListParagraph"/>
        <w:rPr>
          <w:rFonts w:cstheme="minorHAnsi"/>
          <w:sz w:val="24"/>
          <w:szCs w:val="24"/>
        </w:rPr>
      </w:pPr>
    </w:p>
    <w:p w:rsidR="001050F7" w:rsidRPr="008E5D27" w:rsidRDefault="001050F7" w:rsidP="001050F7">
      <w:pPr>
        <w:pStyle w:val="ListParagraph"/>
        <w:ind w:left="1440"/>
        <w:rPr>
          <w:rFonts w:cstheme="minorHAnsi"/>
          <w:sz w:val="24"/>
          <w:szCs w:val="24"/>
        </w:rPr>
      </w:pPr>
      <w:r>
        <w:rPr>
          <w:rFonts w:cstheme="minorHAnsi"/>
          <w:sz w:val="24"/>
          <w:szCs w:val="24"/>
        </w:rPr>
        <w:t xml:space="preserve">These communication failures are being categorized as anomalies since the technician was able to demonstrate that the software works as expected once the communication interruption is resolved (i.e., mitigation </w:t>
      </w:r>
      <w:r w:rsidR="00F02854">
        <w:rPr>
          <w:rFonts w:cstheme="minorHAnsi"/>
          <w:sz w:val="24"/>
          <w:szCs w:val="24"/>
        </w:rPr>
        <w:t>occurred</w:t>
      </w:r>
      <w:r>
        <w:rPr>
          <w:rFonts w:cstheme="minorHAnsi"/>
          <w:sz w:val="24"/>
          <w:szCs w:val="24"/>
        </w:rPr>
        <w:t>).  Device/software communication</w:t>
      </w:r>
      <w:r w:rsidRPr="008E5D27">
        <w:rPr>
          <w:rFonts w:cstheme="minorHAnsi"/>
          <w:color w:val="000000" w:themeColor="text1"/>
          <w:sz w:val="24"/>
          <w:szCs w:val="24"/>
        </w:rPr>
        <w:t xml:space="preserve"> anomal</w:t>
      </w:r>
      <w:r>
        <w:rPr>
          <w:rFonts w:cstheme="minorHAnsi"/>
          <w:color w:val="000000" w:themeColor="text1"/>
          <w:sz w:val="24"/>
          <w:szCs w:val="24"/>
        </w:rPr>
        <w:t>ies</w:t>
      </w:r>
      <w:r w:rsidRPr="008E5D27">
        <w:rPr>
          <w:rFonts w:cstheme="minorHAnsi"/>
          <w:color w:val="000000" w:themeColor="text1"/>
          <w:sz w:val="24"/>
          <w:szCs w:val="24"/>
        </w:rPr>
        <w:t xml:space="preserve"> can be mitigated by the user through restarting the application and/or the computer system.  </w:t>
      </w:r>
      <w:r>
        <w:rPr>
          <w:rFonts w:cstheme="minorHAnsi"/>
          <w:sz w:val="24"/>
          <w:szCs w:val="24"/>
        </w:rPr>
        <w:t xml:space="preserve">The cause of this anomaly is under investigation.  </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3420"/>
        <w:gridCol w:w="4410"/>
      </w:tblGrid>
      <w:tr w:rsidR="001050F7" w:rsidTr="001050F7">
        <w:trPr>
          <w:jc w:val="center"/>
        </w:trPr>
        <w:tc>
          <w:tcPr>
            <w:tcW w:w="9918" w:type="dxa"/>
            <w:gridSpan w:val="3"/>
            <w:tcBorders>
              <w:top w:val="nil"/>
              <w:left w:val="nil"/>
              <w:bottom w:val="single" w:sz="4" w:space="0" w:color="auto"/>
              <w:right w:val="nil"/>
            </w:tcBorders>
            <w:hideMark/>
          </w:tcPr>
          <w:p w:rsidR="001050F7" w:rsidRDefault="001050F7" w:rsidP="001050F7">
            <w:pPr>
              <w:pStyle w:val="Caption"/>
            </w:pPr>
            <w:bookmarkStart w:id="0" w:name="_Toc282177551"/>
            <w:r>
              <w:t>Table 1: Unresolved Anomalie</w:t>
            </w:r>
            <w:bookmarkEnd w:id="0"/>
            <w:r>
              <w:t>s</w:t>
            </w:r>
          </w:p>
        </w:tc>
      </w:tr>
      <w:tr w:rsidR="001050F7" w:rsidTr="001050F7">
        <w:trPr>
          <w:jc w:val="center"/>
        </w:trPr>
        <w:tc>
          <w:tcPr>
            <w:tcW w:w="2088" w:type="dxa"/>
            <w:tcBorders>
              <w:top w:val="single" w:sz="4" w:space="0" w:color="auto"/>
              <w:left w:val="single" w:sz="4" w:space="0" w:color="auto"/>
              <w:bottom w:val="single" w:sz="4" w:space="0" w:color="auto"/>
              <w:right w:val="single" w:sz="4" w:space="0" w:color="auto"/>
            </w:tcBorders>
            <w:hideMark/>
          </w:tcPr>
          <w:p w:rsidR="001050F7" w:rsidRDefault="001050F7" w:rsidP="001050F7">
            <w:pPr>
              <w:pStyle w:val="Table1Bold"/>
            </w:pPr>
            <w:r>
              <w:t>Anomaly</w:t>
            </w:r>
          </w:p>
        </w:tc>
        <w:tc>
          <w:tcPr>
            <w:tcW w:w="3420" w:type="dxa"/>
            <w:tcBorders>
              <w:top w:val="single" w:sz="4" w:space="0" w:color="auto"/>
              <w:left w:val="single" w:sz="4" w:space="0" w:color="auto"/>
              <w:bottom w:val="single" w:sz="4" w:space="0" w:color="auto"/>
              <w:right w:val="single" w:sz="4" w:space="0" w:color="auto"/>
            </w:tcBorders>
            <w:hideMark/>
          </w:tcPr>
          <w:p w:rsidR="001050F7" w:rsidRDefault="001050F7" w:rsidP="001050F7">
            <w:pPr>
              <w:pStyle w:val="Table1Bold"/>
            </w:pPr>
            <w:r>
              <w:t>Impact on Performance</w:t>
            </w:r>
          </w:p>
        </w:tc>
        <w:tc>
          <w:tcPr>
            <w:tcW w:w="4410" w:type="dxa"/>
            <w:tcBorders>
              <w:top w:val="single" w:sz="4" w:space="0" w:color="auto"/>
              <w:left w:val="single" w:sz="4" w:space="0" w:color="auto"/>
              <w:bottom w:val="single" w:sz="4" w:space="0" w:color="auto"/>
              <w:right w:val="single" w:sz="4" w:space="0" w:color="auto"/>
            </w:tcBorders>
            <w:hideMark/>
          </w:tcPr>
          <w:p w:rsidR="001050F7" w:rsidRDefault="001050F7" w:rsidP="001050F7">
            <w:pPr>
              <w:pStyle w:val="Table1Bold"/>
            </w:pPr>
            <w:r>
              <w:t>Plans for Correction</w:t>
            </w:r>
          </w:p>
        </w:tc>
      </w:tr>
      <w:tr w:rsidR="002339A3" w:rsidTr="00E150D2">
        <w:trPr>
          <w:jc w:val="center"/>
        </w:trPr>
        <w:tc>
          <w:tcPr>
            <w:tcW w:w="2088" w:type="dxa"/>
            <w:tcBorders>
              <w:top w:val="single" w:sz="4" w:space="0" w:color="auto"/>
              <w:left w:val="single" w:sz="4" w:space="0" w:color="auto"/>
              <w:bottom w:val="single" w:sz="4" w:space="0" w:color="auto"/>
              <w:right w:val="single" w:sz="4" w:space="0" w:color="auto"/>
            </w:tcBorders>
          </w:tcPr>
          <w:p w:rsidR="002339A3" w:rsidRDefault="002339A3" w:rsidP="001050F7">
            <w:pPr>
              <w:pStyle w:val="Table1LeftJustified"/>
            </w:pPr>
            <w:r>
              <w:rPr>
                <w:rFonts w:cstheme="minorHAnsi"/>
              </w:rPr>
              <w:t xml:space="preserve">Received “Unable to Perform Image Calculations” error </w:t>
            </w:r>
            <w:r>
              <w:rPr>
                <w:rFonts w:cstheme="minorHAnsi"/>
              </w:rPr>
              <w:lastRenderedPageBreak/>
              <w:t>and a subsequent Blue Screen of Death (BSOD).</w:t>
            </w:r>
          </w:p>
        </w:tc>
        <w:tc>
          <w:tcPr>
            <w:tcW w:w="3420" w:type="dxa"/>
            <w:tcBorders>
              <w:top w:val="single" w:sz="4" w:space="0" w:color="auto"/>
              <w:left w:val="single" w:sz="4" w:space="0" w:color="auto"/>
              <w:bottom w:val="single" w:sz="4" w:space="0" w:color="auto"/>
              <w:right w:val="single" w:sz="4" w:space="0" w:color="auto"/>
            </w:tcBorders>
          </w:tcPr>
          <w:p w:rsidR="002339A3" w:rsidRDefault="002339A3" w:rsidP="001050F7">
            <w:pPr>
              <w:pStyle w:val="Table1LeftJustified"/>
            </w:pPr>
            <w:r>
              <w:lastRenderedPageBreak/>
              <w:t xml:space="preserve">The user attempts to resolve the error by clicking “OK” and the computer operating system </w:t>
            </w:r>
            <w:r>
              <w:lastRenderedPageBreak/>
              <w:t>spontaneously launches a BSOD, the application and the system is shut down.  The user loses functionality for the period of the shut down and the restart.  User can begin to use the system after restart successfully.</w:t>
            </w:r>
          </w:p>
        </w:tc>
        <w:tc>
          <w:tcPr>
            <w:tcW w:w="4410" w:type="dxa"/>
            <w:vMerge w:val="restart"/>
            <w:tcBorders>
              <w:top w:val="single" w:sz="4" w:space="0" w:color="auto"/>
              <w:left w:val="single" w:sz="4" w:space="0" w:color="auto"/>
              <w:right w:val="single" w:sz="4" w:space="0" w:color="auto"/>
            </w:tcBorders>
          </w:tcPr>
          <w:p w:rsidR="002339A3" w:rsidRDefault="002339A3" w:rsidP="00156761">
            <w:pPr>
              <w:pStyle w:val="Table1LeftJustified"/>
            </w:pPr>
            <w:r>
              <w:lastRenderedPageBreak/>
              <w:t xml:space="preserve">Same plan for all anomalies: </w:t>
            </w:r>
          </w:p>
          <w:p w:rsidR="002339A3" w:rsidRDefault="002339A3" w:rsidP="00156761">
            <w:pPr>
              <w:pStyle w:val="Table1LeftJustified"/>
            </w:pPr>
          </w:p>
          <w:p w:rsidR="002339A3" w:rsidRDefault="002339A3" w:rsidP="00156761">
            <w:pPr>
              <w:pStyle w:val="Table1LeftJustified"/>
            </w:pPr>
            <w:r>
              <w:lastRenderedPageBreak/>
              <w:t>All IDE uses of the device will track the quantity and type of failures. Ongoing investigation will summarize the frequency and impact of these anomalies.</w:t>
            </w:r>
          </w:p>
        </w:tc>
      </w:tr>
      <w:tr w:rsidR="002339A3" w:rsidTr="00E150D2">
        <w:trPr>
          <w:jc w:val="center"/>
        </w:trPr>
        <w:tc>
          <w:tcPr>
            <w:tcW w:w="2088" w:type="dxa"/>
            <w:tcBorders>
              <w:top w:val="single" w:sz="4" w:space="0" w:color="auto"/>
              <w:left w:val="single" w:sz="4" w:space="0" w:color="auto"/>
              <w:bottom w:val="single" w:sz="4" w:space="0" w:color="auto"/>
              <w:right w:val="single" w:sz="4" w:space="0" w:color="auto"/>
            </w:tcBorders>
          </w:tcPr>
          <w:p w:rsidR="002339A3" w:rsidRDefault="002339A3" w:rsidP="001050F7">
            <w:pPr>
              <w:pStyle w:val="Table1LeftJustified"/>
              <w:rPr>
                <w:rFonts w:cstheme="minorHAnsi"/>
              </w:rPr>
            </w:pPr>
            <w:r>
              <w:lastRenderedPageBreak/>
              <w:t>Device not responding to ClearView software commands.</w:t>
            </w:r>
          </w:p>
        </w:tc>
        <w:tc>
          <w:tcPr>
            <w:tcW w:w="3420" w:type="dxa"/>
            <w:tcBorders>
              <w:top w:val="single" w:sz="4" w:space="0" w:color="auto"/>
              <w:left w:val="single" w:sz="4" w:space="0" w:color="auto"/>
              <w:bottom w:val="single" w:sz="4" w:space="0" w:color="auto"/>
              <w:right w:val="single" w:sz="4" w:space="0" w:color="auto"/>
            </w:tcBorders>
          </w:tcPr>
          <w:p w:rsidR="002339A3" w:rsidRDefault="002339A3" w:rsidP="001050F7">
            <w:pPr>
              <w:pStyle w:val="Table1LeftJustified"/>
            </w:pPr>
            <w:r>
              <w:t>ClearView Software will not collect energized images.  User must shut down application and restart computer and collect images.</w:t>
            </w:r>
          </w:p>
        </w:tc>
        <w:tc>
          <w:tcPr>
            <w:tcW w:w="4410" w:type="dxa"/>
            <w:vMerge/>
            <w:tcBorders>
              <w:left w:val="single" w:sz="4" w:space="0" w:color="auto"/>
              <w:right w:val="single" w:sz="4" w:space="0" w:color="auto"/>
            </w:tcBorders>
          </w:tcPr>
          <w:p w:rsidR="002339A3" w:rsidRDefault="002339A3" w:rsidP="002339A3">
            <w:pPr>
              <w:pStyle w:val="Table1LeftJustified"/>
              <w:ind w:firstLine="720"/>
            </w:pPr>
          </w:p>
        </w:tc>
      </w:tr>
    </w:tbl>
    <w:p w:rsidR="00DC4AA7" w:rsidRDefault="00DC4AA7" w:rsidP="00D9135E">
      <w:pPr>
        <w:spacing w:after="0"/>
        <w:rPr>
          <w:rFonts w:cstheme="minorHAnsi"/>
          <w:sz w:val="24"/>
          <w:szCs w:val="24"/>
        </w:rPr>
      </w:pPr>
    </w:p>
    <w:p w:rsidR="00CB7195" w:rsidRDefault="00CB7195" w:rsidP="00CB7195">
      <w:pPr>
        <w:spacing w:after="0"/>
        <w:ind w:left="720"/>
        <w:rPr>
          <w:rFonts w:cstheme="minorHAnsi"/>
          <w:sz w:val="24"/>
          <w:szCs w:val="24"/>
        </w:rPr>
      </w:pPr>
      <w:r>
        <w:rPr>
          <w:rFonts w:cstheme="minorHAnsi"/>
          <w:sz w:val="24"/>
          <w:szCs w:val="24"/>
        </w:rPr>
        <w:t xml:space="preserve">Other than the two unresolved anomalies listed above, the Capture Functions were found to perform as expected for all requirements. </w:t>
      </w:r>
    </w:p>
    <w:p w:rsidR="00CB7195" w:rsidRDefault="00CB7195" w:rsidP="00CB7195">
      <w:pPr>
        <w:spacing w:after="0"/>
        <w:ind w:left="720"/>
        <w:rPr>
          <w:rFonts w:cstheme="minorHAnsi"/>
          <w:sz w:val="24"/>
          <w:szCs w:val="24"/>
        </w:rPr>
      </w:pPr>
    </w:p>
    <w:p w:rsidR="00676A0C" w:rsidRPr="00187118" w:rsidRDefault="00676A0C" w:rsidP="00377918">
      <w:pPr>
        <w:pStyle w:val="ListParagraph"/>
        <w:numPr>
          <w:ilvl w:val="0"/>
          <w:numId w:val="7"/>
        </w:numPr>
        <w:spacing w:after="0"/>
        <w:rPr>
          <w:rFonts w:cstheme="minorHAnsi"/>
          <w:b/>
          <w:sz w:val="24"/>
          <w:szCs w:val="24"/>
        </w:rPr>
      </w:pPr>
      <w:bookmarkStart w:id="1" w:name="_GoBack"/>
      <w:bookmarkEnd w:id="1"/>
      <w:r w:rsidRPr="00187118">
        <w:rPr>
          <w:rFonts w:cstheme="minorHAnsi"/>
          <w:b/>
          <w:sz w:val="24"/>
          <w:szCs w:val="24"/>
        </w:rPr>
        <w:t>Conclusions</w:t>
      </w:r>
    </w:p>
    <w:p w:rsidR="00676A0C" w:rsidRPr="00187118" w:rsidRDefault="00676A0C" w:rsidP="00D9135E">
      <w:pPr>
        <w:pStyle w:val="ListParagraph"/>
        <w:spacing w:after="0"/>
        <w:rPr>
          <w:rFonts w:cstheme="minorHAnsi"/>
          <w:sz w:val="24"/>
          <w:szCs w:val="24"/>
        </w:rPr>
      </w:pPr>
    </w:p>
    <w:p w:rsidR="00676A0C" w:rsidRDefault="00156761" w:rsidP="00D9135E">
      <w:pPr>
        <w:pStyle w:val="ListParagraph"/>
        <w:spacing w:after="0"/>
        <w:rPr>
          <w:rFonts w:cstheme="minorHAnsi"/>
          <w:sz w:val="24"/>
          <w:szCs w:val="24"/>
        </w:rPr>
      </w:pPr>
      <w:r w:rsidRPr="00BA6C05">
        <w:rPr>
          <w:rFonts w:cstheme="minorHAnsi"/>
          <w:sz w:val="24"/>
          <w:szCs w:val="24"/>
        </w:rPr>
        <w:t xml:space="preserve">The </w:t>
      </w:r>
      <w:r>
        <w:rPr>
          <w:rFonts w:cstheme="minorHAnsi"/>
          <w:sz w:val="24"/>
          <w:szCs w:val="24"/>
        </w:rPr>
        <w:t>Capture</w:t>
      </w:r>
      <w:r w:rsidRPr="00BA6C05">
        <w:rPr>
          <w:rFonts w:cstheme="minorHAnsi"/>
          <w:sz w:val="24"/>
          <w:szCs w:val="24"/>
        </w:rPr>
        <w:t xml:space="preserve"> Functions of version </w:t>
      </w:r>
      <w:r>
        <w:rPr>
          <w:rFonts w:cstheme="minorHAnsi"/>
          <w:sz w:val="24"/>
          <w:szCs w:val="24"/>
        </w:rPr>
        <w:t>1.1.1.3</w:t>
      </w:r>
      <w:r w:rsidRPr="00BA6C05">
        <w:rPr>
          <w:rFonts w:cstheme="minorHAnsi"/>
          <w:sz w:val="24"/>
          <w:szCs w:val="24"/>
        </w:rPr>
        <w:t xml:space="preserve"> of ClearView </w:t>
      </w:r>
      <w:r>
        <w:rPr>
          <w:rFonts w:cstheme="minorHAnsi"/>
          <w:sz w:val="24"/>
          <w:szCs w:val="24"/>
        </w:rPr>
        <w:t>s</w:t>
      </w:r>
      <w:r w:rsidRPr="00BA6C05">
        <w:rPr>
          <w:rFonts w:cstheme="minorHAnsi"/>
          <w:sz w:val="24"/>
          <w:szCs w:val="24"/>
        </w:rPr>
        <w:t>oftware are considered validated for use</w:t>
      </w:r>
      <w:r>
        <w:rPr>
          <w:rFonts w:cstheme="minorHAnsi"/>
          <w:sz w:val="24"/>
          <w:szCs w:val="24"/>
        </w:rPr>
        <w:t xml:space="preserve"> in IDE investigations with the recommendation that users are instructed how to detect and resolve communication errors between the device and the software.  </w:t>
      </w:r>
    </w:p>
    <w:p w:rsidR="00156761" w:rsidRPr="00187118" w:rsidRDefault="00156761" w:rsidP="00D9135E">
      <w:pPr>
        <w:pStyle w:val="ListParagraph"/>
        <w:spacing w:after="0"/>
        <w:rPr>
          <w:rFonts w:cstheme="minorHAnsi"/>
          <w:sz w:val="24"/>
          <w:szCs w:val="24"/>
        </w:rPr>
      </w:pPr>
    </w:p>
    <w:p w:rsidR="00494F6F" w:rsidRPr="00187118" w:rsidRDefault="00494F6F" w:rsidP="00377918">
      <w:pPr>
        <w:pStyle w:val="ListParagraph"/>
        <w:numPr>
          <w:ilvl w:val="0"/>
          <w:numId w:val="7"/>
        </w:numPr>
        <w:spacing w:after="0"/>
        <w:rPr>
          <w:rFonts w:cstheme="minorHAnsi"/>
          <w:b/>
          <w:sz w:val="24"/>
          <w:szCs w:val="24"/>
        </w:rPr>
      </w:pPr>
      <w:r w:rsidRPr="00187118">
        <w:rPr>
          <w:rFonts w:cstheme="minorHAnsi"/>
          <w:b/>
          <w:sz w:val="24"/>
          <w:szCs w:val="24"/>
        </w:rPr>
        <w:t>Attachments</w:t>
      </w:r>
    </w:p>
    <w:p w:rsidR="00610A54" w:rsidRDefault="007425C9" w:rsidP="00D9135E">
      <w:pPr>
        <w:spacing w:after="0"/>
        <w:ind w:left="720"/>
        <w:rPr>
          <w:rFonts w:cstheme="minorHAnsi"/>
          <w:sz w:val="24"/>
          <w:szCs w:val="24"/>
        </w:rPr>
      </w:pPr>
      <w:r>
        <w:rPr>
          <w:rFonts w:cstheme="minorHAnsi"/>
          <w:sz w:val="24"/>
          <w:szCs w:val="24"/>
        </w:rPr>
        <w:t>Attachment</w:t>
      </w:r>
      <w:r w:rsidR="00676A0C" w:rsidRPr="00187118">
        <w:rPr>
          <w:rFonts w:cstheme="minorHAnsi"/>
          <w:sz w:val="24"/>
          <w:szCs w:val="24"/>
        </w:rPr>
        <w:t xml:space="preserve"> A- Original Signed Protocol</w:t>
      </w:r>
      <w:r w:rsidR="00BC538B">
        <w:rPr>
          <w:rFonts w:cstheme="minorHAnsi"/>
          <w:sz w:val="24"/>
          <w:szCs w:val="24"/>
        </w:rPr>
        <w:t xml:space="preserve"> </w:t>
      </w:r>
    </w:p>
    <w:p w:rsidR="00D9135E" w:rsidRDefault="007425C9" w:rsidP="00D9135E">
      <w:pPr>
        <w:spacing w:after="0"/>
        <w:ind w:left="720"/>
        <w:rPr>
          <w:rFonts w:cstheme="minorHAnsi"/>
          <w:sz w:val="24"/>
          <w:szCs w:val="24"/>
        </w:rPr>
      </w:pPr>
      <w:r>
        <w:rPr>
          <w:rFonts w:cstheme="minorHAnsi"/>
          <w:sz w:val="24"/>
          <w:szCs w:val="24"/>
        </w:rPr>
        <w:t>Attachment</w:t>
      </w:r>
      <w:r w:rsidR="00BC538B">
        <w:rPr>
          <w:rFonts w:cstheme="minorHAnsi"/>
          <w:sz w:val="24"/>
          <w:szCs w:val="24"/>
        </w:rPr>
        <w:t xml:space="preserve"> </w:t>
      </w:r>
      <w:r w:rsidR="00424F26">
        <w:rPr>
          <w:rFonts w:cstheme="minorHAnsi"/>
          <w:sz w:val="24"/>
          <w:szCs w:val="24"/>
        </w:rPr>
        <w:t>B</w:t>
      </w:r>
      <w:r w:rsidR="00BC538B">
        <w:rPr>
          <w:rFonts w:cstheme="minorHAnsi"/>
          <w:sz w:val="24"/>
          <w:szCs w:val="24"/>
        </w:rPr>
        <w:t xml:space="preserve">- ClearView Report </w:t>
      </w:r>
      <w:r w:rsidR="00D9135E">
        <w:rPr>
          <w:rFonts w:cstheme="minorHAnsi"/>
          <w:sz w:val="24"/>
          <w:szCs w:val="24"/>
        </w:rPr>
        <w:t>Validation Printouts</w:t>
      </w:r>
    </w:p>
    <w:p w:rsidR="00EE5CE4" w:rsidRDefault="00A77DEE" w:rsidP="00D9135E">
      <w:pPr>
        <w:spacing w:after="0"/>
        <w:ind w:left="720"/>
        <w:rPr>
          <w:rFonts w:cstheme="minorHAnsi"/>
          <w:sz w:val="24"/>
          <w:szCs w:val="24"/>
        </w:rPr>
      </w:pPr>
      <w:r>
        <w:rPr>
          <w:rFonts w:cstheme="minorHAnsi"/>
          <w:sz w:val="24"/>
          <w:szCs w:val="24"/>
        </w:rPr>
        <w:t>Attachment C – CD of Downloaded Files</w:t>
      </w:r>
    </w:p>
    <w:sectPr w:rsidR="00EE5CE4" w:rsidSect="00125CD2">
      <w:headerReference w:type="default" r:id="rId9"/>
      <w:footerReference w:type="default" r:id="rId10"/>
      <w:pgSz w:w="12240" w:h="15840"/>
      <w:pgMar w:top="1695" w:right="1440" w:bottom="1440" w:left="720" w:header="27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4F5F" w:rsidRDefault="00554F5F" w:rsidP="00494F6F">
      <w:pPr>
        <w:spacing w:after="0" w:line="240" w:lineRule="auto"/>
      </w:pPr>
      <w:r>
        <w:separator/>
      </w:r>
    </w:p>
  </w:endnote>
  <w:endnote w:type="continuationSeparator" w:id="0">
    <w:p w:rsidR="00554F5F" w:rsidRDefault="00554F5F"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4F5F" w:rsidRPr="00187118" w:rsidRDefault="00554F5F" w:rsidP="00125CD2">
    <w:pPr>
      <w:pStyle w:val="Footer"/>
      <w:tabs>
        <w:tab w:val="clear" w:pos="9360"/>
        <w:tab w:val="right" w:pos="10080"/>
      </w:tabs>
      <w:rPr>
        <w:rFonts w:cstheme="minorHAnsi"/>
        <w:sz w:val="18"/>
        <w:szCs w:val="18"/>
      </w:rPr>
    </w:pPr>
    <w:r>
      <w:rPr>
        <w:rFonts w:cstheme="minorHAnsi"/>
        <w:sz w:val="18"/>
        <w:szCs w:val="18"/>
      </w:rPr>
      <w:t>Capture</w:t>
    </w:r>
    <w:r w:rsidRPr="00187118">
      <w:rPr>
        <w:rFonts w:cstheme="minorHAnsi"/>
        <w:sz w:val="18"/>
        <w:szCs w:val="18"/>
      </w:rPr>
      <w:t xml:space="preserve"> Function ClearView Software Solution </w:t>
    </w:r>
    <w:r>
      <w:rPr>
        <w:rFonts w:cstheme="minorHAnsi"/>
        <w:sz w:val="18"/>
        <w:szCs w:val="18"/>
      </w:rPr>
      <w:t xml:space="preserve">v. 1.1.1.3 Verification and </w:t>
    </w:r>
    <w:r w:rsidRPr="00187118">
      <w:rPr>
        <w:rFonts w:cstheme="minorHAnsi"/>
        <w:sz w:val="18"/>
        <w:szCs w:val="18"/>
      </w:rPr>
      <w:t xml:space="preserve">Validation Report                  </w:t>
    </w:r>
    <w:r>
      <w:rPr>
        <w:rFonts w:cstheme="minorHAnsi"/>
        <w:sz w:val="18"/>
        <w:szCs w:val="18"/>
      </w:rPr>
      <w:tab/>
    </w:r>
    <w:r w:rsidRPr="00187118">
      <w:rPr>
        <w:rFonts w:cstheme="minorHAnsi"/>
        <w:sz w:val="18"/>
        <w:szCs w:val="18"/>
      </w:rPr>
      <w:t xml:space="preserve"> Confidential &amp; Proprietary</w:t>
    </w:r>
  </w:p>
  <w:p w:rsidR="00554F5F" w:rsidRDefault="00554F5F" w:rsidP="00125CD2">
    <w:pPr>
      <w:pStyle w:val="Footer"/>
      <w:tabs>
        <w:tab w:val="clear" w:pos="9360"/>
        <w:tab w:val="right" w:pos="10080"/>
      </w:tabs>
      <w:rPr>
        <w:rFonts w:cstheme="minorHAnsi"/>
        <w:sz w:val="18"/>
        <w:szCs w:val="18"/>
      </w:rPr>
    </w:pPr>
    <w:r>
      <w:rPr>
        <w:rFonts w:cstheme="minorHAnsi"/>
        <w:sz w:val="18"/>
        <w:szCs w:val="18"/>
      </w:rPr>
      <w:t>Document Number: ENG-011</w:t>
    </w:r>
  </w:p>
  <w:p w:rsidR="00554F5F" w:rsidRPr="00187118" w:rsidRDefault="00554F5F" w:rsidP="00125CD2">
    <w:pPr>
      <w:pStyle w:val="Footer"/>
      <w:tabs>
        <w:tab w:val="clear" w:pos="9360"/>
        <w:tab w:val="right" w:pos="10080"/>
      </w:tabs>
      <w:rPr>
        <w:rFonts w:cstheme="minorHAnsi"/>
        <w:sz w:val="18"/>
        <w:szCs w:val="18"/>
      </w:rPr>
    </w:pPr>
    <w:r>
      <w:rPr>
        <w:rFonts w:cstheme="minorHAnsi"/>
        <w:sz w:val="18"/>
        <w:szCs w:val="18"/>
      </w:rPr>
      <w:t>Revision: 003</w:t>
    </w:r>
    <w:r w:rsidRPr="00187118">
      <w:rPr>
        <w:rFonts w:cstheme="minorHAnsi"/>
        <w:sz w:val="18"/>
        <w:szCs w:val="18"/>
      </w:rPr>
      <w:tab/>
    </w:r>
    <w:r w:rsidRPr="00187118">
      <w:rPr>
        <w:rFonts w:cstheme="minorHAnsi"/>
        <w:sz w:val="18"/>
        <w:szCs w:val="18"/>
      </w:rPr>
      <w:tab/>
      <w:t xml:space="preserve">Page </w:t>
    </w:r>
    <w:r w:rsidRPr="00187118">
      <w:rPr>
        <w:rFonts w:cstheme="minorHAnsi"/>
        <w:sz w:val="18"/>
        <w:szCs w:val="18"/>
      </w:rPr>
      <w:fldChar w:fldCharType="begin"/>
    </w:r>
    <w:r w:rsidRPr="00187118">
      <w:rPr>
        <w:rFonts w:cstheme="minorHAnsi"/>
        <w:sz w:val="18"/>
        <w:szCs w:val="18"/>
      </w:rPr>
      <w:instrText xml:space="preserve"> PAGE   \* MERGEFORMAT </w:instrText>
    </w:r>
    <w:r w:rsidRPr="00187118">
      <w:rPr>
        <w:rFonts w:cstheme="minorHAnsi"/>
        <w:sz w:val="18"/>
        <w:szCs w:val="18"/>
      </w:rPr>
      <w:fldChar w:fldCharType="separate"/>
    </w:r>
    <w:r w:rsidR="00C76FE6">
      <w:rPr>
        <w:rFonts w:cstheme="minorHAnsi"/>
        <w:noProof/>
        <w:sz w:val="18"/>
        <w:szCs w:val="18"/>
      </w:rPr>
      <w:t>1</w:t>
    </w:r>
    <w:r w:rsidRPr="00187118">
      <w:rPr>
        <w:rFonts w:cstheme="minorHAnsi"/>
        <w:noProof/>
        <w:sz w:val="18"/>
        <w:szCs w:val="18"/>
      </w:rPr>
      <w:fldChar w:fldCharType="end"/>
    </w:r>
    <w:r w:rsidRPr="00187118">
      <w:rPr>
        <w:rFonts w:cstheme="minorHAnsi"/>
        <w:sz w:val="18"/>
        <w:szCs w:val="18"/>
      </w:rPr>
      <w:t xml:space="preserve"> of </w:t>
    </w:r>
    <w:fldSimple w:instr=" NUMPAGES   \* MERGEFORMAT ">
      <w:r w:rsidR="00C76FE6" w:rsidRPr="00C76FE6">
        <w:rPr>
          <w:rFonts w:cstheme="minorHAnsi"/>
          <w:noProof/>
          <w:sz w:val="18"/>
          <w:szCs w:val="18"/>
        </w:rPr>
        <w:t>4</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4F5F" w:rsidRDefault="00554F5F" w:rsidP="00494F6F">
      <w:pPr>
        <w:spacing w:after="0" w:line="240" w:lineRule="auto"/>
      </w:pPr>
      <w:r>
        <w:separator/>
      </w:r>
    </w:p>
  </w:footnote>
  <w:footnote w:type="continuationSeparator" w:id="0">
    <w:p w:rsidR="00554F5F" w:rsidRDefault="00554F5F"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554F5F" w:rsidTr="0065517A">
      <w:trPr>
        <w:trHeight w:val="980"/>
      </w:trPr>
      <w:tc>
        <w:tcPr>
          <w:tcW w:w="3781" w:type="dxa"/>
          <w:vAlign w:val="center"/>
        </w:tcPr>
        <w:p w:rsidR="00554F5F" w:rsidRDefault="00554F5F" w:rsidP="00494F6F">
          <w:pPr>
            <w:pStyle w:val="Header"/>
            <w:jc w:val="center"/>
          </w:pPr>
          <w:r>
            <w:rPr>
              <w:noProof/>
            </w:rPr>
            <w:drawing>
              <wp:inline distT="0" distB="0" distL="0" distR="0" wp14:anchorId="1096264A" wp14:editId="6B478CAB">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554F5F" w:rsidRPr="00187118" w:rsidRDefault="00554F5F" w:rsidP="00B52543">
          <w:pPr>
            <w:pStyle w:val="Header"/>
            <w:jc w:val="center"/>
            <w:rPr>
              <w:rFonts w:cstheme="minorHAnsi"/>
              <w:b/>
              <w:sz w:val="28"/>
              <w:szCs w:val="32"/>
            </w:rPr>
          </w:pPr>
          <w:r>
            <w:rPr>
              <w:rFonts w:cstheme="minorHAnsi"/>
              <w:b/>
              <w:sz w:val="28"/>
              <w:szCs w:val="32"/>
            </w:rPr>
            <w:t>Capture</w:t>
          </w:r>
          <w:r w:rsidRPr="00187118">
            <w:rPr>
              <w:rFonts w:cstheme="minorHAnsi"/>
              <w:b/>
              <w:sz w:val="28"/>
              <w:szCs w:val="32"/>
            </w:rPr>
            <w:t xml:space="preserve"> Function</w:t>
          </w:r>
          <w:r>
            <w:rPr>
              <w:rFonts w:cstheme="minorHAnsi"/>
              <w:b/>
              <w:sz w:val="28"/>
              <w:szCs w:val="32"/>
            </w:rPr>
            <w:t>s</w:t>
          </w:r>
        </w:p>
        <w:p w:rsidR="00554F5F" w:rsidRDefault="00554F5F" w:rsidP="00187118">
          <w:pPr>
            <w:pStyle w:val="Header"/>
            <w:jc w:val="center"/>
            <w:rPr>
              <w:rFonts w:cstheme="minorHAnsi"/>
              <w:b/>
              <w:sz w:val="28"/>
              <w:szCs w:val="32"/>
            </w:rPr>
          </w:pPr>
          <w:r>
            <w:rPr>
              <w:rFonts w:cstheme="minorHAnsi"/>
              <w:b/>
              <w:sz w:val="28"/>
              <w:szCs w:val="32"/>
            </w:rPr>
            <w:t>ClearView Software Solution v. 1.1.1.3</w:t>
          </w:r>
        </w:p>
        <w:p w:rsidR="00554F5F" w:rsidRPr="00187118" w:rsidRDefault="00554F5F" w:rsidP="00B52543">
          <w:pPr>
            <w:pStyle w:val="Header"/>
            <w:jc w:val="center"/>
            <w:rPr>
              <w:rFonts w:cstheme="minorHAnsi"/>
              <w:b/>
              <w:sz w:val="28"/>
              <w:szCs w:val="32"/>
            </w:rPr>
          </w:pPr>
          <w:r>
            <w:rPr>
              <w:rFonts w:cstheme="minorHAnsi"/>
              <w:b/>
              <w:sz w:val="28"/>
              <w:szCs w:val="32"/>
            </w:rPr>
            <w:t xml:space="preserve">Verification and </w:t>
          </w:r>
          <w:r w:rsidRPr="00187118">
            <w:rPr>
              <w:rFonts w:cstheme="minorHAnsi"/>
              <w:b/>
              <w:sz w:val="28"/>
              <w:szCs w:val="32"/>
            </w:rPr>
            <w:t>Validation Report</w:t>
          </w:r>
        </w:p>
      </w:tc>
    </w:tr>
  </w:tbl>
  <w:p w:rsidR="00554F5F" w:rsidRDefault="00554F5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49578E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4860D1E"/>
    <w:multiLevelType w:val="multilevel"/>
    <w:tmpl w:val="34AE6B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44E9571D"/>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5ED5B2E"/>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61AA71C2"/>
    <w:multiLevelType w:val="hybridMultilevel"/>
    <w:tmpl w:val="68982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4"/>
  </w:num>
  <w:num w:numId="5">
    <w:abstractNumId w:val="5"/>
  </w:num>
  <w:num w:numId="6">
    <w:abstractNumId w:val="10"/>
  </w:num>
  <w:num w:numId="7">
    <w:abstractNumId w:val="3"/>
  </w:num>
  <w:num w:numId="8">
    <w:abstractNumId w:val="7"/>
  </w:num>
  <w:num w:numId="9">
    <w:abstractNumId w:val="11"/>
  </w:num>
  <w:num w:numId="10">
    <w:abstractNumId w:val="8"/>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4505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22CB2"/>
    <w:rsid w:val="00051C40"/>
    <w:rsid w:val="000538A4"/>
    <w:rsid w:val="00063621"/>
    <w:rsid w:val="00064366"/>
    <w:rsid w:val="00076BAB"/>
    <w:rsid w:val="00083243"/>
    <w:rsid w:val="00083BCD"/>
    <w:rsid w:val="00084595"/>
    <w:rsid w:val="0008742B"/>
    <w:rsid w:val="00092A50"/>
    <w:rsid w:val="0009418D"/>
    <w:rsid w:val="000978FD"/>
    <w:rsid w:val="000A6960"/>
    <w:rsid w:val="000A7EB4"/>
    <w:rsid w:val="000B1AD0"/>
    <w:rsid w:val="000B47FB"/>
    <w:rsid w:val="000B7DDC"/>
    <w:rsid w:val="000C1806"/>
    <w:rsid w:val="000C6313"/>
    <w:rsid w:val="000F182B"/>
    <w:rsid w:val="000F7EB7"/>
    <w:rsid w:val="00102C23"/>
    <w:rsid w:val="001050F7"/>
    <w:rsid w:val="00112E64"/>
    <w:rsid w:val="00125CD2"/>
    <w:rsid w:val="00144109"/>
    <w:rsid w:val="00146DD8"/>
    <w:rsid w:val="00156761"/>
    <w:rsid w:val="001657CE"/>
    <w:rsid w:val="0016780A"/>
    <w:rsid w:val="00180F67"/>
    <w:rsid w:val="00187118"/>
    <w:rsid w:val="00191002"/>
    <w:rsid w:val="001C1238"/>
    <w:rsid w:val="001D69A2"/>
    <w:rsid w:val="001D6C53"/>
    <w:rsid w:val="001E4C31"/>
    <w:rsid w:val="002318F1"/>
    <w:rsid w:val="002339A3"/>
    <w:rsid w:val="002355DB"/>
    <w:rsid w:val="00251EFD"/>
    <w:rsid w:val="0025238E"/>
    <w:rsid w:val="002525C8"/>
    <w:rsid w:val="002611CE"/>
    <w:rsid w:val="00272FAF"/>
    <w:rsid w:val="00280DE7"/>
    <w:rsid w:val="002855E9"/>
    <w:rsid w:val="00285E21"/>
    <w:rsid w:val="0029241C"/>
    <w:rsid w:val="00297248"/>
    <w:rsid w:val="002B1458"/>
    <w:rsid w:val="002B1CD0"/>
    <w:rsid w:val="002E532E"/>
    <w:rsid w:val="002E5A7A"/>
    <w:rsid w:val="002E7A03"/>
    <w:rsid w:val="00313FD8"/>
    <w:rsid w:val="00330E47"/>
    <w:rsid w:val="00333742"/>
    <w:rsid w:val="00352522"/>
    <w:rsid w:val="0035764B"/>
    <w:rsid w:val="00360B39"/>
    <w:rsid w:val="00377918"/>
    <w:rsid w:val="00381557"/>
    <w:rsid w:val="00384347"/>
    <w:rsid w:val="003A2E85"/>
    <w:rsid w:val="003B410D"/>
    <w:rsid w:val="003C36D9"/>
    <w:rsid w:val="003D6F42"/>
    <w:rsid w:val="003E76CF"/>
    <w:rsid w:val="003F028D"/>
    <w:rsid w:val="003F2EF9"/>
    <w:rsid w:val="00400645"/>
    <w:rsid w:val="00415B16"/>
    <w:rsid w:val="00420BB3"/>
    <w:rsid w:val="00424F26"/>
    <w:rsid w:val="00432067"/>
    <w:rsid w:val="004404F4"/>
    <w:rsid w:val="0044375A"/>
    <w:rsid w:val="0044449F"/>
    <w:rsid w:val="00453563"/>
    <w:rsid w:val="004606E9"/>
    <w:rsid w:val="0046530F"/>
    <w:rsid w:val="00465801"/>
    <w:rsid w:val="004718E2"/>
    <w:rsid w:val="0047397E"/>
    <w:rsid w:val="0048371A"/>
    <w:rsid w:val="00485900"/>
    <w:rsid w:val="00494F6F"/>
    <w:rsid w:val="004A7941"/>
    <w:rsid w:val="004B0009"/>
    <w:rsid w:val="004B7BB0"/>
    <w:rsid w:val="004C315D"/>
    <w:rsid w:val="004C73B3"/>
    <w:rsid w:val="004E5A48"/>
    <w:rsid w:val="004E7243"/>
    <w:rsid w:val="0050327B"/>
    <w:rsid w:val="005154BC"/>
    <w:rsid w:val="00522700"/>
    <w:rsid w:val="00535499"/>
    <w:rsid w:val="00546A09"/>
    <w:rsid w:val="00554F5F"/>
    <w:rsid w:val="005579DB"/>
    <w:rsid w:val="0056014B"/>
    <w:rsid w:val="005723A0"/>
    <w:rsid w:val="00592D2C"/>
    <w:rsid w:val="005A14EC"/>
    <w:rsid w:val="005A4847"/>
    <w:rsid w:val="005D78ED"/>
    <w:rsid w:val="005F2953"/>
    <w:rsid w:val="00610A54"/>
    <w:rsid w:val="006141A9"/>
    <w:rsid w:val="00624BF5"/>
    <w:rsid w:val="00630106"/>
    <w:rsid w:val="0065517A"/>
    <w:rsid w:val="00676A0C"/>
    <w:rsid w:val="00682758"/>
    <w:rsid w:val="006A1185"/>
    <w:rsid w:val="006B4FF4"/>
    <w:rsid w:val="006E4940"/>
    <w:rsid w:val="006E5BFA"/>
    <w:rsid w:val="006F0987"/>
    <w:rsid w:val="007211C9"/>
    <w:rsid w:val="007359F5"/>
    <w:rsid w:val="007425C9"/>
    <w:rsid w:val="00742EEC"/>
    <w:rsid w:val="00745423"/>
    <w:rsid w:val="00757318"/>
    <w:rsid w:val="00780DFA"/>
    <w:rsid w:val="00784A5C"/>
    <w:rsid w:val="00795307"/>
    <w:rsid w:val="007A1A21"/>
    <w:rsid w:val="007C06BC"/>
    <w:rsid w:val="007D43D2"/>
    <w:rsid w:val="007D5618"/>
    <w:rsid w:val="007E58E7"/>
    <w:rsid w:val="007E7412"/>
    <w:rsid w:val="00801514"/>
    <w:rsid w:val="0081014B"/>
    <w:rsid w:val="00812DB2"/>
    <w:rsid w:val="00813604"/>
    <w:rsid w:val="00815756"/>
    <w:rsid w:val="00845C02"/>
    <w:rsid w:val="00847B18"/>
    <w:rsid w:val="00884039"/>
    <w:rsid w:val="0088784A"/>
    <w:rsid w:val="00887CB7"/>
    <w:rsid w:val="008912AA"/>
    <w:rsid w:val="008A4ACB"/>
    <w:rsid w:val="008B6D6C"/>
    <w:rsid w:val="008C4626"/>
    <w:rsid w:val="008C47F0"/>
    <w:rsid w:val="008E7799"/>
    <w:rsid w:val="008E79C2"/>
    <w:rsid w:val="008F2494"/>
    <w:rsid w:val="0090618A"/>
    <w:rsid w:val="00916A77"/>
    <w:rsid w:val="00926DE4"/>
    <w:rsid w:val="00931D27"/>
    <w:rsid w:val="009335BF"/>
    <w:rsid w:val="00957CA5"/>
    <w:rsid w:val="00964068"/>
    <w:rsid w:val="0096524B"/>
    <w:rsid w:val="00984D97"/>
    <w:rsid w:val="00986EC7"/>
    <w:rsid w:val="009A4279"/>
    <w:rsid w:val="009A7501"/>
    <w:rsid w:val="009B06D1"/>
    <w:rsid w:val="009B16BF"/>
    <w:rsid w:val="009B2F61"/>
    <w:rsid w:val="009B5AF7"/>
    <w:rsid w:val="009F411D"/>
    <w:rsid w:val="00A01B3D"/>
    <w:rsid w:val="00A21532"/>
    <w:rsid w:val="00A468B0"/>
    <w:rsid w:val="00A7297A"/>
    <w:rsid w:val="00A730E2"/>
    <w:rsid w:val="00A77DEE"/>
    <w:rsid w:val="00A80DF6"/>
    <w:rsid w:val="00A92F4B"/>
    <w:rsid w:val="00A95C44"/>
    <w:rsid w:val="00AA7621"/>
    <w:rsid w:val="00AB7DB5"/>
    <w:rsid w:val="00B037E7"/>
    <w:rsid w:val="00B038E0"/>
    <w:rsid w:val="00B23DAC"/>
    <w:rsid w:val="00B43133"/>
    <w:rsid w:val="00B46DAE"/>
    <w:rsid w:val="00B47BCE"/>
    <w:rsid w:val="00B52333"/>
    <w:rsid w:val="00B52543"/>
    <w:rsid w:val="00B545A4"/>
    <w:rsid w:val="00B618DC"/>
    <w:rsid w:val="00B708FE"/>
    <w:rsid w:val="00B73492"/>
    <w:rsid w:val="00B90493"/>
    <w:rsid w:val="00B9390C"/>
    <w:rsid w:val="00BA7809"/>
    <w:rsid w:val="00BB25F6"/>
    <w:rsid w:val="00BC538B"/>
    <w:rsid w:val="00BF60BF"/>
    <w:rsid w:val="00C37D97"/>
    <w:rsid w:val="00C408EA"/>
    <w:rsid w:val="00C65DE6"/>
    <w:rsid w:val="00C76FE6"/>
    <w:rsid w:val="00C80540"/>
    <w:rsid w:val="00C81E22"/>
    <w:rsid w:val="00C90789"/>
    <w:rsid w:val="00CB7195"/>
    <w:rsid w:val="00CB7E78"/>
    <w:rsid w:val="00CE15BA"/>
    <w:rsid w:val="00CE57DA"/>
    <w:rsid w:val="00CF754E"/>
    <w:rsid w:val="00D169A4"/>
    <w:rsid w:val="00D21961"/>
    <w:rsid w:val="00D35EB2"/>
    <w:rsid w:val="00D60976"/>
    <w:rsid w:val="00D60B2D"/>
    <w:rsid w:val="00D63963"/>
    <w:rsid w:val="00D7588F"/>
    <w:rsid w:val="00D76278"/>
    <w:rsid w:val="00D76561"/>
    <w:rsid w:val="00D7763D"/>
    <w:rsid w:val="00D900C0"/>
    <w:rsid w:val="00D9135E"/>
    <w:rsid w:val="00DA0272"/>
    <w:rsid w:val="00DC0A42"/>
    <w:rsid w:val="00DC4AA7"/>
    <w:rsid w:val="00DD4D89"/>
    <w:rsid w:val="00DE362E"/>
    <w:rsid w:val="00DF5732"/>
    <w:rsid w:val="00DF6998"/>
    <w:rsid w:val="00E26297"/>
    <w:rsid w:val="00E30C21"/>
    <w:rsid w:val="00E46162"/>
    <w:rsid w:val="00E501DA"/>
    <w:rsid w:val="00E9171E"/>
    <w:rsid w:val="00EA0B91"/>
    <w:rsid w:val="00EA38FF"/>
    <w:rsid w:val="00EA458A"/>
    <w:rsid w:val="00EA6544"/>
    <w:rsid w:val="00EC1846"/>
    <w:rsid w:val="00EE4620"/>
    <w:rsid w:val="00EE5CE4"/>
    <w:rsid w:val="00EE71CB"/>
    <w:rsid w:val="00EE78DC"/>
    <w:rsid w:val="00F02854"/>
    <w:rsid w:val="00F02899"/>
    <w:rsid w:val="00F06DF2"/>
    <w:rsid w:val="00F11DB1"/>
    <w:rsid w:val="00F14271"/>
    <w:rsid w:val="00F20C71"/>
    <w:rsid w:val="00F237EF"/>
    <w:rsid w:val="00F62F9A"/>
    <w:rsid w:val="00F663CE"/>
    <w:rsid w:val="00F87D47"/>
    <w:rsid w:val="00F90FE0"/>
    <w:rsid w:val="00F91A5E"/>
    <w:rsid w:val="00FA01A3"/>
    <w:rsid w:val="00FB735C"/>
    <w:rsid w:val="00FD0CB8"/>
    <w:rsid w:val="00FE08D6"/>
    <w:rsid w:val="00FE4A71"/>
    <w:rsid w:val="00FF4F71"/>
    <w:rsid w:val="00FF6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1050F7"/>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1050F7"/>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1050F7"/>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1050F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67ED74-8B39-4DF6-87DF-3AEECB85A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4</Pages>
  <Words>808</Words>
  <Characters>4611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EPICUser</cp:lastModifiedBy>
  <cp:revision>18</cp:revision>
  <cp:lastPrinted>2012-05-15T17:33:00Z</cp:lastPrinted>
  <dcterms:created xsi:type="dcterms:W3CDTF">2012-05-14T23:41:00Z</dcterms:created>
  <dcterms:modified xsi:type="dcterms:W3CDTF">2012-05-15T17:33:00Z</dcterms:modified>
</cp:coreProperties>
</file>