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221F" w:rsidRDefault="0040221F" w:rsidP="0040221F">
      <w:pPr>
        <w:spacing w:before="240" w:after="240"/>
        <w:jc w:val="both"/>
        <w:rPr>
          <w:rFonts w:cs="Calibri"/>
          <w:sz w:val="24"/>
          <w:u w:val="single"/>
        </w:rPr>
      </w:pPr>
      <w:r>
        <w:rPr>
          <w:rFonts w:cs="Calibri"/>
          <w:b/>
          <w:caps/>
          <w:sz w:val="24"/>
          <w:u w:val="single"/>
        </w:rPr>
        <w:t>Originator:</w:t>
      </w:r>
      <w:r>
        <w:rPr>
          <w:rFonts w:cs="Calibri"/>
          <w:b/>
          <w:bCs/>
          <w:sz w:val="24"/>
          <w:u w:val="single"/>
        </w:rPr>
        <w:t xml:space="preserve">  </w:t>
      </w:r>
    </w:p>
    <w:tbl>
      <w:tblPr>
        <w:tblW w:w="49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3"/>
        <w:gridCol w:w="2645"/>
        <w:gridCol w:w="3569"/>
        <w:gridCol w:w="1391"/>
      </w:tblGrid>
      <w:tr w:rsidR="0040221F" w:rsidTr="005129D9">
        <w:trPr>
          <w:trHeight w:val="149"/>
        </w:trPr>
        <w:tc>
          <w:tcPr>
            <w:tcW w:w="1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40221F" w:rsidRDefault="0040221F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 xml:space="preserve">Name </w:t>
            </w:r>
          </w:p>
        </w:tc>
        <w:tc>
          <w:tcPr>
            <w:tcW w:w="1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40221F" w:rsidRDefault="0040221F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Job Title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40221F" w:rsidRDefault="0040221F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Signature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40221F" w:rsidRDefault="0040221F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Date</w:t>
            </w:r>
          </w:p>
        </w:tc>
      </w:tr>
      <w:tr w:rsidR="0040221F" w:rsidTr="005129D9">
        <w:trPr>
          <w:trHeight w:val="864"/>
        </w:trPr>
        <w:tc>
          <w:tcPr>
            <w:tcW w:w="1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21F" w:rsidRDefault="0040221F" w:rsidP="005129D9">
            <w:pPr>
              <w:pStyle w:val="Heading5"/>
              <w:spacing w:before="0" w:after="0" w:line="240" w:lineRule="auto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Brian Cullinan</w:t>
            </w:r>
          </w:p>
        </w:tc>
        <w:tc>
          <w:tcPr>
            <w:tcW w:w="1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21F" w:rsidRDefault="0040221F" w:rsidP="005129D9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Arial"/>
              </w:rPr>
              <w:t>Software Developer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21F" w:rsidRDefault="0040221F" w:rsidP="005129D9">
            <w:pPr>
              <w:spacing w:after="0"/>
              <w:rPr>
                <w:rFonts w:cs="Calibri"/>
                <w:b/>
                <w:sz w:val="24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21F" w:rsidRDefault="0040221F" w:rsidP="005129D9">
            <w:pPr>
              <w:spacing w:after="0"/>
              <w:rPr>
                <w:rFonts w:cs="Calibri"/>
                <w:b/>
                <w:sz w:val="24"/>
              </w:rPr>
            </w:pPr>
          </w:p>
        </w:tc>
      </w:tr>
    </w:tbl>
    <w:p w:rsidR="0040221F" w:rsidRDefault="0040221F" w:rsidP="0040221F">
      <w:pPr>
        <w:spacing w:before="240" w:after="240"/>
        <w:jc w:val="both"/>
        <w:rPr>
          <w:rFonts w:cs="Calibri"/>
          <w:sz w:val="24"/>
          <w:u w:val="single"/>
        </w:rPr>
      </w:pPr>
      <w:bookmarkStart w:id="0" w:name="_Toc32798431"/>
      <w:r>
        <w:rPr>
          <w:rFonts w:cs="Calibri"/>
          <w:b/>
          <w:caps/>
          <w:sz w:val="24"/>
          <w:u w:val="single"/>
        </w:rPr>
        <w:t>Approvals:</w:t>
      </w:r>
      <w:bookmarkEnd w:id="0"/>
      <w:r>
        <w:rPr>
          <w:rFonts w:cs="Calibri"/>
          <w:sz w:val="24"/>
          <w:u w:val="single"/>
        </w:rPr>
        <w:t xml:space="preserve">  </w:t>
      </w:r>
    </w:p>
    <w:tbl>
      <w:tblPr>
        <w:tblW w:w="49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0"/>
        <w:gridCol w:w="2648"/>
        <w:gridCol w:w="3561"/>
        <w:gridCol w:w="1399"/>
      </w:tblGrid>
      <w:tr w:rsidR="0040221F" w:rsidTr="005129D9">
        <w:trPr>
          <w:trHeight w:val="231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40221F" w:rsidRDefault="0040221F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 xml:space="preserve">Name </w:t>
            </w:r>
          </w:p>
        </w:tc>
        <w:tc>
          <w:tcPr>
            <w:tcW w:w="1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40221F" w:rsidRDefault="0040221F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Job Title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40221F" w:rsidRDefault="0040221F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Signature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40221F" w:rsidRDefault="0040221F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Date</w:t>
            </w:r>
          </w:p>
        </w:tc>
      </w:tr>
      <w:tr w:rsidR="0040221F" w:rsidTr="005129D9">
        <w:trPr>
          <w:trHeight w:val="86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21F" w:rsidRDefault="0040221F" w:rsidP="005129D9">
            <w:pPr>
              <w:pStyle w:val="Heading5"/>
              <w:spacing w:before="0" w:after="0" w:line="240" w:lineRule="auto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Scott Pletzer</w:t>
            </w:r>
          </w:p>
        </w:tc>
        <w:tc>
          <w:tcPr>
            <w:tcW w:w="1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21F" w:rsidRDefault="0040221F" w:rsidP="005129D9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Arial"/>
              </w:rPr>
              <w:t>Director of Quality &amp; Program Management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21F" w:rsidRDefault="0040221F" w:rsidP="005129D9">
            <w:pPr>
              <w:spacing w:after="0"/>
              <w:rPr>
                <w:rFonts w:cs="Calibri"/>
                <w:b/>
                <w:sz w:val="24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21F" w:rsidRDefault="0040221F" w:rsidP="005129D9">
            <w:pPr>
              <w:spacing w:after="0"/>
              <w:rPr>
                <w:rFonts w:cs="Calibri"/>
                <w:b/>
                <w:sz w:val="24"/>
              </w:rPr>
            </w:pPr>
          </w:p>
        </w:tc>
      </w:tr>
      <w:tr w:rsidR="0040221F" w:rsidTr="005129D9">
        <w:trPr>
          <w:trHeight w:val="86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21F" w:rsidRDefault="0040221F" w:rsidP="005129D9">
            <w:pPr>
              <w:pStyle w:val="Heading5"/>
              <w:spacing w:before="0" w:after="0" w:line="240" w:lineRule="auto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Andrew Mason</w:t>
            </w:r>
          </w:p>
        </w:tc>
        <w:tc>
          <w:tcPr>
            <w:tcW w:w="1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21F" w:rsidRDefault="0040221F" w:rsidP="005129D9">
            <w:pPr>
              <w:pStyle w:val="Heading5"/>
              <w:spacing w:before="0" w:after="0" w:line="240" w:lineRule="auto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Chief Technology Officer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21F" w:rsidRDefault="0040221F" w:rsidP="005129D9">
            <w:pPr>
              <w:spacing w:after="0"/>
              <w:rPr>
                <w:rFonts w:cs="Calibri"/>
                <w:b/>
                <w:sz w:val="24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21F" w:rsidRDefault="0040221F" w:rsidP="005129D9">
            <w:pPr>
              <w:spacing w:after="0"/>
              <w:rPr>
                <w:rFonts w:cs="Calibri"/>
                <w:b/>
                <w:sz w:val="24"/>
              </w:rPr>
            </w:pPr>
          </w:p>
        </w:tc>
      </w:tr>
    </w:tbl>
    <w:p w:rsidR="0040221F" w:rsidRDefault="0040221F" w:rsidP="0040221F">
      <w:pPr>
        <w:rPr>
          <w:rFonts w:cs="Calibri"/>
          <w:b/>
          <w:bCs/>
          <w:caps/>
          <w:sz w:val="24"/>
        </w:rPr>
      </w:pPr>
    </w:p>
    <w:p w:rsidR="0040221F" w:rsidRDefault="0040221F" w:rsidP="0040221F">
      <w:pPr>
        <w:rPr>
          <w:rFonts w:cs="Calibri"/>
          <w:b/>
          <w:bCs/>
          <w:caps/>
          <w:sz w:val="24"/>
        </w:rPr>
      </w:pPr>
      <w:r>
        <w:rPr>
          <w:rFonts w:cs="Calibri"/>
          <w:b/>
          <w:bCs/>
          <w:caps/>
          <w:sz w:val="24"/>
        </w:rPr>
        <w:t>Revision History</w:t>
      </w:r>
      <w:r>
        <w:rPr>
          <w:rFonts w:cs="Calibri"/>
          <w:b/>
          <w:bCs/>
          <w:caps/>
          <w:sz w:val="24"/>
        </w:rPr>
        <w:br/>
      </w:r>
    </w:p>
    <w:tbl>
      <w:tblPr>
        <w:tblW w:w="954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1620"/>
        <w:gridCol w:w="5310"/>
        <w:gridCol w:w="1440"/>
      </w:tblGrid>
      <w:tr w:rsidR="0040221F" w:rsidTr="005129D9">
        <w:trPr>
          <w:cantSplit/>
          <w:trHeight w:val="845"/>
          <w:tblHeader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40221F" w:rsidRDefault="0040221F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Revision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40221F" w:rsidRDefault="0040221F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Revision Date</w:t>
            </w:r>
          </w:p>
        </w:tc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40221F" w:rsidRDefault="0040221F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Reason for Revision/Change Request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40221F" w:rsidRDefault="0040221F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Revised By</w:t>
            </w:r>
          </w:p>
        </w:tc>
      </w:tr>
      <w:tr w:rsidR="0040221F" w:rsidTr="005129D9">
        <w:trPr>
          <w:cantSplit/>
          <w:trHeight w:val="542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221F" w:rsidRDefault="0040221F" w:rsidP="005129D9">
            <w:pPr>
              <w:spacing w:before="120" w:after="120"/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>000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221F" w:rsidRDefault="0040221F" w:rsidP="005129D9">
            <w:pPr>
              <w:spacing w:before="120" w:after="120"/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>18May12</w:t>
            </w:r>
          </w:p>
        </w:tc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221F" w:rsidRDefault="0040221F" w:rsidP="005129D9">
            <w:pPr>
              <w:pStyle w:val="Index1"/>
              <w:spacing w:before="120" w:after="120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Initial Release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221F" w:rsidRDefault="0040221F" w:rsidP="005129D9">
            <w:pPr>
              <w:spacing w:before="120" w:after="120"/>
              <w:rPr>
                <w:rFonts w:cs="Calibri"/>
                <w:color w:val="000000"/>
                <w:sz w:val="24"/>
              </w:rPr>
            </w:pPr>
            <w:r>
              <w:rPr>
                <w:rFonts w:cs="Calibri"/>
                <w:color w:val="000000"/>
                <w:sz w:val="24"/>
              </w:rPr>
              <w:t>S. Pletzer</w:t>
            </w:r>
          </w:p>
        </w:tc>
      </w:tr>
    </w:tbl>
    <w:p w:rsidR="0040221F" w:rsidRDefault="0040221F" w:rsidP="0040221F">
      <w:pPr>
        <w:pStyle w:val="ListParagraph"/>
        <w:spacing w:after="0"/>
        <w:ind w:left="360"/>
        <w:rPr>
          <w:sz w:val="24"/>
          <w:szCs w:val="24"/>
        </w:rPr>
      </w:pPr>
    </w:p>
    <w:p w:rsidR="0036403B" w:rsidRDefault="0036403B" w:rsidP="00537B72">
      <w:pPr>
        <w:rPr>
          <w:b/>
        </w:rPr>
      </w:pPr>
      <w:bookmarkStart w:id="1" w:name="_GoBack"/>
      <w:bookmarkEnd w:id="1"/>
    </w:p>
    <w:p w:rsidR="00E41298" w:rsidRDefault="00E41298" w:rsidP="00537B72">
      <w:pPr>
        <w:rPr>
          <w:b/>
        </w:rPr>
      </w:pPr>
    </w:p>
    <w:p w:rsidR="00E41298" w:rsidRDefault="00E41298" w:rsidP="00537B72">
      <w:pPr>
        <w:rPr>
          <w:b/>
        </w:rPr>
      </w:pPr>
    </w:p>
    <w:p w:rsidR="00E41298" w:rsidRDefault="00E41298" w:rsidP="00537B72">
      <w:pPr>
        <w:rPr>
          <w:b/>
        </w:rPr>
      </w:pPr>
    </w:p>
    <w:p w:rsidR="00E41298" w:rsidRDefault="00E41298" w:rsidP="00537B72">
      <w:pPr>
        <w:rPr>
          <w:b/>
        </w:rPr>
      </w:pPr>
    </w:p>
    <w:p w:rsidR="00E41298" w:rsidRDefault="00E41298" w:rsidP="00537B72">
      <w:pPr>
        <w:rPr>
          <w:b/>
        </w:rPr>
      </w:pPr>
    </w:p>
    <w:p w:rsidR="00E41298" w:rsidRDefault="00E41298" w:rsidP="00537B72">
      <w:pPr>
        <w:rPr>
          <w:b/>
        </w:rPr>
      </w:pPr>
    </w:p>
    <w:p w:rsidR="00E41298" w:rsidRDefault="00E41298" w:rsidP="00537B72">
      <w:pPr>
        <w:rPr>
          <w:b/>
        </w:rPr>
      </w:pPr>
    </w:p>
    <w:p w:rsidR="00C427A4" w:rsidRPr="00537B72" w:rsidRDefault="00537B72" w:rsidP="00537B72">
      <w:pPr>
        <w:pStyle w:val="ListParagraph"/>
        <w:numPr>
          <w:ilvl w:val="0"/>
          <w:numId w:val="2"/>
        </w:numPr>
        <w:rPr>
          <w:b/>
        </w:rPr>
      </w:pPr>
      <w:r w:rsidRPr="00537B72">
        <w:rPr>
          <w:b/>
        </w:rPr>
        <w:lastRenderedPageBreak/>
        <w:t>Purpose</w:t>
      </w:r>
    </w:p>
    <w:p w:rsidR="00C427A4" w:rsidRDefault="00537B72" w:rsidP="00537B72">
      <w:pPr>
        <w:ind w:firstLine="360"/>
      </w:pPr>
      <w:r>
        <w:t>The purpose of this document is to describe how the EPIC Shell was implemented.</w:t>
      </w:r>
    </w:p>
    <w:p w:rsidR="00537B72" w:rsidRPr="00537B72" w:rsidRDefault="00537B72" w:rsidP="00537B72">
      <w:pPr>
        <w:pStyle w:val="ListParagraph"/>
        <w:numPr>
          <w:ilvl w:val="0"/>
          <w:numId w:val="2"/>
        </w:numPr>
        <w:rPr>
          <w:b/>
        </w:rPr>
      </w:pPr>
      <w:r w:rsidRPr="00537B72">
        <w:rPr>
          <w:b/>
        </w:rPr>
        <w:t>Scope</w:t>
      </w:r>
    </w:p>
    <w:p w:rsidR="00537B72" w:rsidRDefault="00537B72" w:rsidP="00537B72">
      <w:pPr>
        <w:ind w:left="360"/>
        <w:rPr>
          <w:b/>
        </w:rPr>
      </w:pPr>
    </w:p>
    <w:p w:rsidR="00537B72" w:rsidRDefault="00537B72" w:rsidP="00537B72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678"/>
      </w:tblGrid>
      <w:tr w:rsidR="00537B72" w:rsidTr="00537B72">
        <w:tc>
          <w:tcPr>
            <w:tcW w:w="2898" w:type="dxa"/>
          </w:tcPr>
          <w:p w:rsidR="00537B72" w:rsidRDefault="00537B72" w:rsidP="00537B72">
            <w:pPr>
              <w:rPr>
                <w:b/>
              </w:rPr>
            </w:pPr>
            <w:r>
              <w:rPr>
                <w:b/>
              </w:rPr>
              <w:t>Shell</w:t>
            </w:r>
          </w:p>
        </w:tc>
        <w:tc>
          <w:tcPr>
            <w:tcW w:w="6678" w:type="dxa"/>
          </w:tcPr>
          <w:p w:rsidR="00537B72" w:rsidRPr="00DC500A" w:rsidRDefault="00537B72" w:rsidP="00537B72">
            <w:r w:rsidRPr="00DC500A">
              <w:t>Software used to access features of the operating system (Windows XP) such as viewing tasks (e.g. ClearView) and running and closing applications.</w:t>
            </w:r>
          </w:p>
        </w:tc>
      </w:tr>
      <w:tr w:rsidR="00537B72" w:rsidTr="00537B72">
        <w:tc>
          <w:tcPr>
            <w:tcW w:w="2898" w:type="dxa"/>
          </w:tcPr>
          <w:p w:rsidR="00537B72" w:rsidRDefault="00DC500A" w:rsidP="00537B72">
            <w:pPr>
              <w:rPr>
                <w:b/>
              </w:rPr>
            </w:pPr>
            <w:r>
              <w:rPr>
                <w:b/>
              </w:rPr>
              <w:t>Windows Registry</w:t>
            </w:r>
          </w:p>
        </w:tc>
        <w:tc>
          <w:tcPr>
            <w:tcW w:w="6678" w:type="dxa"/>
          </w:tcPr>
          <w:p w:rsidR="00537B72" w:rsidRPr="00DC500A" w:rsidRDefault="00DC500A" w:rsidP="00537B72">
            <w:r>
              <w:t>A place to store application settings for Windows and software that runs on Windows.</w:t>
            </w:r>
          </w:p>
        </w:tc>
      </w:tr>
      <w:tr w:rsidR="00537B72" w:rsidTr="00537B72">
        <w:tc>
          <w:tcPr>
            <w:tcW w:w="2898" w:type="dxa"/>
          </w:tcPr>
          <w:p w:rsidR="00537B72" w:rsidRDefault="007B7440" w:rsidP="00537B72">
            <w:pPr>
              <w:rPr>
                <w:b/>
              </w:rPr>
            </w:pPr>
            <w:r>
              <w:rPr>
                <w:b/>
              </w:rPr>
              <w:t>Windows API</w:t>
            </w:r>
          </w:p>
        </w:tc>
        <w:tc>
          <w:tcPr>
            <w:tcW w:w="6678" w:type="dxa"/>
          </w:tcPr>
          <w:p w:rsidR="00537B72" w:rsidRPr="00DC500A" w:rsidRDefault="007B7440" w:rsidP="007B7440">
            <w:r>
              <w:t>A set of functions provided by windows that control the interactions between software and the Windows desktop manager.</w:t>
            </w:r>
          </w:p>
        </w:tc>
      </w:tr>
      <w:tr w:rsidR="00537B72" w:rsidTr="00537B72">
        <w:tc>
          <w:tcPr>
            <w:tcW w:w="2898" w:type="dxa"/>
          </w:tcPr>
          <w:p w:rsidR="00537B72" w:rsidRDefault="00537B72" w:rsidP="00537B72">
            <w:pPr>
              <w:rPr>
                <w:b/>
              </w:rPr>
            </w:pPr>
          </w:p>
        </w:tc>
        <w:tc>
          <w:tcPr>
            <w:tcW w:w="6678" w:type="dxa"/>
          </w:tcPr>
          <w:p w:rsidR="00537B72" w:rsidRPr="00DC500A" w:rsidRDefault="00537B72" w:rsidP="00537B72"/>
        </w:tc>
      </w:tr>
    </w:tbl>
    <w:p w:rsidR="00537B72" w:rsidRPr="00537B72" w:rsidRDefault="00537B72" w:rsidP="00EA18B7">
      <w:pPr>
        <w:rPr>
          <w:b/>
        </w:rPr>
      </w:pPr>
    </w:p>
    <w:p w:rsidR="00537B72" w:rsidRDefault="00537B72" w:rsidP="00EA18B7">
      <w:pPr>
        <w:pStyle w:val="ListParagraph"/>
        <w:numPr>
          <w:ilvl w:val="0"/>
          <w:numId w:val="2"/>
        </w:numPr>
        <w:rPr>
          <w:b/>
        </w:rPr>
      </w:pPr>
      <w:r w:rsidRPr="00537B72">
        <w:rPr>
          <w:b/>
        </w:rPr>
        <w:t>Specification</w:t>
      </w:r>
    </w:p>
    <w:p w:rsidR="00852239" w:rsidRDefault="00852239" w:rsidP="00E054D6">
      <w:pPr>
        <w:pStyle w:val="ListParagraph"/>
        <w:numPr>
          <w:ilvl w:val="1"/>
          <w:numId w:val="2"/>
        </w:numPr>
        <w:ind w:left="720" w:hanging="360"/>
      </w:pPr>
      <w:r>
        <w:t>The EPIC Shell uses Windows API calls that are completed compatible with Windows XP and Windows 7.</w:t>
      </w:r>
    </w:p>
    <w:p w:rsidR="00852239" w:rsidRDefault="00852239" w:rsidP="00E054D6">
      <w:pPr>
        <w:pStyle w:val="ListParagraph"/>
        <w:numPr>
          <w:ilvl w:val="1"/>
          <w:numId w:val="2"/>
        </w:numPr>
        <w:ind w:left="720" w:hanging="360"/>
      </w:pPr>
      <w:r>
        <w:t>The default Windows logon mechanism is used to access the shell, when the username and password is entered, the Shell is opened after the user logs in:</w:t>
      </w:r>
    </w:p>
    <w:p w:rsidR="00852239" w:rsidRDefault="00852239" w:rsidP="00EA18B7">
      <w:pPr>
        <w:ind w:left="360"/>
      </w:pPr>
      <w:r>
        <w:rPr>
          <w:noProof/>
        </w:rPr>
        <w:drawing>
          <wp:inline distT="0" distB="0" distL="0" distR="0" wp14:anchorId="2C81EDCC" wp14:editId="0F8C7A9D">
            <wp:extent cx="4143375" cy="2400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239" w:rsidRDefault="00EA18B7" w:rsidP="00E054D6">
      <w:pPr>
        <w:pStyle w:val="ListParagraph"/>
        <w:numPr>
          <w:ilvl w:val="1"/>
          <w:numId w:val="2"/>
        </w:numPr>
        <w:ind w:left="720" w:hanging="360"/>
      </w:pPr>
      <w:r>
        <w:t>The shell can be configured for individual logins by following the instructions in Attachment A.</w:t>
      </w:r>
    </w:p>
    <w:p w:rsidR="0001172E" w:rsidRDefault="00DC500A" w:rsidP="0001172E">
      <w:pPr>
        <w:pStyle w:val="ListParagraph"/>
        <w:numPr>
          <w:ilvl w:val="1"/>
          <w:numId w:val="2"/>
        </w:numPr>
        <w:ind w:left="720" w:hanging="360"/>
      </w:pPr>
      <w:r>
        <w:t>The shell starts for a particular user automatically by setting Shell in the Windows Registry.</w:t>
      </w:r>
    </w:p>
    <w:tbl>
      <w:tblPr>
        <w:tblStyle w:val="TableGrid"/>
        <w:tblW w:w="0" w:type="auto"/>
        <w:tblInd w:w="792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16"/>
        <w:gridCol w:w="7668"/>
      </w:tblGrid>
      <w:tr w:rsidR="00DC500A" w:rsidTr="00F4715D">
        <w:tc>
          <w:tcPr>
            <w:tcW w:w="1116" w:type="dxa"/>
          </w:tcPr>
          <w:p w:rsidR="00DC500A" w:rsidRPr="00DC500A" w:rsidRDefault="00DC500A" w:rsidP="00DC500A">
            <w:pPr>
              <w:pStyle w:val="ListParagraph"/>
              <w:ind w:left="0"/>
              <w:rPr>
                <w:b/>
              </w:rPr>
            </w:pPr>
            <w:r w:rsidRPr="00DC500A">
              <w:rPr>
                <w:b/>
              </w:rPr>
              <w:t>Key</w:t>
            </w:r>
          </w:p>
        </w:tc>
        <w:tc>
          <w:tcPr>
            <w:tcW w:w="7668" w:type="dxa"/>
          </w:tcPr>
          <w:p w:rsidR="00DC500A" w:rsidRDefault="00DC500A" w:rsidP="00DC500A">
            <w:pPr>
              <w:pStyle w:val="ListParagraph"/>
              <w:ind w:left="0"/>
            </w:pPr>
            <w:r>
              <w:t xml:space="preserve">HKCU\ </w:t>
            </w:r>
            <w:r w:rsidRPr="00DC500A">
              <w:t>Software\Microsoft\Windows NT\</w:t>
            </w:r>
            <w:proofErr w:type="spellStart"/>
            <w:r w:rsidRPr="00DC500A">
              <w:t>CurrentVersion</w:t>
            </w:r>
            <w:proofErr w:type="spellEnd"/>
            <w:r w:rsidRPr="00DC500A">
              <w:t>\</w:t>
            </w:r>
            <w:proofErr w:type="spellStart"/>
            <w:r w:rsidRPr="00DC500A">
              <w:t>Winlogon</w:t>
            </w:r>
            <w:proofErr w:type="spellEnd"/>
          </w:p>
        </w:tc>
      </w:tr>
      <w:tr w:rsidR="00DC500A" w:rsidTr="00F4715D">
        <w:tc>
          <w:tcPr>
            <w:tcW w:w="1116" w:type="dxa"/>
          </w:tcPr>
          <w:p w:rsidR="00DC500A" w:rsidRPr="00DC500A" w:rsidRDefault="00DC500A" w:rsidP="00DC500A">
            <w:pPr>
              <w:pStyle w:val="ListParagraph"/>
              <w:ind w:left="0"/>
              <w:rPr>
                <w:b/>
              </w:rPr>
            </w:pPr>
            <w:r w:rsidRPr="00DC500A">
              <w:rPr>
                <w:b/>
              </w:rPr>
              <w:t>Name</w:t>
            </w:r>
          </w:p>
        </w:tc>
        <w:tc>
          <w:tcPr>
            <w:tcW w:w="7668" w:type="dxa"/>
          </w:tcPr>
          <w:p w:rsidR="00DC500A" w:rsidRDefault="00DC500A" w:rsidP="00DC500A">
            <w:pPr>
              <w:pStyle w:val="ListParagraph"/>
              <w:ind w:left="0"/>
            </w:pPr>
            <w:r>
              <w:t>Shell</w:t>
            </w:r>
          </w:p>
        </w:tc>
      </w:tr>
      <w:tr w:rsidR="00DC500A" w:rsidTr="00F4715D">
        <w:tc>
          <w:tcPr>
            <w:tcW w:w="1116" w:type="dxa"/>
          </w:tcPr>
          <w:p w:rsidR="00DC500A" w:rsidRPr="00DC500A" w:rsidRDefault="00DC500A" w:rsidP="00DC500A">
            <w:pPr>
              <w:pStyle w:val="ListParagraph"/>
              <w:ind w:left="0"/>
              <w:rPr>
                <w:b/>
              </w:rPr>
            </w:pPr>
            <w:r w:rsidRPr="00DC500A">
              <w:rPr>
                <w:b/>
              </w:rPr>
              <w:t>Value</w:t>
            </w:r>
          </w:p>
        </w:tc>
        <w:tc>
          <w:tcPr>
            <w:tcW w:w="7668" w:type="dxa"/>
          </w:tcPr>
          <w:p w:rsidR="00DC500A" w:rsidRDefault="00DC500A" w:rsidP="00DC500A">
            <w:pPr>
              <w:pStyle w:val="ListParagraph"/>
              <w:ind w:left="0"/>
            </w:pPr>
            <w:r>
              <w:t xml:space="preserve">C:\Windows\Shell.exe  </w:t>
            </w:r>
            <w:r w:rsidRPr="00DC500A">
              <w:rPr>
                <w:sz w:val="20"/>
                <w:szCs w:val="20"/>
              </w:rPr>
              <w:t>(our application)</w:t>
            </w:r>
          </w:p>
        </w:tc>
      </w:tr>
      <w:tr w:rsidR="00DC500A" w:rsidTr="00F4715D">
        <w:tc>
          <w:tcPr>
            <w:tcW w:w="1116" w:type="dxa"/>
          </w:tcPr>
          <w:p w:rsidR="00DC500A" w:rsidRPr="00DC500A" w:rsidRDefault="00DC500A" w:rsidP="00DC500A">
            <w:pPr>
              <w:pStyle w:val="ListParagraph"/>
              <w:ind w:left="0"/>
              <w:rPr>
                <w:b/>
              </w:rPr>
            </w:pPr>
            <w:r w:rsidRPr="00DC500A">
              <w:rPr>
                <w:b/>
              </w:rPr>
              <w:lastRenderedPageBreak/>
              <w:t>Type</w:t>
            </w:r>
          </w:p>
        </w:tc>
        <w:tc>
          <w:tcPr>
            <w:tcW w:w="7668" w:type="dxa"/>
          </w:tcPr>
          <w:p w:rsidR="00DC500A" w:rsidRDefault="00DC500A" w:rsidP="00DC500A">
            <w:pPr>
              <w:pStyle w:val="ListParagraph"/>
              <w:ind w:left="0"/>
            </w:pPr>
            <w:r>
              <w:t>String (REG_SZ)</w:t>
            </w:r>
          </w:p>
        </w:tc>
      </w:tr>
    </w:tbl>
    <w:p w:rsidR="00DC500A" w:rsidRDefault="00F4715D" w:rsidP="00E054D6">
      <w:pPr>
        <w:pStyle w:val="ListParagraph"/>
        <w:numPr>
          <w:ilvl w:val="1"/>
          <w:numId w:val="2"/>
        </w:numPr>
        <w:ind w:left="720" w:hanging="360"/>
      </w:pPr>
      <w:r>
        <w:t>The shell launches as a task bar application that fits the width of the screen.  It configures windows to fill the screen size minus the size of the taskbar when not in Auto-hide mode.</w:t>
      </w:r>
    </w:p>
    <w:p w:rsidR="00F4715D" w:rsidRDefault="00F4715D" w:rsidP="00E054D6">
      <w:pPr>
        <w:ind w:left="720"/>
      </w:pPr>
      <w:r>
        <w:t xml:space="preserve">The Windows API call used to adjust the working area </w:t>
      </w:r>
      <w:r w:rsidR="00560FA5">
        <w:t xml:space="preserve">of the screen is called </w:t>
      </w:r>
      <w:proofErr w:type="spellStart"/>
      <w:r w:rsidR="00560FA5" w:rsidRPr="00F4715D">
        <w:t>SystemParametersInfo</w:t>
      </w:r>
      <w:proofErr w:type="spellEnd"/>
      <w:r w:rsidR="00560FA5">
        <w:t>, SPI_SETWORKAREA.   More documentation can be found by searching Microsoft for that function call.</w:t>
      </w:r>
    </w:p>
    <w:p w:rsidR="00ED13DE" w:rsidRDefault="00ED13DE" w:rsidP="00E054D6">
      <w:pPr>
        <w:ind w:left="720"/>
      </w:pPr>
      <w:r>
        <w:t xml:space="preserve">The shell also attaches to the </w:t>
      </w:r>
      <w:proofErr w:type="spellStart"/>
      <w:r>
        <w:t>SystemEvents.DisplaySettingsChanged</w:t>
      </w:r>
      <w:proofErr w:type="spellEnd"/>
      <w:r>
        <w:t xml:space="preserve"> event to ensure it maintains the full width of the screen.</w:t>
      </w:r>
    </w:p>
    <w:p w:rsidR="00ED13DE" w:rsidRDefault="00ED13DE" w:rsidP="00E054D6">
      <w:pPr>
        <w:pStyle w:val="ListParagraph"/>
        <w:numPr>
          <w:ilvl w:val="1"/>
          <w:numId w:val="2"/>
        </w:numPr>
        <w:ind w:left="720" w:hanging="360"/>
      </w:pPr>
      <w:r>
        <w:t xml:space="preserve">There are no options to close out of the </w:t>
      </w:r>
      <w:r w:rsidR="00E054D6">
        <w:t>shell;</w:t>
      </w:r>
      <w:r>
        <w:t xml:space="preserve"> it only displaces a taskbar and the Windows background.</w:t>
      </w:r>
    </w:p>
    <w:p w:rsidR="00B041DA" w:rsidRDefault="0001172E" w:rsidP="006367A3">
      <w:pPr>
        <w:pStyle w:val="ListParagraph"/>
        <w:numPr>
          <w:ilvl w:val="1"/>
          <w:numId w:val="2"/>
        </w:numPr>
        <w:ind w:left="720" w:hanging="360"/>
      </w:pPr>
      <w:r>
        <w:t>The Task Manager is disabled using a registry key:</w:t>
      </w:r>
    </w:p>
    <w:tbl>
      <w:tblPr>
        <w:tblStyle w:val="TableGrid"/>
        <w:tblW w:w="0" w:type="auto"/>
        <w:tblInd w:w="792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20"/>
        <w:gridCol w:w="7664"/>
      </w:tblGrid>
      <w:tr w:rsidR="0001172E" w:rsidTr="00DE4D51">
        <w:tc>
          <w:tcPr>
            <w:tcW w:w="1116" w:type="dxa"/>
          </w:tcPr>
          <w:p w:rsidR="0001172E" w:rsidRPr="00DC500A" w:rsidRDefault="0001172E" w:rsidP="006367A3">
            <w:pPr>
              <w:pStyle w:val="ListParagraph"/>
              <w:ind w:hanging="360"/>
              <w:rPr>
                <w:b/>
              </w:rPr>
            </w:pPr>
            <w:r w:rsidRPr="00DC500A">
              <w:rPr>
                <w:b/>
              </w:rPr>
              <w:t>Key</w:t>
            </w:r>
          </w:p>
        </w:tc>
        <w:tc>
          <w:tcPr>
            <w:tcW w:w="7668" w:type="dxa"/>
          </w:tcPr>
          <w:p w:rsidR="0001172E" w:rsidRDefault="0001172E" w:rsidP="006367A3">
            <w:pPr>
              <w:pStyle w:val="ListParagraph"/>
              <w:ind w:hanging="360"/>
            </w:pPr>
            <w:r>
              <w:t xml:space="preserve">HKCU\ </w:t>
            </w:r>
            <w:r w:rsidRPr="0001172E">
              <w:t>Software\Microsoft\Windows\</w:t>
            </w:r>
            <w:proofErr w:type="spellStart"/>
            <w:r w:rsidRPr="0001172E">
              <w:t>CurrentVersion</w:t>
            </w:r>
            <w:proofErr w:type="spellEnd"/>
            <w:r w:rsidRPr="0001172E">
              <w:t>\Policies\System</w:t>
            </w:r>
          </w:p>
        </w:tc>
      </w:tr>
      <w:tr w:rsidR="0001172E" w:rsidTr="00DE4D51">
        <w:tc>
          <w:tcPr>
            <w:tcW w:w="1116" w:type="dxa"/>
          </w:tcPr>
          <w:p w:rsidR="0001172E" w:rsidRPr="00DC500A" w:rsidRDefault="0001172E" w:rsidP="006367A3">
            <w:pPr>
              <w:pStyle w:val="ListParagraph"/>
              <w:ind w:hanging="360"/>
              <w:rPr>
                <w:b/>
              </w:rPr>
            </w:pPr>
            <w:r w:rsidRPr="00DC500A">
              <w:rPr>
                <w:b/>
              </w:rPr>
              <w:t>Name</w:t>
            </w:r>
          </w:p>
        </w:tc>
        <w:tc>
          <w:tcPr>
            <w:tcW w:w="7668" w:type="dxa"/>
          </w:tcPr>
          <w:p w:rsidR="0001172E" w:rsidRDefault="0001172E" w:rsidP="006367A3">
            <w:pPr>
              <w:pStyle w:val="ListParagraph"/>
              <w:ind w:hanging="360"/>
            </w:pPr>
            <w:proofErr w:type="spellStart"/>
            <w:r w:rsidRPr="0001172E">
              <w:t>DisableTaskMgr</w:t>
            </w:r>
            <w:proofErr w:type="spellEnd"/>
          </w:p>
        </w:tc>
      </w:tr>
      <w:tr w:rsidR="0001172E" w:rsidTr="00DE4D51">
        <w:tc>
          <w:tcPr>
            <w:tcW w:w="1116" w:type="dxa"/>
          </w:tcPr>
          <w:p w:rsidR="0001172E" w:rsidRPr="00DC500A" w:rsidRDefault="0001172E" w:rsidP="006367A3">
            <w:pPr>
              <w:pStyle w:val="ListParagraph"/>
              <w:ind w:hanging="360"/>
              <w:rPr>
                <w:b/>
              </w:rPr>
            </w:pPr>
            <w:r w:rsidRPr="00DC500A">
              <w:rPr>
                <w:b/>
              </w:rPr>
              <w:t>Value</w:t>
            </w:r>
          </w:p>
        </w:tc>
        <w:tc>
          <w:tcPr>
            <w:tcW w:w="7668" w:type="dxa"/>
          </w:tcPr>
          <w:p w:rsidR="0001172E" w:rsidRDefault="0001172E" w:rsidP="006367A3">
            <w:pPr>
              <w:pStyle w:val="ListParagraph"/>
              <w:ind w:hanging="360"/>
            </w:pPr>
            <w:r>
              <w:t>0 to allow access, 1 to disable access</w:t>
            </w:r>
          </w:p>
        </w:tc>
      </w:tr>
      <w:tr w:rsidR="0001172E" w:rsidTr="00DE4D51">
        <w:tc>
          <w:tcPr>
            <w:tcW w:w="1116" w:type="dxa"/>
          </w:tcPr>
          <w:p w:rsidR="0001172E" w:rsidRPr="00DC500A" w:rsidRDefault="0001172E" w:rsidP="006367A3">
            <w:pPr>
              <w:pStyle w:val="ListParagraph"/>
              <w:ind w:hanging="360"/>
              <w:rPr>
                <w:b/>
              </w:rPr>
            </w:pPr>
            <w:r w:rsidRPr="00DC500A">
              <w:rPr>
                <w:b/>
              </w:rPr>
              <w:t>Type</w:t>
            </w:r>
          </w:p>
        </w:tc>
        <w:tc>
          <w:tcPr>
            <w:tcW w:w="7668" w:type="dxa"/>
          </w:tcPr>
          <w:p w:rsidR="0001172E" w:rsidRDefault="0001172E" w:rsidP="006367A3">
            <w:pPr>
              <w:pStyle w:val="ListParagraph"/>
              <w:ind w:hanging="360"/>
            </w:pPr>
            <w:r>
              <w:t>32 bit value (REG_DWORD)</w:t>
            </w:r>
          </w:p>
        </w:tc>
      </w:tr>
    </w:tbl>
    <w:p w:rsidR="0001172E" w:rsidRDefault="006367A3" w:rsidP="006367A3">
      <w:pPr>
        <w:pStyle w:val="ListParagraph"/>
        <w:numPr>
          <w:ilvl w:val="1"/>
          <w:numId w:val="2"/>
        </w:numPr>
        <w:ind w:left="720" w:hanging="360"/>
      </w:pPr>
      <w:r>
        <w:t xml:space="preserve">The only options for the shell are to launch ClearView, Log-off, </w:t>
      </w:r>
      <w:r w:rsidR="00DE4D51">
        <w:t xml:space="preserve">shutdown, </w:t>
      </w:r>
      <w:r>
        <w:t>or edit the settings.</w:t>
      </w:r>
      <w:r w:rsidR="00CD0A9D">
        <w:t xml:space="preserve">  It cannot be closed otherwise.</w:t>
      </w:r>
      <w:r w:rsidR="003149AE">
        <w:t xml:space="preserve">  Exit is only down to administrator accounts.</w:t>
      </w:r>
    </w:p>
    <w:p w:rsidR="003149AE" w:rsidRDefault="003149AE" w:rsidP="003149AE">
      <w:pPr>
        <w:ind w:left="720"/>
      </w:pPr>
      <w:r>
        <w:rPr>
          <w:noProof/>
        </w:rPr>
        <w:drawing>
          <wp:inline distT="0" distB="0" distL="0" distR="0" wp14:anchorId="12DA0A5D" wp14:editId="51CC409E">
            <wp:extent cx="1885950" cy="1657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0D0" w:rsidRDefault="00DA50D0" w:rsidP="00DA50D0">
      <w:pPr>
        <w:ind w:left="720"/>
      </w:pPr>
      <w:r>
        <w:t xml:space="preserve">System keys are captured by the shell and some are ignored.  This is done using a low level Windows event hook.  This is done by calling </w:t>
      </w:r>
      <w:proofErr w:type="spellStart"/>
      <w:r>
        <w:t>SetWindowsHookEx</w:t>
      </w:r>
      <w:proofErr w:type="spellEnd"/>
      <w:r>
        <w:t xml:space="preserve"> with a hook type of KEYBOARD_LL.  More information can be found by searching the Windows API for that call.</w:t>
      </w:r>
    </w:p>
    <w:p w:rsidR="00DA50D0" w:rsidRDefault="00DA50D0" w:rsidP="00DA50D0">
      <w:pPr>
        <w:ind w:left="720"/>
      </w:pPr>
      <w:proofErr w:type="spellStart"/>
      <w:r>
        <w:t>Alt+Tab</w:t>
      </w:r>
      <w:proofErr w:type="spellEnd"/>
      <w:r>
        <w:t xml:space="preserve">, Alt+F4, </w:t>
      </w:r>
      <w:proofErr w:type="spellStart"/>
      <w:r>
        <w:t>Alt+ESC</w:t>
      </w:r>
      <w:proofErr w:type="spellEnd"/>
      <w:r>
        <w:t xml:space="preserve">, </w:t>
      </w:r>
      <w:proofErr w:type="spellStart"/>
      <w:r>
        <w:t>CTRL+Shift+ESC</w:t>
      </w:r>
      <w:proofErr w:type="spellEnd"/>
      <w:r>
        <w:t xml:space="preserve"> are all captured and cancelled.  The Windows key will bring up the Start menu just like in the default shell.  Pressing CTRL+ALT+DEL will display the Settings menu for changing the shell settings.</w:t>
      </w:r>
    </w:p>
    <w:p w:rsidR="003149AE" w:rsidRDefault="00D728BA" w:rsidP="006367A3">
      <w:pPr>
        <w:pStyle w:val="ListParagraph"/>
        <w:numPr>
          <w:ilvl w:val="1"/>
          <w:numId w:val="2"/>
        </w:numPr>
        <w:ind w:left="720" w:hanging="360"/>
      </w:pPr>
      <w:r>
        <w:t>The start button in the lower left corner is shown above.</w:t>
      </w:r>
    </w:p>
    <w:p w:rsidR="006367A3" w:rsidRDefault="00D728BA" w:rsidP="006367A3">
      <w:pPr>
        <w:pStyle w:val="ListParagraph"/>
        <w:numPr>
          <w:ilvl w:val="1"/>
          <w:numId w:val="2"/>
        </w:numPr>
        <w:ind w:left="720" w:hanging="360"/>
      </w:pPr>
      <w:r>
        <w:t>The taskbar can be optionally hidden by right clicking the taskbar and checking the Auto-hide option:</w:t>
      </w:r>
    </w:p>
    <w:p w:rsidR="00D728BA" w:rsidRDefault="00D728BA" w:rsidP="00D728BA">
      <w:pPr>
        <w:ind w:left="720"/>
      </w:pPr>
      <w:r>
        <w:rPr>
          <w:noProof/>
        </w:rPr>
        <w:lastRenderedPageBreak/>
        <w:drawing>
          <wp:inline distT="0" distB="0" distL="0" distR="0" wp14:anchorId="3E67BC36" wp14:editId="660F2B10">
            <wp:extent cx="1781175" cy="9144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1DB4E5" wp14:editId="3EB1B924">
            <wp:extent cx="1485900" cy="457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8BA" w:rsidRDefault="00241372" w:rsidP="00241372">
      <w:pPr>
        <w:pStyle w:val="ListParagraph"/>
        <w:numPr>
          <w:ilvl w:val="1"/>
          <w:numId w:val="2"/>
        </w:numPr>
      </w:pPr>
      <w:r>
        <w:t>The time is extracted from Windows and will reflect whatever cultural settings are set by the administrator.</w:t>
      </w:r>
    </w:p>
    <w:p w:rsidR="00241372" w:rsidRDefault="00241372" w:rsidP="00241372">
      <w:pPr>
        <w:ind w:left="720"/>
      </w:pPr>
      <w:r>
        <w:rPr>
          <w:noProof/>
        </w:rPr>
        <w:drawing>
          <wp:inline distT="0" distB="0" distL="0" distR="0" wp14:anchorId="7212DD2F" wp14:editId="4CFF8DD8">
            <wp:extent cx="1019175" cy="5810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372" w:rsidRDefault="007361E5" w:rsidP="00241372">
      <w:pPr>
        <w:pStyle w:val="ListParagraph"/>
        <w:numPr>
          <w:ilvl w:val="1"/>
          <w:numId w:val="2"/>
        </w:numPr>
      </w:pPr>
      <w:r>
        <w:t>As shown in 4.9, Exit is only displayed to administrators for convenience.  Log-off and shutdown can be used.  ClearView opens the program specified in the Settings dialog.</w:t>
      </w:r>
    </w:p>
    <w:p w:rsidR="007361E5" w:rsidRDefault="007361E5" w:rsidP="007361E5">
      <w:pPr>
        <w:pStyle w:val="ListParagraph"/>
        <w:numPr>
          <w:ilvl w:val="1"/>
          <w:numId w:val="2"/>
        </w:numPr>
      </w:pPr>
      <w:r>
        <w:t xml:space="preserve">In the settings dialog, “Set desktop background” can be checked, this calls the Windows API function </w:t>
      </w:r>
      <w:proofErr w:type="spellStart"/>
      <w:r w:rsidRPr="007361E5">
        <w:t>SystemParametersInfo</w:t>
      </w:r>
      <w:proofErr w:type="spellEnd"/>
      <w:r>
        <w:t xml:space="preserve"> with the option </w:t>
      </w:r>
      <w:r w:rsidRPr="007361E5">
        <w:t>SPI_SETDESKWALLPAPER</w:t>
      </w:r>
      <w:r>
        <w:t>.  It also sets the desktop background in the registry and directs the Wallpaper setting to %</w:t>
      </w:r>
      <w:proofErr w:type="spellStart"/>
      <w:r>
        <w:t>UserProfile</w:t>
      </w:r>
      <w:proofErr w:type="spellEnd"/>
      <w:r>
        <w:t>%\clearview.bmp.</w:t>
      </w:r>
    </w:p>
    <w:tbl>
      <w:tblPr>
        <w:tblStyle w:val="TableGrid"/>
        <w:tblW w:w="0" w:type="auto"/>
        <w:tblInd w:w="792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16"/>
        <w:gridCol w:w="7668"/>
      </w:tblGrid>
      <w:tr w:rsidR="007361E5" w:rsidTr="007361E5">
        <w:tc>
          <w:tcPr>
            <w:tcW w:w="1116" w:type="dxa"/>
          </w:tcPr>
          <w:p w:rsidR="007361E5" w:rsidRPr="00DC500A" w:rsidRDefault="007361E5" w:rsidP="007361E5">
            <w:pPr>
              <w:pStyle w:val="ListParagraph"/>
              <w:ind w:left="0"/>
              <w:rPr>
                <w:b/>
              </w:rPr>
            </w:pPr>
            <w:r w:rsidRPr="00DC500A">
              <w:rPr>
                <w:b/>
              </w:rPr>
              <w:t>Key</w:t>
            </w:r>
          </w:p>
        </w:tc>
        <w:tc>
          <w:tcPr>
            <w:tcW w:w="7668" w:type="dxa"/>
          </w:tcPr>
          <w:p w:rsidR="007361E5" w:rsidRDefault="007361E5" w:rsidP="007361E5">
            <w:pPr>
              <w:pStyle w:val="ListParagraph"/>
              <w:ind w:left="0"/>
            </w:pPr>
            <w:r w:rsidRPr="007361E5">
              <w:t>Software\Microsoft\Windows\</w:t>
            </w:r>
            <w:proofErr w:type="spellStart"/>
            <w:r w:rsidRPr="007361E5">
              <w:t>CurrentVersion</w:t>
            </w:r>
            <w:proofErr w:type="spellEnd"/>
            <w:r w:rsidRPr="007361E5">
              <w:t>\Policies\System</w:t>
            </w:r>
          </w:p>
        </w:tc>
      </w:tr>
      <w:tr w:rsidR="007361E5" w:rsidTr="007361E5">
        <w:tc>
          <w:tcPr>
            <w:tcW w:w="1116" w:type="dxa"/>
          </w:tcPr>
          <w:p w:rsidR="007361E5" w:rsidRPr="00DC500A" w:rsidRDefault="007361E5" w:rsidP="007361E5">
            <w:pPr>
              <w:pStyle w:val="ListParagraph"/>
              <w:ind w:left="0"/>
              <w:rPr>
                <w:b/>
              </w:rPr>
            </w:pPr>
            <w:r w:rsidRPr="00DC500A">
              <w:rPr>
                <w:b/>
              </w:rPr>
              <w:t>Name</w:t>
            </w:r>
          </w:p>
        </w:tc>
        <w:tc>
          <w:tcPr>
            <w:tcW w:w="7668" w:type="dxa"/>
          </w:tcPr>
          <w:p w:rsidR="007361E5" w:rsidRDefault="007361E5" w:rsidP="007361E5">
            <w:pPr>
              <w:pStyle w:val="ListParagraph"/>
              <w:ind w:left="0"/>
            </w:pPr>
            <w:r>
              <w:t>Wallpaper</w:t>
            </w:r>
          </w:p>
        </w:tc>
      </w:tr>
      <w:tr w:rsidR="007361E5" w:rsidTr="007361E5">
        <w:tc>
          <w:tcPr>
            <w:tcW w:w="1116" w:type="dxa"/>
          </w:tcPr>
          <w:p w:rsidR="007361E5" w:rsidRPr="00DC500A" w:rsidRDefault="007361E5" w:rsidP="007361E5">
            <w:pPr>
              <w:pStyle w:val="ListParagraph"/>
              <w:ind w:left="0"/>
              <w:rPr>
                <w:b/>
              </w:rPr>
            </w:pPr>
            <w:r w:rsidRPr="00DC500A">
              <w:rPr>
                <w:b/>
              </w:rPr>
              <w:t>Value</w:t>
            </w:r>
          </w:p>
        </w:tc>
        <w:tc>
          <w:tcPr>
            <w:tcW w:w="7668" w:type="dxa"/>
          </w:tcPr>
          <w:p w:rsidR="007361E5" w:rsidRDefault="007361E5" w:rsidP="007361E5">
            <w:pPr>
              <w:pStyle w:val="ListParagraph"/>
              <w:ind w:left="0"/>
            </w:pPr>
            <w:r>
              <w:t>C:\Document and Settings\</w:t>
            </w:r>
            <w:proofErr w:type="spellStart"/>
            <w:r>
              <w:t>epicuser</w:t>
            </w:r>
            <w:proofErr w:type="spellEnd"/>
            <w:r>
              <w:t>\clearview.bmp</w:t>
            </w:r>
          </w:p>
        </w:tc>
      </w:tr>
      <w:tr w:rsidR="007361E5" w:rsidTr="007361E5">
        <w:tc>
          <w:tcPr>
            <w:tcW w:w="1116" w:type="dxa"/>
          </w:tcPr>
          <w:p w:rsidR="007361E5" w:rsidRPr="00DC500A" w:rsidRDefault="007361E5" w:rsidP="007361E5">
            <w:pPr>
              <w:pStyle w:val="ListParagraph"/>
              <w:ind w:left="0"/>
              <w:rPr>
                <w:b/>
              </w:rPr>
            </w:pPr>
            <w:r w:rsidRPr="00DC500A">
              <w:rPr>
                <w:b/>
              </w:rPr>
              <w:t>Type</w:t>
            </w:r>
          </w:p>
        </w:tc>
        <w:tc>
          <w:tcPr>
            <w:tcW w:w="7668" w:type="dxa"/>
          </w:tcPr>
          <w:p w:rsidR="007361E5" w:rsidRDefault="007361E5" w:rsidP="007361E5">
            <w:pPr>
              <w:pStyle w:val="ListParagraph"/>
              <w:ind w:left="0"/>
            </w:pPr>
            <w:r>
              <w:t>String (REG_SZ)</w:t>
            </w:r>
          </w:p>
        </w:tc>
      </w:tr>
    </w:tbl>
    <w:p w:rsidR="007361E5" w:rsidRDefault="00F71221" w:rsidP="00DF1C00">
      <w:pPr>
        <w:pStyle w:val="ListParagraph"/>
        <w:numPr>
          <w:ilvl w:val="1"/>
          <w:numId w:val="2"/>
        </w:numPr>
      </w:pPr>
      <w:r>
        <w:t xml:space="preserve">Access to printer configuration can be done by logging in as </w:t>
      </w:r>
      <w:proofErr w:type="spellStart"/>
      <w:r>
        <w:t>EPICAdministrator</w:t>
      </w:r>
      <w:proofErr w:type="spellEnd"/>
      <w:r w:rsidR="006D1A15">
        <w:t xml:space="preserve"> where the shell is not present</w:t>
      </w:r>
      <w:r>
        <w:t>.</w:t>
      </w:r>
    </w:p>
    <w:p w:rsidR="00F71221" w:rsidRPr="00BE3EA2" w:rsidRDefault="006D1A15" w:rsidP="00DF1C00">
      <w:pPr>
        <w:pStyle w:val="ListParagraph"/>
        <w:numPr>
          <w:ilvl w:val="1"/>
          <w:numId w:val="2"/>
        </w:numPr>
      </w:pPr>
      <w:r>
        <w:t xml:space="preserve">Access to network configuration can be done by logging in as </w:t>
      </w:r>
      <w:proofErr w:type="spellStart"/>
      <w:r>
        <w:t>EPICAdministrator</w:t>
      </w:r>
      <w:proofErr w:type="spellEnd"/>
      <w:r>
        <w:t xml:space="preserve"> where the shell is not present.</w:t>
      </w:r>
    </w:p>
    <w:p w:rsidR="00EA18B7" w:rsidRDefault="00EA18B7" w:rsidP="00EA18B7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Reference</w:t>
      </w:r>
    </w:p>
    <w:p w:rsidR="00EA18B7" w:rsidRPr="00EA18B7" w:rsidRDefault="00EA18B7" w:rsidP="00EA18B7">
      <w:pPr>
        <w:ind w:left="360"/>
      </w:pPr>
      <w:r>
        <w:t>N/A</w:t>
      </w:r>
    </w:p>
    <w:p w:rsidR="00EA18B7" w:rsidRDefault="00EA18B7" w:rsidP="00EA18B7">
      <w:pPr>
        <w:pStyle w:val="ListParagraph"/>
        <w:numPr>
          <w:ilvl w:val="0"/>
          <w:numId w:val="2"/>
        </w:numPr>
        <w:rPr>
          <w:b/>
        </w:rPr>
      </w:pPr>
      <w:r w:rsidRPr="00EA18B7">
        <w:rPr>
          <w:b/>
        </w:rPr>
        <w:t>Attachments</w:t>
      </w:r>
    </w:p>
    <w:p w:rsidR="00C427A4" w:rsidRDefault="00CF40DC" w:rsidP="00CF40DC">
      <w:pPr>
        <w:ind w:left="360"/>
      </w:pPr>
      <w:r>
        <w:t>N/A</w:t>
      </w:r>
    </w:p>
    <w:sectPr w:rsidR="00C427A4" w:rsidSect="00F4715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61E5" w:rsidRDefault="007361E5" w:rsidP="00C427A4">
      <w:pPr>
        <w:spacing w:after="0" w:line="240" w:lineRule="auto"/>
      </w:pPr>
      <w:r>
        <w:separator/>
      </w:r>
    </w:p>
  </w:endnote>
  <w:endnote w:type="continuationSeparator" w:id="0">
    <w:p w:rsidR="007361E5" w:rsidRDefault="007361E5" w:rsidP="00C42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3994" w:rsidRPr="00101717" w:rsidRDefault="00643994" w:rsidP="00643994">
    <w:pPr>
      <w:pStyle w:val="Footer"/>
      <w:rPr>
        <w:sz w:val="18"/>
        <w:szCs w:val="18"/>
      </w:rPr>
    </w:pPr>
    <w:r>
      <w:rPr>
        <w:sz w:val="18"/>
        <w:szCs w:val="18"/>
      </w:rPr>
      <w:t>ClearView Shell Specification</w:t>
    </w:r>
    <w:r w:rsidRPr="00101717">
      <w:rPr>
        <w:sz w:val="18"/>
        <w:szCs w:val="18"/>
      </w:rPr>
      <w:tab/>
    </w:r>
    <w:r w:rsidRPr="00101717">
      <w:rPr>
        <w:sz w:val="18"/>
        <w:szCs w:val="18"/>
      </w:rPr>
      <w:tab/>
      <w:t>Confidential &amp; Proprietary</w:t>
    </w:r>
  </w:p>
  <w:p w:rsidR="00643994" w:rsidRPr="00101717" w:rsidRDefault="00643994" w:rsidP="00643994">
    <w:pPr>
      <w:pStyle w:val="Footer"/>
      <w:rPr>
        <w:sz w:val="18"/>
        <w:szCs w:val="18"/>
      </w:rPr>
    </w:pPr>
    <w:r w:rsidRPr="00101717">
      <w:rPr>
        <w:sz w:val="18"/>
        <w:szCs w:val="18"/>
      </w:rPr>
      <w:t>Document Number:</w:t>
    </w:r>
    <w:r>
      <w:rPr>
        <w:sz w:val="18"/>
        <w:szCs w:val="18"/>
      </w:rPr>
      <w:t xml:space="preserve"> SS-</w:t>
    </w:r>
    <w:r w:rsidR="00E41298">
      <w:rPr>
        <w:sz w:val="18"/>
        <w:szCs w:val="18"/>
      </w:rPr>
      <w:t>003</w:t>
    </w:r>
    <w:r w:rsidRPr="00101717">
      <w:rPr>
        <w:sz w:val="18"/>
        <w:szCs w:val="18"/>
      </w:rPr>
      <w:tab/>
    </w:r>
    <w:r w:rsidRPr="00101717">
      <w:rPr>
        <w:sz w:val="18"/>
        <w:szCs w:val="18"/>
      </w:rPr>
      <w:tab/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  \* MERGEFORMAT </w:instrText>
    </w:r>
    <w:r>
      <w:rPr>
        <w:sz w:val="18"/>
        <w:szCs w:val="18"/>
      </w:rPr>
      <w:fldChar w:fldCharType="separate"/>
    </w:r>
    <w:r w:rsidR="0040221F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 w:rsidRPr="00101717"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  \* MERGEFORMAT </w:instrText>
    </w:r>
    <w:r>
      <w:rPr>
        <w:sz w:val="18"/>
        <w:szCs w:val="18"/>
      </w:rPr>
      <w:fldChar w:fldCharType="separate"/>
    </w:r>
    <w:r w:rsidR="0040221F">
      <w:rPr>
        <w:noProof/>
        <w:sz w:val="18"/>
        <w:szCs w:val="18"/>
      </w:rPr>
      <w:t>4</w:t>
    </w:r>
    <w:r>
      <w:rPr>
        <w:sz w:val="18"/>
        <w:szCs w:val="18"/>
      </w:rPr>
      <w:fldChar w:fldCharType="end"/>
    </w:r>
  </w:p>
  <w:p w:rsidR="00643994" w:rsidRPr="00643994" w:rsidRDefault="00643994">
    <w:pPr>
      <w:pStyle w:val="Footer"/>
      <w:rPr>
        <w:sz w:val="18"/>
        <w:szCs w:val="18"/>
      </w:rPr>
    </w:pPr>
    <w:r w:rsidRPr="00101717">
      <w:rPr>
        <w:sz w:val="18"/>
        <w:szCs w:val="18"/>
      </w:rPr>
      <w:t>Revision Number: 00</w:t>
    </w:r>
    <w:r>
      <w:rPr>
        <w:sz w:val="18"/>
        <w:szCs w:val="18"/>
      </w:rPr>
      <w:t>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61E5" w:rsidRDefault="007361E5" w:rsidP="00C427A4">
      <w:pPr>
        <w:spacing w:after="0" w:line="240" w:lineRule="auto"/>
      </w:pPr>
      <w:r>
        <w:separator/>
      </w:r>
    </w:p>
  </w:footnote>
  <w:footnote w:type="continuationSeparator" w:id="0">
    <w:p w:rsidR="007361E5" w:rsidRDefault="007361E5" w:rsidP="00C42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83" w:type="dxa"/>
      <w:tblInd w:w="-5" w:type="dxa"/>
      <w:tblLayout w:type="fixed"/>
      <w:tblLook w:val="0000" w:firstRow="0" w:lastRow="0" w:firstColumn="0" w:lastColumn="0" w:noHBand="0" w:noVBand="0"/>
    </w:tblPr>
    <w:tblGrid>
      <w:gridCol w:w="3888"/>
      <w:gridCol w:w="5495"/>
    </w:tblGrid>
    <w:tr w:rsidR="007361E5" w:rsidTr="00C427A4">
      <w:tc>
        <w:tcPr>
          <w:tcW w:w="388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7361E5" w:rsidRDefault="007361E5" w:rsidP="00F4715D">
          <w:pPr>
            <w:pStyle w:val="Header"/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r>
            <w:rPr>
              <w:rFonts w:ascii="Verdana" w:hAnsi="Verdana"/>
              <w:b/>
              <w:noProof/>
              <w:sz w:val="28"/>
              <w:szCs w:val="28"/>
            </w:rPr>
            <w:drawing>
              <wp:inline distT="0" distB="0" distL="0" distR="0" wp14:anchorId="1780B5C3" wp14:editId="3FC9C538">
                <wp:extent cx="1887220" cy="570865"/>
                <wp:effectExtent l="0" t="0" r="0" b="635"/>
                <wp:docPr id="4" name="Picture 4" descr="EPIC_Horizontal Sma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PIC_Horizontal Sma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7220" cy="570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7361E5" w:rsidRPr="00EA18B7" w:rsidRDefault="00CF40DC" w:rsidP="00CF40DC">
          <w:pPr>
            <w:pStyle w:val="Header"/>
            <w:snapToGrid w:val="0"/>
            <w:jc w:val="center"/>
            <w:rPr>
              <w:b/>
              <w:sz w:val="36"/>
              <w:szCs w:val="28"/>
            </w:rPr>
          </w:pPr>
          <w:r>
            <w:rPr>
              <w:b/>
              <w:sz w:val="36"/>
              <w:szCs w:val="28"/>
            </w:rPr>
            <w:t>ClearView Shell Specification</w:t>
          </w:r>
        </w:p>
      </w:tc>
    </w:tr>
  </w:tbl>
  <w:p w:rsidR="007361E5" w:rsidRDefault="007361E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F0B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F3B0C0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5BE42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26542BD1"/>
    <w:multiLevelType w:val="multilevel"/>
    <w:tmpl w:val="517091B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>
    <w:nsid w:val="4F7F7FF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7AB0581"/>
    <w:multiLevelType w:val="hybridMultilevel"/>
    <w:tmpl w:val="93F24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70790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75A3E82"/>
    <w:multiLevelType w:val="hybridMultilevel"/>
    <w:tmpl w:val="8ADC9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53827A8"/>
    <w:multiLevelType w:val="hybridMultilevel"/>
    <w:tmpl w:val="3C2E2FA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1"/>
  </w:num>
  <w:num w:numId="5">
    <w:abstractNumId w:val="6"/>
  </w:num>
  <w:num w:numId="6">
    <w:abstractNumId w:val="0"/>
  </w:num>
  <w:num w:numId="7">
    <w:abstractNumId w:val="4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10FD"/>
    <w:rsid w:val="0001172E"/>
    <w:rsid w:val="00241372"/>
    <w:rsid w:val="0028543C"/>
    <w:rsid w:val="003149AE"/>
    <w:rsid w:val="0036403B"/>
    <w:rsid w:val="0040221F"/>
    <w:rsid w:val="004131C1"/>
    <w:rsid w:val="004A79F6"/>
    <w:rsid w:val="00537B72"/>
    <w:rsid w:val="00560FA5"/>
    <w:rsid w:val="005F05C2"/>
    <w:rsid w:val="006367A3"/>
    <w:rsid w:val="00643994"/>
    <w:rsid w:val="006D1A15"/>
    <w:rsid w:val="00705D03"/>
    <w:rsid w:val="007361E5"/>
    <w:rsid w:val="00797697"/>
    <w:rsid w:val="007B7440"/>
    <w:rsid w:val="008518B8"/>
    <w:rsid w:val="00852239"/>
    <w:rsid w:val="00875C6F"/>
    <w:rsid w:val="0097101A"/>
    <w:rsid w:val="00980BC8"/>
    <w:rsid w:val="00B041DA"/>
    <w:rsid w:val="00BE3EA2"/>
    <w:rsid w:val="00C110FD"/>
    <w:rsid w:val="00C21F27"/>
    <w:rsid w:val="00C427A4"/>
    <w:rsid w:val="00CD0A9D"/>
    <w:rsid w:val="00CF40DC"/>
    <w:rsid w:val="00D274C7"/>
    <w:rsid w:val="00D42B98"/>
    <w:rsid w:val="00D728BA"/>
    <w:rsid w:val="00DA50D0"/>
    <w:rsid w:val="00DC500A"/>
    <w:rsid w:val="00DC5652"/>
    <w:rsid w:val="00DE4D51"/>
    <w:rsid w:val="00DF1C00"/>
    <w:rsid w:val="00E054D6"/>
    <w:rsid w:val="00E41298"/>
    <w:rsid w:val="00EA18B7"/>
    <w:rsid w:val="00ED13DE"/>
    <w:rsid w:val="00ED3638"/>
    <w:rsid w:val="00F169E1"/>
    <w:rsid w:val="00F4715D"/>
    <w:rsid w:val="00F7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unhideWhenUsed/>
    <w:qFormat/>
    <w:rsid w:val="005F05C2"/>
    <w:pPr>
      <w:spacing w:before="240" w:after="60" w:line="260" w:lineRule="atLeast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4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27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7A4"/>
  </w:style>
  <w:style w:type="paragraph" w:styleId="Footer">
    <w:name w:val="footer"/>
    <w:basedOn w:val="Normal"/>
    <w:link w:val="FooterChar"/>
    <w:unhideWhenUsed/>
    <w:rsid w:val="00C427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7A4"/>
  </w:style>
  <w:style w:type="paragraph" w:styleId="BalloonText">
    <w:name w:val="Balloon Text"/>
    <w:basedOn w:val="Normal"/>
    <w:link w:val="BalloonTextChar"/>
    <w:uiPriority w:val="99"/>
    <w:semiHidden/>
    <w:unhideWhenUsed/>
    <w:rsid w:val="00C42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7A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37B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5Char">
    <w:name w:val="Heading 5 Char"/>
    <w:basedOn w:val="DefaultParagraphFont"/>
    <w:link w:val="Heading5"/>
    <w:rsid w:val="005F05C2"/>
    <w:rPr>
      <w:rFonts w:ascii="Times New Roman" w:eastAsia="Times New Roman" w:hAnsi="Times New Roman" w:cs="Times New Roman"/>
      <w:sz w:val="24"/>
      <w:szCs w:val="20"/>
    </w:rPr>
  </w:style>
  <w:style w:type="paragraph" w:styleId="Index1">
    <w:name w:val="index 1"/>
    <w:basedOn w:val="Normal"/>
    <w:next w:val="Normal"/>
    <w:autoRedefine/>
    <w:unhideWhenUsed/>
    <w:rsid w:val="005F05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unhideWhenUsed/>
    <w:qFormat/>
    <w:rsid w:val="005F05C2"/>
    <w:pPr>
      <w:spacing w:before="240" w:after="60" w:line="260" w:lineRule="atLeast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4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27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7A4"/>
  </w:style>
  <w:style w:type="paragraph" w:styleId="Footer">
    <w:name w:val="footer"/>
    <w:basedOn w:val="Normal"/>
    <w:link w:val="FooterChar"/>
    <w:unhideWhenUsed/>
    <w:rsid w:val="00C427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7A4"/>
  </w:style>
  <w:style w:type="paragraph" w:styleId="BalloonText">
    <w:name w:val="Balloon Text"/>
    <w:basedOn w:val="Normal"/>
    <w:link w:val="BalloonTextChar"/>
    <w:uiPriority w:val="99"/>
    <w:semiHidden/>
    <w:unhideWhenUsed/>
    <w:rsid w:val="00C42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7A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37B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5Char">
    <w:name w:val="Heading 5 Char"/>
    <w:basedOn w:val="DefaultParagraphFont"/>
    <w:link w:val="Heading5"/>
    <w:rsid w:val="005F05C2"/>
    <w:rPr>
      <w:rFonts w:ascii="Times New Roman" w:eastAsia="Times New Roman" w:hAnsi="Times New Roman" w:cs="Times New Roman"/>
      <w:sz w:val="24"/>
      <w:szCs w:val="20"/>
    </w:rPr>
  </w:style>
  <w:style w:type="paragraph" w:styleId="Index1">
    <w:name w:val="index 1"/>
    <w:basedOn w:val="Normal"/>
    <w:next w:val="Normal"/>
    <w:autoRedefine/>
    <w:unhideWhenUsed/>
    <w:rsid w:val="005F05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1433</TotalTime>
  <Pages>4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Cullinan</dc:creator>
  <cp:lastModifiedBy>Scott Pletzer</cp:lastModifiedBy>
  <cp:revision>35</cp:revision>
  <cp:lastPrinted>2012-04-20T17:20:00Z</cp:lastPrinted>
  <dcterms:created xsi:type="dcterms:W3CDTF">2012-03-14T16:00:00Z</dcterms:created>
  <dcterms:modified xsi:type="dcterms:W3CDTF">2012-05-17T23:37:00Z</dcterms:modified>
</cp:coreProperties>
</file>