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4F2" w:rsidRDefault="005874F2" w:rsidP="005874F2">
      <w:pPr>
        <w:jc w:val="center"/>
      </w:pPr>
      <w:r>
        <w:t xml:space="preserve">Brian </w:t>
      </w:r>
      <w:proofErr w:type="spellStart"/>
      <w:r>
        <w:t>Cullinan</w:t>
      </w:r>
      <w:proofErr w:type="spellEnd"/>
    </w:p>
    <w:p w:rsidR="005874F2" w:rsidRDefault="005874F2" w:rsidP="005874F2">
      <w:pPr>
        <w:jc w:val="center"/>
      </w:pPr>
      <w:r>
        <w:t>CS</w:t>
      </w:r>
      <w:r w:rsidR="00DE118C">
        <w:t xml:space="preserve"> 481 HW8</w:t>
      </w:r>
    </w:p>
    <w:p w:rsidR="00DE118C" w:rsidRDefault="00DE118C" w:rsidP="005874F2">
      <w:pPr>
        <w:jc w:val="center"/>
      </w:pPr>
      <w:r>
        <w:t>11/03/08</w:t>
      </w:r>
    </w:p>
    <w:tbl>
      <w:tblPr>
        <w:tblStyle w:val="LightShading"/>
        <w:tblW w:w="0" w:type="auto"/>
        <w:tblLook w:val="04A0"/>
      </w:tblPr>
      <w:tblGrid>
        <w:gridCol w:w="1278"/>
        <w:gridCol w:w="990"/>
        <w:gridCol w:w="1890"/>
        <w:gridCol w:w="5400"/>
      </w:tblGrid>
      <w:tr w:rsidR="00DA11D9" w:rsidTr="00DA11D9">
        <w:trPr>
          <w:cnfStyle w:val="100000000000"/>
        </w:trPr>
        <w:tc>
          <w:tcPr>
            <w:cnfStyle w:val="001000000000"/>
            <w:tcW w:w="1278" w:type="dxa"/>
          </w:tcPr>
          <w:p w:rsidR="00DA11D9" w:rsidRDefault="00DA11D9">
            <w:r>
              <w:t>Mnemonic</w:t>
            </w:r>
          </w:p>
        </w:tc>
        <w:tc>
          <w:tcPr>
            <w:tcW w:w="990" w:type="dxa"/>
          </w:tcPr>
          <w:p w:rsidR="00DA11D9" w:rsidRDefault="00DA11D9">
            <w:pPr>
              <w:cnfStyle w:val="100000000000"/>
            </w:pPr>
            <w:proofErr w:type="spellStart"/>
            <w:r>
              <w:t>Opcode</w:t>
            </w:r>
            <w:proofErr w:type="spellEnd"/>
          </w:p>
        </w:tc>
        <w:tc>
          <w:tcPr>
            <w:tcW w:w="1890" w:type="dxa"/>
          </w:tcPr>
          <w:p w:rsidR="00DA11D9" w:rsidRDefault="00DA11D9">
            <w:pPr>
              <w:cnfStyle w:val="100000000000"/>
            </w:pPr>
            <w:r>
              <w:t>Other bytes</w:t>
            </w:r>
          </w:p>
        </w:tc>
        <w:tc>
          <w:tcPr>
            <w:tcW w:w="5400" w:type="dxa"/>
          </w:tcPr>
          <w:p w:rsidR="00DA11D9" w:rsidRDefault="00DA11D9">
            <w:pPr>
              <w:cnfStyle w:val="100000000000"/>
            </w:pPr>
            <w:r>
              <w:t>Description</w:t>
            </w:r>
          </w:p>
        </w:tc>
      </w:tr>
      <w:tr w:rsidR="00DA11D9" w:rsidTr="00DA11D9">
        <w:trPr>
          <w:cnfStyle w:val="000000100000"/>
        </w:trPr>
        <w:tc>
          <w:tcPr>
            <w:cnfStyle w:val="001000000000"/>
            <w:tcW w:w="1278" w:type="dxa"/>
          </w:tcPr>
          <w:p w:rsidR="00DA11D9" w:rsidRDefault="009F116D">
            <w:r>
              <w:t>32</w:t>
            </w:r>
            <w:r w:rsidR="00DA11D9">
              <w:t>load</w:t>
            </w:r>
          </w:p>
        </w:tc>
        <w:tc>
          <w:tcPr>
            <w:tcW w:w="990" w:type="dxa"/>
          </w:tcPr>
          <w:p w:rsidR="00DA11D9" w:rsidRDefault="00DA11D9">
            <w:pPr>
              <w:cnfStyle w:val="000000100000"/>
            </w:pPr>
            <w:r>
              <w:t>0A</w:t>
            </w:r>
          </w:p>
        </w:tc>
        <w:tc>
          <w:tcPr>
            <w:tcW w:w="1890" w:type="dxa"/>
          </w:tcPr>
          <w:p w:rsidR="00DA11D9" w:rsidRPr="00EB286E" w:rsidRDefault="00DA11D9">
            <w:pPr>
              <w:cnfStyle w:val="000000100000"/>
              <w:rPr>
                <w:i/>
              </w:rPr>
            </w:pPr>
            <w:r>
              <w:rPr>
                <w:i/>
              </w:rPr>
              <w:t>value</w:t>
            </w:r>
          </w:p>
        </w:tc>
        <w:tc>
          <w:tcPr>
            <w:tcW w:w="5400" w:type="dxa"/>
          </w:tcPr>
          <w:p w:rsidR="00DA11D9" w:rsidRPr="00EB286E" w:rsidRDefault="009F116D" w:rsidP="009F116D">
            <w:pPr>
              <w:cnfStyle w:val="000000100000"/>
            </w:pPr>
            <w:r>
              <w:t xml:space="preserve">Loads a 32 bit </w:t>
            </w:r>
            <w:r w:rsidR="00DA11D9">
              <w:rPr>
                <w:i/>
              </w:rPr>
              <w:t>value</w:t>
            </w:r>
            <w:r w:rsidR="00DA11D9">
              <w:t xml:space="preserve"> onto the stack</w:t>
            </w:r>
          </w:p>
        </w:tc>
      </w:tr>
      <w:tr w:rsidR="00DA11D9" w:rsidTr="00DA11D9">
        <w:tc>
          <w:tcPr>
            <w:cnfStyle w:val="001000000000"/>
            <w:tcW w:w="1278" w:type="dxa"/>
          </w:tcPr>
          <w:p w:rsidR="00DA11D9" w:rsidRDefault="009F116D">
            <w:r>
              <w:t>64</w:t>
            </w:r>
            <w:r w:rsidR="00DA11D9">
              <w:t>load</w:t>
            </w:r>
          </w:p>
        </w:tc>
        <w:tc>
          <w:tcPr>
            <w:tcW w:w="990" w:type="dxa"/>
          </w:tcPr>
          <w:p w:rsidR="00DA11D9" w:rsidRDefault="00DA11D9">
            <w:pPr>
              <w:cnfStyle w:val="000000000000"/>
            </w:pPr>
            <w:r>
              <w:t>1A</w:t>
            </w:r>
          </w:p>
        </w:tc>
        <w:tc>
          <w:tcPr>
            <w:tcW w:w="1890" w:type="dxa"/>
          </w:tcPr>
          <w:p w:rsidR="00DA11D9" w:rsidRPr="009F116D" w:rsidRDefault="00DA11D9" w:rsidP="002318A1">
            <w:pPr>
              <w:cnfStyle w:val="000000000000"/>
              <w:rPr>
                <w:i/>
              </w:rPr>
            </w:pPr>
            <w:r>
              <w:rPr>
                <w:i/>
              </w:rPr>
              <w:t>value</w:t>
            </w:r>
            <w:r w:rsidR="009F116D">
              <w:rPr>
                <w:i/>
              </w:rPr>
              <w:t>, value</w:t>
            </w:r>
          </w:p>
        </w:tc>
        <w:tc>
          <w:tcPr>
            <w:tcW w:w="5400" w:type="dxa"/>
          </w:tcPr>
          <w:p w:rsidR="00DA11D9" w:rsidRPr="00EB286E" w:rsidRDefault="00DA11D9" w:rsidP="009F116D">
            <w:pPr>
              <w:cnfStyle w:val="000000000000"/>
              <w:rPr>
                <w:u w:val="single"/>
              </w:rPr>
            </w:pPr>
            <w:r>
              <w:t xml:space="preserve">Loads a </w:t>
            </w:r>
            <w:r w:rsidR="009F116D">
              <w:t>64 bit</w:t>
            </w:r>
            <w:r>
              <w:t xml:space="preserve"> </w:t>
            </w:r>
            <w:r>
              <w:rPr>
                <w:i/>
              </w:rPr>
              <w:t>value</w:t>
            </w:r>
            <w:r>
              <w:t xml:space="preserve"> onto the stack</w:t>
            </w:r>
          </w:p>
        </w:tc>
      </w:tr>
      <w:tr w:rsidR="00DA11D9" w:rsidTr="00DA11D9">
        <w:trPr>
          <w:cnfStyle w:val="000000100000"/>
        </w:trPr>
        <w:tc>
          <w:tcPr>
            <w:cnfStyle w:val="001000000000"/>
            <w:tcW w:w="1278" w:type="dxa"/>
          </w:tcPr>
          <w:p w:rsidR="00DA11D9" w:rsidRDefault="00DA11D9">
            <w:r>
              <w:t>save</w:t>
            </w:r>
          </w:p>
        </w:tc>
        <w:tc>
          <w:tcPr>
            <w:tcW w:w="990" w:type="dxa"/>
          </w:tcPr>
          <w:p w:rsidR="00DA11D9" w:rsidRDefault="00DA11D9">
            <w:pPr>
              <w:cnfStyle w:val="000000100000"/>
            </w:pPr>
            <w:r>
              <w:t>2A</w:t>
            </w:r>
          </w:p>
        </w:tc>
        <w:tc>
          <w:tcPr>
            <w:tcW w:w="1890" w:type="dxa"/>
          </w:tcPr>
          <w:p w:rsidR="00DA11D9" w:rsidRDefault="00DA11D9">
            <w:pPr>
              <w:cnfStyle w:val="000000100000"/>
            </w:pPr>
            <w:r>
              <w:t>level</w:t>
            </w:r>
          </w:p>
        </w:tc>
        <w:tc>
          <w:tcPr>
            <w:tcW w:w="5400" w:type="dxa"/>
          </w:tcPr>
          <w:p w:rsidR="00DA11D9" w:rsidRDefault="00DA11D9">
            <w:pPr>
              <w:cnfStyle w:val="000000100000"/>
            </w:pPr>
            <w:r>
              <w:t xml:space="preserve">Pushes all local variables in the same </w:t>
            </w:r>
            <w:r w:rsidRPr="00DA11D9">
              <w:rPr>
                <w:i/>
              </w:rPr>
              <w:t>level</w:t>
            </w:r>
            <w:r>
              <w:t xml:space="preserve"> on to the stack</w:t>
            </w:r>
          </w:p>
        </w:tc>
      </w:tr>
      <w:tr w:rsidR="00DA11D9" w:rsidTr="00DA11D9">
        <w:tc>
          <w:tcPr>
            <w:cnfStyle w:val="001000000000"/>
            <w:tcW w:w="1278" w:type="dxa"/>
          </w:tcPr>
          <w:p w:rsidR="00DA11D9" w:rsidRDefault="00DA11D9">
            <w:r>
              <w:t>load</w:t>
            </w:r>
          </w:p>
        </w:tc>
        <w:tc>
          <w:tcPr>
            <w:tcW w:w="990" w:type="dxa"/>
          </w:tcPr>
          <w:p w:rsidR="00DA11D9" w:rsidRDefault="00DA11D9">
            <w:pPr>
              <w:cnfStyle w:val="000000000000"/>
            </w:pPr>
            <w:r>
              <w:t>2B</w:t>
            </w:r>
          </w:p>
        </w:tc>
        <w:tc>
          <w:tcPr>
            <w:tcW w:w="1890" w:type="dxa"/>
          </w:tcPr>
          <w:p w:rsidR="00DA11D9" w:rsidRPr="00DA11D9" w:rsidRDefault="00DA11D9">
            <w:pPr>
              <w:cnfStyle w:val="000000000000"/>
              <w:rPr>
                <w:i/>
              </w:rPr>
            </w:pPr>
            <w:r>
              <w:rPr>
                <w:i/>
              </w:rPr>
              <w:t>level</w:t>
            </w:r>
          </w:p>
        </w:tc>
        <w:tc>
          <w:tcPr>
            <w:tcW w:w="5400" w:type="dxa"/>
          </w:tcPr>
          <w:p w:rsidR="00DA11D9" w:rsidRPr="00DA11D9" w:rsidRDefault="00DA11D9">
            <w:pPr>
              <w:cnfStyle w:val="000000000000"/>
            </w:pPr>
            <w:r>
              <w:t xml:space="preserve">Pops all local variables in the same </w:t>
            </w:r>
            <w:r>
              <w:rPr>
                <w:i/>
              </w:rPr>
              <w:t>level</w:t>
            </w:r>
            <w:r>
              <w:t xml:space="preserve"> off the stack</w:t>
            </w:r>
          </w:p>
        </w:tc>
      </w:tr>
      <w:tr w:rsidR="00DA11D9" w:rsidTr="00DA11D9">
        <w:trPr>
          <w:cnfStyle w:val="000000100000"/>
        </w:trPr>
        <w:tc>
          <w:tcPr>
            <w:cnfStyle w:val="001000000000"/>
            <w:tcW w:w="1278" w:type="dxa"/>
          </w:tcPr>
          <w:p w:rsidR="00DA11D9" w:rsidRDefault="00DA11D9">
            <w:r>
              <w:t>move</w:t>
            </w:r>
          </w:p>
        </w:tc>
        <w:tc>
          <w:tcPr>
            <w:tcW w:w="990" w:type="dxa"/>
          </w:tcPr>
          <w:p w:rsidR="00DA11D9" w:rsidRDefault="00DA11D9">
            <w:pPr>
              <w:cnfStyle w:val="000000100000"/>
            </w:pPr>
            <w:r>
              <w:t>2C</w:t>
            </w:r>
          </w:p>
        </w:tc>
        <w:tc>
          <w:tcPr>
            <w:tcW w:w="1890" w:type="dxa"/>
          </w:tcPr>
          <w:p w:rsidR="00DA11D9" w:rsidRDefault="00DA11D9">
            <w:pPr>
              <w:cnfStyle w:val="000000100000"/>
            </w:pPr>
            <w:r>
              <w:t>position</w:t>
            </w:r>
          </w:p>
        </w:tc>
        <w:tc>
          <w:tcPr>
            <w:tcW w:w="5400" w:type="dxa"/>
          </w:tcPr>
          <w:p w:rsidR="00DA11D9" w:rsidRDefault="00DA11D9">
            <w:pPr>
              <w:cnfStyle w:val="000000100000"/>
            </w:pPr>
            <w:r>
              <w:t>Moves variable from position on the stack into local frame</w:t>
            </w:r>
          </w:p>
        </w:tc>
      </w:tr>
      <w:tr w:rsidR="00DA11D9" w:rsidTr="00DA11D9">
        <w:tc>
          <w:tcPr>
            <w:cnfStyle w:val="001000000000"/>
            <w:tcW w:w="1278" w:type="dxa"/>
          </w:tcPr>
          <w:p w:rsidR="00DA11D9" w:rsidRDefault="00DA11D9">
            <w:r>
              <w:t>jump</w:t>
            </w:r>
          </w:p>
        </w:tc>
        <w:tc>
          <w:tcPr>
            <w:tcW w:w="990" w:type="dxa"/>
          </w:tcPr>
          <w:p w:rsidR="00DA11D9" w:rsidRDefault="00DA11D9">
            <w:pPr>
              <w:cnfStyle w:val="000000000000"/>
            </w:pPr>
            <w:r>
              <w:t>3A</w:t>
            </w:r>
          </w:p>
        </w:tc>
        <w:tc>
          <w:tcPr>
            <w:tcW w:w="1890" w:type="dxa"/>
          </w:tcPr>
          <w:p w:rsidR="00DA11D9" w:rsidRDefault="00DA11D9">
            <w:pPr>
              <w:cnfStyle w:val="000000000000"/>
            </w:pPr>
            <w:r>
              <w:t xml:space="preserve">command </w:t>
            </w:r>
            <w:r w:rsidRPr="00DA11D9">
              <w:rPr>
                <w:i/>
              </w:rPr>
              <w:t>location</w:t>
            </w:r>
          </w:p>
        </w:tc>
        <w:tc>
          <w:tcPr>
            <w:tcW w:w="5400" w:type="dxa"/>
          </w:tcPr>
          <w:p w:rsidR="00DA11D9" w:rsidRDefault="00DA11D9">
            <w:pPr>
              <w:cnfStyle w:val="000000000000"/>
            </w:pPr>
            <w:r>
              <w:t xml:space="preserve">Jumps to a specified command </w:t>
            </w:r>
            <w:r w:rsidRPr="00DA11D9">
              <w:rPr>
                <w:i/>
              </w:rPr>
              <w:t>location</w:t>
            </w:r>
          </w:p>
        </w:tc>
      </w:tr>
      <w:tr w:rsidR="00DA11D9" w:rsidTr="00DA11D9">
        <w:trPr>
          <w:cnfStyle w:val="000000100000"/>
        </w:trPr>
        <w:tc>
          <w:tcPr>
            <w:cnfStyle w:val="001000000000"/>
            <w:tcW w:w="1278" w:type="dxa"/>
          </w:tcPr>
          <w:p w:rsidR="00DA11D9" w:rsidRDefault="00DA11D9">
            <w:proofErr w:type="spellStart"/>
            <w:r>
              <w:t>jumpif</w:t>
            </w:r>
            <w:proofErr w:type="spellEnd"/>
          </w:p>
        </w:tc>
        <w:tc>
          <w:tcPr>
            <w:tcW w:w="990" w:type="dxa"/>
          </w:tcPr>
          <w:p w:rsidR="00DA11D9" w:rsidRDefault="00DA11D9">
            <w:pPr>
              <w:cnfStyle w:val="000000100000"/>
            </w:pPr>
            <w:r>
              <w:t>3B</w:t>
            </w:r>
          </w:p>
        </w:tc>
        <w:tc>
          <w:tcPr>
            <w:tcW w:w="1890" w:type="dxa"/>
          </w:tcPr>
          <w:p w:rsidR="00DA11D9" w:rsidRDefault="00DA11D9" w:rsidP="002318A1">
            <w:pPr>
              <w:cnfStyle w:val="000000100000"/>
            </w:pPr>
            <w:r w:rsidRPr="00DA11D9">
              <w:rPr>
                <w:i/>
              </w:rPr>
              <w:t>condition</w:t>
            </w:r>
            <w:r>
              <w:t xml:space="preserve">, </w:t>
            </w:r>
            <w:r w:rsidRPr="00DA11D9">
              <w:rPr>
                <w:i/>
              </w:rPr>
              <w:t>location</w:t>
            </w:r>
          </w:p>
        </w:tc>
        <w:tc>
          <w:tcPr>
            <w:tcW w:w="5400" w:type="dxa"/>
          </w:tcPr>
          <w:p w:rsidR="00DA11D9" w:rsidRPr="00DA11D9" w:rsidRDefault="00DA11D9">
            <w:pPr>
              <w:cnfStyle w:val="000000100000"/>
            </w:pPr>
            <w:r>
              <w:t xml:space="preserve">Jumps to a specific </w:t>
            </w:r>
            <w:r>
              <w:rPr>
                <w:i/>
              </w:rPr>
              <w:t>location</w:t>
            </w:r>
            <w:r>
              <w:t xml:space="preserve"> if the value of </w:t>
            </w:r>
            <w:r>
              <w:rPr>
                <w:i/>
              </w:rPr>
              <w:t>condition</w:t>
            </w:r>
            <w:r>
              <w:t xml:space="preserve"> is true</w:t>
            </w:r>
          </w:p>
        </w:tc>
      </w:tr>
      <w:tr w:rsidR="00DA11D9" w:rsidTr="00DA11D9">
        <w:tc>
          <w:tcPr>
            <w:cnfStyle w:val="001000000000"/>
            <w:tcW w:w="1278" w:type="dxa"/>
          </w:tcPr>
          <w:p w:rsidR="00DA11D9" w:rsidRDefault="00DA11D9">
            <w:r>
              <w:t>call</w:t>
            </w:r>
          </w:p>
        </w:tc>
        <w:tc>
          <w:tcPr>
            <w:tcW w:w="990" w:type="dxa"/>
          </w:tcPr>
          <w:p w:rsidR="00DA11D9" w:rsidRDefault="00DA11D9">
            <w:pPr>
              <w:cnfStyle w:val="000000000000"/>
            </w:pPr>
            <w:r>
              <w:t>3C</w:t>
            </w:r>
          </w:p>
        </w:tc>
        <w:tc>
          <w:tcPr>
            <w:tcW w:w="1890" w:type="dxa"/>
          </w:tcPr>
          <w:p w:rsidR="00DA11D9" w:rsidRDefault="00DA11D9">
            <w:pPr>
              <w:cnfStyle w:val="000000000000"/>
            </w:pPr>
            <w:r w:rsidRPr="00DA11D9">
              <w:rPr>
                <w:i/>
              </w:rPr>
              <w:t>location</w:t>
            </w:r>
          </w:p>
        </w:tc>
        <w:tc>
          <w:tcPr>
            <w:tcW w:w="5400" w:type="dxa"/>
          </w:tcPr>
          <w:p w:rsidR="00DA11D9" w:rsidRDefault="00DA11D9" w:rsidP="00DA11D9">
            <w:pPr>
              <w:cnfStyle w:val="000000000000"/>
            </w:pPr>
            <w:r>
              <w:t>Saves the local frame and jumps to a specific location in the execution</w:t>
            </w:r>
          </w:p>
        </w:tc>
      </w:tr>
      <w:tr w:rsidR="00DA11D9" w:rsidTr="00DA11D9">
        <w:trPr>
          <w:cnfStyle w:val="000000100000"/>
        </w:trPr>
        <w:tc>
          <w:tcPr>
            <w:cnfStyle w:val="001000000000"/>
            <w:tcW w:w="1278" w:type="dxa"/>
          </w:tcPr>
          <w:p w:rsidR="00DA11D9" w:rsidRDefault="00DA11D9">
            <w:r>
              <w:t>return</w:t>
            </w:r>
          </w:p>
        </w:tc>
        <w:tc>
          <w:tcPr>
            <w:tcW w:w="990" w:type="dxa"/>
          </w:tcPr>
          <w:p w:rsidR="00DA11D9" w:rsidRDefault="00DA11D9">
            <w:pPr>
              <w:cnfStyle w:val="000000100000"/>
            </w:pPr>
            <w:r>
              <w:t>3D</w:t>
            </w:r>
          </w:p>
        </w:tc>
        <w:tc>
          <w:tcPr>
            <w:tcW w:w="1890" w:type="dxa"/>
          </w:tcPr>
          <w:p w:rsidR="00DA11D9" w:rsidRDefault="00DA11D9">
            <w:pPr>
              <w:cnfStyle w:val="000000100000"/>
            </w:pPr>
          </w:p>
        </w:tc>
        <w:tc>
          <w:tcPr>
            <w:tcW w:w="5400" w:type="dxa"/>
          </w:tcPr>
          <w:p w:rsidR="00DA11D9" w:rsidRDefault="00DA11D9">
            <w:pPr>
              <w:cnfStyle w:val="000000100000"/>
            </w:pPr>
            <w:r>
              <w:t>Returns to last location saved on stack and loads the previous variable frame</w:t>
            </w:r>
          </w:p>
        </w:tc>
      </w:tr>
      <w:tr w:rsidR="00DA11D9" w:rsidTr="00DA11D9">
        <w:tc>
          <w:tcPr>
            <w:cnfStyle w:val="001000000000"/>
            <w:tcW w:w="1278" w:type="dxa"/>
          </w:tcPr>
          <w:p w:rsidR="00DA11D9" w:rsidRDefault="00DA11D9">
            <w:proofErr w:type="spellStart"/>
            <w:r>
              <w:t>gload</w:t>
            </w:r>
            <w:proofErr w:type="spellEnd"/>
          </w:p>
        </w:tc>
        <w:tc>
          <w:tcPr>
            <w:tcW w:w="990" w:type="dxa"/>
          </w:tcPr>
          <w:p w:rsidR="00DA11D9" w:rsidRDefault="00DA11D9">
            <w:pPr>
              <w:cnfStyle w:val="000000000000"/>
            </w:pPr>
            <w:r>
              <w:t>4A</w:t>
            </w:r>
          </w:p>
        </w:tc>
        <w:tc>
          <w:tcPr>
            <w:tcW w:w="1890" w:type="dxa"/>
          </w:tcPr>
          <w:p w:rsidR="00DA11D9" w:rsidRPr="00DA11D9" w:rsidRDefault="00DA11D9">
            <w:pPr>
              <w:cnfStyle w:val="000000000000"/>
              <w:rPr>
                <w:i/>
              </w:rPr>
            </w:pPr>
            <w:r>
              <w:rPr>
                <w:i/>
              </w:rPr>
              <w:t>value</w:t>
            </w:r>
          </w:p>
        </w:tc>
        <w:tc>
          <w:tcPr>
            <w:tcW w:w="5400" w:type="dxa"/>
          </w:tcPr>
          <w:p w:rsidR="00DA11D9" w:rsidRPr="00DA11D9" w:rsidRDefault="00DA11D9">
            <w:pPr>
              <w:cnfStyle w:val="000000000000"/>
            </w:pPr>
            <w:r>
              <w:t xml:space="preserve">Loads </w:t>
            </w:r>
            <w:r>
              <w:rPr>
                <w:i/>
              </w:rPr>
              <w:t>value</w:t>
            </w:r>
            <w:r>
              <w:t xml:space="preserve"> into the local frame from global memory</w:t>
            </w:r>
          </w:p>
        </w:tc>
      </w:tr>
      <w:tr w:rsidR="00DA11D9" w:rsidTr="00DA11D9">
        <w:trPr>
          <w:cnfStyle w:val="000000100000"/>
        </w:trPr>
        <w:tc>
          <w:tcPr>
            <w:cnfStyle w:val="001000000000"/>
            <w:tcW w:w="1278" w:type="dxa"/>
          </w:tcPr>
          <w:p w:rsidR="00DA11D9" w:rsidRDefault="00DA11D9">
            <w:proofErr w:type="spellStart"/>
            <w:r>
              <w:t>gsave</w:t>
            </w:r>
            <w:proofErr w:type="spellEnd"/>
          </w:p>
        </w:tc>
        <w:tc>
          <w:tcPr>
            <w:tcW w:w="990" w:type="dxa"/>
          </w:tcPr>
          <w:p w:rsidR="00DA11D9" w:rsidRDefault="00DA11D9">
            <w:pPr>
              <w:cnfStyle w:val="000000100000"/>
            </w:pPr>
            <w:r>
              <w:t>4B</w:t>
            </w:r>
          </w:p>
        </w:tc>
        <w:tc>
          <w:tcPr>
            <w:tcW w:w="1890" w:type="dxa"/>
          </w:tcPr>
          <w:p w:rsidR="00DA11D9" w:rsidRDefault="005874F2" w:rsidP="005874F2">
            <w:pPr>
              <w:cnfStyle w:val="000000100000"/>
            </w:pPr>
            <w:r>
              <w:rPr>
                <w:i/>
              </w:rPr>
              <w:t>index</w:t>
            </w:r>
          </w:p>
        </w:tc>
        <w:tc>
          <w:tcPr>
            <w:tcW w:w="5400" w:type="dxa"/>
          </w:tcPr>
          <w:p w:rsidR="00DA11D9" w:rsidRPr="005874F2" w:rsidRDefault="005874F2">
            <w:pPr>
              <w:cnfStyle w:val="000000100000"/>
            </w:pPr>
            <w:r>
              <w:t xml:space="preserve">Saves </w:t>
            </w:r>
            <w:r>
              <w:rPr>
                <w:i/>
              </w:rPr>
              <w:t>index</w:t>
            </w:r>
            <w:r>
              <w:t xml:space="preserve"> in the stack in global memory</w:t>
            </w:r>
          </w:p>
        </w:tc>
      </w:tr>
      <w:tr w:rsidR="00DA11D9" w:rsidTr="00DA11D9">
        <w:tc>
          <w:tcPr>
            <w:cnfStyle w:val="001000000000"/>
            <w:tcW w:w="1278" w:type="dxa"/>
          </w:tcPr>
          <w:p w:rsidR="00DA11D9" w:rsidRDefault="005874F2">
            <w:r>
              <w:t>push</w:t>
            </w:r>
          </w:p>
        </w:tc>
        <w:tc>
          <w:tcPr>
            <w:tcW w:w="990" w:type="dxa"/>
          </w:tcPr>
          <w:p w:rsidR="00DA11D9" w:rsidRDefault="005874F2">
            <w:pPr>
              <w:cnfStyle w:val="000000000000"/>
            </w:pPr>
            <w:r>
              <w:t>5A</w:t>
            </w:r>
          </w:p>
        </w:tc>
        <w:tc>
          <w:tcPr>
            <w:tcW w:w="1890" w:type="dxa"/>
          </w:tcPr>
          <w:p w:rsidR="00DA11D9" w:rsidRDefault="005874F2">
            <w:pPr>
              <w:cnfStyle w:val="000000000000"/>
            </w:pPr>
            <w:r w:rsidRPr="005874F2">
              <w:rPr>
                <w:i/>
              </w:rPr>
              <w:t>value</w:t>
            </w:r>
          </w:p>
        </w:tc>
        <w:tc>
          <w:tcPr>
            <w:tcW w:w="5400" w:type="dxa"/>
          </w:tcPr>
          <w:p w:rsidR="00DA11D9" w:rsidRPr="005874F2" w:rsidRDefault="005874F2">
            <w:pPr>
              <w:cnfStyle w:val="000000000000"/>
            </w:pPr>
            <w:r>
              <w:t xml:space="preserve">Pushes </w:t>
            </w:r>
            <w:r>
              <w:rPr>
                <w:i/>
              </w:rPr>
              <w:t>value</w:t>
            </w:r>
            <w:r>
              <w:t xml:space="preserve"> on to the stack</w:t>
            </w:r>
          </w:p>
        </w:tc>
      </w:tr>
      <w:tr w:rsidR="00DA11D9" w:rsidTr="00DA11D9">
        <w:trPr>
          <w:cnfStyle w:val="000000100000"/>
        </w:trPr>
        <w:tc>
          <w:tcPr>
            <w:cnfStyle w:val="001000000000"/>
            <w:tcW w:w="1278" w:type="dxa"/>
          </w:tcPr>
          <w:p w:rsidR="00DA11D9" w:rsidRDefault="005874F2">
            <w:r>
              <w:t>pop</w:t>
            </w:r>
          </w:p>
        </w:tc>
        <w:tc>
          <w:tcPr>
            <w:tcW w:w="990" w:type="dxa"/>
          </w:tcPr>
          <w:p w:rsidR="00DA11D9" w:rsidRDefault="005874F2">
            <w:pPr>
              <w:cnfStyle w:val="000000100000"/>
            </w:pPr>
            <w:r>
              <w:t>5B</w:t>
            </w:r>
          </w:p>
        </w:tc>
        <w:tc>
          <w:tcPr>
            <w:tcW w:w="1890" w:type="dxa"/>
          </w:tcPr>
          <w:p w:rsidR="00DA11D9" w:rsidRPr="005874F2" w:rsidRDefault="005874F2">
            <w:pPr>
              <w:cnfStyle w:val="000000100000"/>
              <w:rPr>
                <w:i/>
              </w:rPr>
            </w:pPr>
            <w:r>
              <w:rPr>
                <w:i/>
              </w:rPr>
              <w:t>value</w:t>
            </w:r>
          </w:p>
        </w:tc>
        <w:tc>
          <w:tcPr>
            <w:tcW w:w="5400" w:type="dxa"/>
          </w:tcPr>
          <w:p w:rsidR="00DA11D9" w:rsidRPr="005874F2" w:rsidRDefault="005874F2">
            <w:pPr>
              <w:cnfStyle w:val="000000100000"/>
            </w:pPr>
            <w:r>
              <w:t xml:space="preserve">Pops </w:t>
            </w:r>
            <w:r>
              <w:rPr>
                <w:i/>
              </w:rPr>
              <w:t>value</w:t>
            </w:r>
            <w:r>
              <w:t xml:space="preserve"> off the stack into local frame</w:t>
            </w:r>
          </w:p>
        </w:tc>
      </w:tr>
      <w:tr w:rsidR="005874F2" w:rsidTr="00DA11D9">
        <w:tc>
          <w:tcPr>
            <w:cnfStyle w:val="001000000000"/>
            <w:tcW w:w="1278" w:type="dxa"/>
          </w:tcPr>
          <w:p w:rsidR="005874F2" w:rsidRDefault="005874F2">
            <w:r>
              <w:t>peek</w:t>
            </w:r>
          </w:p>
        </w:tc>
        <w:tc>
          <w:tcPr>
            <w:tcW w:w="990" w:type="dxa"/>
          </w:tcPr>
          <w:p w:rsidR="005874F2" w:rsidRDefault="005874F2">
            <w:pPr>
              <w:cnfStyle w:val="000000000000"/>
            </w:pPr>
            <w:r>
              <w:t>5C</w:t>
            </w:r>
          </w:p>
        </w:tc>
        <w:tc>
          <w:tcPr>
            <w:tcW w:w="1890" w:type="dxa"/>
          </w:tcPr>
          <w:p w:rsidR="005874F2" w:rsidRDefault="001506A5">
            <w:pPr>
              <w:cnfStyle w:val="000000000000"/>
            </w:pPr>
            <w:r w:rsidRPr="005874F2">
              <w:rPr>
                <w:i/>
              </w:rPr>
              <w:t>V</w:t>
            </w:r>
            <w:r w:rsidR="005874F2" w:rsidRPr="005874F2">
              <w:rPr>
                <w:i/>
              </w:rPr>
              <w:t>alue</w:t>
            </w:r>
          </w:p>
        </w:tc>
        <w:tc>
          <w:tcPr>
            <w:tcW w:w="5400" w:type="dxa"/>
          </w:tcPr>
          <w:p w:rsidR="005874F2" w:rsidRPr="005874F2" w:rsidRDefault="005874F2">
            <w:pPr>
              <w:cnfStyle w:val="000000000000"/>
            </w:pPr>
            <w:r>
              <w:t xml:space="preserve">Reads </w:t>
            </w:r>
            <w:r>
              <w:rPr>
                <w:i/>
              </w:rPr>
              <w:t>value</w:t>
            </w:r>
            <w:r>
              <w:t xml:space="preserve"> into local frame making it accessible</w:t>
            </w:r>
          </w:p>
        </w:tc>
      </w:tr>
      <w:tr w:rsidR="002318A1" w:rsidTr="00DA11D9">
        <w:trPr>
          <w:cnfStyle w:val="000000100000"/>
        </w:trPr>
        <w:tc>
          <w:tcPr>
            <w:cnfStyle w:val="001000000000"/>
            <w:tcW w:w="1278" w:type="dxa"/>
          </w:tcPr>
          <w:p w:rsidR="002318A1" w:rsidRDefault="002318A1">
            <w:r>
              <w:t>add</w:t>
            </w:r>
          </w:p>
        </w:tc>
        <w:tc>
          <w:tcPr>
            <w:tcW w:w="990" w:type="dxa"/>
          </w:tcPr>
          <w:p w:rsidR="002318A1" w:rsidRDefault="002318A1">
            <w:pPr>
              <w:cnfStyle w:val="000000100000"/>
            </w:pPr>
            <w:r>
              <w:t>7A</w:t>
            </w:r>
          </w:p>
        </w:tc>
        <w:tc>
          <w:tcPr>
            <w:tcW w:w="1890" w:type="dxa"/>
          </w:tcPr>
          <w:p w:rsidR="002318A1" w:rsidRPr="005874F2" w:rsidRDefault="001506A5">
            <w:pPr>
              <w:cnfStyle w:val="000000100000"/>
              <w:rPr>
                <w:i/>
              </w:rPr>
            </w:pPr>
            <w:r>
              <w:rPr>
                <w:i/>
              </w:rPr>
              <w:t>Value1, value2</w:t>
            </w:r>
          </w:p>
        </w:tc>
        <w:tc>
          <w:tcPr>
            <w:tcW w:w="5400" w:type="dxa"/>
          </w:tcPr>
          <w:p w:rsidR="002318A1" w:rsidRDefault="001506A5">
            <w:pPr>
              <w:cnfStyle w:val="000000100000"/>
            </w:pPr>
            <w:r>
              <w:t>Adds the two values together and pushes the answer on the stack</w:t>
            </w:r>
          </w:p>
        </w:tc>
      </w:tr>
      <w:tr w:rsidR="002318A1" w:rsidTr="00DA11D9">
        <w:tc>
          <w:tcPr>
            <w:cnfStyle w:val="001000000000"/>
            <w:tcW w:w="1278" w:type="dxa"/>
          </w:tcPr>
          <w:p w:rsidR="002318A1" w:rsidRDefault="002318A1" w:rsidP="002318A1">
            <w:r>
              <w:t>sub</w:t>
            </w:r>
          </w:p>
        </w:tc>
        <w:tc>
          <w:tcPr>
            <w:tcW w:w="990" w:type="dxa"/>
          </w:tcPr>
          <w:p w:rsidR="002318A1" w:rsidRDefault="002318A1">
            <w:pPr>
              <w:cnfStyle w:val="000000000000"/>
            </w:pPr>
            <w:r>
              <w:t>7B</w:t>
            </w:r>
          </w:p>
        </w:tc>
        <w:tc>
          <w:tcPr>
            <w:tcW w:w="1890" w:type="dxa"/>
          </w:tcPr>
          <w:p w:rsidR="002318A1" w:rsidRPr="005874F2" w:rsidRDefault="001506A5">
            <w:pPr>
              <w:cnfStyle w:val="000000000000"/>
              <w:rPr>
                <w:i/>
              </w:rPr>
            </w:pPr>
            <w:r>
              <w:rPr>
                <w:i/>
              </w:rPr>
              <w:t>Value1, value2</w:t>
            </w:r>
          </w:p>
        </w:tc>
        <w:tc>
          <w:tcPr>
            <w:tcW w:w="5400" w:type="dxa"/>
          </w:tcPr>
          <w:p w:rsidR="002318A1" w:rsidRDefault="001506A5">
            <w:pPr>
              <w:cnfStyle w:val="000000000000"/>
            </w:pPr>
            <w:r>
              <w:t>Subtracts two values and pushes the answer on the stack</w:t>
            </w:r>
          </w:p>
        </w:tc>
      </w:tr>
      <w:tr w:rsidR="002318A1" w:rsidTr="00DA11D9">
        <w:trPr>
          <w:cnfStyle w:val="000000100000"/>
        </w:trPr>
        <w:tc>
          <w:tcPr>
            <w:cnfStyle w:val="001000000000"/>
            <w:tcW w:w="1278" w:type="dxa"/>
          </w:tcPr>
          <w:p w:rsidR="002318A1" w:rsidRDefault="002318A1">
            <w:proofErr w:type="spellStart"/>
            <w:r>
              <w:t>xor</w:t>
            </w:r>
            <w:proofErr w:type="spellEnd"/>
          </w:p>
        </w:tc>
        <w:tc>
          <w:tcPr>
            <w:tcW w:w="990" w:type="dxa"/>
          </w:tcPr>
          <w:p w:rsidR="002318A1" w:rsidRDefault="002318A1" w:rsidP="002318A1">
            <w:pPr>
              <w:cnfStyle w:val="000000100000"/>
            </w:pPr>
            <w:r>
              <w:t>6A</w:t>
            </w:r>
          </w:p>
        </w:tc>
        <w:tc>
          <w:tcPr>
            <w:tcW w:w="1890" w:type="dxa"/>
          </w:tcPr>
          <w:p w:rsidR="002318A1" w:rsidRPr="005874F2" w:rsidRDefault="001506A5">
            <w:pPr>
              <w:cnfStyle w:val="000000100000"/>
              <w:rPr>
                <w:i/>
              </w:rPr>
            </w:pPr>
            <w:r>
              <w:rPr>
                <w:i/>
              </w:rPr>
              <w:t>Value1, value2</w:t>
            </w:r>
          </w:p>
        </w:tc>
        <w:tc>
          <w:tcPr>
            <w:tcW w:w="5400" w:type="dxa"/>
          </w:tcPr>
          <w:p w:rsidR="002318A1" w:rsidRDefault="001506A5">
            <w:pPr>
              <w:cnfStyle w:val="000000100000"/>
            </w:pPr>
            <w:r>
              <w:t>Exclusive or the two values and pushes the answer on the stack</w:t>
            </w:r>
          </w:p>
        </w:tc>
      </w:tr>
      <w:tr w:rsidR="002318A1" w:rsidTr="00DA11D9">
        <w:tc>
          <w:tcPr>
            <w:cnfStyle w:val="001000000000"/>
            <w:tcW w:w="1278" w:type="dxa"/>
          </w:tcPr>
          <w:p w:rsidR="002318A1" w:rsidRDefault="002318A1">
            <w:r>
              <w:t>or</w:t>
            </w:r>
          </w:p>
        </w:tc>
        <w:tc>
          <w:tcPr>
            <w:tcW w:w="990" w:type="dxa"/>
          </w:tcPr>
          <w:p w:rsidR="002318A1" w:rsidRDefault="002318A1">
            <w:pPr>
              <w:cnfStyle w:val="000000000000"/>
            </w:pPr>
            <w:r>
              <w:t>6B</w:t>
            </w:r>
          </w:p>
        </w:tc>
        <w:tc>
          <w:tcPr>
            <w:tcW w:w="1890" w:type="dxa"/>
          </w:tcPr>
          <w:p w:rsidR="002318A1" w:rsidRPr="005874F2" w:rsidRDefault="001506A5">
            <w:pPr>
              <w:cnfStyle w:val="000000000000"/>
              <w:rPr>
                <w:i/>
              </w:rPr>
            </w:pPr>
            <w:r>
              <w:rPr>
                <w:i/>
              </w:rPr>
              <w:t>Value1, value2</w:t>
            </w:r>
          </w:p>
        </w:tc>
        <w:tc>
          <w:tcPr>
            <w:tcW w:w="5400" w:type="dxa"/>
          </w:tcPr>
          <w:p w:rsidR="002318A1" w:rsidRDefault="001506A5">
            <w:pPr>
              <w:cnfStyle w:val="000000000000"/>
            </w:pPr>
            <w:r>
              <w:t>Or the values and push answer on the stack</w:t>
            </w:r>
          </w:p>
        </w:tc>
      </w:tr>
      <w:tr w:rsidR="002318A1" w:rsidTr="00DA11D9">
        <w:trPr>
          <w:cnfStyle w:val="000000100000"/>
        </w:trPr>
        <w:tc>
          <w:tcPr>
            <w:cnfStyle w:val="001000000000"/>
            <w:tcW w:w="1278" w:type="dxa"/>
          </w:tcPr>
          <w:p w:rsidR="002318A1" w:rsidRDefault="002318A1">
            <w:r>
              <w:t>and</w:t>
            </w:r>
          </w:p>
        </w:tc>
        <w:tc>
          <w:tcPr>
            <w:tcW w:w="990" w:type="dxa"/>
          </w:tcPr>
          <w:p w:rsidR="002318A1" w:rsidRDefault="002318A1">
            <w:pPr>
              <w:cnfStyle w:val="000000100000"/>
            </w:pPr>
            <w:r>
              <w:t>6C</w:t>
            </w:r>
          </w:p>
        </w:tc>
        <w:tc>
          <w:tcPr>
            <w:tcW w:w="1890" w:type="dxa"/>
          </w:tcPr>
          <w:p w:rsidR="002318A1" w:rsidRPr="005874F2" w:rsidRDefault="001506A5">
            <w:pPr>
              <w:cnfStyle w:val="000000100000"/>
              <w:rPr>
                <w:i/>
              </w:rPr>
            </w:pPr>
            <w:r>
              <w:rPr>
                <w:i/>
              </w:rPr>
              <w:t>Value1, value2</w:t>
            </w:r>
          </w:p>
        </w:tc>
        <w:tc>
          <w:tcPr>
            <w:tcW w:w="5400" w:type="dxa"/>
          </w:tcPr>
          <w:p w:rsidR="002318A1" w:rsidRDefault="001506A5">
            <w:pPr>
              <w:cnfStyle w:val="000000100000"/>
            </w:pPr>
            <w:r>
              <w:t>And the values and push them on to the stack</w:t>
            </w:r>
          </w:p>
        </w:tc>
      </w:tr>
      <w:tr w:rsidR="002318A1" w:rsidTr="00DA11D9">
        <w:tc>
          <w:tcPr>
            <w:cnfStyle w:val="001000000000"/>
            <w:tcW w:w="1278" w:type="dxa"/>
          </w:tcPr>
          <w:p w:rsidR="002318A1" w:rsidRDefault="002318A1">
            <w:r>
              <w:t>not</w:t>
            </w:r>
          </w:p>
        </w:tc>
        <w:tc>
          <w:tcPr>
            <w:tcW w:w="990" w:type="dxa"/>
          </w:tcPr>
          <w:p w:rsidR="002318A1" w:rsidRDefault="002318A1">
            <w:pPr>
              <w:cnfStyle w:val="000000000000"/>
            </w:pPr>
            <w:r>
              <w:t>6D</w:t>
            </w:r>
          </w:p>
        </w:tc>
        <w:tc>
          <w:tcPr>
            <w:tcW w:w="1890" w:type="dxa"/>
          </w:tcPr>
          <w:p w:rsidR="002318A1" w:rsidRPr="005874F2" w:rsidRDefault="001506A5">
            <w:pPr>
              <w:cnfStyle w:val="000000000000"/>
              <w:rPr>
                <w:i/>
              </w:rPr>
            </w:pPr>
            <w:r>
              <w:rPr>
                <w:i/>
              </w:rPr>
              <w:t>Value</w:t>
            </w:r>
          </w:p>
        </w:tc>
        <w:tc>
          <w:tcPr>
            <w:tcW w:w="5400" w:type="dxa"/>
          </w:tcPr>
          <w:p w:rsidR="002318A1" w:rsidRDefault="001506A5">
            <w:pPr>
              <w:cnfStyle w:val="000000000000"/>
            </w:pPr>
            <w:r>
              <w:t>Not the value and leave it where it is</w:t>
            </w:r>
          </w:p>
        </w:tc>
      </w:tr>
      <w:tr w:rsidR="002318A1" w:rsidTr="00DA11D9">
        <w:trPr>
          <w:cnfStyle w:val="000000100000"/>
        </w:trPr>
        <w:tc>
          <w:tcPr>
            <w:cnfStyle w:val="001000000000"/>
            <w:tcW w:w="1278" w:type="dxa"/>
          </w:tcPr>
          <w:p w:rsidR="002318A1" w:rsidRDefault="002318A1">
            <w:proofErr w:type="spellStart"/>
            <w:r>
              <w:t>mul</w:t>
            </w:r>
            <w:proofErr w:type="spellEnd"/>
          </w:p>
        </w:tc>
        <w:tc>
          <w:tcPr>
            <w:tcW w:w="990" w:type="dxa"/>
          </w:tcPr>
          <w:p w:rsidR="002318A1" w:rsidRDefault="002318A1">
            <w:pPr>
              <w:cnfStyle w:val="000000100000"/>
            </w:pPr>
            <w:r>
              <w:t>7C</w:t>
            </w:r>
          </w:p>
        </w:tc>
        <w:tc>
          <w:tcPr>
            <w:tcW w:w="1890" w:type="dxa"/>
          </w:tcPr>
          <w:p w:rsidR="002318A1" w:rsidRPr="005874F2" w:rsidRDefault="001506A5">
            <w:pPr>
              <w:cnfStyle w:val="000000100000"/>
              <w:rPr>
                <w:i/>
              </w:rPr>
            </w:pPr>
            <w:r>
              <w:rPr>
                <w:i/>
              </w:rPr>
              <w:t>Value1, value2</w:t>
            </w:r>
          </w:p>
        </w:tc>
        <w:tc>
          <w:tcPr>
            <w:tcW w:w="5400" w:type="dxa"/>
          </w:tcPr>
          <w:p w:rsidR="002318A1" w:rsidRDefault="001506A5">
            <w:pPr>
              <w:cnfStyle w:val="000000100000"/>
            </w:pPr>
            <w:r>
              <w:t>Multiply the two values and push on to stack</w:t>
            </w:r>
          </w:p>
        </w:tc>
      </w:tr>
      <w:tr w:rsidR="002318A1" w:rsidTr="00DA11D9">
        <w:tc>
          <w:tcPr>
            <w:cnfStyle w:val="001000000000"/>
            <w:tcW w:w="1278" w:type="dxa"/>
          </w:tcPr>
          <w:p w:rsidR="002318A1" w:rsidRDefault="002318A1">
            <w:r>
              <w:t>div</w:t>
            </w:r>
          </w:p>
        </w:tc>
        <w:tc>
          <w:tcPr>
            <w:tcW w:w="990" w:type="dxa"/>
          </w:tcPr>
          <w:p w:rsidR="002318A1" w:rsidRDefault="002318A1">
            <w:pPr>
              <w:cnfStyle w:val="000000000000"/>
            </w:pPr>
            <w:r>
              <w:t>7D</w:t>
            </w:r>
          </w:p>
        </w:tc>
        <w:tc>
          <w:tcPr>
            <w:tcW w:w="1890" w:type="dxa"/>
          </w:tcPr>
          <w:p w:rsidR="002318A1" w:rsidRPr="005874F2" w:rsidRDefault="001506A5">
            <w:pPr>
              <w:cnfStyle w:val="000000000000"/>
              <w:rPr>
                <w:i/>
              </w:rPr>
            </w:pPr>
            <w:r>
              <w:rPr>
                <w:i/>
              </w:rPr>
              <w:t>Value1, value2</w:t>
            </w:r>
          </w:p>
        </w:tc>
        <w:tc>
          <w:tcPr>
            <w:tcW w:w="5400" w:type="dxa"/>
          </w:tcPr>
          <w:p w:rsidR="002318A1" w:rsidRDefault="001506A5">
            <w:pPr>
              <w:cnfStyle w:val="000000000000"/>
            </w:pPr>
            <w:r>
              <w:t>Divide two values and push on to stack</w:t>
            </w:r>
          </w:p>
        </w:tc>
      </w:tr>
      <w:tr w:rsidR="002318A1" w:rsidTr="00DA11D9">
        <w:trPr>
          <w:cnfStyle w:val="000000100000"/>
        </w:trPr>
        <w:tc>
          <w:tcPr>
            <w:cnfStyle w:val="001000000000"/>
            <w:tcW w:w="1278" w:type="dxa"/>
          </w:tcPr>
          <w:p w:rsidR="002318A1" w:rsidRDefault="002318A1">
            <w:proofErr w:type="spellStart"/>
            <w:r>
              <w:t>pow</w:t>
            </w:r>
            <w:proofErr w:type="spellEnd"/>
          </w:p>
        </w:tc>
        <w:tc>
          <w:tcPr>
            <w:tcW w:w="990" w:type="dxa"/>
          </w:tcPr>
          <w:p w:rsidR="002318A1" w:rsidRDefault="002318A1">
            <w:pPr>
              <w:cnfStyle w:val="000000100000"/>
            </w:pPr>
            <w:r>
              <w:t>7E</w:t>
            </w:r>
          </w:p>
        </w:tc>
        <w:tc>
          <w:tcPr>
            <w:tcW w:w="1890" w:type="dxa"/>
          </w:tcPr>
          <w:p w:rsidR="002318A1" w:rsidRPr="005874F2" w:rsidRDefault="001506A5">
            <w:pPr>
              <w:cnfStyle w:val="000000100000"/>
              <w:rPr>
                <w:i/>
              </w:rPr>
            </w:pPr>
            <w:r>
              <w:rPr>
                <w:i/>
              </w:rPr>
              <w:t>Value, exponent</w:t>
            </w:r>
          </w:p>
        </w:tc>
        <w:tc>
          <w:tcPr>
            <w:tcW w:w="5400" w:type="dxa"/>
          </w:tcPr>
          <w:p w:rsidR="002318A1" w:rsidRDefault="001506A5">
            <w:pPr>
              <w:cnfStyle w:val="000000100000"/>
            </w:pPr>
            <w:r>
              <w:t>Multiple value to the power of exponent</w:t>
            </w:r>
          </w:p>
        </w:tc>
      </w:tr>
      <w:tr w:rsidR="001506A5" w:rsidTr="00DA11D9">
        <w:tc>
          <w:tcPr>
            <w:cnfStyle w:val="001000000000"/>
            <w:tcW w:w="1278" w:type="dxa"/>
          </w:tcPr>
          <w:p w:rsidR="001506A5" w:rsidRDefault="001506A5">
            <w:proofErr w:type="spellStart"/>
            <w:r>
              <w:t>noop</w:t>
            </w:r>
            <w:proofErr w:type="spellEnd"/>
          </w:p>
        </w:tc>
        <w:tc>
          <w:tcPr>
            <w:tcW w:w="990" w:type="dxa"/>
          </w:tcPr>
          <w:p w:rsidR="001506A5" w:rsidRDefault="001506A5">
            <w:pPr>
              <w:cnfStyle w:val="000000000000"/>
            </w:pPr>
            <w:r>
              <w:t>00</w:t>
            </w:r>
          </w:p>
        </w:tc>
        <w:tc>
          <w:tcPr>
            <w:tcW w:w="1890" w:type="dxa"/>
          </w:tcPr>
          <w:p w:rsidR="001506A5" w:rsidRPr="005874F2" w:rsidRDefault="001506A5">
            <w:pPr>
              <w:cnfStyle w:val="000000000000"/>
              <w:rPr>
                <w:i/>
              </w:rPr>
            </w:pPr>
          </w:p>
        </w:tc>
        <w:tc>
          <w:tcPr>
            <w:tcW w:w="5400" w:type="dxa"/>
          </w:tcPr>
          <w:p w:rsidR="001506A5" w:rsidRDefault="001506A5">
            <w:pPr>
              <w:cnfStyle w:val="000000000000"/>
            </w:pPr>
            <w:r>
              <w:t>Don’t do anything</w:t>
            </w:r>
          </w:p>
        </w:tc>
      </w:tr>
    </w:tbl>
    <w:p w:rsidR="004915D7" w:rsidRDefault="004915D7"/>
    <w:sectPr w:rsidR="004915D7" w:rsidSect="00491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286E"/>
    <w:rsid w:val="001506A5"/>
    <w:rsid w:val="002318A1"/>
    <w:rsid w:val="004915D7"/>
    <w:rsid w:val="005874F2"/>
    <w:rsid w:val="009F116D"/>
    <w:rsid w:val="00C759B4"/>
    <w:rsid w:val="00DA11D9"/>
    <w:rsid w:val="00DE118C"/>
    <w:rsid w:val="00EB28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5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28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EB28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EB286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cp:lastPrinted>2008-11-03T21:36:00Z</cp:lastPrinted>
  <dcterms:created xsi:type="dcterms:W3CDTF">2008-11-03T19:52:00Z</dcterms:created>
  <dcterms:modified xsi:type="dcterms:W3CDTF">2008-11-03T21:37:00Z</dcterms:modified>
</cp:coreProperties>
</file>