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65DF1" w14:textId="77777777" w:rsidR="00D36445" w:rsidRDefault="00D36445" w:rsidP="00D36445">
      <w:pPr>
        <w:spacing w:after="0"/>
        <w:jc w:val="center"/>
        <w:rPr>
          <w:color w:val="auto"/>
          <w:kern w:val="0"/>
          <w:sz w:val="24"/>
          <w:szCs w:val="24"/>
        </w:rPr>
      </w:pPr>
      <w:r>
        <w:rPr>
          <w:rFonts w:ascii="EB Garamond" w:hAnsi="EB Garamond" w:cs="EB Garamond"/>
          <w:b/>
          <w:bCs/>
          <w:sz w:val="48"/>
          <w:szCs w:val="48"/>
        </w:rPr>
        <w:t>Brian David Stanley</w:t>
      </w:r>
    </w:p>
    <w:p w14:paraId="168EA964" w14:textId="77777777" w:rsidR="00D36445" w:rsidRDefault="00D36445" w:rsidP="00D36445">
      <w:pPr>
        <w:overflowPunct/>
        <w:spacing w:after="0" w:line="240" w:lineRule="auto"/>
        <w:rPr>
          <w:color w:val="auto"/>
          <w:kern w:val="0"/>
          <w:sz w:val="24"/>
          <w:szCs w:val="24"/>
        </w:rPr>
        <w:sectPr w:rsidR="00D36445" w:rsidSect="00D36445">
          <w:pgSz w:w="12240" w:h="15840"/>
          <w:pgMar w:top="1440" w:right="1440" w:bottom="1440" w:left="1440" w:header="720" w:footer="720" w:gutter="0"/>
          <w:cols w:space="720"/>
          <w:noEndnote/>
        </w:sectPr>
      </w:pPr>
    </w:p>
    <w:p w14:paraId="7A0515B3" w14:textId="77777777" w:rsidR="00D36445" w:rsidRDefault="00D36445" w:rsidP="00D36445">
      <w:pPr>
        <w:jc w:val="center"/>
        <w:rPr>
          <w:color w:val="auto"/>
          <w:kern w:val="0"/>
          <w:sz w:val="24"/>
          <w:szCs w:val="24"/>
        </w:rPr>
      </w:pPr>
      <w:r>
        <w:rPr>
          <w:rFonts w:ascii="Open Sans" w:hAnsi="Open Sans" w:cs="Open Sans"/>
          <w:b/>
          <w:bCs/>
          <w:sz w:val="24"/>
          <w:szCs w:val="24"/>
        </w:rPr>
        <w:t>EXECUTIVE DIRECTOR</w:t>
      </w:r>
    </w:p>
    <w:p w14:paraId="301E72F5"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1B2CEF75" w14:textId="77777777" w:rsidR="00D36445" w:rsidRDefault="00D36445" w:rsidP="00D36445">
      <w:pPr>
        <w:rPr>
          <w:color w:val="auto"/>
          <w:kern w:val="0"/>
          <w:sz w:val="24"/>
          <w:szCs w:val="24"/>
        </w:rPr>
      </w:pPr>
      <w:r>
        <w:rPr>
          <w:rFonts w:ascii="Segoe UI Emoji" w:eastAsia="Segoe UI Emoji" w:hAnsi="Segoe UI Emoji" w:cs="Segoe UI Emoji"/>
          <w:sz w:val="22"/>
          <w:szCs w:val="22"/>
        </w:rPr>
        <w:t>🏠</w:t>
      </w:r>
      <w:r>
        <w:rPr>
          <w:rFonts w:ascii="Open Sans Condensed" w:hAnsi="Open Sans Condensed" w:cs="Open Sans Condensed"/>
          <w:sz w:val="22"/>
          <w:szCs w:val="22"/>
        </w:rPr>
        <w:t xml:space="preserve"> El Paso, Texas 79911</w:t>
      </w:r>
    </w:p>
    <w:p w14:paraId="25EB15CD"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46B01916" w14:textId="77777777" w:rsidR="00D36445" w:rsidRDefault="00D36445" w:rsidP="00D36445">
      <w:pPr>
        <w:rPr>
          <w:color w:val="auto"/>
          <w:kern w:val="0"/>
          <w:sz w:val="24"/>
          <w:szCs w:val="24"/>
        </w:rPr>
      </w:pPr>
      <w:r>
        <w:rPr>
          <w:rFonts w:ascii="Segoe UI Emoji" w:eastAsia="Segoe UI Emoji" w:hAnsi="Segoe UI Emoji" w:cs="Segoe UI Emoji"/>
          <w:sz w:val="22"/>
          <w:szCs w:val="22"/>
        </w:rPr>
        <w:t>📞</w:t>
      </w:r>
      <w:r>
        <w:rPr>
          <w:rFonts w:ascii="Open Sans Condensed" w:hAnsi="Open Sans Condensed" w:cs="Open Sans Condensed"/>
          <w:sz w:val="22"/>
          <w:szCs w:val="22"/>
        </w:rPr>
        <w:t xml:space="preserve"> 817 690 6392</w:t>
      </w:r>
    </w:p>
    <w:p w14:paraId="6CBF42FF"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007A20F5" w14:textId="77777777" w:rsidR="00D36445" w:rsidRDefault="00D36445" w:rsidP="00D36445">
      <w:pPr>
        <w:rPr>
          <w:color w:val="auto"/>
          <w:kern w:val="0"/>
          <w:sz w:val="24"/>
          <w:szCs w:val="24"/>
        </w:rPr>
      </w:pPr>
      <w:r>
        <w:rPr>
          <w:rFonts w:ascii="Segoe UI Symbol" w:hAnsi="Segoe UI Symbol" w:cs="Segoe UI Symbol"/>
          <w:sz w:val="22"/>
          <w:szCs w:val="22"/>
        </w:rPr>
        <w:t>✉️</w:t>
      </w:r>
      <w:r>
        <w:rPr>
          <w:rFonts w:ascii="Open Sans Condensed" w:hAnsi="Open Sans Condensed" w:cs="Open Sans Condensed"/>
          <w:sz w:val="22"/>
          <w:szCs w:val="22"/>
        </w:rPr>
        <w:t xml:space="preserve"> </w:t>
      </w:r>
      <w:proofErr w:type="spellStart"/>
      <w:r>
        <w:rPr>
          <w:rFonts w:ascii="Open Sans Condensed" w:hAnsi="Open Sans Condensed" w:cs="Open Sans Condensed"/>
          <w:sz w:val="22"/>
          <w:szCs w:val="22"/>
        </w:rPr>
        <w:t>brian_david25@hotmail.com</w:t>
      </w:r>
      <w:proofErr w:type="spellEnd"/>
    </w:p>
    <w:p w14:paraId="684F1544"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3CEFCFBC" w14:textId="77777777" w:rsidR="00D36445" w:rsidRDefault="00D36445" w:rsidP="00D36445">
      <w:r>
        <w:rPr>
          <w:rFonts w:ascii="Open Sans Condensed" w:hAnsi="Open Sans Condensed" w:cs="Open Sans Condensed"/>
          <w:sz w:val="22"/>
          <w:szCs w:val="22"/>
        </w:rPr>
        <w:t>LinkedIn http://</w:t>
      </w:r>
      <w:proofErr w:type="spellStart"/>
      <w:r>
        <w:rPr>
          <w:rFonts w:ascii="Open Sans Condensed" w:hAnsi="Open Sans Condensed" w:cs="Open Sans Condensed"/>
          <w:sz w:val="22"/>
          <w:szCs w:val="22"/>
        </w:rPr>
        <w:t>www.linkedin.com</w:t>
      </w:r>
      <w:proofErr w:type="spellEnd"/>
      <w:r>
        <w:rPr>
          <w:rFonts w:ascii="Open Sans Condensed" w:hAnsi="Open Sans Condensed" w:cs="Open Sans Condensed"/>
          <w:sz w:val="22"/>
          <w:szCs w:val="22"/>
        </w:rPr>
        <w:t>/in/</w:t>
      </w:r>
      <w:proofErr w:type="spellStart"/>
      <w:r>
        <w:rPr>
          <w:rFonts w:ascii="Open Sans Condensed" w:hAnsi="Open Sans Condensed" w:cs="Open Sans Condensed"/>
          <w:sz w:val="22"/>
          <w:szCs w:val="22"/>
        </w:rPr>
        <w:t>briandavidstanley</w:t>
      </w:r>
      <w:proofErr w:type="spellEnd"/>
    </w:p>
    <w:p w14:paraId="5701322B" w14:textId="77777777" w:rsidR="00D36445" w:rsidRDefault="00D36445" w:rsidP="00D36445">
      <w:pPr>
        <w:spacing w:after="80" w:line="240" w:lineRule="auto"/>
        <w:rPr>
          <w:rFonts w:ascii="Open Sans" w:hAnsi="Open Sans" w:cs="Open Sans"/>
          <w:b/>
          <w:bCs/>
          <w:sz w:val="24"/>
          <w:szCs w:val="24"/>
        </w:rPr>
      </w:pPr>
    </w:p>
    <w:p w14:paraId="63EE716A" w14:textId="77777777" w:rsidR="00D36445" w:rsidRDefault="00D36445" w:rsidP="00D36445">
      <w:pPr>
        <w:spacing w:after="80" w:line="240" w:lineRule="auto"/>
        <w:rPr>
          <w:rFonts w:ascii="Open Sans" w:hAnsi="Open Sans" w:cs="Open Sans"/>
          <w:b/>
          <w:bCs/>
          <w:sz w:val="24"/>
          <w:szCs w:val="24"/>
        </w:rPr>
      </w:pPr>
      <w:r>
        <w:rPr>
          <w:rFonts w:ascii="Open Sans" w:hAnsi="Open Sans" w:cs="Open Sans"/>
          <w:b/>
          <w:bCs/>
          <w:sz w:val="24"/>
          <w:szCs w:val="24"/>
        </w:rPr>
        <w:t>EXECUTIVE SUMMARY</w:t>
      </w:r>
    </w:p>
    <w:p w14:paraId="4D81C886" w14:textId="77777777" w:rsidR="00D36445" w:rsidRDefault="00D36445" w:rsidP="00D36445">
      <w:p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 xml:space="preserve">Seasoned public sector executive with 15+ years of progressive leadership experience in family law, social services, and departmental administration. </w:t>
      </w:r>
      <w:proofErr w:type="gramStart"/>
      <w:r>
        <w:rPr>
          <w:rFonts w:ascii="Open Sans Condensed" w:hAnsi="Open Sans Condensed" w:cs="Open Sans Condensed"/>
          <w:sz w:val="22"/>
          <w:szCs w:val="22"/>
        </w:rPr>
        <w:t>Currently</w:t>
      </w:r>
      <w:proofErr w:type="gramEnd"/>
      <w:r>
        <w:rPr>
          <w:rFonts w:ascii="Open Sans Condensed" w:hAnsi="Open Sans Condensed" w:cs="Open Sans Condensed"/>
          <w:sz w:val="22"/>
          <w:szCs w:val="22"/>
        </w:rPr>
        <w:t xml:space="preserve"> serves as Executive Director of the El Paso County Domestic Relations Office and Law Library, managing multimillion-dollar budgets, high-impact community initiatives, and a team of over 30 professionals. Known for spearheading AI-driven innovations that expand public access and </w:t>
      </w:r>
      <w:proofErr w:type="gramStart"/>
      <w:r>
        <w:rPr>
          <w:rFonts w:ascii="Open Sans Condensed" w:hAnsi="Open Sans Condensed" w:cs="Open Sans Condensed"/>
          <w:sz w:val="22"/>
          <w:szCs w:val="22"/>
        </w:rPr>
        <w:t>earning</w:t>
      </w:r>
      <w:proofErr w:type="gramEnd"/>
      <w:r>
        <w:rPr>
          <w:rFonts w:ascii="Open Sans Condensed" w:hAnsi="Open Sans Condensed" w:cs="Open Sans Condensed"/>
          <w:sz w:val="22"/>
          <w:szCs w:val="22"/>
        </w:rPr>
        <w:t xml:space="preserve"> statewide recognition for service excellence.</w:t>
      </w:r>
    </w:p>
    <w:p w14:paraId="06F68E6E" w14:textId="77777777" w:rsidR="00D36445" w:rsidRDefault="00D36445" w:rsidP="00D36445">
      <w:p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Expert in strategic planning, budget oversight, policy development, and cross-agency collaboration. Proven ability to lead complex public systems with transparency, accountability, and community engagement. Regularly represents the department before Commissioners Court and key stakeholders at the local, state, and national level.</w:t>
      </w:r>
    </w:p>
    <w:p w14:paraId="3BC2CBF5" w14:textId="77777777" w:rsidR="00D36445" w:rsidRDefault="00D36445" w:rsidP="00D36445">
      <w:pPr>
        <w:spacing w:after="80" w:line="240" w:lineRule="auto"/>
        <w:rPr>
          <w:rFonts w:ascii="Open Sans Condensed" w:hAnsi="Open Sans Condensed" w:cs="Open Sans Condensed"/>
          <w:sz w:val="22"/>
          <w:szCs w:val="22"/>
        </w:rPr>
      </w:pPr>
      <w:proofErr w:type="gramStart"/>
      <w:r>
        <w:rPr>
          <w:rFonts w:ascii="Open Sans Condensed" w:hAnsi="Open Sans Condensed" w:cs="Open Sans Condensed"/>
          <w:sz w:val="22"/>
          <w:szCs w:val="22"/>
        </w:rPr>
        <w:t>Holds</w:t>
      </w:r>
      <w:proofErr w:type="gramEnd"/>
      <w:r>
        <w:rPr>
          <w:rFonts w:ascii="Open Sans Condensed" w:hAnsi="Open Sans Condensed" w:cs="Open Sans Condensed"/>
          <w:sz w:val="22"/>
          <w:szCs w:val="22"/>
        </w:rPr>
        <w:t xml:space="preserve"> a Master of Public Administration with a focus in Strategic Organizational Analysis and a Bachelor of Science in Family Relations and Child Development with a minor in Psychology. Backed by advanced training in mediation, agile methods, project management, and performance-based leadership.</w:t>
      </w:r>
    </w:p>
    <w:p w14:paraId="3B17401C" w14:textId="77777777" w:rsidR="00D36445" w:rsidRDefault="00D36445" w:rsidP="00D36445">
      <w:pPr>
        <w:spacing w:after="80" w:line="240" w:lineRule="auto"/>
        <w:rPr>
          <w:rFonts w:ascii="Open Sans" w:hAnsi="Open Sans" w:cs="Open Sans"/>
          <w:sz w:val="22"/>
          <w:szCs w:val="22"/>
        </w:rPr>
      </w:pPr>
    </w:p>
    <w:p w14:paraId="06033E4E" w14:textId="77777777" w:rsidR="00D36445" w:rsidRDefault="00D36445" w:rsidP="00D36445">
      <w:pPr>
        <w:spacing w:after="80" w:line="240" w:lineRule="auto"/>
        <w:rPr>
          <w:rFonts w:ascii="Open Sans" w:hAnsi="Open Sans" w:cs="Open Sans"/>
          <w:b/>
          <w:bCs/>
          <w:sz w:val="24"/>
          <w:szCs w:val="24"/>
        </w:rPr>
      </w:pPr>
      <w:r>
        <w:rPr>
          <w:rFonts w:ascii="Open Sans" w:hAnsi="Open Sans" w:cs="Open Sans"/>
          <w:b/>
          <w:bCs/>
          <w:sz w:val="24"/>
          <w:szCs w:val="24"/>
        </w:rPr>
        <w:t>WORK EXPERIENCE</w:t>
      </w:r>
    </w:p>
    <w:p w14:paraId="4579D86E" w14:textId="77777777" w:rsidR="00D36445" w:rsidRDefault="00D36445" w:rsidP="00D36445">
      <w:pPr>
        <w:spacing w:after="80" w:line="240" w:lineRule="auto"/>
        <w:rPr>
          <w:rFonts w:ascii="Open Sans" w:hAnsi="Open Sans" w:cs="Open Sans"/>
          <w:b/>
          <w:bCs/>
          <w:sz w:val="22"/>
          <w:szCs w:val="22"/>
        </w:rPr>
      </w:pPr>
    </w:p>
    <w:p w14:paraId="6E70C03C"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Executive Director</w:t>
      </w:r>
    </w:p>
    <w:p w14:paraId="768BBA8D" w14:textId="77777777" w:rsidR="00D36445" w:rsidRDefault="00D36445" w:rsidP="00D36445">
      <w:pPr>
        <w:spacing w:after="80" w:line="240" w:lineRule="auto"/>
        <w:rPr>
          <w:rFonts w:ascii="Open Sans" w:hAnsi="Open Sans" w:cs="Open Sans"/>
          <w:i/>
          <w:iCs/>
          <w:sz w:val="22"/>
          <w:szCs w:val="22"/>
        </w:rPr>
      </w:pPr>
      <w:r>
        <w:rPr>
          <w:rFonts w:ascii="Open Sans" w:hAnsi="Open Sans" w:cs="Open Sans"/>
          <w:i/>
          <w:iCs/>
          <w:sz w:val="22"/>
          <w:szCs w:val="22"/>
        </w:rPr>
        <w:t>El Paso County Domestic Relations Office / Law Library</w:t>
      </w:r>
    </w:p>
    <w:p w14:paraId="69809DB2"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El Paso County, Texas – El Paso, TX 79111</w:t>
      </w:r>
    </w:p>
    <w:p w14:paraId="062E93DA"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May 2018 – Present</w:t>
      </w:r>
    </w:p>
    <w:p w14:paraId="43EAD209"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Supervisor: Joel Bishop | (915) 546-2215</w:t>
      </w:r>
    </w:p>
    <w:p w14:paraId="228873D2"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Starting Salary: $100,000/year | Current Salary: $131,000/year</w:t>
      </w:r>
    </w:p>
    <w:p w14:paraId="67CFFCE1" w14:textId="77777777" w:rsidR="00D36445" w:rsidRDefault="00D36445" w:rsidP="00D36445">
      <w:pPr>
        <w:spacing w:after="80" w:line="240" w:lineRule="auto"/>
        <w:rPr>
          <w:rFonts w:ascii="Open Sans Condensed" w:hAnsi="Open Sans Condensed" w:cs="Open Sans Condensed"/>
          <w:sz w:val="22"/>
          <w:szCs w:val="22"/>
        </w:rPr>
      </w:pPr>
    </w:p>
    <w:p w14:paraId="3125296B"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Direct and inspire a team of departmental employees, overseeing hiring, training, performance evaluations, and fostering a high-achieving, mission-driven culture.</w:t>
      </w:r>
    </w:p>
    <w:p w14:paraId="79B2B400"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Lead strategic alignment of departmental operations with El Paso County’s mission, incorporating performance metrics into daily operations and staff goals.</w:t>
      </w:r>
    </w:p>
    <w:p w14:paraId="57B064CD"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lastRenderedPageBreak/>
        <w:t>Administer a departmental budget exceeding $3 million and manage four major grant projects, ensuring fiscal responsibility and program success.</w:t>
      </w:r>
    </w:p>
    <w:p w14:paraId="2517EF9B"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Spearheaded the $</w:t>
      </w:r>
      <w:proofErr w:type="spellStart"/>
      <w:r>
        <w:rPr>
          <w:rFonts w:ascii="Open Sans Condensed" w:hAnsi="Open Sans Condensed" w:cs="Open Sans Condensed"/>
          <w:sz w:val="22"/>
          <w:szCs w:val="22"/>
        </w:rPr>
        <w:t>600K</w:t>
      </w:r>
      <w:proofErr w:type="spellEnd"/>
      <w:r>
        <w:rPr>
          <w:rFonts w:ascii="Open Sans Condensed" w:hAnsi="Open Sans Condensed" w:cs="Open Sans Condensed"/>
          <w:sz w:val="22"/>
          <w:szCs w:val="22"/>
        </w:rPr>
        <w:t xml:space="preserve"> ARPA Kiosk Project integrating AI technology to enhance public access to county and court services.</w:t>
      </w:r>
    </w:p>
    <w:p w14:paraId="224FCCB3"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Developed and implemented clear, effective policies and procedures to streamline service delivery and ensure compliance.</w:t>
      </w:r>
    </w:p>
    <w:p w14:paraId="6A6CBC20"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Serve as primary liaison between the Family Law Courts and the DRO to ensure service relevance and responsiveness to community needs.</w:t>
      </w:r>
    </w:p>
    <w:p w14:paraId="687A144E"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Presented departmental initiatives and updates at Commissioners Court and to community organizations, building public trust and transparency.</w:t>
      </w:r>
    </w:p>
    <w:p w14:paraId="2E69D7C4"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Managed four contracts with the Office of the Attorney General, and collaborated on programs with state and federal agencies, including the Office on Violence Against Women and the Office for Victims of Crimes.</w:t>
      </w:r>
    </w:p>
    <w:p w14:paraId="2D875578"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Awarded the 2019 Texas Association of Domestic Relations Office Excellence Award for departmental achievements and innovation.</w:t>
      </w:r>
    </w:p>
    <w:p w14:paraId="3BE69936"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Enhanced child support (non-</w:t>
      </w:r>
      <w:proofErr w:type="spellStart"/>
      <w:r>
        <w:rPr>
          <w:rFonts w:ascii="Open Sans Condensed" w:hAnsi="Open Sans Condensed" w:cs="Open Sans Condensed"/>
          <w:sz w:val="22"/>
          <w:szCs w:val="22"/>
        </w:rPr>
        <w:t>IVD</w:t>
      </w:r>
      <w:proofErr w:type="spellEnd"/>
      <w:r>
        <w:rPr>
          <w:rFonts w:ascii="Open Sans Condensed" w:hAnsi="Open Sans Condensed" w:cs="Open Sans Condensed"/>
          <w:sz w:val="22"/>
          <w:szCs w:val="22"/>
        </w:rPr>
        <w:t>) and access/possession modification services to better serve families.</w:t>
      </w:r>
    </w:p>
    <w:p w14:paraId="18908470"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Maintain collaborative relationships with local nonprofits to provide supervised visitation and safe exchange services.</w:t>
      </w:r>
    </w:p>
    <w:p w14:paraId="7B356BAA"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Provide weekly reports to the County Administrator on departmental performance, innovations, and community impact.</w:t>
      </w:r>
    </w:p>
    <w:p w14:paraId="4B7054B0"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Invited the U.S. State Department to present on International Child Abduction to local stakeholders.</w:t>
      </w:r>
    </w:p>
    <w:p w14:paraId="2F6DCE90"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Active member of the County Law Library Committee; partner with the Law Library to improve legal resources for the public.</w:t>
      </w:r>
    </w:p>
    <w:p w14:paraId="229A2FFF"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 xml:space="preserve">Work with county grant </w:t>
      </w:r>
      <w:proofErr w:type="gramStart"/>
      <w:r>
        <w:rPr>
          <w:rFonts w:ascii="Open Sans Condensed" w:hAnsi="Open Sans Condensed" w:cs="Open Sans Condensed"/>
          <w:sz w:val="22"/>
          <w:szCs w:val="22"/>
        </w:rPr>
        <w:t>writer</w:t>
      </w:r>
      <w:proofErr w:type="gramEnd"/>
      <w:r>
        <w:rPr>
          <w:rFonts w:ascii="Open Sans Condensed" w:hAnsi="Open Sans Condensed" w:cs="Open Sans Condensed"/>
          <w:sz w:val="22"/>
          <w:szCs w:val="22"/>
        </w:rPr>
        <w:t xml:space="preserve"> to secure funding from organizations such as the Texas Bar Foundation and other federal and state agencies.</w:t>
      </w:r>
    </w:p>
    <w:p w14:paraId="103020A2"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Lead and supervise a team of 30, promoting excellence through strategic guidance, mentorship, and performance evaluation.</w:t>
      </w:r>
    </w:p>
    <w:p w14:paraId="216095E9" w14:textId="77777777" w:rsidR="00D36445" w:rsidRDefault="00D36445" w:rsidP="00D36445">
      <w:pPr>
        <w:spacing w:after="80" w:line="240" w:lineRule="auto"/>
        <w:rPr>
          <w:rFonts w:ascii="Open Sans Condensed" w:hAnsi="Open Sans Condensed" w:cs="Open Sans Condensed"/>
          <w:sz w:val="22"/>
          <w:szCs w:val="22"/>
        </w:rPr>
      </w:pPr>
    </w:p>
    <w:p w14:paraId="1163C1D2" w14:textId="77777777" w:rsidR="00D36445" w:rsidRDefault="00D36445" w:rsidP="00D36445">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 xml:space="preserve">Supervised: 30 staff </w:t>
      </w:r>
      <w:r>
        <w:rPr>
          <w:rFonts w:ascii="Open Sans Condensed" w:hAnsi="Open Sans Condensed" w:cs="Open Sans Condensed"/>
          <w:sz w:val="22"/>
          <w:szCs w:val="22"/>
        </w:rPr>
        <w:t xml:space="preserve">| </w:t>
      </w:r>
      <w:r>
        <w:rPr>
          <w:rFonts w:ascii="Open Sans Condensed" w:hAnsi="Open Sans Condensed" w:cs="Open Sans Condensed"/>
          <w:i/>
          <w:iCs/>
          <w:sz w:val="22"/>
          <w:szCs w:val="22"/>
        </w:rPr>
        <w:t xml:space="preserve">Hours per week: 40+ | Reason for leaving: Seeking advancement and new challenges </w:t>
      </w:r>
    </w:p>
    <w:p w14:paraId="3B0F5547" w14:textId="77777777" w:rsidR="00D36445" w:rsidRDefault="00D36445" w:rsidP="00D36445">
      <w:pPr>
        <w:spacing w:after="80" w:line="240" w:lineRule="auto"/>
        <w:rPr>
          <w:rFonts w:ascii="Open Sans Condensed" w:hAnsi="Open Sans Condensed" w:cs="Open Sans Condensed"/>
          <w:i/>
          <w:iCs/>
          <w:sz w:val="22"/>
          <w:szCs w:val="22"/>
        </w:rPr>
      </w:pPr>
    </w:p>
    <w:p w14:paraId="56476347"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 xml:space="preserve">Program Director I  </w:t>
      </w:r>
    </w:p>
    <w:p w14:paraId="0BB87682" w14:textId="77777777" w:rsidR="00D36445" w:rsidRDefault="00D36445" w:rsidP="00D36445">
      <w:pPr>
        <w:spacing w:after="80" w:line="240" w:lineRule="auto"/>
        <w:rPr>
          <w:rFonts w:ascii="Open Sans" w:hAnsi="Open Sans" w:cs="Open Sans"/>
          <w:i/>
          <w:iCs/>
          <w:sz w:val="22"/>
          <w:szCs w:val="22"/>
        </w:rPr>
      </w:pPr>
      <w:r>
        <w:rPr>
          <w:rFonts w:ascii="Open Sans" w:hAnsi="Open Sans" w:cs="Open Sans"/>
          <w:i/>
          <w:iCs/>
          <w:sz w:val="22"/>
          <w:szCs w:val="22"/>
        </w:rPr>
        <w:t xml:space="preserve">Family, Community, and Health System Department  </w:t>
      </w:r>
    </w:p>
    <w:p w14:paraId="3EA7194A"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 xml:space="preserve">University of Alabama at Birmingham  </w:t>
      </w:r>
    </w:p>
    <w:p w14:paraId="2B821156"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School of Nursing, Birmingham, AL</w:t>
      </w:r>
    </w:p>
    <w:p w14:paraId="37DFE7D6"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March 2014 to May 2018</w:t>
      </w:r>
    </w:p>
    <w:p w14:paraId="23CDBD2F"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Supervisor: Dr. Teena McGuiness | (Retired)</w:t>
      </w:r>
    </w:p>
    <w:p w14:paraId="26DF6FA5"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Birmingham, AL</w:t>
      </w:r>
    </w:p>
    <w:p w14:paraId="64CACFED"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lastRenderedPageBreak/>
        <w:t xml:space="preserve">Starting Salary: $71,000 | Ending Salary: $72,000/Annual  </w:t>
      </w:r>
    </w:p>
    <w:p w14:paraId="67C003ED" w14:textId="77777777" w:rsidR="00D84669" w:rsidRDefault="00D84669" w:rsidP="00D84669">
      <w:pPr>
        <w:spacing w:after="80" w:line="240" w:lineRule="auto"/>
        <w:rPr>
          <w:rFonts w:ascii="Open Sans Condensed" w:hAnsi="Open Sans Condensed" w:cs="Open Sans Condensed"/>
          <w:sz w:val="22"/>
          <w:szCs w:val="22"/>
        </w:rPr>
      </w:pPr>
    </w:p>
    <w:p w14:paraId="53979FC6" w14:textId="6B599BEF"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Compiled and analyzed departmental and faculty statistics for annual reporting.</w:t>
      </w:r>
    </w:p>
    <w:p w14:paraId="7AD93F40"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Collaborated with Course Managers to coordinate class scheduling and assignments.</w:t>
      </w:r>
    </w:p>
    <w:p w14:paraId="7B5C6FA9"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Assisted faculty with evaluation and promotion application processes.</w:t>
      </w:r>
    </w:p>
    <w:p w14:paraId="24349883"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Participated in grant reviews in partnership with faculty.</w:t>
      </w:r>
    </w:p>
    <w:p w14:paraId="10CBA5A5"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Prepared and tracked 60 faculty evaluations annually for the Department Chair.</w:t>
      </w:r>
    </w:p>
    <w:p w14:paraId="6F9E6C6D"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Ensured timely entry and accuracy of faculty data in the productivity database.</w:t>
      </w:r>
    </w:p>
    <w:p w14:paraId="2BB2885C"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Monitored compliance with education regulations across 60 faculty members.</w:t>
      </w:r>
    </w:p>
    <w:p w14:paraId="7B260783"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Maintained up-to-date class schedules and coordinated adjunct faculty placements.</w:t>
      </w:r>
    </w:p>
    <w:p w14:paraId="7CFB2179"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Managed departmental travel budgets and entered conference data into records.</w:t>
      </w:r>
    </w:p>
    <w:p w14:paraId="49402CF2"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Scheduled faculty evaluations and maintained adherence to reporting deadlines.</w:t>
      </w:r>
    </w:p>
    <w:p w14:paraId="3E0921D9"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Served as a key resource for faculty inquiries related to data systems.</w:t>
      </w:r>
    </w:p>
    <w:p w14:paraId="7F6444D0"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Prepared hiring documentation and onboarding materials for adjunct faculty.</w:t>
      </w:r>
    </w:p>
    <w:p w14:paraId="44B0EE9A"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Provided logistical and administrative support to the Executive Committee and Faculty Organization.</w:t>
      </w:r>
    </w:p>
    <w:p w14:paraId="52BE5A58" w14:textId="77777777" w:rsidR="00D36445" w:rsidRDefault="00D36445" w:rsidP="00D36445">
      <w:pPr>
        <w:spacing w:after="80" w:line="240" w:lineRule="auto"/>
        <w:rPr>
          <w:rFonts w:ascii="Open Sans Condensed" w:hAnsi="Open Sans Condensed" w:cs="Open Sans Condensed"/>
          <w:i/>
          <w:iCs/>
          <w:sz w:val="22"/>
          <w:szCs w:val="22"/>
        </w:rPr>
      </w:pPr>
    </w:p>
    <w:p w14:paraId="6B9CB7FC" w14:textId="77777777" w:rsidR="00D36445" w:rsidRDefault="00D36445" w:rsidP="00D36445">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Hours per Week: Full-time (40+ hours/week) | Reason for Leaving: Accepted position with El Paso County, TX</w:t>
      </w:r>
    </w:p>
    <w:p w14:paraId="764B2C77" w14:textId="77777777" w:rsidR="00D36445" w:rsidRDefault="00D36445" w:rsidP="00D36445">
      <w:pPr>
        <w:spacing w:after="80" w:line="240" w:lineRule="auto"/>
        <w:rPr>
          <w:rFonts w:ascii="Open Sans Condensed" w:hAnsi="Open Sans Condensed" w:cs="Open Sans Condensed"/>
          <w:sz w:val="22"/>
          <w:szCs w:val="22"/>
        </w:rPr>
      </w:pPr>
    </w:p>
    <w:p w14:paraId="3CF5BD0E"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Manager</w:t>
      </w:r>
    </w:p>
    <w:p w14:paraId="3A628440" w14:textId="77777777" w:rsidR="00D36445" w:rsidRDefault="00D36445" w:rsidP="00D36445">
      <w:pPr>
        <w:spacing w:after="80" w:line="240" w:lineRule="auto"/>
        <w:rPr>
          <w:rFonts w:ascii="Open Sans" w:hAnsi="Open Sans" w:cs="Open Sans"/>
          <w:i/>
          <w:iCs/>
          <w:sz w:val="22"/>
          <w:szCs w:val="22"/>
        </w:rPr>
      </w:pPr>
      <w:r>
        <w:rPr>
          <w:rFonts w:ascii="Open Sans" w:hAnsi="Open Sans" w:cs="Open Sans"/>
          <w:i/>
          <w:iCs/>
          <w:sz w:val="22"/>
          <w:szCs w:val="22"/>
        </w:rPr>
        <w:t>Tarrant County Domestic Relations Office – Child Support</w:t>
      </w:r>
    </w:p>
    <w:p w14:paraId="70784DA2"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Tarrant County, Fort Worth, TX 76120</w:t>
      </w:r>
    </w:p>
    <w:p w14:paraId="52473D81"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October 2002 to March 2014</w:t>
      </w:r>
    </w:p>
    <w:p w14:paraId="120F6F3C"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Supervisor: Jessica Buchert | (Retired)</w:t>
      </w:r>
    </w:p>
    <w:p w14:paraId="752AFD74"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 xml:space="preserve">Starting Salary: $48,000 Ending Salary: $71,000  </w:t>
      </w:r>
    </w:p>
    <w:p w14:paraId="0D4A2EE0" w14:textId="77777777" w:rsidR="00D36445" w:rsidRDefault="00D36445" w:rsidP="00D36445">
      <w:pPr>
        <w:spacing w:after="80" w:line="240" w:lineRule="auto"/>
        <w:rPr>
          <w:rFonts w:ascii="Open Sans Condensed" w:hAnsi="Open Sans Condensed" w:cs="Open Sans Condensed"/>
          <w:sz w:val="22"/>
          <w:szCs w:val="22"/>
        </w:rPr>
      </w:pPr>
    </w:p>
    <w:p w14:paraId="71F4F1DB"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Maintained monthly statistics on staff performance to monitor productivity and support strategic planning.</w:t>
      </w:r>
    </w:p>
    <w:p w14:paraId="5CEF5E63"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Forecasted staff output to assist in accurate annual budget development.</w:t>
      </w:r>
    </w:p>
    <w:p w14:paraId="6604D14E"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Set and implemented department goals, increasing the annual collection rate from 82% to 87%.</w:t>
      </w:r>
    </w:p>
    <w:p w14:paraId="61DE9944"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Supervised seven direct reports and managed a total staff of over 40 in the Child Support Office.</w:t>
      </w:r>
    </w:p>
    <w:p w14:paraId="33AAB02D"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Submitted and reviewed daily/monthly audits, consistently achieving a 90%+ compliance rate.</w:t>
      </w:r>
    </w:p>
    <w:p w14:paraId="36358C75"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Resolved all customer and public inquiries within two business days, enhancing public service standards.</w:t>
      </w:r>
    </w:p>
    <w:p w14:paraId="3F5A43BD"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Ensured staff compliance with IV-D state and federal guidelines through regular audits and reviews.</w:t>
      </w:r>
    </w:p>
    <w:p w14:paraId="04E57E55"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Verified completion of all required training for state and federal compliance.</w:t>
      </w:r>
    </w:p>
    <w:p w14:paraId="732C4018"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Provided on-the-job training for more than 40 staff to improve consistency and service delivery.</w:t>
      </w:r>
    </w:p>
    <w:p w14:paraId="03A3C1EC"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lastRenderedPageBreak/>
        <w:t>Maintained, reviewed, and updated policies and procedures in the department manual.</w:t>
      </w:r>
    </w:p>
    <w:p w14:paraId="3C532F1C"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Conducted annual staff evaluations with performance-based goal setting.</w:t>
      </w:r>
    </w:p>
    <w:p w14:paraId="5E431DBC"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Presided over all administrative hearings for public appeals regarding enforcement actions.</w:t>
      </w:r>
    </w:p>
    <w:p w14:paraId="4FD8A9F6"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Advised Child Support Directors on policy development to align with evolving legal requirements.</w:t>
      </w:r>
    </w:p>
    <w:p w14:paraId="45FD1517"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Oversaw the day-to-day operations of the Child Support Monitoring Department.</w:t>
      </w:r>
    </w:p>
    <w:p w14:paraId="191EDB37" w14:textId="77777777" w:rsidR="00D36445" w:rsidRDefault="00D36445" w:rsidP="00D36445">
      <w:pPr>
        <w:spacing w:after="80" w:line="240" w:lineRule="auto"/>
        <w:rPr>
          <w:rFonts w:ascii="Open Sans Condensed" w:hAnsi="Open Sans Condensed" w:cs="Open Sans Condensed"/>
          <w:sz w:val="22"/>
          <w:szCs w:val="22"/>
        </w:rPr>
      </w:pPr>
    </w:p>
    <w:p w14:paraId="4FCC87E0" w14:textId="77777777" w:rsidR="00D36445" w:rsidRDefault="00D36445" w:rsidP="00D36445">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Supervised: 7 staff | Hours per week: 40+ | Reason for leaving: Obtained position with University of Alabama at Birmingham</w:t>
      </w:r>
    </w:p>
    <w:p w14:paraId="74856D5F" w14:textId="77777777" w:rsidR="00D36445" w:rsidRDefault="00D36445" w:rsidP="00D36445">
      <w:pPr>
        <w:spacing w:after="80" w:line="240" w:lineRule="auto"/>
        <w:rPr>
          <w:rFonts w:ascii="Open Sans Condensed" w:hAnsi="Open Sans Condensed" w:cs="Open Sans Condensed"/>
          <w:sz w:val="22"/>
          <w:szCs w:val="22"/>
        </w:rPr>
      </w:pPr>
    </w:p>
    <w:p w14:paraId="3DC1BCEA"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Ombudsman/ Child Support Officer</w:t>
      </w:r>
    </w:p>
    <w:p w14:paraId="4C7929F5" w14:textId="77777777" w:rsidR="00D36445" w:rsidRDefault="00D36445" w:rsidP="00D36445">
      <w:pPr>
        <w:spacing w:after="80" w:line="240" w:lineRule="auto"/>
        <w:rPr>
          <w:rFonts w:ascii="Open Sans" w:hAnsi="Open Sans" w:cs="Open Sans"/>
          <w:i/>
          <w:iCs/>
          <w:sz w:val="22"/>
          <w:szCs w:val="22"/>
        </w:rPr>
      </w:pPr>
      <w:r>
        <w:rPr>
          <w:rFonts w:ascii="Open Sans" w:hAnsi="Open Sans" w:cs="Open Sans"/>
          <w:i/>
          <w:iCs/>
          <w:sz w:val="22"/>
          <w:szCs w:val="22"/>
        </w:rPr>
        <w:t>Office of the Attorney General of Texas, Fort Worth, TX 76120</w:t>
      </w:r>
    </w:p>
    <w:p w14:paraId="5F4B8ABF"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March 1999 to October 2002</w:t>
      </w:r>
    </w:p>
    <w:p w14:paraId="7016AD0E"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 xml:space="preserve">Supervisor: Scott </w:t>
      </w:r>
      <w:proofErr w:type="spellStart"/>
      <w:r>
        <w:rPr>
          <w:rFonts w:ascii="Open Sans" w:hAnsi="Open Sans" w:cs="Open Sans"/>
          <w:sz w:val="22"/>
          <w:szCs w:val="22"/>
        </w:rPr>
        <w:t>Hilstrom</w:t>
      </w:r>
      <w:proofErr w:type="spellEnd"/>
      <w:r>
        <w:rPr>
          <w:rFonts w:ascii="Open Sans" w:hAnsi="Open Sans" w:cs="Open Sans"/>
          <w:sz w:val="22"/>
          <w:szCs w:val="22"/>
        </w:rPr>
        <w:t xml:space="preserve"> | 817-570-7690</w:t>
      </w:r>
    </w:p>
    <w:p w14:paraId="30F9F2F7"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Starting Salary: $24,000 Ending Salary: $36,000</w:t>
      </w:r>
    </w:p>
    <w:p w14:paraId="7FEAB163" w14:textId="77777777" w:rsidR="00D36445" w:rsidRDefault="00D36445" w:rsidP="00D36445">
      <w:pPr>
        <w:spacing w:after="80" w:line="240" w:lineRule="auto"/>
        <w:rPr>
          <w:rFonts w:ascii="Open Sans Condensed" w:hAnsi="Open Sans Condensed" w:cs="Open Sans Condensed"/>
          <w:sz w:val="22"/>
          <w:szCs w:val="22"/>
        </w:rPr>
      </w:pPr>
    </w:p>
    <w:p w14:paraId="69A423FD"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Negotiated child support enforcement and establishment orders in court settings.</w:t>
      </w:r>
    </w:p>
    <w:p w14:paraId="59059905"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 xml:space="preserve">Responded to inquiries from public agencies and the </w:t>
      </w:r>
      <w:proofErr w:type="gramStart"/>
      <w:r>
        <w:rPr>
          <w:rFonts w:ascii="Open Sans Condensed" w:hAnsi="Open Sans Condensed" w:cs="Open Sans Condensed"/>
          <w:sz w:val="22"/>
          <w:szCs w:val="22"/>
        </w:rPr>
        <w:t>general public</w:t>
      </w:r>
      <w:proofErr w:type="gramEnd"/>
      <w:r>
        <w:rPr>
          <w:rFonts w:ascii="Open Sans Condensed" w:hAnsi="Open Sans Condensed" w:cs="Open Sans Condensed"/>
          <w:sz w:val="22"/>
          <w:szCs w:val="22"/>
        </w:rPr>
        <w:t>, ensuring timely and accurate communication.</w:t>
      </w:r>
    </w:p>
    <w:p w14:paraId="46CC352D"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Conducted administrative hearings involving garnishments, credit reports, and enforcement actions.</w:t>
      </w:r>
    </w:p>
    <w:p w14:paraId="2320C974"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Filed legal actions and processed complaints to support enforcement efforts.</w:t>
      </w:r>
    </w:p>
    <w:p w14:paraId="3BDD3345"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Managed financial records using the state child support computer system.</w:t>
      </w:r>
    </w:p>
    <w:p w14:paraId="3004A686"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Handled high volumes of walk-in and phone inquiries from the public regarding child support cases.</w:t>
      </w:r>
    </w:p>
    <w:p w14:paraId="3D752EF5"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Prepared and processed wage garnishment orders for employers.</w:t>
      </w:r>
    </w:p>
    <w:p w14:paraId="53974365"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Served as the court coordinator for the IV-D court, managing scheduling and documentation.</w:t>
      </w:r>
    </w:p>
    <w:p w14:paraId="6D016416"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Collaborated with legal specialists to serve citations, motions, and warrants during court proceedings.</w:t>
      </w:r>
    </w:p>
    <w:p w14:paraId="69699D7F" w14:textId="77777777" w:rsidR="00D36445" w:rsidRDefault="00D36445" w:rsidP="00D36445">
      <w:pPr>
        <w:spacing w:after="80" w:line="240" w:lineRule="auto"/>
        <w:rPr>
          <w:rFonts w:ascii="Open Sans Condensed" w:hAnsi="Open Sans Condensed" w:cs="Open Sans Condensed"/>
          <w:sz w:val="22"/>
          <w:szCs w:val="22"/>
        </w:rPr>
      </w:pPr>
    </w:p>
    <w:p w14:paraId="13CBF492" w14:textId="77777777" w:rsidR="00D36445" w:rsidRDefault="00D36445" w:rsidP="00D36445">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Hours per week: 40 | Reason for leaving: Obtained position with Tarrant County</w:t>
      </w:r>
    </w:p>
    <w:p w14:paraId="127239F1" w14:textId="77777777" w:rsidR="00D36445" w:rsidRDefault="00D36445" w:rsidP="00D36445">
      <w:pPr>
        <w:spacing w:after="80" w:line="240" w:lineRule="auto"/>
        <w:rPr>
          <w:color w:val="auto"/>
          <w:kern w:val="0"/>
          <w:sz w:val="24"/>
          <w:szCs w:val="24"/>
        </w:rPr>
      </w:pPr>
    </w:p>
    <w:p w14:paraId="43258F2B"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12F23C71" w14:textId="77777777" w:rsidR="00D36445" w:rsidRDefault="00D36445" w:rsidP="00D36445">
      <w:pPr>
        <w:spacing w:after="0" w:line="240" w:lineRule="auto"/>
        <w:rPr>
          <w:rFonts w:ascii="Open Sans" w:hAnsi="Open Sans" w:cs="Open Sans"/>
          <w:b/>
          <w:bCs/>
          <w:sz w:val="24"/>
          <w:szCs w:val="24"/>
        </w:rPr>
      </w:pPr>
      <w:r>
        <w:rPr>
          <w:rFonts w:ascii="Open Sans" w:hAnsi="Open Sans" w:cs="Open Sans"/>
          <w:b/>
          <w:bCs/>
          <w:sz w:val="24"/>
          <w:szCs w:val="24"/>
        </w:rPr>
        <w:t>EDUCATION</w:t>
      </w:r>
    </w:p>
    <w:p w14:paraId="72056A07" w14:textId="77777777" w:rsidR="00D36445" w:rsidRDefault="00D36445" w:rsidP="00D36445">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MASTERS IN PUBLIC ADMINISTRATION</w:t>
      </w:r>
    </w:p>
    <w:p w14:paraId="54C18A79"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MAY 2011 </w:t>
      </w:r>
    </w:p>
    <w:p w14:paraId="1FEA2E95"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University of Texas at Arlington,  </w:t>
      </w:r>
    </w:p>
    <w:p w14:paraId="7609CFCF"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Arlington, TX </w:t>
      </w:r>
    </w:p>
    <w:p w14:paraId="7176358D" w14:textId="77777777" w:rsidR="00D36445" w:rsidRDefault="00D36445" w:rsidP="00D36445">
      <w:pPr>
        <w:spacing w:after="0" w:line="240" w:lineRule="auto"/>
        <w:rPr>
          <w:rFonts w:ascii="Open Sans Condensed" w:hAnsi="Open Sans Condensed" w:cs="Open Sans Condensed"/>
          <w:b/>
          <w:bCs/>
          <w:sz w:val="22"/>
          <w:szCs w:val="22"/>
        </w:rPr>
      </w:pPr>
    </w:p>
    <w:p w14:paraId="5EF15E14" w14:textId="77777777" w:rsidR="00D36445" w:rsidRDefault="00D36445" w:rsidP="00D36445">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MASTERS IN FAMILY &amp; CHILD SCIENCE</w:t>
      </w:r>
    </w:p>
    <w:p w14:paraId="6CB308D8"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MAY 1998 </w:t>
      </w:r>
    </w:p>
    <w:p w14:paraId="2B672FAB"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New Mexico State University,  </w:t>
      </w:r>
    </w:p>
    <w:p w14:paraId="309C8DDC"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Las Cruces, NM </w:t>
      </w:r>
    </w:p>
    <w:p w14:paraId="00FB097E" w14:textId="77777777" w:rsidR="00D36445" w:rsidRDefault="00D36445" w:rsidP="00D36445">
      <w:pPr>
        <w:spacing w:after="0" w:line="240" w:lineRule="auto"/>
        <w:rPr>
          <w:rFonts w:ascii="Open Sans Condensed" w:hAnsi="Open Sans Condensed" w:cs="Open Sans Condensed"/>
          <w:b/>
          <w:bCs/>
          <w:sz w:val="22"/>
          <w:szCs w:val="22"/>
        </w:rPr>
      </w:pPr>
    </w:p>
    <w:p w14:paraId="39A7CEB6" w14:textId="77777777" w:rsidR="00D36445" w:rsidRDefault="00D36445" w:rsidP="00D36445">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 xml:space="preserve">BACHELOR OF SCIENCE IN FAMILY </w:t>
      </w:r>
    </w:p>
    <w:p w14:paraId="75B1EED6" w14:textId="77777777" w:rsidR="00D36445" w:rsidRDefault="00D36445" w:rsidP="00D36445">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RELATIONS &amp; CHILD DEVELOPMENT</w:t>
      </w:r>
    </w:p>
    <w:p w14:paraId="4624816D"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DEC 1995 </w:t>
      </w:r>
    </w:p>
    <w:p w14:paraId="01860BD7"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Oklahoma State University,  </w:t>
      </w:r>
    </w:p>
    <w:p w14:paraId="0E80F766"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Stillwater, OK </w:t>
      </w:r>
    </w:p>
    <w:p w14:paraId="049FB1B1" w14:textId="77777777" w:rsidR="00D36445" w:rsidRDefault="00D36445" w:rsidP="00D36445">
      <w:pPr>
        <w:spacing w:after="0" w:line="240" w:lineRule="auto"/>
        <w:rPr>
          <w:rFonts w:ascii="Open Sans" w:hAnsi="Open Sans" w:cs="Open Sans"/>
          <w:sz w:val="22"/>
          <w:szCs w:val="22"/>
        </w:rPr>
      </w:pPr>
    </w:p>
    <w:p w14:paraId="7D7083AA" w14:textId="77777777" w:rsidR="00D36445" w:rsidRDefault="00D36445" w:rsidP="00D36445">
      <w:pPr>
        <w:spacing w:after="0" w:line="240" w:lineRule="auto"/>
        <w:rPr>
          <w:rFonts w:ascii="Open Sans" w:hAnsi="Open Sans" w:cs="Open Sans"/>
          <w:b/>
          <w:bCs/>
          <w:sz w:val="24"/>
          <w:szCs w:val="24"/>
        </w:rPr>
      </w:pPr>
      <w:r>
        <w:rPr>
          <w:rFonts w:ascii="Open Sans" w:hAnsi="Open Sans" w:cs="Open Sans"/>
          <w:b/>
          <w:bCs/>
          <w:sz w:val="24"/>
          <w:szCs w:val="24"/>
        </w:rPr>
        <w:t>CERTIFICATION</w:t>
      </w:r>
    </w:p>
    <w:p w14:paraId="60780755"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University of New Mexico School of Law</w:t>
      </w:r>
    </w:p>
    <w:p w14:paraId="77BE1FC4" w14:textId="77777777" w:rsidR="00D36445" w:rsidRDefault="00D36445" w:rsidP="00D36445">
      <w:pPr>
        <w:spacing w:after="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Mediation Training</w:t>
      </w:r>
    </w:p>
    <w:p w14:paraId="53D5A4E1" w14:textId="77777777" w:rsidR="00D36445" w:rsidRDefault="00D36445" w:rsidP="00D36445">
      <w:pPr>
        <w:spacing w:after="0" w:line="240" w:lineRule="auto"/>
        <w:rPr>
          <w:rFonts w:ascii="Open Sans" w:hAnsi="Open Sans" w:cs="Open Sans"/>
          <w:sz w:val="22"/>
          <w:szCs w:val="22"/>
        </w:rPr>
      </w:pPr>
    </w:p>
    <w:p w14:paraId="46231D2F" w14:textId="77777777" w:rsidR="00D36445" w:rsidRDefault="00D36445" w:rsidP="00D36445">
      <w:pPr>
        <w:spacing w:after="0" w:line="240" w:lineRule="auto"/>
        <w:rPr>
          <w:rFonts w:ascii="Open Sans" w:hAnsi="Open Sans" w:cs="Open Sans"/>
          <w:b/>
          <w:bCs/>
          <w:sz w:val="24"/>
          <w:szCs w:val="24"/>
        </w:rPr>
      </w:pPr>
      <w:r>
        <w:rPr>
          <w:rFonts w:ascii="Open Sans" w:hAnsi="Open Sans" w:cs="Open Sans"/>
          <w:b/>
          <w:bCs/>
          <w:sz w:val="24"/>
          <w:szCs w:val="24"/>
        </w:rPr>
        <w:t>PROFESSIONAL SERVICE</w:t>
      </w:r>
    </w:p>
    <w:p w14:paraId="4C237EEC"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Texas Association of Domestic Relations Offices</w:t>
      </w:r>
    </w:p>
    <w:p w14:paraId="08C8FE54"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President: 2022–2023</w:t>
      </w:r>
    </w:p>
    <w:p w14:paraId="21D180C8"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President-Elect: 2021–2022</w:t>
      </w:r>
    </w:p>
    <w:p w14:paraId="7D464F32"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Vice President: 2020–2021</w:t>
      </w:r>
    </w:p>
    <w:p w14:paraId="0D592981"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Past President: 2023–2024</w:t>
      </w:r>
    </w:p>
    <w:p w14:paraId="3099E28D" w14:textId="77777777" w:rsidR="00D36445" w:rsidRDefault="00D36445" w:rsidP="00D36445">
      <w:pPr>
        <w:spacing w:after="80" w:line="240" w:lineRule="auto"/>
        <w:rPr>
          <w:rFonts w:ascii="Open Sans" w:hAnsi="Open Sans" w:cs="Open Sans"/>
          <w:sz w:val="22"/>
          <w:szCs w:val="22"/>
        </w:rPr>
      </w:pPr>
    </w:p>
    <w:p w14:paraId="1A9506E7" w14:textId="77777777" w:rsidR="00D36445" w:rsidRDefault="00D36445" w:rsidP="00D36445">
      <w:pPr>
        <w:spacing w:after="80" w:line="240" w:lineRule="auto"/>
        <w:rPr>
          <w:rFonts w:ascii="Open Sans" w:hAnsi="Open Sans" w:cs="Open Sans"/>
          <w:sz w:val="22"/>
          <w:szCs w:val="22"/>
        </w:rPr>
      </w:pPr>
    </w:p>
    <w:p w14:paraId="623690ED" w14:textId="77777777" w:rsidR="00D36445" w:rsidRDefault="00D36445" w:rsidP="00D36445">
      <w:pPr>
        <w:spacing w:after="80" w:line="240" w:lineRule="auto"/>
        <w:rPr>
          <w:rFonts w:ascii="Open Sans" w:hAnsi="Open Sans" w:cs="Open Sans"/>
          <w:b/>
          <w:bCs/>
          <w:sz w:val="24"/>
          <w:szCs w:val="24"/>
        </w:rPr>
      </w:pPr>
      <w:proofErr w:type="spellStart"/>
      <w:r>
        <w:rPr>
          <w:rFonts w:ascii="Open Sans" w:hAnsi="Open Sans" w:cs="Open Sans"/>
          <w:b/>
          <w:bCs/>
          <w:sz w:val="24"/>
          <w:szCs w:val="24"/>
        </w:rPr>
        <w:t>SKILLLS</w:t>
      </w:r>
      <w:proofErr w:type="spellEnd"/>
      <w:r>
        <w:rPr>
          <w:rFonts w:ascii="Open Sans" w:hAnsi="Open Sans" w:cs="Open Sans"/>
          <w:b/>
          <w:bCs/>
          <w:sz w:val="24"/>
          <w:szCs w:val="24"/>
        </w:rPr>
        <w:t xml:space="preserve"> &amp; KNOWLEDGE</w:t>
      </w:r>
    </w:p>
    <w:p w14:paraId="6262B919"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Communication </w:t>
      </w:r>
    </w:p>
    <w:p w14:paraId="0063EE98"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Data analytics </w:t>
      </w:r>
    </w:p>
    <w:p w14:paraId="14C4F006"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Emotional Intelligence  </w:t>
      </w:r>
    </w:p>
    <w:p w14:paraId="6238CF80"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Legal Compliance </w:t>
      </w:r>
    </w:p>
    <w:p w14:paraId="387D47FC"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Microsoft Office Suite (Word, Excel, PowerPoint, Outlook, Teams)</w:t>
      </w:r>
    </w:p>
    <w:p w14:paraId="393F5C79"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Performance Analysis   </w:t>
      </w:r>
    </w:p>
    <w:p w14:paraId="4ECB6433"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Personnel Management</w:t>
      </w:r>
    </w:p>
    <w:p w14:paraId="6BCFD4FD"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Public Budgeting</w:t>
      </w:r>
    </w:p>
    <w:p w14:paraId="1F2ACD4C"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SAS (Statistical Analysis Software)</w:t>
      </w:r>
    </w:p>
    <w:p w14:paraId="481298ED"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SharePoint</w:t>
      </w:r>
    </w:p>
    <w:p w14:paraId="0C819E68"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Strategic Human Resource Management  </w:t>
      </w:r>
    </w:p>
    <w:p w14:paraId="63A6BB3E"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Strategic Planning </w:t>
      </w:r>
    </w:p>
    <w:p w14:paraId="0E6A33F6" w14:textId="77777777" w:rsidR="00D36445" w:rsidRDefault="00D36445" w:rsidP="00D36445">
      <w:pPr>
        <w:spacing w:after="80" w:line="240" w:lineRule="auto"/>
        <w:rPr>
          <w:rFonts w:ascii="Open Sans" w:hAnsi="Open Sans" w:cs="Open Sans"/>
          <w:sz w:val="22"/>
          <w:szCs w:val="22"/>
        </w:rPr>
      </w:pPr>
    </w:p>
    <w:p w14:paraId="1B581034" w14:textId="77777777" w:rsidR="00D36445" w:rsidRDefault="00D36445" w:rsidP="00D36445">
      <w:pPr>
        <w:spacing w:after="80" w:line="240" w:lineRule="auto"/>
        <w:rPr>
          <w:rFonts w:ascii="Open Sans" w:hAnsi="Open Sans" w:cs="Open Sans"/>
          <w:b/>
          <w:bCs/>
          <w:sz w:val="24"/>
          <w:szCs w:val="24"/>
        </w:rPr>
      </w:pPr>
      <w:r>
        <w:rPr>
          <w:rFonts w:ascii="Open Sans" w:hAnsi="Open Sans" w:cs="Open Sans"/>
          <w:b/>
          <w:bCs/>
          <w:sz w:val="24"/>
          <w:szCs w:val="24"/>
        </w:rPr>
        <w:t>TRAINING COMPLETED</w:t>
      </w:r>
    </w:p>
    <w:p w14:paraId="1C725856"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“Planning to Plan”  </w:t>
      </w:r>
    </w:p>
    <w:p w14:paraId="69B38C9E"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“Strategies for Moving Beyond Annual Engagement Surveys”  </w:t>
      </w:r>
    </w:p>
    <w:p w14:paraId="28267E23"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lastRenderedPageBreak/>
        <w:t xml:space="preserve">“Taking Performance Management to the Next Level”  </w:t>
      </w:r>
    </w:p>
    <w:p w14:paraId="67C1DE67"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“The Performance Management Conundrum”   </w:t>
      </w:r>
    </w:p>
    <w:p w14:paraId="137DFF85"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“You, Me, &amp; the IRB”  </w:t>
      </w:r>
    </w:p>
    <w:p w14:paraId="63C04C95"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Agile Foundations  </w:t>
      </w:r>
    </w:p>
    <w:p w14:paraId="6346E3F7"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Best Practices for Information Use and Copyright  </w:t>
      </w:r>
    </w:p>
    <w:p w14:paraId="31A473E4"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Certified Corporate Ethics Management </w:t>
      </w:r>
    </w:p>
    <w:p w14:paraId="0CFEC0A8"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Change Management Specialist </w:t>
      </w:r>
    </w:p>
    <w:p w14:paraId="2431A3CE"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Disability Support Service  </w:t>
      </w:r>
    </w:p>
    <w:p w14:paraId="1F65E736"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Diversity Awareness  </w:t>
      </w:r>
    </w:p>
    <w:p w14:paraId="2363C023"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Project Management Essentials  </w:t>
      </w:r>
    </w:p>
    <w:p w14:paraId="44CEB710"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SharePoint 2010 Foundation  </w:t>
      </w:r>
    </w:p>
    <w:p w14:paraId="4951AB11"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Six Sigma Yellow Belt </w:t>
      </w:r>
    </w:p>
    <w:p w14:paraId="5D1C853D" w14:textId="77777777" w:rsidR="00D36445" w:rsidRDefault="00D36445" w:rsidP="00D36445">
      <w:pPr>
        <w:spacing w:after="80" w:line="240" w:lineRule="auto"/>
        <w:ind w:left="360" w:hanging="360"/>
        <w:rPr>
          <w:color w:val="auto"/>
          <w:kern w:val="0"/>
          <w:sz w:val="24"/>
          <w:szCs w:val="24"/>
        </w:rPr>
      </w:pPr>
      <w:r>
        <w:rPr>
          <w:rFonts w:ascii="Open Sans Condensed" w:hAnsi="Open Sans Condensed" w:cs="Open Sans Condensed"/>
          <w:sz w:val="22"/>
          <w:szCs w:val="22"/>
        </w:rPr>
        <w:t xml:space="preserve">Total Quality Management </w:t>
      </w:r>
    </w:p>
    <w:p w14:paraId="2A305BBD"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1C3C2EB0" w14:textId="77777777" w:rsidR="00D36445" w:rsidRDefault="00D36445" w:rsidP="00D36445"/>
    <w:p w14:paraId="35224C28" w14:textId="77777777" w:rsidR="00AC5765" w:rsidRDefault="00AC5765"/>
    <w:sectPr w:rsidR="00AC5765" w:rsidSect="00D36445">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EB Garamond">
    <w:panose1 w:val="00000000000000000000"/>
    <w:charset w:val="00"/>
    <w:family w:val="auto"/>
    <w:pitch w:val="variable"/>
    <w:sig w:usb0="E00002FF" w:usb1="5201E4FB" w:usb2="00000028" w:usb3="00000000" w:csb0="0000019F" w:csb1="00000000"/>
  </w:font>
  <w:font w:name="Open Sans">
    <w:panose1 w:val="00000000000000000000"/>
    <w:charset w:val="00"/>
    <w:family w:val="auto"/>
    <w:pitch w:val="variable"/>
    <w:sig w:usb0="E00002FF" w:usb1="4000201B" w:usb2="00000028" w:usb3="00000000" w:csb0="0000019F" w:csb1="00000000"/>
  </w:font>
  <w:font w:name="Segoe UI Emoji">
    <w:panose1 w:val="020B0502040204020203"/>
    <w:charset w:val="00"/>
    <w:family w:val="swiss"/>
    <w:pitch w:val="variable"/>
    <w:sig w:usb0="00000003" w:usb1="02000000" w:usb2="08000000" w:usb3="00000000" w:csb0="00000001" w:csb1="00000000"/>
  </w:font>
  <w:font w:name="Open Sans Condensed">
    <w:panose1 w:val="00000000000000000000"/>
    <w:charset w:val="00"/>
    <w:family w:val="auto"/>
    <w:pitch w:val="variable"/>
    <w:sig w:usb0="E00002FF" w:usb1="4000201B" w:usb2="00000028"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95BB2"/>
    <w:multiLevelType w:val="hybridMultilevel"/>
    <w:tmpl w:val="FDB0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00DD0"/>
    <w:multiLevelType w:val="hybridMultilevel"/>
    <w:tmpl w:val="1DC6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C29A2"/>
    <w:multiLevelType w:val="hybridMultilevel"/>
    <w:tmpl w:val="E10C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15FCB"/>
    <w:multiLevelType w:val="hybridMultilevel"/>
    <w:tmpl w:val="659E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335510">
    <w:abstractNumId w:val="3"/>
  </w:num>
  <w:num w:numId="2" w16cid:durableId="564686313">
    <w:abstractNumId w:val="2"/>
  </w:num>
  <w:num w:numId="3" w16cid:durableId="942031336">
    <w:abstractNumId w:val="0"/>
  </w:num>
  <w:num w:numId="4" w16cid:durableId="799229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45"/>
    <w:rsid w:val="002860C5"/>
    <w:rsid w:val="006D7F2D"/>
    <w:rsid w:val="009568C4"/>
    <w:rsid w:val="00AC5765"/>
    <w:rsid w:val="00D36445"/>
    <w:rsid w:val="00D8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7D08"/>
  <w15:chartTrackingRefBased/>
  <w15:docId w15:val="{445AD0C3-AA55-4C4C-85E2-0166175F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ahoma" w:eastAsiaTheme="minorHAnsi" w:hAnsi="Tahoma" w:cstheme="minorBidi"/>
        <w:kern w:val="2"/>
        <w:sz w:val="22"/>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445"/>
    <w:pPr>
      <w:widowControl w:val="0"/>
      <w:overflowPunct w:val="0"/>
      <w:autoSpaceDE w:val="0"/>
      <w:autoSpaceDN w:val="0"/>
      <w:adjustRightInd w:val="0"/>
      <w:spacing w:after="120" w:line="285" w:lineRule="auto"/>
    </w:pPr>
    <w:rPr>
      <w:rFonts w:ascii="Calibri" w:eastAsia="Times New Roman" w:hAnsi="Calibri" w:cs="Calibri"/>
      <w:color w:val="000000"/>
      <w:kern w:val="28"/>
      <w:sz w:val="20"/>
      <w:szCs w:val="20"/>
      <w14:ligatures w14:val="none"/>
    </w:rPr>
  </w:style>
  <w:style w:type="paragraph" w:styleId="Heading1">
    <w:name w:val="heading 1"/>
    <w:basedOn w:val="Normal"/>
    <w:next w:val="Normal"/>
    <w:link w:val="Heading1Char"/>
    <w:uiPriority w:val="9"/>
    <w:qFormat/>
    <w:rsid w:val="00D36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4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4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3644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364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364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364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364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44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44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3644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3644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3644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3644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3644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36445"/>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36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44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44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36445"/>
    <w:pPr>
      <w:spacing w:before="160"/>
      <w:jc w:val="center"/>
    </w:pPr>
    <w:rPr>
      <w:i/>
      <w:iCs/>
      <w:color w:val="404040" w:themeColor="text1" w:themeTint="BF"/>
    </w:rPr>
  </w:style>
  <w:style w:type="character" w:customStyle="1" w:styleId="QuoteChar">
    <w:name w:val="Quote Char"/>
    <w:basedOn w:val="DefaultParagraphFont"/>
    <w:link w:val="Quote"/>
    <w:uiPriority w:val="29"/>
    <w:rsid w:val="00D36445"/>
    <w:rPr>
      <w:i/>
      <w:iCs/>
      <w:color w:val="404040" w:themeColor="text1" w:themeTint="BF"/>
    </w:rPr>
  </w:style>
  <w:style w:type="paragraph" w:styleId="ListParagraph">
    <w:name w:val="List Paragraph"/>
    <w:basedOn w:val="Normal"/>
    <w:uiPriority w:val="34"/>
    <w:qFormat/>
    <w:rsid w:val="00D36445"/>
    <w:pPr>
      <w:ind w:left="720"/>
      <w:contextualSpacing/>
    </w:pPr>
  </w:style>
  <w:style w:type="character" w:styleId="IntenseEmphasis">
    <w:name w:val="Intense Emphasis"/>
    <w:basedOn w:val="DefaultParagraphFont"/>
    <w:uiPriority w:val="21"/>
    <w:qFormat/>
    <w:rsid w:val="00D36445"/>
    <w:rPr>
      <w:i/>
      <w:iCs/>
      <w:color w:val="0F4761" w:themeColor="accent1" w:themeShade="BF"/>
    </w:rPr>
  </w:style>
  <w:style w:type="paragraph" w:styleId="IntenseQuote">
    <w:name w:val="Intense Quote"/>
    <w:basedOn w:val="Normal"/>
    <w:next w:val="Normal"/>
    <w:link w:val="IntenseQuoteChar"/>
    <w:uiPriority w:val="30"/>
    <w:qFormat/>
    <w:rsid w:val="00D36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445"/>
    <w:rPr>
      <w:i/>
      <w:iCs/>
      <w:color w:val="0F4761" w:themeColor="accent1" w:themeShade="BF"/>
    </w:rPr>
  </w:style>
  <w:style w:type="character" w:styleId="IntenseReference">
    <w:name w:val="Intense Reference"/>
    <w:basedOn w:val="DefaultParagraphFont"/>
    <w:uiPriority w:val="32"/>
    <w:qFormat/>
    <w:rsid w:val="00D364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1392</Words>
  <Characters>7939</Characters>
  <Application>Microsoft Office Word</Application>
  <DocSecurity>0</DocSecurity>
  <Lines>66</Lines>
  <Paragraphs>18</Paragraphs>
  <ScaleCrop>false</ScaleCrop>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Tan-Stanley</dc:creator>
  <cp:keywords/>
  <dc:description/>
  <cp:lastModifiedBy>Ricardo Tan-Stanley</cp:lastModifiedBy>
  <cp:revision>2</cp:revision>
  <dcterms:created xsi:type="dcterms:W3CDTF">2025-05-22T12:31:00Z</dcterms:created>
  <dcterms:modified xsi:type="dcterms:W3CDTF">2025-05-22T12:33:00Z</dcterms:modified>
</cp:coreProperties>
</file>