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78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0"/>
        <w:gridCol w:w="1116"/>
        <w:gridCol w:w="3985"/>
      </w:tblGrid>
      <w:tr>
        <w:tblPrEx>
          <w:shd w:val="clear" w:color="auto" w:fill="bdc0bf"/>
        </w:tblPrEx>
        <w:trPr>
          <w:trHeight w:val="305" w:hRule="atLeast"/>
          <w:tblHeader/>
        </w:trPr>
        <w:tc>
          <w:tcPr>
            <w:tcW w:type="dxa" w:w="3680"/>
            <w:tcBorders>
              <w:top w:val="nil"/>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1"/>
              <w:bidi w:val="0"/>
            </w:pPr>
            <w:r>
              <w:rPr>
                <w:rFonts w:ascii="Lato Light" w:cs="Arial Unicode MS" w:hAnsi="Lato Light" w:eastAsia="Arial Unicode MS"/>
                <w:rtl w:val="0"/>
              </w:rPr>
              <w:t>CONTACT INFO</w:t>
            </w:r>
          </w:p>
        </w:tc>
        <w:tc>
          <w:tcPr>
            <w:tcW w:type="dxa" w:w="1116"/>
            <w:tcBorders>
              <w:top w:val="nil"/>
              <w:left w:val="nil"/>
              <w:bottom w:val="nil"/>
              <w:right w:val="nil"/>
            </w:tcBorders>
            <w:shd w:val="clear" w:color="auto" w:fill="fefefe"/>
            <w:tcMar>
              <w:top w:type="dxa" w:w="80"/>
              <w:left w:type="dxa" w:w="80"/>
              <w:bottom w:type="dxa" w:w="80"/>
              <w:right w:type="dxa" w:w="80"/>
            </w:tcMar>
            <w:vAlign w:val="top"/>
          </w:tcPr>
          <w:p/>
        </w:tc>
        <w:tc>
          <w:tcPr>
            <w:tcW w:type="dxa" w:w="3985"/>
            <w:tcBorders>
              <w:top w:val="nil"/>
              <w:left w:val="nil"/>
              <w:bottom w:val="single" w:color="000000" w:sz="4" w:space="0" w:shadow="0" w:frame="0"/>
              <w:right w:val="nil"/>
            </w:tcBorders>
            <w:shd w:val="clear" w:color="auto" w:fill="fefefe"/>
            <w:tcMar>
              <w:top w:type="dxa" w:w="80"/>
              <w:left w:type="dxa" w:w="80"/>
              <w:bottom w:type="dxa" w:w="80"/>
              <w:right w:type="dxa" w:w="80"/>
            </w:tcMar>
            <w:vAlign w:val="top"/>
          </w:tcPr>
          <w:p>
            <w:pPr>
              <w:pStyle w:val="Table Style 1"/>
              <w:bidi w:val="0"/>
            </w:pPr>
            <w:r>
              <w:rPr>
                <w:rFonts w:ascii="Lato Light" w:cs="Arial Unicode MS" w:hAnsi="Lato Light" w:eastAsia="Arial Unicode MS"/>
                <w:rtl w:val="0"/>
              </w:rPr>
              <w:t>EDUCATION</w:t>
            </w:r>
          </w:p>
        </w:tc>
      </w:tr>
      <w:tr>
        <w:tblPrEx>
          <w:shd w:val="clear" w:color="auto" w:fill="auto"/>
        </w:tblPrEx>
        <w:trPr>
          <w:trHeight w:val="485" w:hRule="atLeast"/>
        </w:trPr>
        <w:tc>
          <w:tcPr>
            <w:tcW w:type="dxa" w:w="3680"/>
            <w:vMerge w:val="restart"/>
            <w:tcBorders>
              <w:top w:val="single" w:color="000000" w:sz="4" w:space="0" w:shadow="0" w:frame="0"/>
              <w:left w:val="nil"/>
              <w:bottom w:val="nil"/>
              <w:right w:val="dotted" w:color="000000" w:sz="0" w:space="0" w:shadow="0" w:frame="0"/>
            </w:tcBorders>
            <w:shd w:val="clear" w:color="auto" w:fill="fefefe"/>
            <w:tcMar>
              <w:top w:type="dxa" w:w="80"/>
              <w:left w:type="dxa" w:w="80"/>
              <w:bottom w:type="dxa" w:w="80"/>
              <w:right w:type="dxa" w:w="80"/>
            </w:tcMar>
            <w:vAlign w:val="top"/>
          </w:tcPr>
          <w:p>
            <w:pPr>
              <w:pStyle w:val="Body"/>
              <w:rPr>
                <w:rFonts w:ascii="Lato Light" w:cs="Lato Light" w:hAnsi="Lato Light" w:eastAsia="Lato Light"/>
                <w:sz w:val="20"/>
                <w:szCs w:val="20"/>
              </w:rPr>
            </w:pPr>
            <w:r>
              <w:rPr>
                <w:rFonts w:ascii="Lato Light" w:hAnsi="Lato Light"/>
                <w:sz w:val="20"/>
                <w:szCs w:val="20"/>
                <w:rtl w:val="0"/>
                <w:lang w:val="en-US"/>
              </w:rPr>
              <w:t>Brian A. Danielak</w:t>
            </w:r>
          </w:p>
          <w:p>
            <w:pPr>
              <w:pStyle w:val="Body"/>
              <w:rPr>
                <w:rFonts w:ascii="Lato Light" w:cs="Lato Light" w:hAnsi="Lato Light" w:eastAsia="Lato Light"/>
                <w:sz w:val="20"/>
                <w:szCs w:val="20"/>
              </w:rPr>
            </w:pPr>
            <w:r>
              <w:rPr>
                <w:rFonts w:ascii="Lato Light" w:hAnsi="Lato Light"/>
                <w:sz w:val="20"/>
                <w:szCs w:val="20"/>
                <w:rtl w:val="0"/>
                <w:lang w:val="en-US"/>
              </w:rPr>
              <w:t>6210 Belcrest Rd - Apt 1132</w:t>
            </w:r>
          </w:p>
          <w:p>
            <w:pPr>
              <w:pStyle w:val="Body"/>
              <w:rPr>
                <w:rFonts w:ascii="Lato Light" w:cs="Lato Light" w:hAnsi="Lato Light" w:eastAsia="Lato Light"/>
                <w:sz w:val="20"/>
                <w:szCs w:val="20"/>
              </w:rPr>
            </w:pPr>
            <w:r>
              <w:rPr>
                <w:rFonts w:ascii="Lato Light" w:hAnsi="Lato Light"/>
                <w:sz w:val="20"/>
                <w:szCs w:val="20"/>
                <w:rtl w:val="0"/>
                <w:lang w:val="en-US"/>
              </w:rPr>
              <w:t>Hyattsvile, MD 20782</w:t>
            </w:r>
          </w:p>
          <w:p>
            <w:pPr>
              <w:pStyle w:val="Body"/>
              <w:rPr>
                <w:rFonts w:ascii="Lato Light" w:cs="Lato Light" w:hAnsi="Lato Light" w:eastAsia="Lato Light"/>
                <w:sz w:val="20"/>
                <w:szCs w:val="20"/>
              </w:rPr>
            </w:pPr>
            <w:r>
              <w:rPr>
                <w:rStyle w:val="Hyperlink.0"/>
                <w:rFonts w:ascii="Lato Light" w:cs="Lato Light" w:hAnsi="Lato Light" w:eastAsia="Lato Light"/>
                <w:sz w:val="20"/>
                <w:szCs w:val="20"/>
              </w:rPr>
              <w:fldChar w:fldCharType="begin" w:fldLock="0"/>
            </w:r>
            <w:r>
              <w:rPr>
                <w:rStyle w:val="Hyperlink.0"/>
                <w:rFonts w:ascii="Lato Light" w:cs="Lato Light" w:hAnsi="Lato Light" w:eastAsia="Lato Light"/>
                <w:sz w:val="20"/>
                <w:szCs w:val="20"/>
              </w:rPr>
              <w:instrText xml:space="preserve"> HYPERLINK "mailto:briandanielak@gmail.com"</w:instrText>
            </w:r>
            <w:r>
              <w:rPr>
                <w:rStyle w:val="Hyperlink.0"/>
                <w:rFonts w:ascii="Lato Light" w:cs="Lato Light" w:hAnsi="Lato Light" w:eastAsia="Lato Light"/>
                <w:sz w:val="20"/>
                <w:szCs w:val="20"/>
              </w:rPr>
              <w:fldChar w:fldCharType="separate" w:fldLock="0"/>
            </w:r>
            <w:r>
              <w:rPr>
                <w:rStyle w:val="Hyperlink.0"/>
                <w:rFonts w:ascii="Lato Light" w:hAnsi="Lato Light"/>
                <w:sz w:val="20"/>
                <w:szCs w:val="20"/>
                <w:rtl w:val="0"/>
                <w:lang w:val="en-US"/>
              </w:rPr>
              <w:t>briandanielak@gmail.com</w:t>
            </w:r>
            <w:r>
              <w:rPr>
                <w:rFonts w:ascii="Lato Light" w:cs="Lato Light" w:hAnsi="Lato Light" w:eastAsia="Lato Light"/>
                <w:sz w:val="20"/>
                <w:szCs w:val="20"/>
              </w:rPr>
              <w:fldChar w:fldCharType="end" w:fldLock="0"/>
            </w:r>
            <w:r>
              <w:rPr>
                <w:rFonts w:ascii="Lato Light" w:hAnsi="Lato Light"/>
                <w:sz w:val="20"/>
                <w:szCs w:val="20"/>
                <w:rtl w:val="0"/>
              </w:rPr>
              <w:t xml:space="preserve"> </w:t>
            </w:r>
          </w:p>
          <w:p>
            <w:pPr>
              <w:pStyle w:val="Body"/>
            </w:pPr>
            <w:r>
              <w:rPr>
                <w:rFonts w:ascii="Lato Light" w:hAnsi="Lato Light"/>
                <w:sz w:val="20"/>
                <w:szCs w:val="20"/>
                <w:rtl w:val="0"/>
              </w:rPr>
              <w:t>845-901-4422</w:t>
            </w:r>
          </w:p>
        </w:tc>
        <w:tc>
          <w:tcPr>
            <w:tcW w:type="dxa" w:w="1116"/>
            <w:tcBorders>
              <w:top w:val="nil"/>
              <w:left w:val="dotted" w:color="000000" w:sz="0" w:space="0" w:shadow="0" w:frame="0"/>
              <w:bottom w:val="nil"/>
              <w:right w:val="nil"/>
            </w:tcBorders>
            <w:shd w:val="clear" w:color="auto" w:fill="fefefe"/>
            <w:tcMar>
              <w:top w:type="dxa" w:w="80"/>
              <w:left w:type="dxa" w:w="80"/>
              <w:bottom w:type="dxa" w:w="80"/>
              <w:right w:type="dxa" w:w="80"/>
            </w:tcMar>
            <w:vAlign w:val="top"/>
          </w:tcPr>
          <w:p>
            <w:pPr>
              <w:pStyle w:val="Table Style 2"/>
              <w:jc w:val="right"/>
            </w:pPr>
            <w:r>
              <w:rPr>
                <w:rFonts w:ascii="Lato Bold" w:hAnsi="Lato Bold"/>
                <w:rtl w:val="0"/>
              </w:rPr>
              <w:t>Ph.D.</w:t>
            </w:r>
          </w:p>
        </w:tc>
        <w:tc>
          <w:tcPr>
            <w:tcW w:type="dxa" w:w="3985"/>
            <w:tcBorders>
              <w:top w:val="single" w:color="000000" w:sz="4" w:space="0" w:shadow="0" w:frame="0"/>
              <w:left w:val="nil"/>
              <w:bottom w:val="nil"/>
              <w:right w:val="nil"/>
            </w:tcBorders>
            <w:shd w:val="clear" w:color="auto" w:fill="fefefe"/>
            <w:tcMar>
              <w:top w:type="dxa" w:w="80"/>
              <w:left w:type="dxa" w:w="80"/>
              <w:bottom w:type="dxa" w:w="80"/>
              <w:right w:type="dxa" w:w="80"/>
            </w:tcMar>
            <w:vAlign w:val="top"/>
          </w:tcPr>
          <w:p>
            <w:pPr>
              <w:pStyle w:val="Table Style 2"/>
            </w:pPr>
            <w:r>
              <w:rPr>
                <w:rFonts w:ascii="Lato Light" w:hAnsi="Lato Light"/>
                <w:rtl w:val="0"/>
              </w:rPr>
              <w:t>Learning Sciences</w:t>
            </w:r>
          </w:p>
          <w:p>
            <w:pPr>
              <w:pStyle w:val="Table Style 2"/>
            </w:pPr>
            <w:r>
              <w:rPr>
                <w:rFonts w:ascii="Lato Light" w:hAnsi="Lato Light"/>
                <w:rtl w:val="0"/>
              </w:rPr>
              <w:t>University of Maryland, College Park (2014)</w:t>
            </w:r>
          </w:p>
        </w:tc>
      </w:tr>
      <w:tr>
        <w:tblPrEx>
          <w:shd w:val="clear" w:color="auto" w:fill="auto"/>
        </w:tblPrEx>
        <w:trPr>
          <w:trHeight w:val="872" w:hRule="atLeast"/>
        </w:trPr>
        <w:tc>
          <w:tcPr>
            <w:tcW w:type="dxa" w:w="3680"/>
            <w:vMerge w:val="continue"/>
            <w:tcBorders>
              <w:top w:val="single" w:color="000000" w:sz="4" w:space="0" w:shadow="0" w:frame="0"/>
              <w:left w:val="nil"/>
              <w:bottom w:val="nil"/>
              <w:right w:val="dotted" w:color="000000" w:sz="0" w:space="0" w:shadow="0" w:frame="0"/>
            </w:tcBorders>
            <w:shd w:val="clear" w:color="auto" w:fill="fefefe"/>
          </w:tcPr>
          <w:p/>
        </w:tc>
        <w:tc>
          <w:tcPr>
            <w:tcW w:type="dxa" w:w="1116"/>
            <w:tcBorders>
              <w:top w:val="nil"/>
              <w:left w:val="dotted" w:color="000000" w:sz="0" w:space="0" w:shadow="0" w:frame="0"/>
              <w:bottom w:val="nil"/>
              <w:right w:val="nil"/>
            </w:tcBorders>
            <w:shd w:val="clear" w:color="auto" w:fill="fefefe"/>
            <w:tcMar>
              <w:top w:type="dxa" w:w="80"/>
              <w:left w:type="dxa" w:w="80"/>
              <w:bottom w:type="dxa" w:w="80"/>
              <w:right w:type="dxa" w:w="80"/>
            </w:tcMar>
            <w:vAlign w:val="top"/>
          </w:tcPr>
          <w:p>
            <w:pPr>
              <w:pStyle w:val="Table Style 2"/>
              <w:jc w:val="right"/>
            </w:pPr>
            <w:r>
              <w:rPr>
                <w:rFonts w:ascii="Lato Bold" w:hAnsi="Lato Bold"/>
                <w:rtl w:val="0"/>
              </w:rPr>
              <w:t>B.A.</w:t>
            </w:r>
          </w:p>
        </w:tc>
        <w:tc>
          <w:tcPr>
            <w:tcW w:type="dxa" w:w="3985"/>
            <w:tcBorders>
              <w:top w:val="nil"/>
              <w:left w:val="nil"/>
              <w:bottom w:val="nil"/>
              <w:right w:val="nil"/>
            </w:tcBorders>
            <w:shd w:val="clear" w:color="auto" w:fill="fefefe"/>
            <w:tcMar>
              <w:top w:type="dxa" w:w="80"/>
              <w:left w:type="dxa" w:w="80"/>
              <w:bottom w:type="dxa" w:w="80"/>
              <w:right w:type="dxa" w:w="80"/>
            </w:tcMar>
            <w:vAlign w:val="top"/>
          </w:tcPr>
          <w:p>
            <w:pPr>
              <w:pStyle w:val="Table Style 2"/>
              <w:rPr>
                <w:rFonts w:ascii="Lato Light" w:cs="Lato Light" w:hAnsi="Lato Light" w:eastAsia="Lato Light"/>
              </w:rPr>
            </w:pPr>
            <w:r>
              <w:rPr>
                <w:rFonts w:ascii="Lato Light" w:hAnsi="Lato Light"/>
                <w:rtl w:val="0"/>
                <w:lang w:val="en-US"/>
              </w:rPr>
              <w:t>Chemistry &amp; English</w:t>
            </w:r>
          </w:p>
          <w:p>
            <w:pPr>
              <w:pStyle w:val="Table Style 2"/>
              <w:rPr>
                <w:rFonts w:ascii="Lato Light" w:cs="Lato Light" w:hAnsi="Lato Light" w:eastAsia="Lato Light"/>
              </w:rPr>
            </w:pPr>
            <w:r>
              <w:rPr>
                <w:rFonts w:ascii="Lato Light" w:hAnsi="Lato Light"/>
                <w:rtl w:val="0"/>
                <w:lang w:val="en-US"/>
              </w:rPr>
              <w:t>University at Buffalo (2007)</w:t>
            </w:r>
          </w:p>
          <w:p>
            <w:pPr>
              <w:pStyle w:val="Table Style 2"/>
            </w:pPr>
            <w:r>
              <w:rPr>
                <w:rFonts w:ascii="Lato Regular" w:hAnsi="Lato Regular"/>
                <w:i w:val="1"/>
                <w:iCs w:val="1"/>
                <w:rtl w:val="0"/>
                <w:lang w:val="en-US"/>
              </w:rPr>
              <w:t>Summa Cum Laude, Phi Beta Kappa</w:t>
            </w:r>
          </w:p>
        </w:tc>
      </w:tr>
    </w:tbl>
    <w:p>
      <w:pPr>
        <w:pStyle w:val="Body"/>
        <w:rPr>
          <w:rFonts w:ascii="Lato Light" w:cs="Lato Light" w:hAnsi="Lato Light" w:eastAsia="Lato Light"/>
          <w:sz w:val="20"/>
          <w:szCs w:val="20"/>
        </w:rPr>
      </w:pPr>
    </w:p>
    <w:p>
      <w:pPr>
        <w:pStyle w:val="Heading 1"/>
        <w:bidi w:val="0"/>
      </w:pPr>
      <w:r>
        <w:rPr>
          <w:rtl w:val="0"/>
        </w:rPr>
        <w:t>Publications</w:t>
      </w:r>
    </w:p>
    <w:p>
      <w:pPr>
        <w:pStyle w:val="Heading 2"/>
        <w:bidi w:val="0"/>
      </w:pPr>
      <w:r>
        <w:rPr>
          <w:rtl w:val="0"/>
        </w:rPr>
        <w:t>PEER-REVIEWED PUBLICATIONS</w:t>
      </w:r>
    </w:p>
    <w:p>
      <w:pPr>
        <w:pStyle w:val="References List"/>
        <w:numPr>
          <w:ilvl w:val="0"/>
          <w:numId w:val="2"/>
        </w:numPr>
        <w:rPr>
          <w:rFonts w:ascii="Lato Bold" w:hAnsi="Lato Bold"/>
          <w:lang w:val="en-US"/>
        </w:rPr>
      </w:pPr>
      <w:r>
        <w:rPr>
          <w:rFonts w:ascii="Lato Bold" w:hAnsi="Lato Bold"/>
          <w:rtl w:val="0"/>
          <w:lang w:val="en-US"/>
        </w:rPr>
        <w:t>Danielak, B.A.</w:t>
      </w:r>
      <w:r>
        <w:rPr>
          <w:rFonts w:ascii="Lato Regular" w:hAnsi="Lato Regular"/>
          <w:rtl w:val="0"/>
          <w:lang w:val="en-US"/>
        </w:rPr>
        <w:t xml:space="preserve"> (2022). </w:t>
      </w:r>
      <w:r>
        <w:rPr>
          <w:rFonts w:ascii="Lato Regular" w:hAnsi="Lato Regular"/>
          <w:rtl w:val="0"/>
          <w:lang w:val="en-US"/>
        </w:rPr>
        <w:t>How Code Takes Shape: Studying a Student's Program Evolution</w:t>
      </w:r>
      <w:r>
        <w:rPr>
          <w:rFonts w:ascii="Lato Regular" w:hAnsi="Lato Regular"/>
          <w:rtl w:val="0"/>
          <w:lang w:val="en-US"/>
        </w:rPr>
        <w:t xml:space="preserve">. </w:t>
      </w:r>
      <w:r>
        <w:rPr>
          <w:rFonts w:ascii="Lato Regular" w:hAnsi="Lato Regular"/>
          <w:i w:val="1"/>
          <w:iCs w:val="1"/>
          <w:rtl w:val="0"/>
          <w:lang w:val="en-US"/>
        </w:rPr>
        <w:t xml:space="preserve">Cognition and Instruction. (Acceptance Rate: 15%; Impact Factor: 3.216). </w:t>
      </w:r>
      <w:r>
        <w:rPr>
          <w:rStyle w:val="Hyperlink.1"/>
          <w:rFonts w:ascii="Lato Regular" w:cs="Lato Regular" w:hAnsi="Lato Regular" w:eastAsia="Lato Regular"/>
        </w:rPr>
        <w:fldChar w:fldCharType="begin" w:fldLock="0"/>
      </w:r>
      <w:r>
        <w:rPr>
          <w:rStyle w:val="Hyperlink.1"/>
          <w:rFonts w:ascii="Lato Regular" w:cs="Lato Regular" w:hAnsi="Lato Regular" w:eastAsia="Lato Regular"/>
        </w:rPr>
        <w:instrText xml:space="preserve"> HYPERLINK "https://www.tandfonline.com/eprint/UICRPTND4WEBHJQ2ZD42/full?target=10.1080/07370008.2022.2044330"</w:instrText>
      </w:r>
      <w:r>
        <w:rPr>
          <w:rStyle w:val="Hyperlink.1"/>
          <w:rFonts w:ascii="Lato Regular" w:cs="Lato Regular" w:hAnsi="Lato Regular" w:eastAsia="Lato Regular"/>
        </w:rPr>
        <w:fldChar w:fldCharType="separate" w:fldLock="0"/>
      </w:r>
      <w:r>
        <w:rPr>
          <w:rStyle w:val="Hyperlink.1"/>
          <w:rFonts w:ascii="Lato Regular" w:hAnsi="Lato Regular"/>
          <w:rtl w:val="0"/>
          <w:lang w:val="en-US"/>
        </w:rPr>
        <w:t>https://www.tandfonline.com/eprint/UICRPTND4WEBHJQ2ZD42/full?target=10.1080/07370008.2022.2044330</w:t>
      </w:r>
      <w:r>
        <w:rPr>
          <w:rFonts w:ascii="Lato Bold" w:cs="Lato Bold" w:hAnsi="Lato Bold" w:eastAsia="Lato Bold"/>
        </w:rPr>
        <w:fldChar w:fldCharType="end" w:fldLock="0"/>
      </w:r>
    </w:p>
    <w:p>
      <w:pPr>
        <w:pStyle w:val="References List"/>
        <w:numPr>
          <w:ilvl w:val="0"/>
          <w:numId w:val="3"/>
        </w:numPr>
        <w:bidi w:val="0"/>
      </w:pPr>
      <w:r>
        <w:rPr>
          <w:rFonts w:ascii="Lato Bold" w:hAnsi="Lato Bold"/>
          <w:rtl w:val="0"/>
        </w:rPr>
        <w:t>Danielak, B. A.</w:t>
      </w:r>
      <w:r>
        <w:rPr>
          <w:rtl w:val="0"/>
        </w:rPr>
        <w:t xml:space="preserve"> (2019). Deprecating Misconceptions through Context-Dependent Accounts of Productive Knowledge. </w:t>
      </w:r>
      <w:r>
        <w:rPr>
          <w:i w:val="1"/>
          <w:iCs w:val="1"/>
          <w:rtl w:val="0"/>
          <w:lang w:val="en-US"/>
        </w:rPr>
        <w:t>Proceedings of the 2019 ACM Conference on International Computing Education Research</w:t>
      </w:r>
      <w:r>
        <w:rPr>
          <w:rtl w:val="0"/>
        </w:rPr>
        <w:t>, 91</w:t>
      </w:r>
      <w:r>
        <w:rPr>
          <w:rtl w:val="0"/>
        </w:rPr>
        <w:t>–</w:t>
      </w:r>
      <w:r>
        <w:rPr>
          <w:rtl w:val="0"/>
        </w:rPr>
        <w:t xml:space="preserve">100. </w:t>
      </w:r>
      <w:r>
        <w:rPr>
          <w:rStyle w:val="Hyperlink.0"/>
        </w:rPr>
        <w:fldChar w:fldCharType="begin" w:fldLock="0"/>
      </w:r>
      <w:r>
        <w:rPr>
          <w:rStyle w:val="Hyperlink.0"/>
        </w:rPr>
        <w:instrText xml:space="preserve"> HYPERLINK "https://doi.org/10.1145/3291279.3339424"</w:instrText>
      </w:r>
      <w:r>
        <w:rPr>
          <w:rStyle w:val="Hyperlink.0"/>
        </w:rPr>
        <w:fldChar w:fldCharType="separate" w:fldLock="0"/>
      </w:r>
      <w:r>
        <w:rPr>
          <w:rStyle w:val="Hyperlink.0"/>
          <w:rtl w:val="0"/>
        </w:rPr>
        <w:t>https://doi.org/10.1145/3291279.3339424</w:t>
      </w:r>
      <w:r>
        <w:rPr/>
        <w:fldChar w:fldCharType="end" w:fldLock="0"/>
      </w:r>
    </w:p>
    <w:p>
      <w:pPr>
        <w:pStyle w:val="References List"/>
        <w:numPr>
          <w:ilvl w:val="0"/>
          <w:numId w:val="2"/>
        </w:numPr>
        <w:rPr>
          <w:rFonts w:ascii="Lato Bold" w:hAnsi="Lato Bold"/>
          <w:lang w:val="it-IT"/>
        </w:rPr>
      </w:pPr>
      <w:r>
        <w:rPr>
          <w:rFonts w:ascii="Lato Regular" w:hAnsi="Lato Regular"/>
          <w:rtl w:val="0"/>
          <w:lang w:val="it-IT"/>
        </w:rPr>
        <w:t>Silvia, D., O</w:t>
      </w:r>
      <w:r>
        <w:rPr>
          <w:rFonts w:ascii="Lato Regular" w:hAnsi="Lato Regular" w:hint="default"/>
          <w:rtl w:val="1"/>
        </w:rPr>
        <w:t>’</w:t>
      </w:r>
      <w:r>
        <w:rPr>
          <w:rFonts w:ascii="Lato Regular" w:hAnsi="Lato Regular"/>
          <w:rtl w:val="0"/>
          <w:lang w:val="en-US"/>
        </w:rPr>
        <w:t xml:space="preserve">Shea, B., &amp; </w:t>
      </w:r>
      <w:r>
        <w:rPr>
          <w:rFonts w:ascii="Lato Bold" w:hAnsi="Lato Bold"/>
          <w:rtl w:val="0"/>
        </w:rPr>
        <w:t>Danielak, B. A</w:t>
      </w:r>
      <w:r>
        <w:rPr>
          <w:rFonts w:ascii="Lato Regular" w:hAnsi="Lato Regular"/>
          <w:rtl w:val="0"/>
          <w:lang w:val="en-US"/>
        </w:rPr>
        <w:t xml:space="preserve">. (2019). A Learner-Centered Approach to Teaching Computational Modeling, Data Analysis, and Programming. In J. M. F. Rodrigues, P. J. S. Cardoso, J. Monteiro, R. Lam, V. V. Krzhizhanovskaya, M. H. Lees, J. J. Dongarra, &amp; P. M. A. Sloot (Eds.), </w:t>
      </w:r>
      <w:r>
        <w:rPr>
          <w:rFonts w:ascii="Lato Regular" w:hAnsi="Lato Regular"/>
          <w:i w:val="1"/>
          <w:iCs w:val="1"/>
          <w:rtl w:val="0"/>
          <w:lang w:val="en-US"/>
        </w:rPr>
        <w:t>Computational Science</w:t>
      </w:r>
      <w:r>
        <w:rPr>
          <w:rFonts w:ascii="Lato Regular" w:hAnsi="Lato Regular" w:hint="default"/>
          <w:i w:val="1"/>
          <w:iCs w:val="1"/>
          <w:rtl w:val="0"/>
          <w:lang w:val="en-US"/>
        </w:rPr>
        <w:t>—</w:t>
      </w:r>
      <w:r>
        <w:rPr>
          <w:rFonts w:ascii="Lato Regular" w:hAnsi="Lato Regular"/>
          <w:i w:val="1"/>
          <w:iCs w:val="1"/>
          <w:rtl w:val="0"/>
        </w:rPr>
        <w:t>ICCS 2019</w:t>
      </w:r>
      <w:r>
        <w:rPr>
          <w:rFonts w:ascii="Lato Regular" w:hAnsi="Lato Regular"/>
          <w:rtl w:val="0"/>
        </w:rPr>
        <w:t xml:space="preserve"> (pp. 374</w:t>
      </w:r>
      <w:r>
        <w:rPr>
          <w:rFonts w:ascii="Lato Regular" w:hAnsi="Lato Regular" w:hint="default"/>
          <w:rtl w:val="0"/>
        </w:rPr>
        <w:t>–</w:t>
      </w:r>
      <w:r>
        <w:rPr>
          <w:rFonts w:ascii="Lato Regular" w:hAnsi="Lato Regular"/>
          <w:rtl w:val="0"/>
          <w:lang w:val="en-US"/>
        </w:rPr>
        <w:t>388). Springer International Publishing.</w:t>
      </w:r>
    </w:p>
    <w:p>
      <w:pPr>
        <w:pStyle w:val="References List"/>
        <w:numPr>
          <w:ilvl w:val="0"/>
          <w:numId w:val="3"/>
        </w:numPr>
        <w:bidi w:val="0"/>
      </w:pPr>
      <w:r>
        <w:rPr>
          <w:rtl w:val="0"/>
        </w:rPr>
        <w:t>Gupta, A</w:t>
      </w:r>
      <w:r>
        <w:rPr>
          <w:rtl w:val="0"/>
        </w:rPr>
        <w:t>.</w:t>
      </w:r>
      <w:r>
        <w:rPr>
          <w:rtl w:val="0"/>
        </w:rPr>
        <w:t>, Elby</w:t>
      </w:r>
      <w:r>
        <w:rPr>
          <w:rtl w:val="0"/>
        </w:rPr>
        <w:t xml:space="preserve"> A.,</w:t>
      </w:r>
      <w:r>
        <w:rPr>
          <w:rtl w:val="0"/>
        </w:rPr>
        <w:t xml:space="preserve"> </w:t>
      </w:r>
      <w:r>
        <w:rPr>
          <w:rtl w:val="0"/>
        </w:rPr>
        <w:t>&amp;</w:t>
      </w:r>
      <w:r>
        <w:rPr>
          <w:rtl w:val="0"/>
        </w:rPr>
        <w:t xml:space="preserve"> </w:t>
      </w:r>
      <w:r>
        <w:rPr>
          <w:rFonts w:ascii="Lato Bold" w:hAnsi="Lato Bold"/>
          <w:rtl w:val="0"/>
          <w:lang w:val="en-US"/>
        </w:rPr>
        <w:t>Danielak, B.A</w:t>
      </w:r>
      <w:r>
        <w:rPr>
          <w:rFonts w:ascii="Lato Bold" w:hAnsi="Lato Bold"/>
          <w:rtl w:val="0"/>
        </w:rPr>
        <w:t>.</w:t>
      </w:r>
      <w:r>
        <w:rPr>
          <w:rtl w:val="0"/>
        </w:rPr>
        <w:t xml:space="preserve"> (2018).</w:t>
      </w:r>
      <w:r>
        <w:rPr>
          <w:rtl w:val="0"/>
        </w:rPr>
        <w:t xml:space="preserve"> Exploring the Entanglement of Personal Epistemologies and Emotions in Students</w:t>
      </w:r>
      <w:r>
        <w:rPr>
          <w:rtl w:val="1"/>
        </w:rPr>
        <w:t xml:space="preserve">’ </w:t>
      </w:r>
      <w:r>
        <w:rPr>
          <w:rtl w:val="0"/>
        </w:rPr>
        <w:t xml:space="preserve">Thinking. </w:t>
      </w:r>
      <w:r>
        <w:rPr>
          <w:i w:val="1"/>
          <w:iCs w:val="1"/>
          <w:rtl w:val="0"/>
          <w:lang w:val="en-US"/>
        </w:rPr>
        <w:t>Physical Review Physics Education Research</w:t>
      </w:r>
      <w:r>
        <w:rPr>
          <w:rtl w:val="0"/>
        </w:rPr>
        <w:t xml:space="preserve"> </w:t>
      </w:r>
      <w:r>
        <w:rPr>
          <w:i w:val="1"/>
          <w:iCs w:val="1"/>
          <w:rtl w:val="0"/>
        </w:rPr>
        <w:t>14</w:t>
      </w:r>
      <w:r>
        <w:rPr>
          <w:rtl w:val="0"/>
        </w:rPr>
        <w:t>(1)</w:t>
      </w:r>
      <w:r>
        <w:rPr>
          <w:rtl w:val="0"/>
        </w:rPr>
        <w:t xml:space="preserve"> </w:t>
      </w:r>
      <w:r>
        <w:rPr>
          <w:rStyle w:val="Hyperlink.0"/>
        </w:rPr>
        <w:fldChar w:fldCharType="begin" w:fldLock="0"/>
      </w:r>
      <w:r>
        <w:rPr>
          <w:rStyle w:val="Hyperlink.0"/>
        </w:rPr>
        <w:instrText xml:space="preserve"> HYPERLINK "https://doi.org/10.1103/PhysRevPhysEducRes.14.010129"</w:instrText>
      </w:r>
      <w:r>
        <w:rPr>
          <w:rStyle w:val="Hyperlink.0"/>
        </w:rPr>
        <w:fldChar w:fldCharType="separate" w:fldLock="0"/>
      </w:r>
      <w:r>
        <w:rPr>
          <w:rStyle w:val="Hyperlink.0"/>
          <w:rtl w:val="0"/>
          <w:lang w:val="pt-PT"/>
        </w:rPr>
        <w:t>https://doi.org/10.1103/PhysRevPhysEducRes.14.010129</w:t>
      </w:r>
      <w:r>
        <w:rPr/>
        <w:fldChar w:fldCharType="end" w:fldLock="0"/>
      </w:r>
      <w:r>
        <w:rPr>
          <w:rtl w:val="0"/>
        </w:rPr>
        <w:t>.</w:t>
      </w:r>
    </w:p>
    <w:p>
      <w:pPr>
        <w:pStyle w:val="References List"/>
        <w:numPr>
          <w:ilvl w:val="0"/>
          <w:numId w:val="3"/>
        </w:numPr>
        <w:bidi w:val="0"/>
      </w:pPr>
      <w:r>
        <w:rPr>
          <w:rFonts w:ascii="Lato Bold" w:hAnsi="Lato Bold"/>
          <w:rtl w:val="0"/>
        </w:rPr>
        <w:t>Danielak, B. A.</w:t>
      </w:r>
      <w:r>
        <w:rPr>
          <w:rtl w:val="0"/>
        </w:rPr>
        <w:t xml:space="preserve">, Gupta, A., &amp; Elby, A. (2014). Marginalized identities of sense-makers: Reframing engineering student retention. </w:t>
      </w:r>
      <w:r>
        <w:rPr>
          <w:i w:val="1"/>
          <w:iCs w:val="1"/>
          <w:rtl w:val="0"/>
          <w:lang w:val="en-US"/>
        </w:rPr>
        <w:t>Journal of Engineering Education, 103</w:t>
      </w:r>
      <w:r>
        <w:rPr>
          <w:rtl w:val="0"/>
        </w:rPr>
        <w:t>(1), 8</w:t>
      </w:r>
      <w:r>
        <w:rPr>
          <w:rtl w:val="0"/>
        </w:rPr>
        <w:t>–</w:t>
      </w:r>
      <w:r>
        <w:rPr>
          <w:rtl w:val="0"/>
        </w:rPr>
        <w:t xml:space="preserve">44. </w:t>
      </w:r>
      <w:r>
        <w:rPr>
          <w:rStyle w:val="Hyperlink.0"/>
        </w:rPr>
        <w:fldChar w:fldCharType="begin" w:fldLock="0"/>
      </w:r>
      <w:r>
        <w:rPr>
          <w:rStyle w:val="Hyperlink.0"/>
        </w:rPr>
        <w:instrText xml:space="preserve"> HYPERLINK "http://dx.doi.org/10.1002/jee.20035"</w:instrText>
      </w:r>
      <w:r>
        <w:rPr>
          <w:rStyle w:val="Hyperlink.0"/>
        </w:rPr>
        <w:fldChar w:fldCharType="separate" w:fldLock="0"/>
      </w:r>
      <w:r>
        <w:rPr>
          <w:rStyle w:val="Hyperlink.0"/>
          <w:rtl w:val="0"/>
        </w:rPr>
        <w:t>http://dx.doi.org/10.1002/jee.20035</w:t>
      </w:r>
      <w:r>
        <w:rPr/>
        <w:fldChar w:fldCharType="end" w:fldLock="0"/>
      </w:r>
      <w:r>
        <w:rPr>
          <w:rtl w:val="0"/>
        </w:rPr>
        <w:t xml:space="preserve"> </w:t>
      </w:r>
      <w:r>
        <w:rPr>
          <w:i w:val="1"/>
          <w:iCs w:val="1"/>
          <w:rtl w:val="0"/>
          <w:lang w:val="en-US"/>
        </w:rPr>
        <w:t xml:space="preserve">(Impact Factor: </w:t>
      </w:r>
      <w:r>
        <w:rPr>
          <w:i w:val="1"/>
          <w:iCs w:val="1"/>
          <w:rtl w:val="0"/>
        </w:rPr>
        <w:t>1.925</w:t>
      </w:r>
      <w:r>
        <w:rPr>
          <w:i w:val="1"/>
          <w:iCs w:val="1"/>
          <w:rtl w:val="0"/>
          <w:lang w:val="en-US"/>
        </w:rPr>
        <w:t>)</w:t>
      </w:r>
    </w:p>
    <w:p>
      <w:pPr>
        <w:pStyle w:val="References List"/>
        <w:numPr>
          <w:ilvl w:val="0"/>
          <w:numId w:val="3"/>
        </w:numPr>
        <w:bidi w:val="0"/>
      </w:pPr>
      <w:r>
        <w:rPr>
          <w:rFonts w:ascii="Lato Bold" w:hAnsi="Lato Bold"/>
          <w:rtl w:val="0"/>
        </w:rPr>
        <w:t>Danielak, B. A.</w:t>
      </w:r>
      <w:r>
        <w:rPr>
          <w:rtl w:val="0"/>
          <w:lang w:val="nl-NL"/>
        </w:rPr>
        <w:t xml:space="preserve">, Mechtley, A., Berland, M., &amp; Lyons, L. (2014). MakeScape </w:t>
      </w:r>
      <w:r>
        <w:rPr>
          <w:rtl w:val="0"/>
        </w:rPr>
        <w:t>l</w:t>
      </w:r>
      <w:r>
        <w:rPr>
          <w:rtl w:val="0"/>
        </w:rPr>
        <w:t xml:space="preserve">ite: A </w:t>
      </w:r>
      <w:r>
        <w:rPr>
          <w:rtl w:val="0"/>
        </w:rPr>
        <w:t>p</w:t>
      </w:r>
      <w:r>
        <w:rPr>
          <w:rtl w:val="0"/>
        </w:rPr>
        <w:t xml:space="preserve">rototype </w:t>
      </w:r>
      <w:r>
        <w:rPr>
          <w:rtl w:val="0"/>
        </w:rPr>
        <w:t>l</w:t>
      </w:r>
      <w:r>
        <w:rPr>
          <w:rtl w:val="0"/>
        </w:rPr>
        <w:t xml:space="preserve">earning </w:t>
      </w:r>
      <w:r>
        <w:rPr>
          <w:rtl w:val="0"/>
        </w:rPr>
        <w:t>e</w:t>
      </w:r>
      <w:r>
        <w:rPr>
          <w:rtl w:val="0"/>
        </w:rPr>
        <w:t xml:space="preserve">nvironment for </w:t>
      </w:r>
      <w:r>
        <w:rPr>
          <w:rtl w:val="0"/>
        </w:rPr>
        <w:t>m</w:t>
      </w:r>
      <w:r>
        <w:rPr>
          <w:rtl w:val="0"/>
        </w:rPr>
        <w:t xml:space="preserve">aking and </w:t>
      </w:r>
      <w:r>
        <w:rPr>
          <w:rtl w:val="0"/>
        </w:rPr>
        <w:t>d</w:t>
      </w:r>
      <w:r>
        <w:rPr>
          <w:rtl w:val="0"/>
        </w:rPr>
        <w:t xml:space="preserve">esign. </w:t>
      </w:r>
      <w:r>
        <w:rPr>
          <w:i w:val="1"/>
          <w:iCs w:val="1"/>
          <w:rtl w:val="0"/>
          <w:lang w:val="en-US"/>
        </w:rPr>
        <w:t>In Proceedings of the 2014 Conference on Interaction Design and Children</w:t>
      </w:r>
      <w:r>
        <w:rPr>
          <w:rtl w:val="0"/>
        </w:rPr>
        <w:t xml:space="preserve"> (pp. 229</w:t>
      </w:r>
      <w:r>
        <w:rPr>
          <w:rtl w:val="0"/>
        </w:rPr>
        <w:t>–</w:t>
      </w:r>
      <w:r>
        <w:rPr>
          <w:rtl w:val="0"/>
        </w:rPr>
        <w:t>232).</w:t>
      </w:r>
      <w:r>
        <w:rPr>
          <w:rtl w:val="0"/>
        </w:rPr>
        <w:t xml:space="preserve"> DOI: </w:t>
      </w:r>
      <w:r>
        <w:rPr>
          <w:rStyle w:val="Hyperlink.0"/>
        </w:rPr>
        <w:fldChar w:fldCharType="begin" w:fldLock="0"/>
      </w:r>
      <w:r>
        <w:rPr>
          <w:rStyle w:val="Hyperlink.0"/>
        </w:rPr>
        <w:instrText xml:space="preserve"> HYPERLINK "http://doi.org/10.1145/2593968.2610459"</w:instrText>
      </w:r>
      <w:r>
        <w:rPr>
          <w:rStyle w:val="Hyperlink.0"/>
        </w:rPr>
        <w:fldChar w:fldCharType="separate" w:fldLock="0"/>
      </w:r>
      <w:r>
        <w:rPr>
          <w:rStyle w:val="Hyperlink.0"/>
          <w:rtl w:val="0"/>
        </w:rPr>
        <w:t>http://doi.org/10.1145/2593968.2610459</w:t>
      </w:r>
      <w:r>
        <w:rPr/>
        <w:fldChar w:fldCharType="end" w:fldLock="0"/>
      </w:r>
      <w:r>
        <w:rPr>
          <w:rtl w:val="0"/>
        </w:rPr>
        <w:t xml:space="preserve"> </w:t>
      </w:r>
      <w:r>
        <w:rPr>
          <w:i w:val="1"/>
          <w:iCs w:val="1"/>
          <w:rtl w:val="0"/>
          <w:lang w:val="en-US"/>
        </w:rPr>
        <w:t>(Acceptance Rate: 30%)</w:t>
      </w:r>
    </w:p>
    <w:p>
      <w:pPr>
        <w:pStyle w:val="References List"/>
        <w:numPr>
          <w:ilvl w:val="0"/>
          <w:numId w:val="3"/>
        </w:numPr>
        <w:bidi w:val="0"/>
      </w:pPr>
      <w:r>
        <w:rPr>
          <w:rFonts w:ascii="Lato Bold" w:hAnsi="Lato Bold"/>
          <w:rtl w:val="0"/>
        </w:rPr>
        <w:t>Danielak, B. A.</w:t>
      </w:r>
      <w:r>
        <w:rPr>
          <w:rtl w:val="0"/>
        </w:rPr>
        <w:t>, &amp; Doane, W. E. J. (2014). Studying students</w:t>
      </w:r>
      <w:r>
        <w:rPr>
          <w:rtl w:val="1"/>
        </w:rPr>
        <w:t xml:space="preserve">’ </w:t>
      </w:r>
      <w:r>
        <w:rPr>
          <w:rtl w:val="0"/>
        </w:rPr>
        <w:t xml:space="preserve">early-stage software design practices. In </w:t>
      </w:r>
      <w:r>
        <w:rPr>
          <w:i w:val="1"/>
          <w:iCs w:val="1"/>
          <w:rtl w:val="0"/>
          <w:lang w:val="en-US"/>
        </w:rPr>
        <w:t>Proceedings of the 11th International Conference of the Learning Sciences</w:t>
      </w:r>
      <w:r>
        <w:rPr>
          <w:rtl w:val="0"/>
        </w:rPr>
        <w:t>. Boulder, Colorado, USA: International Society of the Learning Sciences.</w:t>
      </w:r>
      <w:r>
        <w:rPr>
          <w:rtl w:val="0"/>
        </w:rPr>
        <w:t xml:space="preserve"> </w:t>
      </w:r>
      <w:r>
        <w:rPr>
          <w:i w:val="1"/>
          <w:iCs w:val="1"/>
          <w:rtl w:val="0"/>
          <w:lang w:val="en-US"/>
        </w:rPr>
        <w:t>(Acceptance Rate: 30%)</w:t>
      </w:r>
    </w:p>
    <w:p>
      <w:pPr>
        <w:pStyle w:val="References List"/>
        <w:numPr>
          <w:ilvl w:val="0"/>
          <w:numId w:val="3"/>
        </w:numPr>
        <w:bidi w:val="0"/>
      </w:pPr>
      <w:r>
        <w:rPr>
          <w:rFonts w:ascii="Lato Bold" w:hAnsi="Lato Bold"/>
          <w:rtl w:val="0"/>
        </w:rPr>
        <w:t>Danielak, B. A.</w:t>
      </w:r>
      <w:r>
        <w:rPr>
          <w:rtl w:val="0"/>
          <w:lang w:val="it-IT"/>
        </w:rPr>
        <w:t>, Gupta, A., &amp; Elby, A. (2010).</w:t>
      </w:r>
      <w:r>
        <w:rPr>
          <w:i w:val="1"/>
          <w:iCs w:val="1"/>
          <w:rtl w:val="0"/>
        </w:rPr>
        <w:t xml:space="preserve"> </w:t>
      </w:r>
      <w:r>
        <w:rPr>
          <w:rtl w:val="0"/>
        </w:rPr>
        <w:t>The marginalized identities of sense-makers: Reframing engineering student retention. In</w:t>
      </w:r>
      <w:r>
        <w:rPr>
          <w:i w:val="1"/>
          <w:iCs w:val="1"/>
          <w:rtl w:val="0"/>
          <w:lang w:val="en-US"/>
        </w:rPr>
        <w:t xml:space="preserve"> Proceedings of the 40th Annual Frontiers in Education (FIE) Conference. </w:t>
      </w:r>
      <w:r>
        <w:rPr>
          <w:rtl w:val="0"/>
          <w:lang w:val="it-IT"/>
        </w:rPr>
        <w:t xml:space="preserve">Washington, D.C. </w:t>
      </w:r>
      <w:r>
        <w:rPr>
          <w:rtl w:val="0"/>
        </w:rPr>
        <w:t xml:space="preserve">DOI: </w:t>
      </w:r>
      <w:r>
        <w:rPr>
          <w:rStyle w:val="Hyperlink.0"/>
        </w:rPr>
        <w:fldChar w:fldCharType="begin" w:fldLock="0"/>
      </w:r>
      <w:r>
        <w:rPr>
          <w:rStyle w:val="Hyperlink.0"/>
        </w:rPr>
        <w:instrText xml:space="preserve"> HYPERLINK "http://doi.org/10.1109/FIE.2010.5673158"</w:instrText>
      </w:r>
      <w:r>
        <w:rPr>
          <w:rStyle w:val="Hyperlink.0"/>
        </w:rPr>
        <w:fldChar w:fldCharType="separate" w:fldLock="0"/>
      </w:r>
      <w:r>
        <w:rPr>
          <w:rStyle w:val="Hyperlink.0"/>
          <w:rtl w:val="0"/>
        </w:rPr>
        <w:t>http://doi.org/10.1109/FIE.2010.5673158</w:t>
      </w:r>
      <w:r>
        <w:rPr/>
        <w:fldChar w:fldCharType="end" w:fldLock="0"/>
      </w:r>
    </w:p>
    <w:p>
      <w:pPr>
        <w:pStyle w:val="References List"/>
        <w:numPr>
          <w:ilvl w:val="0"/>
          <w:numId w:val="3"/>
        </w:numPr>
        <w:bidi w:val="0"/>
      </w:pPr>
      <w:r>
        <w:rPr>
          <w:rtl w:val="0"/>
        </w:rPr>
        <w:t xml:space="preserve">Gupta, A., </w:t>
      </w:r>
      <w:r>
        <w:rPr>
          <w:rFonts w:ascii="Lato Bold" w:hAnsi="Lato Bold"/>
          <w:rtl w:val="0"/>
        </w:rPr>
        <w:t>Danielak, B. A.</w:t>
      </w:r>
      <w:r>
        <w:rPr>
          <w:rtl w:val="0"/>
        </w:rPr>
        <w:t>, &amp; Elby, A. (2010). Understanding students</w:t>
      </w:r>
      <w:r>
        <w:rPr>
          <w:rtl w:val="1"/>
        </w:rPr>
        <w:t xml:space="preserve">’ </w:t>
      </w:r>
      <w:r>
        <w:rPr>
          <w:rtl w:val="0"/>
        </w:rPr>
        <w:t xml:space="preserve">difficulties in terms of coupled epistemological and affective dynamics. </w:t>
      </w:r>
      <w:r>
        <w:rPr>
          <w:i w:val="1"/>
          <w:iCs w:val="1"/>
          <w:rtl w:val="0"/>
          <w:lang w:val="en-US"/>
        </w:rPr>
        <w:t xml:space="preserve">In Proceedings of the 40th Annual Frontiers in Education (FIE) Conference. </w:t>
      </w:r>
      <w:r>
        <w:rPr>
          <w:rtl w:val="0"/>
        </w:rPr>
        <w:t xml:space="preserve">DOI: </w:t>
      </w:r>
      <w:r>
        <w:rPr>
          <w:rStyle w:val="Hyperlink.0"/>
        </w:rPr>
        <w:fldChar w:fldCharType="begin" w:fldLock="0"/>
      </w:r>
      <w:r>
        <w:rPr>
          <w:rStyle w:val="Hyperlink.0"/>
        </w:rPr>
        <w:instrText xml:space="preserve"> HYPERLINK "http://doi.org/10.1109/FIE.2010.5673256"</w:instrText>
      </w:r>
      <w:r>
        <w:rPr>
          <w:rStyle w:val="Hyperlink.0"/>
        </w:rPr>
        <w:fldChar w:fldCharType="separate" w:fldLock="0"/>
      </w:r>
      <w:r>
        <w:rPr>
          <w:rStyle w:val="Hyperlink.0"/>
          <w:rtl w:val="0"/>
        </w:rPr>
        <w:t>http://doi.org/10.1109/FIE.2010.5673256</w:t>
      </w:r>
      <w:r>
        <w:rPr/>
        <w:fldChar w:fldCharType="end" w:fldLock="0"/>
      </w:r>
    </w:p>
    <w:p>
      <w:pPr>
        <w:pStyle w:val="Heading 1"/>
        <w:bidi w:val="0"/>
      </w:pPr>
      <w:r>
        <w:rPr>
          <w:rtl w:val="0"/>
        </w:rPr>
        <w:t>Grant Experience</w:t>
      </w:r>
    </w:p>
    <w:p>
      <w:pPr>
        <w:pStyle w:val="References List"/>
        <w:numPr>
          <w:ilvl w:val="0"/>
          <w:numId w:val="4"/>
        </w:numPr>
        <w:bidi w:val="0"/>
      </w:pPr>
      <w:r>
        <w:rPr>
          <w:rtl w:val="0"/>
        </w:rPr>
        <w:t>University of Maryland Introduction to Engineering Design Teaching Innovation Grant. ($33,950). 2020 Co-Principal Investigator.</w:t>
      </w:r>
    </w:p>
    <w:p>
      <w:pPr>
        <w:pStyle w:val="References List"/>
        <w:numPr>
          <w:ilvl w:val="0"/>
          <w:numId w:val="3"/>
        </w:numPr>
        <w:bidi w:val="0"/>
      </w:pPr>
      <w:r>
        <w:rPr>
          <w:rtl w:val="0"/>
        </w:rPr>
        <w:t>Robust Descriptions of Faculty Teaching Practice at Scale ($1,386,566; NSF ECR; not funded).  2015. Grant co-author.</w:t>
      </w:r>
    </w:p>
    <w:p>
      <w:pPr>
        <w:pStyle w:val="References List"/>
        <w:numPr>
          <w:ilvl w:val="0"/>
          <w:numId w:val="3"/>
        </w:numPr>
        <w:bidi w:val="0"/>
      </w:pPr>
      <w:r>
        <w:rPr>
          <w:i w:val="1"/>
          <w:iCs w:val="1"/>
          <w:rtl w:val="0"/>
          <w:lang w:val="en-US"/>
        </w:rPr>
        <w:t>Transdown</w:t>
      </w:r>
      <w:r>
        <w:rPr>
          <w:rFonts w:ascii="Lato Bold" w:hAnsi="Lato Bold"/>
          <w:rtl w:val="0"/>
          <w:lang w:val="en-US"/>
        </w:rPr>
        <w:t>:</w:t>
      </w:r>
      <w:r>
        <w:rPr>
          <w:rtl w:val="0"/>
        </w:rPr>
        <w:t xml:space="preserve"> A Lightweight, Markdown-Inspired Syntax for Qualitative Data Transcripts ($750). 2014. Innovation Grant from the Physics Education Research Topical Group of the American Association of Physics Teachers. Principal Investigator. </w:t>
      </w:r>
      <w:r>
        <w:rPr>
          <w:rStyle w:val="Hyperlink.0"/>
        </w:rPr>
        <w:fldChar w:fldCharType="begin" w:fldLock="0"/>
      </w:r>
      <w:r>
        <w:rPr>
          <w:rStyle w:val="Hyperlink.0"/>
        </w:rPr>
        <w:instrText xml:space="preserve"> HYPERLINK "http://transdown.org"</w:instrText>
      </w:r>
      <w:r>
        <w:rPr>
          <w:rStyle w:val="Hyperlink.0"/>
        </w:rPr>
        <w:fldChar w:fldCharType="separate" w:fldLock="0"/>
      </w:r>
      <w:r>
        <w:rPr>
          <w:rStyle w:val="Hyperlink.0"/>
          <w:rtl w:val="0"/>
        </w:rPr>
        <w:t>http://transdown.org</w:t>
      </w:r>
      <w:r>
        <w:rPr/>
        <w:fldChar w:fldCharType="end" w:fldLock="0"/>
      </w:r>
    </w:p>
    <w:p>
      <w:pPr>
        <w:pStyle w:val="References List"/>
        <w:numPr>
          <w:ilvl w:val="0"/>
          <w:numId w:val="3"/>
        </w:numPr>
        <w:bidi w:val="0"/>
      </w:pPr>
      <w:r>
        <w:rPr>
          <w:rtl w:val="0"/>
        </w:rPr>
        <w:t>An application-based learning approach to introductory C programming language courses</w:t>
      </w:r>
      <w:r>
        <w:rPr>
          <w:rtl w:val="0"/>
        </w:rPr>
        <w:t xml:space="preserve"> ($199,354.00; </w:t>
      </w:r>
      <w:r>
        <w:rPr>
          <w:i w:val="1"/>
          <w:iCs w:val="1"/>
          <w:rtl w:val="0"/>
          <w:lang w:val="en-US"/>
        </w:rPr>
        <w:t>funded</w:t>
      </w:r>
      <w:r>
        <w:rPr>
          <w:rtl w:val="0"/>
        </w:rPr>
        <w:t xml:space="preserve">). NSF DUE </w:t>
      </w:r>
      <w:r>
        <w:rPr>
          <w:rtl w:val="0"/>
        </w:rPr>
        <w:t>1245745</w:t>
      </w:r>
      <w:r>
        <w:rPr>
          <w:rtl w:val="0"/>
        </w:rPr>
        <w:t xml:space="preserve">. Grant co-author. </w:t>
      </w:r>
    </w:p>
    <w:p>
      <w:pPr>
        <w:pStyle w:val="Heading 1"/>
        <w:spacing w:after="20"/>
      </w:pPr>
      <w:r>
        <w:rPr>
          <w:rtl w:val="0"/>
          <w:lang w:val="en-US"/>
        </w:rPr>
        <w:t>Work Experience</w:t>
      </w:r>
    </w:p>
    <w:p>
      <w:pPr>
        <w:pStyle w:val="Heading 2"/>
        <w:bidi w:val="0"/>
      </w:pPr>
      <w:r>
        <w:rPr>
          <w:rtl w:val="0"/>
        </w:rPr>
        <w:t>LECTURER</w:t>
      </w:r>
    </w:p>
    <w:p>
      <w:pPr>
        <w:pStyle w:val="Body"/>
        <w:rPr>
          <w:rFonts w:ascii="Lato Bold" w:cs="Lato Bold" w:hAnsi="Lato Bold" w:eastAsia="Lato Bold"/>
          <w:i w:val="1"/>
          <w:iCs w:val="1"/>
        </w:rPr>
      </w:pPr>
      <w:r>
        <w:rPr>
          <w:rFonts w:ascii="Lato Bold" w:hAnsi="Lato Bold"/>
          <w:i w:val="1"/>
          <w:iCs w:val="1"/>
          <w:rtl w:val="0"/>
          <w:lang w:val="en-US"/>
        </w:rPr>
        <w:t xml:space="preserve">University of Maryland </w:t>
      </w:r>
      <w:r>
        <w:rPr>
          <w:rFonts w:ascii="Lato Bold" w:hAnsi="Lato Bold" w:hint="default"/>
          <w:i w:val="1"/>
          <w:iCs w:val="1"/>
          <w:rtl w:val="0"/>
          <w:lang w:val="en-US"/>
        </w:rPr>
        <w:t xml:space="preserve">– </w:t>
      </w:r>
      <w:r>
        <w:rPr>
          <w:rFonts w:ascii="Lato Bold" w:hAnsi="Lato Bold"/>
          <w:i w:val="1"/>
          <w:iCs w:val="1"/>
          <w:rtl w:val="0"/>
          <w:lang w:val="en-US"/>
        </w:rPr>
        <w:t>College Park</w:t>
      </w:r>
    </w:p>
    <w:p>
      <w:pPr>
        <w:pStyle w:val="Body"/>
        <w:bidi w:val="0"/>
      </w:pPr>
      <w:r>
        <w:rPr>
          <w:rFonts w:cs="Arial Unicode MS" w:eastAsia="Arial Unicode MS"/>
          <w:rtl w:val="0"/>
          <w:lang w:val="en-US"/>
        </w:rPr>
        <w:t>August 2019</w:t>
      </w:r>
      <w:r>
        <w:rPr>
          <w:rFonts w:cs="Arial Unicode MS" w:eastAsia="Arial Unicode MS" w:hint="default"/>
          <w:rtl w:val="0"/>
          <w:lang w:val="en-US"/>
        </w:rPr>
        <w:t>–</w:t>
      </w:r>
      <w:r>
        <w:rPr>
          <w:rFonts w:cs="Arial Unicode MS" w:eastAsia="Arial Unicode MS"/>
          <w:rtl w:val="0"/>
          <w:lang w:val="en-US"/>
        </w:rPr>
        <w:t>Present</w:t>
      </w:r>
    </w:p>
    <w:p>
      <w:pPr>
        <w:pStyle w:val="Body"/>
        <w:bidi w:val="0"/>
      </w:pPr>
    </w:p>
    <w:p>
      <w:pPr>
        <w:pStyle w:val="Body"/>
        <w:ind w:left="259" w:firstLine="0"/>
      </w:pPr>
      <w:r>
        <w:rPr>
          <w:rtl w:val="0"/>
          <w:lang w:val="en-US"/>
        </w:rPr>
        <w:t>I work as part of the university</w:t>
      </w:r>
      <w:r>
        <w:rPr>
          <w:rtl w:val="0"/>
          <w:lang w:val="en-US"/>
        </w:rPr>
        <w:t>’</w:t>
      </w:r>
      <w:r>
        <w:rPr>
          <w:rtl w:val="0"/>
          <w:lang w:val="en-US"/>
        </w:rPr>
        <w:t xml:space="preserve">s Keystone Program in the A. James Clark School of Engineering. </w:t>
      </w:r>
      <w:r>
        <w:rPr>
          <w:rFonts w:ascii="Lato Bold" w:hAnsi="Lato Bold"/>
          <w:rtl w:val="0"/>
          <w:lang w:val="en-US"/>
        </w:rPr>
        <w:t>I teach</w:t>
      </w:r>
      <w:r>
        <w:rPr>
          <w:rtl w:val="0"/>
          <w:lang w:val="en-US"/>
        </w:rPr>
        <w:t xml:space="preserve"> </w:t>
      </w:r>
      <w:r>
        <w:rPr>
          <w:rFonts w:ascii="Lato Bold" w:hAnsi="Lato Bold"/>
          <w:rtl w:val="0"/>
          <w:lang w:val="en-US"/>
        </w:rPr>
        <w:t>Introduction to Engineering Design</w:t>
      </w:r>
      <w:r>
        <w:rPr>
          <w:rtl w:val="0"/>
          <w:lang w:val="en-US"/>
        </w:rPr>
        <w:t xml:space="preserve">: a groupwork-focused course where teams of students develop autonomous robots. I also </w:t>
      </w:r>
      <w:r>
        <w:rPr>
          <w:rFonts w:ascii="Lato Bold" w:hAnsi="Lato Bold"/>
          <w:rtl w:val="0"/>
          <w:lang w:val="en-US"/>
        </w:rPr>
        <w:t>teach Engineering Dynamics</w:t>
      </w:r>
      <w:r>
        <w:rPr>
          <w:rtl w:val="0"/>
          <w:lang w:val="en-US"/>
        </w:rPr>
        <w:t>, the study of forces and motion.</w:t>
      </w:r>
    </w:p>
    <w:p>
      <w:pPr>
        <w:pStyle w:val="Heading 2"/>
        <w:bidi w:val="0"/>
        <w:rPr>
          <w:rFonts w:ascii="Times Roman" w:cs="Times Roman" w:hAnsi="Times Roman" w:eastAsia="Times Roman"/>
          <w:sz w:val="24"/>
          <w:szCs w:val="24"/>
        </w:rPr>
      </w:pPr>
      <w:r>
        <w:rPr>
          <w:rtl w:val="0"/>
        </w:rPr>
        <w:t xml:space="preserve">SOFTWARE ENGINEERING INSTRUCTOR </w:t>
      </w:r>
    </w:p>
    <w:p>
      <w:pPr>
        <w:pStyle w:val="Body"/>
        <w:bidi w:val="0"/>
      </w:pPr>
      <w:r>
        <w:rPr>
          <w:rFonts w:ascii="Lato Bold" w:hAnsi="Lato Bold"/>
          <w:i w:val="1"/>
          <w:iCs w:val="1"/>
          <w:rtl w:val="0"/>
          <w:lang w:val="en-US"/>
        </w:rPr>
        <w:t>FullStack Academy of Code</w:t>
      </w:r>
      <w:r>
        <w:rPr>
          <w:rFonts w:cs="Arial Unicode MS" w:eastAsia="Arial Unicode MS"/>
          <w:rtl w:val="0"/>
          <w:lang w:val="en-US"/>
        </w:rPr>
        <w:t xml:space="preserve"> (https://www.fullstackacademy.com/) </w:t>
      </w:r>
    </w:p>
    <w:p>
      <w:pPr>
        <w:pStyle w:val="Body"/>
        <w:bidi w:val="0"/>
      </w:pPr>
      <w:r>
        <w:rPr>
          <w:rFonts w:cs="Arial Unicode MS" w:eastAsia="Arial Unicode MS"/>
          <w:rtl w:val="0"/>
          <w:lang w:val="en-US"/>
        </w:rPr>
        <w:t>October 2018</w:t>
      </w:r>
      <w:r>
        <w:rPr>
          <w:rFonts w:cs="Arial Unicode MS" w:eastAsia="Arial Unicode MS" w:hint="default"/>
          <w:rtl w:val="0"/>
          <w:lang w:val="en-US"/>
        </w:rPr>
        <w:t>–</w:t>
      </w:r>
      <w:r>
        <w:rPr>
          <w:rFonts w:cs="Arial Unicode MS" w:eastAsia="Arial Unicode MS"/>
          <w:rtl w:val="0"/>
          <w:lang w:val="en-US"/>
        </w:rPr>
        <w:t xml:space="preserve">August 2019 </w:t>
      </w:r>
    </w:p>
    <w:p>
      <w:pPr>
        <w:pStyle w:val="Body"/>
        <w:bidi w:val="0"/>
        <w:rPr>
          <w:rFonts w:ascii="Times Roman" w:cs="Times Roman" w:hAnsi="Times Roman" w:eastAsia="Times Roman"/>
          <w:sz w:val="24"/>
          <w:szCs w:val="24"/>
        </w:rPr>
      </w:pPr>
    </w:p>
    <w:p>
      <w:pPr>
        <w:pStyle w:val="Body"/>
        <w:ind w:left="259" w:firstLine="0"/>
      </w:pPr>
      <w:r>
        <w:rPr>
          <w:rtl w:val="0"/>
          <w:lang w:val="en-US"/>
        </w:rPr>
        <w:t xml:space="preserve">FullStack Academy is a coding bootcamp that trains students to become web developers and software engineers through a 13-week immersive on-site program. The curriculum covers route handling, database layers, API design, component-based user interface design, and core topics in data structures and algorithms. I </w:t>
      </w:r>
      <w:r>
        <w:rPr>
          <w:rFonts w:ascii="Lato Bold" w:hAnsi="Lato Bold"/>
          <w:rtl w:val="0"/>
          <w:lang w:val="en-US"/>
        </w:rPr>
        <w:t xml:space="preserve">taught students </w:t>
      </w:r>
      <w:r>
        <w:rPr>
          <w:rtl w:val="0"/>
          <w:lang w:val="en-US"/>
        </w:rPr>
        <w:t xml:space="preserve">and </w:t>
      </w:r>
      <w:r>
        <w:rPr>
          <w:rFonts w:ascii="Lato Bold" w:hAnsi="Lato Bold"/>
          <w:rtl w:val="0"/>
          <w:lang w:val="en-US"/>
        </w:rPr>
        <w:t>designed curricular materials</w:t>
      </w:r>
      <w:r>
        <w:rPr>
          <w:rtl w:val="0"/>
          <w:lang w:val="en-US"/>
        </w:rPr>
        <w:t xml:space="preserve">. </w:t>
      </w:r>
    </w:p>
    <w:p>
      <w:pPr>
        <w:pStyle w:val="Heading 2"/>
        <w:bidi w:val="0"/>
      </w:pPr>
      <w:r>
        <w:rPr>
          <w:rtl w:val="0"/>
        </w:rPr>
        <w:t>SOFTWARE ENGINEER</w:t>
      </w:r>
    </w:p>
    <w:p>
      <w:pPr>
        <w:pStyle w:val="Body"/>
        <w:rPr>
          <w:rFonts w:ascii="Lato Regular" w:cs="Lato Regular" w:hAnsi="Lato Regular" w:eastAsia="Lato Regular"/>
          <w:i w:val="0"/>
          <w:iCs w:val="0"/>
        </w:rPr>
      </w:pPr>
      <w:r>
        <w:rPr>
          <w:rFonts w:ascii="Lato Bold" w:hAnsi="Lato Bold"/>
          <w:i w:val="1"/>
          <w:iCs w:val="1"/>
          <w:rtl w:val="0"/>
          <w:lang w:val="en-US"/>
        </w:rPr>
        <w:t>Reaktor Inc.</w:t>
      </w:r>
      <w:r>
        <w:rPr>
          <w:rFonts w:ascii="Lato Regular" w:hAnsi="Lato Regular"/>
          <w:i w:val="0"/>
          <w:iCs w:val="0"/>
          <w:rtl w:val="0"/>
          <w:lang w:val="en-US"/>
        </w:rPr>
        <w:t xml:space="preserve"> (</w:t>
      </w:r>
      <w:r>
        <w:rPr>
          <w:rStyle w:val="Hyperlink.2"/>
          <w:rFonts w:ascii="Lato Regular" w:cs="Lato Regular" w:hAnsi="Lato Regular" w:eastAsia="Lato Regular"/>
          <w:i w:val="0"/>
          <w:iCs w:val="0"/>
        </w:rPr>
        <w:fldChar w:fldCharType="begin" w:fldLock="0"/>
      </w:r>
      <w:r>
        <w:rPr>
          <w:rStyle w:val="Hyperlink.2"/>
          <w:rFonts w:ascii="Lato Regular" w:cs="Lato Regular" w:hAnsi="Lato Regular" w:eastAsia="Lato Regular"/>
          <w:i w:val="0"/>
          <w:iCs w:val="0"/>
        </w:rPr>
        <w:instrText xml:space="preserve"> HYPERLINK "https://www.reaktor.com/"</w:instrText>
      </w:r>
      <w:r>
        <w:rPr>
          <w:rStyle w:val="Hyperlink.2"/>
          <w:rFonts w:ascii="Lato Regular" w:cs="Lato Regular" w:hAnsi="Lato Regular" w:eastAsia="Lato Regular"/>
          <w:i w:val="0"/>
          <w:iCs w:val="0"/>
        </w:rPr>
        <w:fldChar w:fldCharType="separate" w:fldLock="0"/>
      </w:r>
      <w:r>
        <w:rPr>
          <w:rStyle w:val="Hyperlink.2"/>
          <w:rFonts w:ascii="Lato Regular" w:hAnsi="Lato Regular"/>
          <w:i w:val="0"/>
          <w:iCs w:val="0"/>
          <w:rtl w:val="0"/>
        </w:rPr>
        <w:t>https://www.reaktor.com/</w:t>
      </w:r>
      <w:r>
        <w:rPr>
          <w:rFonts w:ascii="Lato Bold" w:cs="Lato Bold" w:hAnsi="Lato Bold" w:eastAsia="Lato Bold"/>
          <w:i w:val="1"/>
          <w:iCs w:val="1"/>
        </w:rPr>
        <w:fldChar w:fldCharType="end" w:fldLock="0"/>
      </w:r>
      <w:r>
        <w:rPr>
          <w:rFonts w:ascii="Lato Regular" w:hAnsi="Lato Regular"/>
          <w:i w:val="0"/>
          <w:iCs w:val="0"/>
          <w:rtl w:val="0"/>
          <w:lang w:val="en-US"/>
        </w:rPr>
        <w:t>)</w:t>
      </w:r>
    </w:p>
    <w:p>
      <w:pPr>
        <w:pStyle w:val="Body"/>
        <w:rPr>
          <w:rFonts w:ascii="Lato Regular" w:cs="Lato Regular" w:hAnsi="Lato Regular" w:eastAsia="Lato Regular"/>
          <w:i w:val="0"/>
          <w:iCs w:val="0"/>
        </w:rPr>
      </w:pPr>
      <w:r>
        <w:rPr>
          <w:rFonts w:ascii="Lato Regular" w:hAnsi="Lato Regular"/>
          <w:i w:val="0"/>
          <w:iCs w:val="0"/>
          <w:rtl w:val="0"/>
          <w:lang w:val="en-US"/>
        </w:rPr>
        <w:t>December 2017</w:t>
      </w:r>
      <w:r>
        <w:rPr>
          <w:rFonts w:ascii="Lato Regular" w:hAnsi="Lato Regular" w:hint="default"/>
          <w:i w:val="0"/>
          <w:iCs w:val="0"/>
          <w:rtl w:val="0"/>
          <w:lang w:val="en-US"/>
        </w:rPr>
        <w:t>–</w:t>
      </w:r>
      <w:r>
        <w:rPr>
          <w:rFonts w:ascii="Lato Regular" w:hAnsi="Lato Regular"/>
          <w:i w:val="0"/>
          <w:iCs w:val="0"/>
          <w:rtl w:val="0"/>
          <w:lang w:val="en-US"/>
        </w:rPr>
        <w:t>August 2018</w:t>
      </w:r>
    </w:p>
    <w:p>
      <w:pPr>
        <w:pStyle w:val="Body"/>
        <w:rPr>
          <w:rFonts w:ascii="Lato Regular" w:cs="Lato Regular" w:hAnsi="Lato Regular" w:eastAsia="Lato Regular"/>
          <w:i w:val="0"/>
          <w:iCs w:val="0"/>
        </w:rPr>
      </w:pPr>
    </w:p>
    <w:p>
      <w:pPr>
        <w:pStyle w:val="Body"/>
        <w:spacing w:after="120"/>
        <w:ind w:left="261" w:firstLine="0"/>
      </w:pPr>
      <w:r>
        <w:rPr>
          <w:rtl w:val="0"/>
          <w:lang w:val="en-US"/>
        </w:rPr>
        <w:t xml:space="preserve">Reaktor is a software consulting firm with offices in Helsinki, Amsterdam, Dubai, Tokyo, and New York. As a software engineer, I </w:t>
      </w:r>
      <w:r>
        <w:rPr>
          <w:rFonts w:ascii="Lato Bold" w:hAnsi="Lato Bold"/>
          <w:rtl w:val="0"/>
          <w:lang w:val="en-US"/>
        </w:rPr>
        <w:t>developed cutting-edge web applications</w:t>
      </w:r>
      <w:r>
        <w:rPr>
          <w:rtl w:val="0"/>
          <w:lang w:val="en-US"/>
        </w:rPr>
        <w:t xml:space="preserve"> for our clients. I worked across the entire software stack for the project, from client-side user interface code to server-side API design. </w:t>
      </w:r>
    </w:p>
    <w:p>
      <w:pPr>
        <w:pStyle w:val="Heading 2"/>
        <w:bidi w:val="0"/>
      </w:pPr>
      <w:r>
        <w:rPr>
          <w:rtl w:val="0"/>
        </w:rPr>
        <w:t>RESEARCH ASSOCIATE</w:t>
      </w:r>
    </w:p>
    <w:p>
      <w:pPr>
        <w:pStyle w:val="Body"/>
        <w:rPr>
          <w:rFonts w:ascii="Lato Bold" w:cs="Lato Bold" w:hAnsi="Lato Bold" w:eastAsia="Lato Bold"/>
          <w:i w:val="1"/>
          <w:iCs w:val="1"/>
        </w:rPr>
      </w:pPr>
      <w:r>
        <w:rPr>
          <w:rFonts w:ascii="Lato Bold" w:hAnsi="Lato Bold"/>
          <w:i w:val="1"/>
          <w:iCs w:val="1"/>
          <w:rtl w:val="0"/>
          <w:lang w:val="en-US"/>
        </w:rPr>
        <w:t xml:space="preserve">The Concord Consortium </w:t>
      </w:r>
      <w:r>
        <w:rPr>
          <w:rFonts w:ascii="Lato Regular" w:hAnsi="Lato Regular"/>
          <w:i w:val="0"/>
          <w:iCs w:val="0"/>
          <w:rtl w:val="0"/>
          <w:lang w:val="en-US"/>
        </w:rPr>
        <w:t>(</w:t>
      </w:r>
      <w:r>
        <w:rPr>
          <w:rStyle w:val="Hyperlink.2"/>
          <w:rFonts w:ascii="Lato Regular" w:cs="Lato Regular" w:hAnsi="Lato Regular" w:eastAsia="Lato Regular"/>
          <w:i w:val="0"/>
          <w:iCs w:val="0"/>
        </w:rPr>
        <w:fldChar w:fldCharType="begin" w:fldLock="0"/>
      </w:r>
      <w:r>
        <w:rPr>
          <w:rStyle w:val="Hyperlink.2"/>
          <w:rFonts w:ascii="Lato Regular" w:cs="Lato Regular" w:hAnsi="Lato Regular" w:eastAsia="Lato Regular"/>
          <w:i w:val="0"/>
          <w:iCs w:val="0"/>
        </w:rPr>
        <w:instrText xml:space="preserve"> HYPERLINK "https://concord.org"</w:instrText>
      </w:r>
      <w:r>
        <w:rPr>
          <w:rStyle w:val="Hyperlink.2"/>
          <w:rFonts w:ascii="Lato Regular" w:cs="Lato Regular" w:hAnsi="Lato Regular" w:eastAsia="Lato Regular"/>
          <w:i w:val="0"/>
          <w:iCs w:val="0"/>
        </w:rPr>
        <w:fldChar w:fldCharType="separate" w:fldLock="0"/>
      </w:r>
      <w:r>
        <w:rPr>
          <w:rStyle w:val="Hyperlink.2"/>
          <w:rFonts w:ascii="Lato Regular" w:hAnsi="Lato Regular"/>
          <w:i w:val="0"/>
          <w:iCs w:val="0"/>
          <w:rtl w:val="0"/>
          <w:lang w:val="en-US"/>
        </w:rPr>
        <w:t>https://concord.org</w:t>
      </w:r>
      <w:r>
        <w:rPr>
          <w:rFonts w:ascii="Lato Bold" w:cs="Lato Bold" w:hAnsi="Lato Bold" w:eastAsia="Lato Bold"/>
          <w:i w:val="1"/>
          <w:iCs w:val="1"/>
        </w:rPr>
        <w:fldChar w:fldCharType="end" w:fldLock="0"/>
      </w:r>
      <w:r>
        <w:rPr>
          <w:rFonts w:ascii="Lato Regular" w:hAnsi="Lato Regular"/>
          <w:i w:val="0"/>
          <w:iCs w:val="0"/>
          <w:rtl w:val="0"/>
          <w:lang w:val="en-US"/>
        </w:rPr>
        <w:t xml:space="preserve">)  </w:t>
      </w:r>
      <w:r>
        <w:rPr>
          <w:rFonts w:ascii="Lato Bold" w:hAnsi="Lato Bold"/>
          <w:i w:val="1"/>
          <w:iCs w:val="1"/>
          <w:rtl w:val="0"/>
          <w:lang w:val="en-US"/>
        </w:rPr>
        <w:t>InquirySpace 2</w:t>
      </w:r>
    </w:p>
    <w:p>
      <w:pPr>
        <w:pStyle w:val="Body"/>
        <w:spacing w:after="160"/>
        <w:rPr>
          <w:i w:val="1"/>
          <w:iCs w:val="1"/>
        </w:rPr>
      </w:pPr>
      <w:r>
        <w:rPr>
          <w:i w:val="1"/>
          <w:iCs w:val="1"/>
          <w:rtl w:val="0"/>
          <w:lang w:val="en-US"/>
        </w:rPr>
        <w:t>May 2017</w:t>
      </w:r>
      <w:r>
        <w:rPr>
          <w:i w:val="1"/>
          <w:iCs w:val="1"/>
          <w:rtl w:val="0"/>
          <w:lang w:val="en-US"/>
        </w:rPr>
        <w:t>—</w:t>
      </w:r>
      <w:r>
        <w:rPr>
          <w:i w:val="1"/>
          <w:iCs w:val="1"/>
          <w:rtl w:val="0"/>
          <w:lang w:val="en-US"/>
        </w:rPr>
        <w:t>November 2017, Chad Dorsey (PI)</w:t>
      </w:r>
    </w:p>
    <w:p>
      <w:pPr>
        <w:pStyle w:val="Body"/>
        <w:spacing w:after="120"/>
        <w:ind w:left="261" w:firstLine="0"/>
      </w:pPr>
      <w:r>
        <w:rPr>
          <w:rtl w:val="0"/>
          <w:lang w:val="en-US"/>
        </w:rPr>
        <w:t>The InquirySpace 2 project puts real-time sensors and powerful, free data analysis software in the hands of high school students. Its aim is to teach students design thinking for experiments, so they</w:t>
      </w:r>
      <w:r>
        <w:rPr>
          <w:rtl w:val="0"/>
          <w:lang w:val="en-US"/>
        </w:rPr>
        <w:t>’</w:t>
      </w:r>
      <w:r>
        <w:rPr>
          <w:rtl w:val="0"/>
          <w:lang w:val="en-US"/>
        </w:rPr>
        <w:t xml:space="preserve">re equipped to pursue their own questions and laboratory experiments. My responsibilities included </w:t>
      </w:r>
      <w:r>
        <w:rPr>
          <w:rFonts w:ascii="Lato Bold" w:hAnsi="Lato Bold"/>
          <w:rtl w:val="0"/>
          <w:lang w:val="en-US"/>
        </w:rPr>
        <w:t>writing and reviewing curricula</w:t>
      </w:r>
      <w:r>
        <w:rPr>
          <w:rtl w:val="0"/>
          <w:lang w:val="en-US"/>
        </w:rPr>
        <w:t xml:space="preserve">, as well as </w:t>
      </w:r>
      <w:r>
        <w:rPr>
          <w:rFonts w:ascii="Lato Bold" w:hAnsi="Lato Bold"/>
          <w:rtl w:val="0"/>
          <w:lang w:val="en-US"/>
        </w:rPr>
        <w:t>collecting and analyzing screencasts</w:t>
      </w:r>
      <w:r>
        <w:rPr>
          <w:rtl w:val="0"/>
          <w:lang w:val="en-US"/>
        </w:rPr>
        <w:t xml:space="preserve"> of students</w:t>
      </w:r>
      <w:r>
        <w:rPr>
          <w:rtl w:val="0"/>
          <w:lang w:val="en-US"/>
        </w:rPr>
        <w:t xml:space="preserve">’ </w:t>
      </w:r>
      <w:r>
        <w:rPr>
          <w:rtl w:val="0"/>
          <w:lang w:val="en-US"/>
        </w:rPr>
        <w:t>work in the classroom. We ultimately used the data from those screencasts</w:t>
      </w:r>
      <w:r>
        <w:rPr>
          <w:rtl w:val="0"/>
          <w:lang w:val="en-US"/>
        </w:rPr>
        <w:t>—</w:t>
      </w:r>
      <w:r>
        <w:rPr>
          <w:rtl w:val="0"/>
          <w:lang w:val="en-US"/>
        </w:rPr>
        <w:t>as well as results from real-time log analytics while students work</w:t>
      </w:r>
      <w:r>
        <w:rPr>
          <w:rtl w:val="0"/>
          <w:lang w:val="en-US"/>
        </w:rPr>
        <w:t>—</w:t>
      </w:r>
      <w:r>
        <w:rPr>
          <w:rtl w:val="0"/>
          <w:lang w:val="en-US"/>
        </w:rPr>
        <w:t>to develop research accounts of how students</w:t>
      </w:r>
      <w:r>
        <w:rPr>
          <w:rtl w:val="0"/>
          <w:lang w:val="en-US"/>
        </w:rPr>
        <w:t xml:space="preserve">’ </w:t>
      </w:r>
      <w:r>
        <w:rPr>
          <w:rtl w:val="0"/>
          <w:lang w:val="en-US"/>
        </w:rPr>
        <w:t>knowledge progresses as they learn experimental design.</w:t>
      </w:r>
    </w:p>
    <w:p>
      <w:pPr>
        <w:pStyle w:val="Heading 2"/>
        <w:bidi w:val="0"/>
      </w:pPr>
      <w:r>
        <w:rPr>
          <w:rtl w:val="0"/>
        </w:rPr>
        <w:t>POST-DOCTORAL RESEARCH ASSOCIATE</w:t>
      </w:r>
    </w:p>
    <w:p>
      <w:pPr>
        <w:pStyle w:val="Body"/>
        <w:rPr>
          <w:i w:val="1"/>
          <w:iCs w:val="1"/>
        </w:rPr>
      </w:pPr>
      <w:r>
        <w:rPr>
          <w:rFonts w:ascii="Lato Bold" w:hAnsi="Lato Bold"/>
          <w:i w:val="1"/>
          <w:iCs w:val="1"/>
          <w:rtl w:val="0"/>
          <w:lang w:val="en-US"/>
        </w:rPr>
        <w:t>Department of Computational Mathematics, Science, and Engineering (CMSE)</w:t>
      </w:r>
    </w:p>
    <w:p>
      <w:pPr>
        <w:pStyle w:val="Body"/>
        <w:spacing w:after="160"/>
        <w:rPr>
          <w:i w:val="1"/>
          <w:iCs w:val="1"/>
        </w:rPr>
      </w:pPr>
      <w:r>
        <w:rPr>
          <w:i w:val="1"/>
          <w:iCs w:val="1"/>
          <w:rtl w:val="0"/>
          <w:lang w:val="en-US"/>
        </w:rPr>
        <w:t>2015</w:t>
      </w:r>
      <w:r>
        <w:rPr>
          <w:i w:val="1"/>
          <w:iCs w:val="1"/>
          <w:rtl w:val="0"/>
          <w:lang w:val="en-US"/>
        </w:rPr>
        <w:t>–</w:t>
      </w:r>
      <w:r>
        <w:rPr>
          <w:i w:val="1"/>
          <w:iCs w:val="1"/>
          <w:rtl w:val="0"/>
          <w:lang w:val="en-US"/>
        </w:rPr>
        <w:t xml:space="preserve">May 2017, Michigan State University, </w:t>
      </w:r>
      <w:r>
        <w:rPr>
          <w:i w:val="1"/>
          <w:iCs w:val="1"/>
          <w:rtl w:val="0"/>
        </w:rPr>
        <w:t xml:space="preserve"> </w:t>
      </w:r>
      <w:r>
        <w:rPr>
          <w:i w:val="1"/>
          <w:iCs w:val="1"/>
          <w:rtl w:val="0"/>
          <w:lang w:val="en-US"/>
        </w:rPr>
        <w:t>Brian O</w:t>
      </w:r>
      <w:r>
        <w:rPr>
          <w:i w:val="1"/>
          <w:iCs w:val="1"/>
          <w:rtl w:val="0"/>
          <w:lang w:val="en-US"/>
        </w:rPr>
        <w:t>’</w:t>
      </w:r>
      <w:r>
        <w:rPr>
          <w:i w:val="1"/>
          <w:iCs w:val="1"/>
          <w:rtl w:val="0"/>
          <w:lang w:val="en-US"/>
        </w:rPr>
        <w:t>Shea Ph.D. (PI)</w:t>
      </w:r>
    </w:p>
    <w:p>
      <w:pPr>
        <w:pStyle w:val="Body"/>
        <w:ind w:left="261" w:firstLine="0"/>
      </w:pPr>
      <w:r>
        <w:rPr>
          <w:rtl w:val="0"/>
          <w:lang w:val="en-US"/>
        </w:rPr>
        <w:t>I worked with Brian O</w:t>
      </w:r>
      <w:r>
        <w:rPr>
          <w:rtl w:val="0"/>
          <w:lang w:val="en-US"/>
        </w:rPr>
        <w:t>’</w:t>
      </w:r>
      <w:r>
        <w:rPr>
          <w:rtl w:val="0"/>
          <w:lang w:val="en-US"/>
        </w:rPr>
        <w:t>Shea to develop CMSE</w:t>
      </w:r>
      <w:r>
        <w:rPr>
          <w:rtl w:val="0"/>
          <w:lang w:val="en-US"/>
        </w:rPr>
        <w:t>’</w:t>
      </w:r>
      <w:r>
        <w:rPr>
          <w:rtl w:val="0"/>
          <w:lang w:val="en-US"/>
        </w:rPr>
        <w:t>s flagship Introduction to Computational Modeling course. This course serves as a programming-based introduction to how STEM practitioners create, evaluate, and refine models through computation. We designed the course to be open to any major at the university</w:t>
      </w:r>
      <w:r>
        <w:rPr>
          <w:rtl w:val="0"/>
          <w:lang w:val="en-US"/>
        </w:rPr>
        <w:t>—</w:t>
      </w:r>
      <w:r>
        <w:rPr>
          <w:rtl w:val="0"/>
          <w:lang w:val="en-US"/>
        </w:rPr>
        <w:t xml:space="preserve">not strictly STEM majors. It requires no prior programming experience, and it includes multidisciplinary modeling examples from cellular biology; ecology; kinematics; agent-based economics and social behavior; and the digital humanities. My responsibilities included </w:t>
      </w:r>
      <w:r>
        <w:rPr>
          <w:rFonts w:ascii="Lato Bold" w:hAnsi="Lato Bold"/>
          <w:rtl w:val="0"/>
          <w:lang w:val="en-US"/>
        </w:rPr>
        <w:t>designing course curricula, teaching the course, and conducting rigorous learning science research</w:t>
      </w:r>
      <w:r>
        <w:rPr>
          <w:rtl w:val="0"/>
          <w:lang w:val="en-US"/>
        </w:rPr>
        <w:t xml:space="preserve"> on the course.</w:t>
      </w:r>
    </w:p>
    <w:p>
      <w:pPr>
        <w:pStyle w:val="Body"/>
        <w:rPr>
          <w:i w:val="1"/>
          <w:iCs w:val="1"/>
        </w:rPr>
      </w:pPr>
    </w:p>
    <w:p>
      <w:pPr>
        <w:pStyle w:val="Body"/>
        <w:rPr>
          <w:i w:val="1"/>
          <w:iCs w:val="1"/>
        </w:rPr>
      </w:pPr>
      <w:r>
        <w:rPr>
          <w:rFonts w:ascii="Lato Bold" w:hAnsi="Lato Bold"/>
          <w:i w:val="1"/>
          <w:iCs w:val="1"/>
          <w:rtl w:val="0"/>
          <w:lang w:val="en-US"/>
        </w:rPr>
        <w:t>Data Explorer and Assessment Resources for Physics Faculty (DEAR-Faculty)</w:t>
      </w:r>
      <w:r>
        <w:rPr>
          <w:i w:val="1"/>
          <w:iCs w:val="1"/>
          <w:rtl w:val="0"/>
          <w:lang w:val="en-US"/>
        </w:rPr>
        <w:t xml:space="preserve"> </w:t>
      </w:r>
    </w:p>
    <w:p>
      <w:pPr>
        <w:pStyle w:val="Body"/>
        <w:spacing w:after="160"/>
        <w:rPr>
          <w:i w:val="1"/>
          <w:iCs w:val="1"/>
        </w:rPr>
      </w:pPr>
      <w:r>
        <w:rPr>
          <w:i w:val="1"/>
          <w:iCs w:val="1"/>
          <w:rtl w:val="0"/>
          <w:lang w:val="en-US"/>
        </w:rPr>
        <w:t>2014</w:t>
      </w:r>
      <w:r>
        <w:rPr>
          <w:i w:val="1"/>
          <w:iCs w:val="1"/>
          <w:rtl w:val="0"/>
          <w:lang w:val="en-US"/>
        </w:rPr>
        <w:t>–</w:t>
      </w:r>
      <w:r>
        <w:rPr>
          <w:i w:val="1"/>
          <w:iCs w:val="1"/>
          <w:rtl w:val="0"/>
          <w:lang w:val="en-US"/>
        </w:rPr>
        <w:t>2015, American Association of Physics Teachers, Sarah McKagan (PI)</w:t>
      </w:r>
    </w:p>
    <w:p>
      <w:pPr>
        <w:pStyle w:val="Body"/>
        <w:ind w:left="261" w:firstLine="0"/>
      </w:pPr>
      <w:r>
        <w:rPr>
          <w:rtl w:val="0"/>
          <w:lang w:val="en-US"/>
        </w:rPr>
        <w:t xml:space="preserve">This project is built around a web portal where physics instructors can learn about research-validated assessments and find out how to use them in their courses. For this project, </w:t>
      </w:r>
      <w:r>
        <w:rPr>
          <w:rFonts w:ascii="Lato Bold" w:hAnsi="Lato Bold"/>
          <w:rtl w:val="0"/>
          <w:lang w:val="en-US"/>
        </w:rPr>
        <w:t>I developed a software system to automatically create assessment-specific implementation guides. I also conducted user interviews with faculty</w:t>
      </w:r>
      <w:r>
        <w:rPr>
          <w:rtl w:val="0"/>
          <w:lang w:val="en-US"/>
        </w:rPr>
        <w:t xml:space="preserve"> to understand how we can tune the database and its front-end to meet their needs.</w:t>
      </w:r>
    </w:p>
    <w:p>
      <w:pPr>
        <w:pStyle w:val="Body"/>
        <w:rPr>
          <w:i w:val="1"/>
          <w:iCs w:val="1"/>
        </w:rPr>
      </w:pPr>
    </w:p>
    <w:p>
      <w:pPr>
        <w:pStyle w:val="Body"/>
        <w:rPr>
          <w:i w:val="1"/>
          <w:iCs w:val="1"/>
        </w:rPr>
      </w:pPr>
      <w:r>
        <w:rPr>
          <w:rFonts w:ascii="Lato Bold" w:hAnsi="Lato Bold"/>
          <w:i w:val="1"/>
          <w:iCs w:val="1"/>
          <w:rtl w:val="0"/>
          <w:lang w:val="en-US"/>
        </w:rPr>
        <w:t>Learning Ethnographies of New Engineers</w:t>
      </w:r>
      <w:r>
        <w:rPr>
          <w:rFonts w:ascii="Lato Bold" w:hAnsi="Lato Bold"/>
          <w:i w:val="1"/>
          <w:iCs w:val="1"/>
          <w:rtl w:val="0"/>
          <w:lang w:val="en-US"/>
        </w:rPr>
        <w:t xml:space="preserve"> (LENE)</w:t>
      </w:r>
      <w:r>
        <w:rPr>
          <w:i w:val="1"/>
          <w:iCs w:val="1"/>
          <w:rtl w:val="0"/>
          <w:lang w:val="en-US"/>
        </w:rPr>
        <w:t xml:space="preserve">, 2014, Northwestern University </w:t>
      </w:r>
    </w:p>
    <w:p>
      <w:pPr>
        <w:pStyle w:val="Body"/>
        <w:rPr>
          <w:i w:val="1"/>
          <w:iCs w:val="1"/>
        </w:rPr>
      </w:pPr>
      <w:r>
        <w:rPr>
          <w:i w:val="1"/>
          <w:iCs w:val="1"/>
          <w:rtl w:val="0"/>
          <w:lang w:val="en-US"/>
        </w:rPr>
        <w:t>Reed Stevens Ph.D. (PI) and Kevin O</w:t>
      </w:r>
      <w:r>
        <w:rPr>
          <w:i w:val="1"/>
          <w:iCs w:val="1"/>
          <w:rtl w:val="0"/>
          <w:lang w:val="en-US"/>
        </w:rPr>
        <w:t>’</w:t>
      </w:r>
      <w:r>
        <w:rPr>
          <w:i w:val="1"/>
          <w:iCs w:val="1"/>
          <w:rtl w:val="0"/>
          <w:lang w:val="en-US"/>
        </w:rPr>
        <w:t>Connor, Ph.D. (Co-PI)</w:t>
      </w:r>
    </w:p>
    <w:p>
      <w:pPr>
        <w:pStyle w:val="Body"/>
        <w:spacing w:before="120"/>
        <w:ind w:left="261" w:firstLine="0"/>
      </w:pPr>
      <w:r>
        <w:rPr>
          <w:rtl w:val="0"/>
          <w:lang w:val="en-US"/>
        </w:rPr>
        <w:t xml:space="preserve">LENE tried to understand what new engineers know and learn in their first six months in industry. We developed case studies to explore how </w:t>
      </w:r>
      <w:r>
        <w:rPr>
          <w:rtl w:val="0"/>
          <w:lang w:val="en-US"/>
        </w:rPr>
        <w:t>what new engineers must learn to do on the job aligns (or doesn</w:t>
      </w:r>
      <w:r>
        <w:rPr>
          <w:rtl w:val="1"/>
        </w:rPr>
        <w:t>’</w:t>
      </w:r>
      <w:r>
        <w:rPr>
          <w:rtl w:val="0"/>
          <w:lang w:val="en-US"/>
        </w:rPr>
        <w:t>t align) with what they learned to do when they were students</w:t>
      </w:r>
      <w:r>
        <w:rPr>
          <w:rtl w:val="0"/>
          <w:lang w:val="en-US"/>
        </w:rPr>
        <w:t xml:space="preserve">. My role was lead ethnographer: </w:t>
      </w:r>
      <w:r>
        <w:rPr>
          <w:rFonts w:ascii="Lato Bold" w:hAnsi="Lato Bold"/>
          <w:rtl w:val="0"/>
          <w:lang w:val="en-US"/>
        </w:rPr>
        <w:t>I identified and followed recent engineering graduates, observing them at work and conducting interviews with them</w:t>
      </w:r>
      <w:r>
        <w:rPr>
          <w:rtl w:val="0"/>
          <w:lang w:val="en-US"/>
        </w:rPr>
        <w:t xml:space="preserve"> to develop detailed cases of their development. </w:t>
      </w:r>
    </w:p>
    <w:p>
      <w:pPr>
        <w:pStyle w:val="Body"/>
        <w:rPr>
          <w:i w:val="1"/>
          <w:iCs w:val="1"/>
        </w:rPr>
      </w:pPr>
    </w:p>
    <w:p>
      <w:pPr>
        <w:pStyle w:val="Body"/>
        <w:rPr>
          <w:i w:val="1"/>
          <w:iCs w:val="1"/>
        </w:rPr>
      </w:pPr>
      <w:r>
        <w:rPr>
          <w:rFonts w:ascii="Lato Bold" w:hAnsi="Lato Bold"/>
          <w:i w:val="1"/>
          <w:iCs w:val="1"/>
          <w:rtl w:val="0"/>
          <w:lang w:val="en-US"/>
        </w:rPr>
        <w:t>MakeScape</w:t>
      </w:r>
      <w:r>
        <w:rPr>
          <w:i w:val="1"/>
          <w:iCs w:val="1"/>
          <w:rtl w:val="0"/>
          <w:lang w:val="en-US"/>
        </w:rPr>
        <w:t xml:space="preserve">, 2013 </w:t>
      </w:r>
      <w:r>
        <w:rPr>
          <w:i w:val="1"/>
          <w:iCs w:val="1"/>
          <w:rtl w:val="0"/>
          <w:lang w:val="en-US"/>
        </w:rPr>
        <w:t xml:space="preserve">– </w:t>
      </w:r>
      <w:r>
        <w:rPr>
          <w:i w:val="1"/>
          <w:iCs w:val="1"/>
          <w:rtl w:val="0"/>
          <w:lang w:val="en-US"/>
        </w:rPr>
        <w:t xml:space="preserve">2014, </w:t>
      </w:r>
      <w:r>
        <w:rPr>
          <w:i w:val="1"/>
          <w:iCs w:val="1"/>
          <w:rtl w:val="0"/>
          <w:lang w:val="en-US"/>
        </w:rPr>
        <w:t>University of Wisconsin</w:t>
      </w:r>
      <w:r>
        <w:rPr>
          <w:i w:val="1"/>
          <w:iCs w:val="1"/>
          <w:rtl w:val="0"/>
        </w:rPr>
        <w:t>–</w:t>
      </w:r>
      <w:r>
        <w:rPr>
          <w:i w:val="1"/>
          <w:iCs w:val="1"/>
          <w:rtl w:val="0"/>
          <w:lang w:val="fr-FR"/>
        </w:rPr>
        <w:t>Madison</w:t>
      </w:r>
      <w:r>
        <w:rPr>
          <w:i w:val="1"/>
          <w:iCs w:val="1"/>
          <w:rtl w:val="0"/>
          <w:lang w:val="en-US"/>
        </w:rPr>
        <w:t xml:space="preserve"> </w:t>
      </w:r>
    </w:p>
    <w:p>
      <w:pPr>
        <w:pStyle w:val="Body"/>
        <w:rPr>
          <w:i w:val="1"/>
          <w:iCs w:val="1"/>
        </w:rPr>
      </w:pPr>
      <w:r>
        <w:rPr>
          <w:i w:val="1"/>
          <w:iCs w:val="1"/>
          <w:rtl w:val="0"/>
          <w:lang w:val="en-US"/>
        </w:rPr>
        <w:t>Matthew Berland Ph.D. (PI) and Leilah Lyons, Ph.D. (Co-PI)</w:t>
      </w:r>
    </w:p>
    <w:p>
      <w:pPr>
        <w:pStyle w:val="Body"/>
        <w:spacing w:before="120"/>
        <w:ind w:left="261" w:firstLine="0"/>
      </w:pPr>
      <w:r>
        <w:rPr>
          <w:rFonts w:ascii="Lato Bold" w:hAnsi="Lato Bold"/>
          <w:rtl w:val="0"/>
          <w:lang w:val="en-US"/>
        </w:rPr>
        <w:t>I co-designed an interactive game-based museum environment</w:t>
      </w:r>
      <w:r>
        <w:rPr>
          <w:rtl w:val="0"/>
          <w:lang w:val="en-US"/>
        </w:rPr>
        <w:t xml:space="preserve"> to support students</w:t>
      </w:r>
      <w:r>
        <w:rPr>
          <w:rtl w:val="0"/>
          <w:lang w:val="en-US"/>
        </w:rPr>
        <w:t xml:space="preserve">’ </w:t>
      </w:r>
      <w:r>
        <w:rPr>
          <w:rtl w:val="0"/>
          <w:lang w:val="en-US"/>
        </w:rPr>
        <w:t>design thinking. Specifically, I worked with game designers and artists to develop the conceptual architecture and intended learning outcomes of the game. And, I worked with software engineers to design and implement specifications to collect in-game telemetry data. I also led weekly meetings of the Complex Play Lab.</w:t>
      </w:r>
    </w:p>
    <w:p>
      <w:pPr>
        <w:pStyle w:val="Body"/>
        <w:rPr>
          <w:i w:val="1"/>
          <w:iCs w:val="1"/>
        </w:rPr>
      </w:pPr>
    </w:p>
    <w:p>
      <w:pPr>
        <w:pStyle w:val="Body"/>
        <w:rPr>
          <w:i w:val="1"/>
          <w:iCs w:val="1"/>
        </w:rPr>
      </w:pPr>
      <w:r>
        <w:rPr>
          <w:rFonts w:ascii="Lato Bold" w:hAnsi="Lato Bold"/>
          <w:i w:val="1"/>
          <w:iCs w:val="1"/>
          <w:rtl w:val="0"/>
          <w:lang w:val="en-US"/>
        </w:rPr>
        <w:t>Learning Games PlayData Consortium</w:t>
      </w:r>
      <w:r>
        <w:rPr>
          <w:i w:val="1"/>
          <w:iCs w:val="1"/>
          <w:rtl w:val="0"/>
          <w:lang w:val="en-US"/>
        </w:rPr>
        <w:t xml:space="preserve">, 2014 , </w:t>
      </w:r>
      <w:r>
        <w:rPr>
          <w:i w:val="1"/>
          <w:iCs w:val="1"/>
          <w:rtl w:val="0"/>
          <w:lang w:val="en-US"/>
        </w:rPr>
        <w:t>University of Wisconsin</w:t>
      </w:r>
      <w:r>
        <w:rPr>
          <w:i w:val="1"/>
          <w:iCs w:val="1"/>
          <w:rtl w:val="0"/>
        </w:rPr>
        <w:t>–</w:t>
      </w:r>
      <w:r>
        <w:rPr>
          <w:i w:val="1"/>
          <w:iCs w:val="1"/>
          <w:rtl w:val="0"/>
          <w:lang w:val="fr-FR"/>
        </w:rPr>
        <w:t>Madison</w:t>
      </w:r>
      <w:r>
        <w:rPr>
          <w:i w:val="1"/>
          <w:iCs w:val="1"/>
          <w:rtl w:val="0"/>
          <w:lang w:val="en-US"/>
        </w:rPr>
        <w:t xml:space="preserve"> </w:t>
      </w:r>
    </w:p>
    <w:p>
      <w:pPr>
        <w:pStyle w:val="Body"/>
        <w:rPr>
          <w:i w:val="1"/>
          <w:iCs w:val="1"/>
        </w:rPr>
      </w:pPr>
      <w:r>
        <w:rPr>
          <w:i w:val="1"/>
          <w:iCs w:val="1"/>
          <w:rtl w:val="0"/>
          <w:lang w:val="en-US"/>
        </w:rPr>
        <w:t>Matthew Berland Ph.D. (PI) and Kurt Squire, Ph.D. (Co-PI) &amp; Richard Halverson Ph.D. (Co-PI)</w:t>
      </w:r>
    </w:p>
    <w:p>
      <w:pPr>
        <w:pStyle w:val="Body"/>
        <w:spacing w:before="120"/>
        <w:ind w:left="261" w:firstLine="0"/>
      </w:pPr>
      <w:r>
        <w:rPr>
          <w:rFonts w:ascii="Lato Bold" w:hAnsi="Lato Bold"/>
          <w:rtl w:val="0"/>
          <w:lang w:val="en-US"/>
        </w:rPr>
        <w:t>I co-designed the frameworks for collecting, analyzing, and presenting in-game telemetry data</w:t>
      </w:r>
      <w:r>
        <w:rPr>
          <w:rtl w:val="0"/>
          <w:lang w:val="en-US"/>
        </w:rPr>
        <w:t xml:space="preserve">. Working with software engineers, game designers, and learning science researchers I helped refine telemetry data specifications and develop visualization and statistical analysis tools. I also planned and coordinated meetings and workshops for key stakeholders on the project. I also </w:t>
      </w:r>
      <w:r>
        <w:rPr>
          <w:rFonts w:ascii="Lato Bold" w:hAnsi="Lato Bold"/>
          <w:rtl w:val="0"/>
          <w:lang w:val="en-US"/>
        </w:rPr>
        <w:t>wrote a book</w:t>
      </w:r>
      <w:r>
        <w:rPr>
          <w:rtl w:val="0"/>
          <w:lang w:val="en-US"/>
        </w:rPr>
        <w:t xml:space="preserve"> on how to analyze telemetry data from learning games: </w:t>
      </w:r>
      <w:r>
        <w:rPr>
          <w:rStyle w:val="Hyperlink.0"/>
        </w:rPr>
        <w:fldChar w:fldCharType="begin" w:fldLock="0"/>
      </w:r>
      <w:r>
        <w:rPr>
          <w:rStyle w:val="Hyperlink.0"/>
        </w:rPr>
        <w:instrText xml:space="preserve"> HYPERLINK "https://brian-danielak.gitbook.io/makescape-adage-gitbook/"</w:instrText>
      </w:r>
      <w:r>
        <w:rPr>
          <w:rStyle w:val="Hyperlink.0"/>
        </w:rPr>
        <w:fldChar w:fldCharType="separate" w:fldLock="0"/>
      </w:r>
      <w:r>
        <w:rPr>
          <w:rStyle w:val="Hyperlink.0"/>
          <w:rtl w:val="0"/>
          <w:lang w:val="en-US"/>
        </w:rPr>
        <w:t>https://brian-danielak.gitbook.io/makescape-adage-gitbook/</w:t>
      </w:r>
      <w:r>
        <w:rPr/>
        <w:fldChar w:fldCharType="end" w:fldLock="0"/>
      </w:r>
    </w:p>
    <w:p>
      <w:pPr>
        <w:pStyle w:val="Heading 2"/>
        <w:bidi w:val="0"/>
      </w:pPr>
      <w:r>
        <w:rPr>
          <w:rtl w:val="0"/>
        </w:rPr>
        <w:t>NSF DISCIPLINARY EXPERT IN SCIENCE EDUCATION FELLOW</w:t>
      </w:r>
    </w:p>
    <w:p>
      <w:pPr>
        <w:pStyle w:val="Body"/>
        <w:rPr>
          <w:rFonts w:ascii="Lato Regular" w:cs="Lato Regular" w:hAnsi="Lato Regular" w:eastAsia="Lato Regular"/>
          <w:i w:val="1"/>
          <w:iCs w:val="1"/>
        </w:rPr>
      </w:pPr>
      <w:r>
        <w:rPr>
          <w:rFonts w:ascii="Lato Bold" w:hAnsi="Lato Bold"/>
          <w:i w:val="1"/>
          <w:iCs w:val="1"/>
          <w:rtl w:val="0"/>
          <w:lang w:val="en-US"/>
        </w:rPr>
        <w:t>Exploring Students</w:t>
      </w:r>
      <w:r>
        <w:rPr>
          <w:rFonts w:ascii="Lato Bold" w:hAnsi="Lato Bold" w:hint="default"/>
          <w:i w:val="1"/>
          <w:iCs w:val="1"/>
          <w:rtl w:val="0"/>
          <w:lang w:val="en-US"/>
        </w:rPr>
        <w:t xml:space="preserve">’ </w:t>
      </w:r>
      <w:r>
        <w:rPr>
          <w:rFonts w:ascii="Lato Bold" w:hAnsi="Lato Bold"/>
          <w:i w:val="1"/>
          <w:iCs w:val="1"/>
          <w:rtl w:val="0"/>
          <w:lang w:val="en-US"/>
        </w:rPr>
        <w:t>Understanding of Modularized Code</w:t>
      </w:r>
      <w:r>
        <w:rPr>
          <w:rFonts w:ascii="Lato Regular" w:hAnsi="Lato Regular"/>
          <w:i w:val="1"/>
          <w:iCs w:val="1"/>
          <w:rtl w:val="0"/>
          <w:lang w:val="en-US"/>
        </w:rPr>
        <w:t>, 2011</w:t>
      </w:r>
      <w:r>
        <w:rPr>
          <w:rFonts w:ascii="Lato Regular" w:hAnsi="Lato Regular" w:hint="default"/>
          <w:i w:val="1"/>
          <w:iCs w:val="1"/>
          <w:rtl w:val="0"/>
          <w:lang w:val="en-US"/>
        </w:rPr>
        <w:t>–</w:t>
      </w:r>
      <w:r>
        <w:rPr>
          <w:rFonts w:ascii="Lato Regular" w:hAnsi="Lato Regular"/>
          <w:i w:val="1"/>
          <w:iCs w:val="1"/>
          <w:rtl w:val="0"/>
          <w:lang w:val="en-US"/>
        </w:rPr>
        <w:t>2013, University of Maryland</w:t>
      </w:r>
      <w:r>
        <w:rPr>
          <w:rFonts w:ascii="Lato Regular" w:hAnsi="Lato Regular" w:hint="default"/>
          <w:i w:val="1"/>
          <w:iCs w:val="1"/>
          <w:rtl w:val="0"/>
          <w:lang w:val="en-US"/>
        </w:rPr>
        <w:t>–</w:t>
      </w:r>
      <w:r>
        <w:rPr>
          <w:rFonts w:ascii="Lato Regular" w:hAnsi="Lato Regular"/>
          <w:i w:val="1"/>
          <w:iCs w:val="1"/>
          <w:rtl w:val="0"/>
          <w:lang w:val="en-US"/>
        </w:rPr>
        <w:t>College Park</w:t>
      </w:r>
    </w:p>
    <w:p>
      <w:pPr>
        <w:pStyle w:val="Body"/>
        <w:spacing w:before="120"/>
        <w:ind w:left="259" w:firstLine="0"/>
        <w:rPr>
          <w:rFonts w:ascii="Lato Bold" w:cs="Lato Bold" w:hAnsi="Lato Bold" w:eastAsia="Lato Bold"/>
        </w:rPr>
      </w:pPr>
      <w:r>
        <w:rPr>
          <w:rFonts w:ascii="Lato Regular" w:hAnsi="Lato Regular"/>
          <w:rtl w:val="0"/>
          <w:lang w:val="en-US"/>
        </w:rPr>
        <w:t xml:space="preserve">Using my fellowship, I proposed an independent project that became the basis of my dissertation. </w:t>
      </w:r>
      <w:r>
        <w:rPr>
          <w:rFonts w:ascii="Lato Bold" w:hAnsi="Lato Bold"/>
          <w:rtl w:val="0"/>
          <w:lang w:val="en-US"/>
        </w:rPr>
        <w:t>I ethnographically observed an Introductory Programming for Engineers course</w:t>
      </w:r>
      <w:r>
        <w:rPr>
          <w:rFonts w:ascii="Lato Regular" w:hAnsi="Lato Regular"/>
          <w:rtl w:val="0"/>
          <w:lang w:val="en-US"/>
        </w:rPr>
        <w:t xml:space="preserve">. I arranged, conducted, transcribed, and analyzed ethnographic interviews with electrical engineering students. </w:t>
      </w:r>
      <w:r>
        <w:rPr>
          <w:rFonts w:ascii="Lato Bold" w:hAnsi="Lato Bold"/>
          <w:rtl w:val="0"/>
          <w:lang w:val="en-US"/>
        </w:rPr>
        <w:t>I co-developed a system to automatically capture snapshot histories of students</w:t>
      </w:r>
      <w:r>
        <w:rPr>
          <w:rFonts w:ascii="Lato Bold" w:hAnsi="Lato Bold" w:hint="default"/>
          <w:rtl w:val="0"/>
          <w:lang w:val="en-US"/>
        </w:rPr>
        <w:t xml:space="preserve">’ </w:t>
      </w:r>
      <w:r>
        <w:rPr>
          <w:rFonts w:ascii="Lato Bold" w:hAnsi="Lato Bold"/>
          <w:rtl w:val="0"/>
          <w:lang w:val="en-US"/>
        </w:rPr>
        <w:t>codebases</w:t>
      </w:r>
      <w:r>
        <w:rPr>
          <w:rFonts w:ascii="Lato Regular" w:hAnsi="Lato Regular"/>
          <w:rtl w:val="0"/>
          <w:lang w:val="en-US"/>
        </w:rPr>
        <w:t xml:space="preserve">. </w:t>
      </w:r>
      <w:r>
        <w:rPr>
          <w:rFonts w:ascii="Lato Bold" w:hAnsi="Lato Bold"/>
          <w:rtl w:val="0"/>
          <w:lang w:val="en-US"/>
        </w:rPr>
        <w:t>I also developed open-source tools for visualizing code evolution over time</w:t>
      </w:r>
      <w:r>
        <w:rPr>
          <w:rFonts w:ascii="Lato Regular" w:hAnsi="Lato Regular"/>
          <w:rtl w:val="0"/>
          <w:lang w:val="en-US"/>
        </w:rPr>
        <w:t xml:space="preserve">: </w:t>
      </w:r>
      <w:r>
        <w:rPr>
          <w:rFonts w:ascii="Lato Regular" w:hAnsi="Lato Regular"/>
          <w:i w:val="1"/>
          <w:iCs w:val="1"/>
          <w:rtl w:val="0"/>
          <w:lang w:val="en-US"/>
        </w:rPr>
        <w:t>CodeTimeline</w:t>
      </w:r>
      <w:r>
        <w:rPr>
          <w:rFonts w:ascii="Lato Regular" w:hAnsi="Lato Regular"/>
          <w:rtl w:val="0"/>
          <w:lang w:val="en-US"/>
        </w:rPr>
        <w:t xml:space="preserve"> and </w:t>
      </w:r>
      <w:r>
        <w:rPr>
          <w:rFonts w:ascii="Lato Regular" w:hAnsi="Lato Regular"/>
          <w:i w:val="1"/>
          <w:iCs w:val="1"/>
          <w:rtl w:val="0"/>
          <w:lang w:val="en-US"/>
        </w:rPr>
        <w:t>RepoStatistics</w:t>
      </w:r>
    </w:p>
    <w:p>
      <w:pPr>
        <w:pStyle w:val="References List"/>
        <w:bidi w:val="0"/>
      </w:pPr>
    </w:p>
    <w:p>
      <w:pPr>
        <w:pStyle w:val="Heading 1"/>
        <w:spacing w:after="20"/>
      </w:pPr>
      <w:r>
        <w:rPr>
          <w:rtl w:val="0"/>
          <w:lang w:val="en-US"/>
        </w:rPr>
        <w:t>Software Development Experience</w:t>
      </w:r>
    </w:p>
    <w:p>
      <w:pPr>
        <w:pStyle w:val="Heading 2"/>
        <w:bidi w:val="0"/>
      </w:pPr>
      <w:r>
        <w:rPr>
          <w:rtl w:val="0"/>
        </w:rPr>
        <w:t>OPEN-SOURCE PROJECTS</w:t>
      </w:r>
    </w:p>
    <w:p>
      <w:pPr>
        <w:pStyle w:val="Body"/>
        <w:numPr>
          <w:ilvl w:val="0"/>
          <w:numId w:val="5"/>
        </w:numPr>
        <w:spacing w:after="160"/>
        <w:rPr>
          <w:lang w:val="en-US"/>
        </w:rPr>
      </w:pPr>
      <w:r>
        <w:rPr>
          <w:rFonts w:ascii="Lato Bold" w:hAnsi="Lato Bold"/>
          <w:i w:val="1"/>
          <w:iCs w:val="1"/>
          <w:rtl w:val="0"/>
          <w:lang w:val="en-US"/>
        </w:rPr>
        <w:t>Transcriptase</w:t>
      </w:r>
      <w:r>
        <w:rPr>
          <w:rtl w:val="0"/>
          <w:lang w:val="en-US"/>
        </w:rPr>
        <w:t xml:space="preserve">: </w:t>
      </w:r>
      <w:r>
        <w:rPr>
          <w:i w:val="1"/>
          <w:iCs w:val="1"/>
          <w:rtl w:val="0"/>
          <w:lang w:val="en-US"/>
        </w:rPr>
        <w:t>A Powerful Open-Source Editor for Transcription (2018)</w:t>
      </w:r>
      <w:r>
        <w:rPr>
          <w:rtl w:val="0"/>
          <w:lang w:val="en-US"/>
        </w:rPr>
        <w:t xml:space="preserve">.  </w:t>
      </w:r>
      <w:r>
        <w:rPr>
          <w:rStyle w:val="Hyperlink.0"/>
        </w:rPr>
        <w:fldChar w:fldCharType="begin" w:fldLock="0"/>
      </w:r>
      <w:r>
        <w:rPr>
          <w:rStyle w:val="Hyperlink.0"/>
        </w:rPr>
        <w:instrText xml:space="preserve"> HYPERLINK "https://transcriptase.launchaco.com/"</w:instrText>
      </w:r>
      <w:r>
        <w:rPr>
          <w:rStyle w:val="Hyperlink.0"/>
        </w:rPr>
        <w:fldChar w:fldCharType="separate" w:fldLock="0"/>
      </w:r>
      <w:r>
        <w:rPr>
          <w:rStyle w:val="Hyperlink.0"/>
          <w:rtl w:val="0"/>
          <w:lang w:val="en-US"/>
        </w:rPr>
        <w:t>Website</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"https://github.com/briandk/transcriptase"</w:instrText>
      </w:r>
      <w:r>
        <w:rPr>
          <w:rStyle w:val="Hyperlink.0"/>
        </w:rPr>
        <w:fldChar w:fldCharType="separate" w:fldLock="0"/>
      </w:r>
      <w:r>
        <w:rPr>
          <w:rStyle w:val="Hyperlink.0"/>
          <w:rtl w:val="0"/>
          <w:lang w:val="en-US"/>
        </w:rPr>
        <w:t>Github</w:t>
      </w:r>
      <w:r>
        <w:rPr/>
        <w:fldChar w:fldCharType="end" w:fldLock="0"/>
      </w:r>
      <w:r>
        <w:rPr>
          <w:rtl w:val="0"/>
          <w:lang w:val="en-US"/>
        </w:rPr>
        <w:t xml:space="preserve">; </w:t>
      </w:r>
      <w:r>
        <w:rPr>
          <w:rStyle w:val="Hyperlink.0"/>
        </w:rPr>
        <w:fldChar w:fldCharType="begin" w:fldLock="0"/>
      </w:r>
      <w:r>
        <w:rPr>
          <w:rStyle w:val="Hyperlink.0"/>
        </w:rPr>
        <w:instrText xml:space="preserve"> HYPERLINK "https://itunes.apple.com/us/app/transcriptase/id1425667336?mt=12"</w:instrText>
      </w:r>
      <w:r>
        <w:rPr>
          <w:rStyle w:val="Hyperlink.0"/>
        </w:rPr>
        <w:fldChar w:fldCharType="separate" w:fldLock="0"/>
      </w:r>
      <w:r>
        <w:rPr>
          <w:rStyle w:val="Hyperlink.0"/>
          <w:rtl w:val="0"/>
          <w:lang w:val="en-US"/>
        </w:rPr>
        <w:t>Mac App Store</w:t>
      </w:r>
      <w:r>
        <w:rPr/>
        <w:fldChar w:fldCharType="end" w:fldLock="0"/>
      </w:r>
    </w:p>
    <w:p>
      <w:pPr>
        <w:pStyle w:val="Body"/>
        <w:numPr>
          <w:ilvl w:val="0"/>
          <w:numId w:val="3"/>
        </w:numPr>
        <w:spacing w:after="160"/>
        <w:rPr>
          <w:lang w:val="en-US"/>
        </w:rPr>
      </w:pPr>
      <w:r>
        <w:rPr>
          <w:rFonts w:ascii="Lato Bold" w:hAnsi="Lato Bold"/>
          <w:i w:val="1"/>
          <w:iCs w:val="1"/>
          <w:rtl w:val="0"/>
          <w:lang w:val="en-US"/>
        </w:rPr>
        <w:t>Transdown</w:t>
      </w:r>
      <w:r>
        <w:rPr>
          <w:i w:val="1"/>
          <w:iCs w:val="1"/>
          <w:rtl w:val="0"/>
          <w:lang w:val="en-US"/>
        </w:rPr>
        <w:t>: A Lightweight Syntax for Qualitative Transcript Data</w:t>
      </w:r>
      <w:r>
        <w:rPr>
          <w:rtl w:val="0"/>
          <w:lang w:val="en-US"/>
        </w:rPr>
        <w:t xml:space="preserve"> </w:t>
      </w:r>
      <w:r>
        <w:rPr>
          <w:i w:val="1"/>
          <w:iCs w:val="1"/>
          <w:rtl w:val="0"/>
          <w:lang w:val="en-US"/>
        </w:rPr>
        <w:t>(2015).</w:t>
      </w:r>
      <w:r>
        <w:rPr>
          <w:rtl w:val="0"/>
          <w:lang w:val="en-US"/>
        </w:rPr>
        <w:t xml:space="preserve"> </w:t>
      </w:r>
      <w:r>
        <w:rPr>
          <w:rStyle w:val="Hyperlink.0"/>
        </w:rPr>
        <w:fldChar w:fldCharType="begin" w:fldLock="0"/>
      </w:r>
      <w:r>
        <w:rPr>
          <w:rStyle w:val="Hyperlink.0"/>
        </w:rPr>
        <w:instrText xml:space="preserve"> HYPERLINK "http://transdown.org/"</w:instrText>
      </w:r>
      <w:r>
        <w:rPr>
          <w:rStyle w:val="Hyperlink.0"/>
        </w:rPr>
        <w:fldChar w:fldCharType="separate" w:fldLock="0"/>
      </w:r>
      <w:r>
        <w:rPr>
          <w:rStyle w:val="Hyperlink.0"/>
          <w:rtl w:val="0"/>
          <w:lang w:val="en-US"/>
        </w:rPr>
        <w:t>Transdown</w:t>
      </w:r>
      <w:r>
        <w:rPr/>
        <w:fldChar w:fldCharType="end" w:fldLock="0"/>
      </w:r>
      <w:r>
        <w:rPr>
          <w:rtl w:val="0"/>
          <w:lang w:val="en-US"/>
        </w:rPr>
        <w:t xml:space="preserve"> is </w:t>
      </w:r>
      <w:r>
        <w:rPr>
          <w:rStyle w:val="Hyperlink.0"/>
        </w:rPr>
        <w:fldChar w:fldCharType="begin" w:fldLock="0"/>
      </w:r>
      <w:r>
        <w:rPr>
          <w:rStyle w:val="Hyperlink.0"/>
        </w:rPr>
        <w:instrText xml:space="preserve"> HYPERLINK "http://daringfireball.net/projects/markdown/syntax"</w:instrText>
      </w:r>
      <w:r>
        <w:rPr>
          <w:rStyle w:val="Hyperlink.0"/>
        </w:rPr>
        <w:fldChar w:fldCharType="separate" w:fldLock="0"/>
      </w:r>
      <w:r>
        <w:rPr>
          <w:rStyle w:val="Hyperlink.0"/>
          <w:rtl w:val="0"/>
          <w:lang w:val="en-US"/>
        </w:rPr>
        <w:t>Markdown</w:t>
      </w:r>
      <w:r>
        <w:rPr/>
        <w:fldChar w:fldCharType="end" w:fldLock="0"/>
      </w:r>
      <w:r>
        <w:rPr>
          <w:rtl w:val="0"/>
          <w:lang w:val="en-US"/>
        </w:rPr>
        <w:t xml:space="preserve"> for transcripts. Inspired by both </w:t>
      </w:r>
      <w:r>
        <w:rPr>
          <w:rStyle w:val="Hyperlink.0"/>
        </w:rPr>
        <w:fldChar w:fldCharType="begin" w:fldLock="0"/>
      </w:r>
      <w:r>
        <w:rPr>
          <w:rStyle w:val="Hyperlink.0"/>
        </w:rPr>
        <w:instrText xml:space="preserve"> HYPERLINK "http://daringfireball.net/projects/markdown/syntax"</w:instrText>
      </w:r>
      <w:r>
        <w:rPr>
          <w:rStyle w:val="Hyperlink.0"/>
        </w:rPr>
        <w:fldChar w:fldCharType="separate" w:fldLock="0"/>
      </w:r>
      <w:r>
        <w:rPr>
          <w:rStyle w:val="Hyperlink.0"/>
          <w:rtl w:val="0"/>
          <w:lang w:val="en-US"/>
        </w:rPr>
        <w:t>Markdown</w:t>
      </w:r>
      <w:r>
        <w:rPr/>
        <w:fldChar w:fldCharType="end" w:fldLock="0"/>
      </w:r>
      <w:r>
        <w:rPr>
          <w:rtl w:val="0"/>
          <w:lang w:val="en-US"/>
        </w:rPr>
        <w:t xml:space="preserve"> and </w:t>
      </w:r>
      <w:r>
        <w:rPr>
          <w:rStyle w:val="Hyperlink.0"/>
        </w:rPr>
        <w:fldChar w:fldCharType="begin" w:fldLock="0"/>
      </w:r>
      <w:r>
        <w:rPr>
          <w:rStyle w:val="Hyperlink.0"/>
        </w:rPr>
        <w:instrText xml:space="preserve"> HYPERLINK "http://fountain.io/"</w:instrText>
      </w:r>
      <w:r>
        <w:rPr>
          <w:rStyle w:val="Hyperlink.0"/>
        </w:rPr>
        <w:fldChar w:fldCharType="separate" w:fldLock="0"/>
      </w:r>
      <w:r>
        <w:rPr>
          <w:rStyle w:val="Hyperlink.0"/>
          <w:rtl w:val="0"/>
          <w:lang w:val="en-US"/>
        </w:rPr>
        <w:t>Fountain</w:t>
      </w:r>
      <w:r>
        <w:rPr/>
        <w:fldChar w:fldCharType="end" w:fldLock="0"/>
      </w:r>
      <w:r>
        <w:rPr>
          <w:rtl w:val="0"/>
          <w:lang w:val="en-US"/>
        </w:rPr>
        <w:t xml:space="preserve">, Transdown lets qualitative researchers transcribe data in a simple, human-readable plaintext markup format that can be rendered and styled as HTML. </w:t>
      </w:r>
      <w:r>
        <w:rPr>
          <w:rStyle w:val="Hyperlink.1"/>
        </w:rPr>
        <w:fldChar w:fldCharType="begin" w:fldLock="0"/>
      </w:r>
      <w:r>
        <w:rPr>
          <w:rStyle w:val="Hyperlink.1"/>
        </w:rPr>
        <w:instrText xml:space="preserve"> HYPERLINK "http://transdown.org"</w:instrText>
      </w:r>
      <w:r>
        <w:rPr>
          <w:rStyle w:val="Hyperlink.1"/>
        </w:rPr>
        <w:fldChar w:fldCharType="separate" w:fldLock="0"/>
      </w:r>
      <w:r>
        <w:rPr>
          <w:rStyle w:val="Hyperlink.1"/>
          <w:rtl w:val="0"/>
          <w:lang w:val="en-US"/>
        </w:rPr>
        <w:t>http://transdown.org</w:t>
      </w:r>
      <w:r>
        <w:rPr/>
        <w:fldChar w:fldCharType="end" w:fldLock="0"/>
      </w:r>
    </w:p>
    <w:p>
      <w:pPr>
        <w:pStyle w:val="References List"/>
        <w:numPr>
          <w:ilvl w:val="0"/>
          <w:numId w:val="3"/>
        </w:numPr>
        <w:bidi w:val="0"/>
      </w:pPr>
      <w:r>
        <w:rPr>
          <w:rFonts w:ascii="Lato Bold" w:hAnsi="Lato Bold"/>
          <w:i w:val="1"/>
          <w:iCs w:val="1"/>
          <w:rtl w:val="0"/>
          <w:lang w:val="en-US"/>
        </w:rPr>
        <w:t>Analyzing Data with ADAGE</w:t>
      </w:r>
      <w:r>
        <w:rPr>
          <w:i w:val="1"/>
          <w:iCs w:val="1"/>
          <w:rtl w:val="0"/>
          <w:lang w:val="en-US"/>
        </w:rPr>
        <w:t>: A Guided Tour of Mining Data from a Game for Learning (2014)</w:t>
      </w:r>
      <w:r>
        <w:rPr>
          <w:rtl w:val="0"/>
        </w:rPr>
        <w:t xml:space="preserve">. </w:t>
      </w:r>
      <w:r>
        <w:rPr>
          <w:rStyle w:val="Hyperlink.0"/>
        </w:rPr>
        <w:fldChar w:fldCharType="begin" w:fldLock="0"/>
      </w:r>
      <w:r>
        <w:rPr>
          <w:rStyle w:val="Hyperlink.0"/>
        </w:rPr>
        <w:instrText xml:space="preserve"> HYPERLINK "http://capbri.gitbooks.io/makescape-adage-gitbook/"</w:instrText>
      </w:r>
      <w:r>
        <w:rPr>
          <w:rStyle w:val="Hyperlink.0"/>
        </w:rPr>
        <w:fldChar w:fldCharType="separate" w:fldLock="0"/>
      </w:r>
      <w:r>
        <w:rPr>
          <w:rStyle w:val="Hyperlink.0"/>
          <w:rtl w:val="0"/>
        </w:rPr>
        <w:t>http://capbri.gitbooks.io/makescape-adage-gitbook/</w:t>
      </w:r>
      <w:r>
        <w:rPr/>
        <w:fldChar w:fldCharType="end" w:fldLock="0"/>
      </w:r>
    </w:p>
    <w:p>
      <w:pPr>
        <w:pStyle w:val="Body"/>
        <w:numPr>
          <w:ilvl w:val="0"/>
          <w:numId w:val="3"/>
        </w:numPr>
        <w:spacing w:after="160"/>
      </w:pPr>
      <w:r>
        <w:rPr>
          <w:rFonts w:ascii="Lato Bold" w:hAnsi="Lato Bold"/>
          <w:i w:val="1"/>
          <w:iCs w:val="1"/>
          <w:rtl w:val="0"/>
        </w:rPr>
        <w:t>Code</w:t>
      </w:r>
      <w:r>
        <w:rPr>
          <w:rFonts w:ascii="Lato Bold" w:hAnsi="Lato Bold"/>
          <w:i w:val="1"/>
          <w:iCs w:val="1"/>
          <w:rtl w:val="0"/>
        </w:rPr>
        <w:softHyphen/>
        <w:t>Time</w:t>
      </w:r>
      <w:r>
        <w:rPr>
          <w:rFonts w:ascii="Lato Bold" w:hAnsi="Lato Bold"/>
          <w:i w:val="1"/>
          <w:iCs w:val="1"/>
          <w:rtl w:val="0"/>
        </w:rPr>
        <w:softHyphen/>
        <w:t>line</w:t>
      </w:r>
      <w:r>
        <w:rPr>
          <w:i w:val="1"/>
          <w:iCs w:val="1"/>
          <w:rtl w:val="0"/>
          <w:lang w:val="en-US"/>
        </w:rPr>
        <w:t xml:space="preserve">: A Visual Browser for Code File History (2012). </w:t>
      </w:r>
      <w:r>
        <w:rPr>
          <w:rtl w:val="0"/>
          <w:lang w:val="en-US"/>
        </w:rPr>
        <w:t>CodeTimeline works like an interactive VCR for playing back the history of a git-versioned source code file. Run from the command line,</w:t>
      </w:r>
      <w:r>
        <w:rPr>
          <w:i w:val="1"/>
          <w:iCs w:val="1"/>
          <w:rtl w:val="0"/>
          <w:lang w:val="en-US"/>
        </w:rPr>
        <w:t xml:space="preserve"> </w:t>
      </w:r>
      <w:r>
        <w:rPr>
          <w:rtl w:val="0"/>
          <w:lang w:val="en-US"/>
        </w:rPr>
        <w:t>it presents a browser-based, zoomable, scrollable, visual interface to a file</w:t>
      </w:r>
      <w:r>
        <w:rPr>
          <w:rtl w:val="0"/>
          <w:lang w:val="en-US"/>
        </w:rPr>
        <w:t>’</w:t>
      </w:r>
      <w:r>
        <w:rPr>
          <w:rtl w:val="0"/>
          <w:lang w:val="en-US"/>
        </w:rPr>
        <w:t>s history.</w:t>
      </w:r>
      <w:r>
        <w:rPr>
          <w:rtl w:val="0"/>
        </w:rPr>
        <w:t xml:space="preserve"> </w:t>
      </w:r>
      <w:r>
        <w:rPr>
          <w:rStyle w:val="Hyperlink.0"/>
        </w:rPr>
        <w:fldChar w:fldCharType="begin" w:fldLock="0"/>
      </w:r>
      <w:r>
        <w:rPr>
          <w:rStyle w:val="Hyperlink.0"/>
        </w:rPr>
        <w:instrText xml:space="preserve"> HYPERLINK "https://github.com/briandk/gitvisualizations"</w:instrText>
      </w:r>
      <w:r>
        <w:rPr>
          <w:rStyle w:val="Hyperlink.0"/>
        </w:rPr>
        <w:fldChar w:fldCharType="separate" w:fldLock="0"/>
      </w:r>
      <w:r>
        <w:rPr>
          <w:rStyle w:val="Hyperlink.0"/>
          <w:rtl w:val="0"/>
          <w:lang w:val="en-US"/>
        </w:rPr>
        <w:t>https://github.com/briandk/gitvisualizations</w:t>
      </w:r>
      <w:r>
        <w:rPr/>
        <w:fldChar w:fldCharType="end" w:fldLock="0"/>
      </w:r>
      <w:r>
        <w:rPr>
          <w:rtl w:val="0"/>
          <w:lang w:val="en-US"/>
        </w:rPr>
        <w:t xml:space="preserve"> </w:t>
      </w:r>
    </w:p>
    <w:p>
      <w:pPr>
        <w:pStyle w:val="References List"/>
        <w:numPr>
          <w:ilvl w:val="0"/>
          <w:numId w:val="3"/>
        </w:numPr>
        <w:bidi w:val="0"/>
      </w:pPr>
      <w:r>
        <w:rPr>
          <w:rFonts w:ascii="Lato Bold" w:hAnsi="Lato Bold"/>
          <w:i w:val="1"/>
          <w:iCs w:val="1"/>
          <w:rtl w:val="0"/>
          <w:lang w:val="en-US"/>
        </w:rPr>
        <w:t>RepoStatistics</w:t>
      </w:r>
      <w:r>
        <w:rPr>
          <w:i w:val="1"/>
          <w:iCs w:val="1"/>
          <w:rtl w:val="0"/>
          <w:lang w:val="en-US"/>
        </w:rPr>
        <w:t>: Small Multiple Visualizations of Git Repository History (2012)</w:t>
      </w:r>
      <w:r>
        <w:rPr>
          <w:rtl w:val="0"/>
        </w:rPr>
        <w:t>. RepoStatistics gives programming instructors a visual dashboard representation of students</w:t>
      </w:r>
      <w:r>
        <w:rPr>
          <w:rtl w:val="0"/>
        </w:rPr>
        <w:t xml:space="preserve">’ </w:t>
      </w:r>
      <w:r>
        <w:rPr>
          <w:rtl w:val="0"/>
        </w:rPr>
        <w:t xml:space="preserve">progress on code. </w:t>
      </w:r>
      <w:r>
        <w:rPr>
          <w:i w:val="1"/>
          <w:iCs w:val="1"/>
          <w:rtl w:val="0"/>
          <w:lang w:val="en-US"/>
        </w:rPr>
        <w:t xml:space="preserve">  </w:t>
      </w:r>
      <w:r>
        <w:rPr>
          <w:rStyle w:val="Hyperlink.0"/>
        </w:rPr>
        <w:fldChar w:fldCharType="begin" w:fldLock="0"/>
      </w:r>
      <w:r>
        <w:rPr>
          <w:rStyle w:val="Hyperlink.0"/>
        </w:rPr>
        <w:instrText xml:space="preserve"> HYPERLINK "https://github.com/briandk/gitvisualizations"</w:instrText>
      </w:r>
      <w:r>
        <w:rPr>
          <w:rStyle w:val="Hyperlink.0"/>
        </w:rPr>
        <w:fldChar w:fldCharType="separate" w:fldLock="0"/>
      </w:r>
      <w:r>
        <w:rPr>
          <w:rStyle w:val="Hyperlink.0"/>
          <w:rtl w:val="0"/>
        </w:rPr>
        <w:t>https://github.com/briandk/gitvisualizations</w:t>
      </w:r>
      <w:r>
        <w:rPr/>
        <w:fldChar w:fldCharType="end" w:fldLock="0"/>
      </w:r>
    </w:p>
    <w:p>
      <w:pPr>
        <w:pStyle w:val="References List"/>
        <w:numPr>
          <w:ilvl w:val="0"/>
          <w:numId w:val="3"/>
        </w:numPr>
        <w:bidi w:val="0"/>
      </w:pPr>
      <w:r>
        <w:rPr>
          <w:rFonts w:ascii="Lato Bold" w:hAnsi="Lato Bold"/>
          <w:i w:val="1"/>
          <w:iCs w:val="1"/>
          <w:rtl w:val="0"/>
        </w:rPr>
        <w:t>gra</w:t>
      </w:r>
      <w:r>
        <w:rPr>
          <w:rFonts w:ascii="Lato Bold" w:hAnsi="Lato Bold"/>
          <w:i w:val="1"/>
          <w:iCs w:val="1"/>
          <w:rtl w:val="0"/>
          <w:lang w:val="it-IT"/>
        </w:rPr>
        <w:softHyphen/>
        <w:t>novaGG</w:t>
      </w:r>
      <w:r>
        <w:rPr>
          <w:rtl w:val="0"/>
        </w:rPr>
        <w:t xml:space="preserve">: </w:t>
      </w:r>
      <w:r>
        <w:rPr>
          <w:i w:val="1"/>
          <w:iCs w:val="1"/>
          <w:rtl w:val="0"/>
          <w:lang w:val="fr-FR"/>
        </w:rPr>
        <w:t>Graph</w:t>
      </w:r>
      <w:r>
        <w:rPr>
          <w:i w:val="1"/>
          <w:iCs w:val="1"/>
          <w:rtl w:val="0"/>
        </w:rPr>
        <w:softHyphen/>
        <w:t>i</w:t>
      </w:r>
      <w:r>
        <w:rPr>
          <w:i w:val="1"/>
          <w:iCs w:val="1"/>
          <w:rtl w:val="0"/>
          <w:lang w:val="de-DE"/>
        </w:rPr>
        <w:softHyphen/>
        <w:t>cal Analy</w:t>
      </w:r>
      <w:r>
        <w:rPr>
          <w:i w:val="1"/>
          <w:iCs w:val="1"/>
          <w:rtl w:val="0"/>
          <w:lang w:val="en-US"/>
        </w:rPr>
        <w:softHyphen/>
        <w:t>sis of Vari</w:t>
      </w:r>
      <w:r>
        <w:rPr>
          <w:i w:val="1"/>
          <w:iCs w:val="1"/>
          <w:rtl w:val="0"/>
          <w:lang w:val="en-US"/>
        </w:rPr>
        <w:softHyphen/>
        <w:t>ance Using ggplot2</w:t>
      </w:r>
      <w:r>
        <w:rPr>
          <w:i w:val="1"/>
          <w:iCs w:val="1"/>
          <w:rtl w:val="0"/>
          <w:lang w:val="en-US"/>
        </w:rPr>
        <w:t xml:space="preserve"> (2012)</w:t>
      </w:r>
      <w:r>
        <w:rPr>
          <w:rtl w:val="0"/>
        </w:rPr>
        <w:t>.</w:t>
      </w:r>
      <w:r>
        <w:rPr>
          <w:rtl w:val="0"/>
        </w:rPr>
        <w:t xml:space="preserve"> GranovaGG creates plots that enable visual inference and statistical exploration of Omnibus </w:t>
      </w:r>
      <w:r>
        <w:rPr>
          <w:i w:val="1"/>
          <w:iCs w:val="1"/>
          <w:rtl w:val="0"/>
          <w:lang w:val="en-US"/>
        </w:rPr>
        <w:t>F</w:t>
      </w:r>
      <w:r>
        <w:rPr>
          <w:rtl w:val="0"/>
        </w:rPr>
        <w:t xml:space="preserve">-tests, Dependent Sample </w:t>
      </w:r>
      <w:r>
        <w:rPr>
          <w:i w:val="1"/>
          <w:iCs w:val="1"/>
          <w:rtl w:val="0"/>
          <w:lang w:val="en-US"/>
        </w:rPr>
        <w:t>t-</w:t>
      </w:r>
      <w:r>
        <w:rPr>
          <w:rtl w:val="0"/>
        </w:rPr>
        <w:t xml:space="preserve">tests,  and contrasts. </w:t>
      </w:r>
      <w:r>
        <w:rPr>
          <w:rStyle w:val="Hyperlink.0"/>
        </w:rPr>
        <w:fldChar w:fldCharType="begin" w:fldLock="0"/>
      </w:r>
      <w:r>
        <w:rPr>
          <w:rStyle w:val="Hyperlink.0"/>
        </w:rPr>
        <w:instrText xml:space="preserve"> HYPERLINK "http://cran.r-project.org/web/packages/granovaGG/index.html"</w:instrText>
      </w:r>
      <w:r>
        <w:rPr>
          <w:rStyle w:val="Hyperlink.0"/>
        </w:rPr>
        <w:fldChar w:fldCharType="separate" w:fldLock="0"/>
      </w:r>
      <w:r>
        <w:rPr>
          <w:rStyle w:val="Hyperlink.0"/>
          <w:rtl w:val="0"/>
        </w:rPr>
        <w:t>http://cran.r-project.org/web/packages/granovaGG/index.html</w:t>
      </w:r>
      <w:r>
        <w:rPr/>
        <w:fldChar w:fldCharType="end" w:fldLock="0"/>
      </w:r>
    </w:p>
    <w:p>
      <w:pPr>
        <w:pStyle w:val="Heading 2"/>
        <w:bidi w:val="0"/>
      </w:pPr>
      <w:r>
        <w:rPr>
          <w:rtl w:val="0"/>
        </w:rPr>
        <w:t>PROGRAMMING LANGUAGES and FRAMEWORKS</w:t>
      </w:r>
    </w:p>
    <w:tbl>
      <w:tblPr>
        <w:tblW w:w="9359"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934"/>
        <w:gridCol w:w="6425"/>
      </w:tblGrid>
      <w:tr>
        <w:tblPrEx>
          <w:shd w:val="clear" w:color="auto" w:fill="3f3f3f"/>
        </w:tblPrEx>
        <w:trPr>
          <w:trHeight w:val="248" w:hRule="atLeast"/>
          <w:tblHeader/>
        </w:trPr>
        <w:tc>
          <w:tcPr>
            <w:tcW w:type="dxa" w:w="293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3f3f3f"/>
            <w:tcMar>
              <w:top w:type="dxa" w:w="80"/>
              <w:left w:type="dxa" w:w="80"/>
              <w:bottom w:type="dxa" w:w="80"/>
              <w:right w:type="dxa" w:w="80"/>
            </w:tcMar>
            <w:vAlign w:val="top"/>
          </w:tcPr>
          <w:p>
            <w:pPr>
              <w:pStyle w:val="Table Style 5"/>
            </w:pPr>
            <w:r>
              <w:rPr>
                <w:rFonts w:ascii="Lato Bold" w:hAnsi="Lato Bold"/>
                <w:b w:val="0"/>
                <w:bCs w:val="0"/>
                <w:rtl w:val="0"/>
              </w:rPr>
              <w:t>Language / Framework</w:t>
            </w:r>
          </w:p>
        </w:tc>
        <w:tc>
          <w:tcPr>
            <w:tcW w:type="dxa" w:w="64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3f3f3f"/>
            <w:tcMar>
              <w:top w:type="dxa" w:w="80"/>
              <w:left w:type="dxa" w:w="80"/>
              <w:bottom w:type="dxa" w:w="80"/>
              <w:right w:type="dxa" w:w="80"/>
            </w:tcMar>
            <w:vAlign w:val="top"/>
          </w:tcPr>
          <w:p>
            <w:pPr>
              <w:pStyle w:val="Table Style 5"/>
            </w:pPr>
            <w:r>
              <w:rPr>
                <w:rFonts w:ascii="Lato Bold" w:hAnsi="Lato Bold"/>
                <w:b w:val="0"/>
                <w:bCs w:val="0"/>
                <w:rtl w:val="0"/>
              </w:rPr>
              <w:t>Associated Projects</w:t>
            </w:r>
          </w:p>
        </w:tc>
      </w:tr>
      <w:tr>
        <w:tblPrEx>
          <w:shd w:val="clear" w:color="auto" w:fill="auto"/>
        </w:tblPrEx>
        <w:trPr>
          <w:trHeight w:val="970" w:hRule="atLeast"/>
        </w:trPr>
        <w:tc>
          <w:tcPr>
            <w:tcW w:type="dxa" w:w="2934"/>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Python, NumPy, &amp; Pandas</w:t>
            </w:r>
          </w:p>
        </w:tc>
        <w:tc>
          <w:tcPr>
            <w:tcW w:type="dxa" w:w="6425"/>
            <w:tcBorders>
              <w:top w:val="single" w:color="000000" w:sz="4" w:space="0" w:shadow="0" w:frame="0"/>
              <w:left w:val="single"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6"/>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"http://cmse201.com"</w:instrText>
            </w:r>
            <w:r>
              <w:rPr>
                <w:rStyle w:val="Hyperlink.0"/>
                <w:rFonts w:ascii="Lato Regular" w:cs="Lato Regular" w:hAnsi="Lato Regular" w:eastAsia="Lato Regular"/>
              </w:rPr>
              <w:fldChar w:fldCharType="separate" w:fldLock="0"/>
            </w:r>
            <w:r>
              <w:rPr>
                <w:rStyle w:val="Hyperlink.0"/>
                <w:rFonts w:ascii="Lato Regular" w:hAnsi="Lato Regular"/>
                <w:rtl w:val="0"/>
                <w:lang w:val="en-US"/>
              </w:rPr>
              <w:t>Introduction to Computational Modeling</w:t>
            </w:r>
            <w:r>
              <w:rPr>
                <w:rFonts w:ascii="Lato Regular" w:cs="Lato Regular" w:hAnsi="Lato Regular" w:eastAsia="Lato Regular"/>
              </w:rPr>
              <w:fldChar w:fldCharType="end" w:fldLock="0"/>
            </w:r>
          </w:p>
          <w:p>
            <w:pPr>
              <w:pStyle w:val="Table Style 2"/>
              <w:numPr>
                <w:ilvl w:val="0"/>
                <w:numId w:val="6"/>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"https://brian-danielak.gitbook.io/makescape-adage-gitbook/"</w:instrText>
            </w:r>
            <w:r>
              <w:rPr>
                <w:rStyle w:val="Hyperlink.0"/>
                <w:rFonts w:ascii="Lato Regular" w:cs="Lato Regular" w:hAnsi="Lato Regular" w:eastAsia="Lato Regular"/>
              </w:rPr>
              <w:fldChar w:fldCharType="separate" w:fldLock="0"/>
            </w:r>
            <w:r>
              <w:rPr>
                <w:rStyle w:val="Hyperlink.0"/>
                <w:rFonts w:ascii="Lato Regular" w:hAnsi="Lato Regular"/>
                <w:rtl w:val="0"/>
                <w:lang w:val="en-US"/>
              </w:rPr>
              <w:t>Analyzing Data with ADAGE</w:t>
            </w:r>
            <w:r>
              <w:rPr>
                <w:rFonts w:ascii="Lato Regular" w:cs="Lato Regular" w:hAnsi="Lato Regular" w:eastAsia="Lato Regular"/>
              </w:rPr>
              <w:fldChar w:fldCharType="end" w:fldLock="0"/>
            </w:r>
          </w:p>
          <w:p>
            <w:pPr>
              <w:pStyle w:val="Table Style 2"/>
              <w:numPr>
                <w:ilvl w:val="0"/>
                <w:numId w:val="6"/>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"https://github.com/briandk/gitvisualizations"</w:instrText>
            </w:r>
            <w:r>
              <w:rPr>
                <w:rStyle w:val="Hyperlink.0"/>
                <w:rFonts w:ascii="Lato Regular" w:cs="Lato Regular" w:hAnsi="Lato Regular" w:eastAsia="Lato Regular"/>
              </w:rPr>
              <w:fldChar w:fldCharType="separate" w:fldLock="0"/>
            </w:r>
            <w:r>
              <w:rPr>
                <w:rStyle w:val="Hyperlink.0"/>
                <w:rFonts w:ascii="Lato Regular" w:hAnsi="Lato Regular"/>
                <w:rtl w:val="0"/>
                <w:lang w:val="da-DK"/>
              </w:rPr>
              <w:t>CodeTimeline</w:t>
            </w:r>
            <w:r>
              <w:rPr>
                <w:rFonts w:ascii="Lato Regular" w:cs="Lato Regular" w:hAnsi="Lato Regular" w:eastAsia="Lato Regular"/>
              </w:rPr>
              <w:fldChar w:fldCharType="end" w:fldLock="0"/>
            </w:r>
            <w:r>
              <w:rPr>
                <w:rFonts w:ascii="Lato Regular" w:hAnsi="Lato Regular"/>
                <w:rtl w:val="0"/>
              </w:rPr>
              <w:t xml:space="preserve"> </w:t>
            </w:r>
          </w:p>
          <w:p>
            <w:pPr>
              <w:pStyle w:val="Table Style 2"/>
              <w:numPr>
                <w:ilvl w:val="0"/>
                <w:numId w:val="6"/>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"https://github.com/briandk/gitvisualizations"</w:instrText>
            </w:r>
            <w:r>
              <w:rPr>
                <w:rStyle w:val="Hyperlink.0"/>
                <w:rFonts w:ascii="Lato Regular" w:cs="Lato Regular" w:hAnsi="Lato Regular" w:eastAsia="Lato Regular"/>
              </w:rPr>
              <w:fldChar w:fldCharType="separate" w:fldLock="0"/>
            </w:r>
            <w:r>
              <w:rPr>
                <w:rStyle w:val="Hyperlink.0"/>
                <w:rFonts w:ascii="Lato Regular" w:hAnsi="Lato Regular"/>
                <w:rtl w:val="0"/>
                <w:lang w:val="en-US"/>
              </w:rPr>
              <w:t>RepoStatistics</w:t>
            </w:r>
            <w:r>
              <w:rPr>
                <w:rFonts w:ascii="Lato Regular" w:cs="Lato Regular" w:hAnsi="Lato Regular" w:eastAsia="Lato Regular"/>
              </w:rPr>
              <w:fldChar w:fldCharType="end" w:fldLock="0"/>
            </w:r>
            <w:r>
              <w:rPr>
                <w:rFonts w:ascii="Lato Regular" w:hAnsi="Lato Regular"/>
                <w:rtl w:val="0"/>
              </w:rPr>
              <w:t xml:space="preserve"> </w:t>
            </w:r>
          </w:p>
        </w:tc>
      </w:tr>
      <w:tr>
        <w:tblPrEx>
          <w:shd w:val="clear" w:color="auto" w:fill="auto"/>
        </w:tblPrEx>
        <w:trPr>
          <w:trHeight w:val="490" w:hRule="atLeast"/>
        </w:trPr>
        <w:tc>
          <w:tcPr>
            <w:tcW w:type="dxa" w:w="293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R</w:t>
            </w:r>
          </w:p>
        </w:tc>
        <w:tc>
          <w:tcPr>
            <w:tcW w:type="dxa" w:w="6425"/>
            <w:tcBorders>
              <w:top w:val="dotted" w:color="000000" w:sz="4" w:space="0" w:shadow="0" w:frame="0"/>
              <w:left w:val="single"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w:numPr>
                <w:ilvl w:val="0"/>
                <w:numId w:val="7"/>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"https://github.com/briandk/granovagg"</w:instrText>
            </w:r>
            <w:r>
              <w:rPr>
                <w:rStyle w:val="Hyperlink.0"/>
                <w:rFonts w:ascii="Lato Regular" w:cs="Lato Regular" w:hAnsi="Lato Regular" w:eastAsia="Lato Regular"/>
              </w:rPr>
              <w:fldChar w:fldCharType="separate" w:fldLock="0"/>
            </w:r>
            <w:r>
              <w:rPr>
                <w:rStyle w:val="Hyperlink.0"/>
                <w:rFonts w:ascii="Lato Regular" w:hAnsi="Lato Regular"/>
                <w:rtl w:val="0"/>
              </w:rPr>
              <w:t>granovaGG</w:t>
            </w:r>
            <w:r>
              <w:rPr>
                <w:rFonts w:ascii="Lato Regular" w:cs="Lato Regular" w:hAnsi="Lato Regular" w:eastAsia="Lato Regular"/>
              </w:rPr>
              <w:fldChar w:fldCharType="end" w:fldLock="0"/>
            </w:r>
            <w:r>
              <w:rPr>
                <w:rFonts w:ascii="Lato Regular" w:hAnsi="Lato Regular"/>
                <w:rtl w:val="0"/>
              </w:rPr>
              <w:t xml:space="preserve"> </w:t>
            </w:r>
          </w:p>
          <w:p>
            <w:pPr>
              <w:pStyle w:val="Table Style 2"/>
              <w:numPr>
                <w:ilvl w:val="0"/>
                <w:numId w:val="7"/>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"https://github.com/briandk/gitvisualizations"</w:instrText>
            </w:r>
            <w:r>
              <w:rPr>
                <w:rStyle w:val="Hyperlink.0"/>
                <w:rFonts w:ascii="Lato Regular" w:cs="Lato Regular" w:hAnsi="Lato Regular" w:eastAsia="Lato Regular"/>
              </w:rPr>
              <w:fldChar w:fldCharType="separate" w:fldLock="0"/>
            </w:r>
            <w:r>
              <w:rPr>
                <w:rStyle w:val="Hyperlink.0"/>
                <w:rFonts w:ascii="Lato Regular" w:hAnsi="Lato Regular"/>
                <w:rtl w:val="0"/>
                <w:lang w:val="en-US"/>
              </w:rPr>
              <w:t>RepoStatistics</w:t>
            </w:r>
            <w:r>
              <w:rPr>
                <w:rFonts w:ascii="Lato Regular" w:cs="Lato Regular" w:hAnsi="Lato Regular" w:eastAsia="Lato Regular"/>
              </w:rPr>
              <w:fldChar w:fldCharType="end" w:fldLock="0"/>
            </w:r>
          </w:p>
        </w:tc>
      </w:tr>
      <w:tr>
        <w:tblPrEx>
          <w:shd w:val="clear" w:color="auto" w:fill="auto"/>
        </w:tblPrEx>
        <w:trPr>
          <w:trHeight w:val="490" w:hRule="atLeast"/>
        </w:trPr>
        <w:tc>
          <w:tcPr>
            <w:tcW w:type="dxa" w:w="293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TypeScript, NodeJS, React, Webpack &amp; Electron</w:t>
            </w:r>
          </w:p>
        </w:tc>
        <w:tc>
          <w:tcPr>
            <w:tcW w:type="dxa" w:w="6425"/>
            <w:tcBorders>
              <w:top w:val="dotted" w:color="000000" w:sz="4" w:space="0" w:shadow="0" w:frame="0"/>
              <w:left w:val="single"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8"/>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"https://transcriptase.launchaco.com/"</w:instrText>
            </w:r>
            <w:r>
              <w:rPr>
                <w:rStyle w:val="Hyperlink.0"/>
                <w:rFonts w:ascii="Lato Regular" w:cs="Lato Regular" w:hAnsi="Lato Regular" w:eastAsia="Lato Regular"/>
              </w:rPr>
              <w:fldChar w:fldCharType="separate" w:fldLock="0"/>
            </w:r>
            <w:r>
              <w:rPr>
                <w:rStyle w:val="Hyperlink.0"/>
                <w:rFonts w:ascii="Lato Regular" w:hAnsi="Lato Regular"/>
                <w:rtl w:val="0"/>
              </w:rPr>
              <w:t>Transcriptase</w:t>
            </w:r>
            <w:r>
              <w:rPr>
                <w:rFonts w:ascii="Lato Regular" w:cs="Lato Regular" w:hAnsi="Lato Regular" w:eastAsia="Lato Regular"/>
              </w:rPr>
              <w:fldChar w:fldCharType="end" w:fldLock="0"/>
            </w:r>
          </w:p>
        </w:tc>
      </w:tr>
      <w:tr>
        <w:tblPrEx>
          <w:shd w:val="clear" w:color="auto" w:fill="auto"/>
        </w:tblPrEx>
        <w:trPr>
          <w:trHeight w:val="728" w:hRule="atLeast"/>
        </w:trPr>
        <w:tc>
          <w:tcPr>
            <w:tcW w:type="dxa" w:w="293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f7f7f"/>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JavaScript</w:t>
            </w:r>
          </w:p>
        </w:tc>
        <w:tc>
          <w:tcPr>
            <w:tcW w:type="dxa" w:w="6425"/>
            <w:tcBorders>
              <w:top w:val="dotted" w:color="000000" w:sz="4" w:space="0" w:shadow="0" w:frame="0"/>
              <w:left w:val="single" w:color="000000" w:sz="4" w:space="0" w:shadow="0" w:frame="0"/>
              <w:bottom w:val="single" w:color="000000" w:sz="2"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w:numPr>
                <w:ilvl w:val="0"/>
                <w:numId w:val="9"/>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"https://transcriptase.launchaco.com/"</w:instrText>
            </w:r>
            <w:r>
              <w:rPr>
                <w:rStyle w:val="Hyperlink.0"/>
                <w:rFonts w:ascii="Lato Regular" w:cs="Lato Regular" w:hAnsi="Lato Regular" w:eastAsia="Lato Regular"/>
              </w:rPr>
              <w:fldChar w:fldCharType="separate" w:fldLock="0"/>
            </w:r>
            <w:r>
              <w:rPr>
                <w:rStyle w:val="Hyperlink.0"/>
                <w:rFonts w:ascii="Lato Regular" w:hAnsi="Lato Regular"/>
                <w:rtl w:val="0"/>
              </w:rPr>
              <w:t>Transcriptase</w:t>
            </w:r>
            <w:r>
              <w:rPr>
                <w:rFonts w:ascii="Lato Regular" w:cs="Lato Regular" w:hAnsi="Lato Regular" w:eastAsia="Lato Regular"/>
              </w:rPr>
              <w:fldChar w:fldCharType="end" w:fldLock="0"/>
            </w:r>
            <w:r>
              <w:rPr>
                <w:rFonts w:ascii="Lato Regular" w:hAnsi="Lato Regular"/>
                <w:rtl w:val="0"/>
              </w:rPr>
              <w:t xml:space="preserve">, </w:t>
            </w:r>
          </w:p>
          <w:p>
            <w:pPr>
              <w:pStyle w:val="Table Style 2"/>
              <w:numPr>
                <w:ilvl w:val="0"/>
                <w:numId w:val="9"/>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"http://transdown.org/"</w:instrText>
            </w:r>
            <w:r>
              <w:rPr>
                <w:rStyle w:val="Hyperlink.0"/>
                <w:rFonts w:ascii="Lato Regular" w:cs="Lato Regular" w:hAnsi="Lato Regular" w:eastAsia="Lato Regular"/>
              </w:rPr>
              <w:fldChar w:fldCharType="separate" w:fldLock="0"/>
            </w:r>
            <w:r>
              <w:rPr>
                <w:rStyle w:val="Hyperlink.0"/>
                <w:rFonts w:ascii="Lato Regular" w:hAnsi="Lato Regular"/>
                <w:rtl w:val="0"/>
                <w:lang w:val="en-US"/>
              </w:rPr>
              <w:t>Transdown</w:t>
            </w:r>
            <w:r>
              <w:rPr>
                <w:rFonts w:ascii="Lato Regular" w:cs="Lato Regular" w:hAnsi="Lato Regular" w:eastAsia="Lato Regular"/>
              </w:rPr>
              <w:fldChar w:fldCharType="end" w:fldLock="0"/>
            </w:r>
            <w:r>
              <w:rPr>
                <w:rFonts w:ascii="Lato Regular" w:hAnsi="Lato Regular"/>
                <w:rtl w:val="0"/>
              </w:rPr>
              <w:t xml:space="preserve">,  </w:t>
            </w:r>
          </w:p>
          <w:p>
            <w:pPr>
              <w:pStyle w:val="Table Style 2"/>
              <w:numPr>
                <w:ilvl w:val="0"/>
                <w:numId w:val="9"/>
              </w:numPr>
              <w:rPr>
                <w:rFonts w:ascii="Lato Regular" w:cs="Lato Regular" w:hAnsi="Lato Regular" w:eastAsia="Lato Regular"/>
              </w:rPr>
            </w:pPr>
            <w:r>
              <w:rPr>
                <w:rStyle w:val="Hyperlink.0"/>
                <w:rFonts w:ascii="Lato Regular" w:cs="Lato Regular" w:hAnsi="Lato Regular" w:eastAsia="Lato Regular"/>
              </w:rPr>
              <w:fldChar w:fldCharType="begin" w:fldLock="0"/>
            </w:r>
            <w:r>
              <w:rPr>
                <w:rStyle w:val="Hyperlink.0"/>
                <w:rFonts w:ascii="Lato Regular" w:cs="Lato Regular" w:hAnsi="Lato Regular" w:eastAsia="Lato Regular"/>
              </w:rPr>
              <w:instrText xml:space="preserve"> HYPERLINK "https://github.com/briandk/gitvisualizations"</w:instrText>
            </w:r>
            <w:r>
              <w:rPr>
                <w:rStyle w:val="Hyperlink.0"/>
                <w:rFonts w:ascii="Lato Regular" w:cs="Lato Regular" w:hAnsi="Lato Regular" w:eastAsia="Lato Regular"/>
              </w:rPr>
              <w:fldChar w:fldCharType="separate" w:fldLock="0"/>
            </w:r>
            <w:r>
              <w:rPr>
                <w:rStyle w:val="Hyperlink.0"/>
                <w:rFonts w:ascii="Lato Regular" w:hAnsi="Lato Regular"/>
                <w:rtl w:val="0"/>
                <w:lang w:val="da-DK"/>
              </w:rPr>
              <w:t>CodeTimeline</w:t>
            </w:r>
            <w:r>
              <w:rPr>
                <w:rFonts w:ascii="Lato Regular" w:cs="Lato Regular" w:hAnsi="Lato Regular" w:eastAsia="Lato Regular"/>
              </w:rPr>
              <w:fldChar w:fldCharType="end" w:fldLock="0"/>
            </w:r>
          </w:p>
        </w:tc>
      </w:tr>
    </w:tbl>
    <w:p>
      <w:pPr>
        <w:pStyle w:val="Body"/>
        <w:bidi w:val="0"/>
      </w:pPr>
    </w:p>
    <w:p>
      <w:pPr>
        <w:pStyle w:val="References List"/>
        <w:bidi w:val="0"/>
      </w:pPr>
    </w:p>
    <w:p>
      <w:pPr>
        <w:pStyle w:val="Heading 1"/>
        <w:bidi w:val="0"/>
      </w:pPr>
      <w:r>
        <w:rPr>
          <w:rtl w:val="0"/>
        </w:rPr>
        <w:t>Talks and Invited Presentations</w:t>
      </w:r>
    </w:p>
    <w:p>
      <w:pPr>
        <w:pStyle w:val="References List"/>
        <w:numPr>
          <w:ilvl w:val="0"/>
          <w:numId w:val="10"/>
        </w:numPr>
        <w:rPr>
          <w:rFonts w:ascii="Lato Bold" w:hAnsi="Lato Bold"/>
          <w:lang w:val="en-US"/>
        </w:rPr>
      </w:pPr>
      <w:r>
        <w:rPr>
          <w:rFonts w:ascii="Lato Bold" w:hAnsi="Lato Bold"/>
          <w:rtl w:val="0"/>
          <w:lang w:val="en-US"/>
        </w:rPr>
        <w:t>Danielak, B. A.</w:t>
      </w:r>
      <w:r>
        <w:rPr>
          <w:rFonts w:ascii="Lato Regular" w:hAnsi="Lato Regular"/>
          <w:rtl w:val="0"/>
          <w:lang w:val="en-US"/>
        </w:rPr>
        <w:t>, O</w:t>
      </w:r>
      <w:r>
        <w:rPr>
          <w:rFonts w:ascii="Lato Regular" w:hAnsi="Lato Regular" w:hint="default"/>
          <w:rtl w:val="0"/>
          <w:lang w:val="en-US"/>
        </w:rPr>
        <w:t>’</w:t>
      </w:r>
      <w:r>
        <w:rPr>
          <w:rFonts w:ascii="Lato Regular" w:hAnsi="Lato Regular"/>
          <w:rtl w:val="0"/>
          <w:lang w:val="en-US"/>
        </w:rPr>
        <w:t>Shea, B. W., &amp; Colbry, D. (2016). Using Principles from the Learning Sciences to Develop a Data-Driven Introduction to Computational Modeling. To be presented at the 2016 International Conference on Computational Science Workshop on Teaching Computational Science</w:t>
      </w:r>
    </w:p>
    <w:p>
      <w:pPr>
        <w:pStyle w:val="References List"/>
        <w:numPr>
          <w:ilvl w:val="0"/>
          <w:numId w:val="2"/>
        </w:numPr>
        <w:rPr>
          <w:rFonts w:ascii="Lato Bold" w:hAnsi="Lato Bold"/>
          <w:lang w:val="en-US"/>
        </w:rPr>
      </w:pPr>
      <w:r>
        <w:rPr>
          <w:rFonts w:ascii="Lato Bold" w:hAnsi="Lato Bold"/>
          <w:rtl w:val="0"/>
          <w:lang w:val="en-US"/>
        </w:rPr>
        <w:t>Danielak, B. A.</w:t>
      </w:r>
      <w:r>
        <w:rPr>
          <w:rFonts w:ascii="Lato Regular" w:hAnsi="Lato Regular"/>
          <w:rtl w:val="0"/>
          <w:lang w:val="en-US"/>
        </w:rPr>
        <w:t xml:space="preserve"> (2015) </w:t>
      </w:r>
      <w:r>
        <w:rPr>
          <w:rFonts w:ascii="Lato Regular" w:hAnsi="Lato Regular"/>
          <w:rtl w:val="0"/>
          <w:lang w:val="en-US"/>
        </w:rPr>
        <w:t>Using Code Snapshots and Interviews to Understand How Students Design Computer Programs</w:t>
      </w:r>
      <w:r>
        <w:rPr>
          <w:rFonts w:ascii="Lato Regular" w:hAnsi="Lato Regular"/>
          <w:rtl w:val="0"/>
          <w:lang w:val="en-US"/>
        </w:rPr>
        <w:t xml:space="preserve">. Presented at Michigan State University. </w:t>
      </w:r>
      <w:r>
        <w:rPr>
          <w:rFonts w:ascii="Lato Regular" w:hAnsi="Lato Regular"/>
          <w:i w:val="1"/>
          <w:iCs w:val="1"/>
          <w:rtl w:val="0"/>
          <w:lang w:val="en-US"/>
        </w:rPr>
        <w:t>Invited Talk</w:t>
      </w:r>
    </w:p>
    <w:p>
      <w:pPr>
        <w:pStyle w:val="References List"/>
        <w:numPr>
          <w:ilvl w:val="0"/>
          <w:numId w:val="3"/>
        </w:numPr>
        <w:bidi w:val="0"/>
      </w:pPr>
      <w:r>
        <w:rPr>
          <w:rtl w:val="0"/>
        </w:rPr>
        <w:t xml:space="preserve">Elby, A., </w:t>
      </w:r>
      <w:r>
        <w:rPr>
          <w:rFonts w:ascii="Lato Bold" w:hAnsi="Lato Bold"/>
          <w:rtl w:val="0"/>
        </w:rPr>
        <w:t>Danielak, B. A.</w:t>
      </w:r>
      <w:r>
        <w:rPr>
          <w:rtl w:val="0"/>
        </w:rPr>
        <w:t xml:space="preserve">, &amp; Gupta, A. (2012). </w:t>
      </w:r>
      <w:r>
        <w:rPr>
          <w:i w:val="1"/>
          <w:iCs w:val="1"/>
          <w:rtl w:val="0"/>
          <w:lang w:val="en-US"/>
        </w:rPr>
        <w:t>Entangled Identity and Epistemology Meet Electromagnetism: The Case of Michael</w:t>
      </w:r>
      <w:r>
        <w:rPr>
          <w:rtl w:val="0"/>
        </w:rPr>
        <w:t>. Contributed Presentation presented at the Summer Meeting of the American Association of Physics Teachers (AAPT), Philadelphia, PA (USA).</w:t>
      </w:r>
    </w:p>
    <w:p>
      <w:pPr>
        <w:pStyle w:val="References List"/>
        <w:numPr>
          <w:ilvl w:val="0"/>
          <w:numId w:val="3"/>
        </w:numPr>
        <w:bidi w:val="0"/>
      </w:pPr>
      <w:r>
        <w:rPr>
          <w:rFonts w:ascii="Lato Bold" w:hAnsi="Lato Bold"/>
          <w:rtl w:val="0"/>
        </w:rPr>
        <w:t>Danielak, B. A.</w:t>
      </w:r>
      <w:r>
        <w:rPr>
          <w:rtl w:val="0"/>
        </w:rPr>
        <w:t xml:space="preserve"> (2012). </w:t>
      </w:r>
      <w:r>
        <w:rPr>
          <w:rtl w:val="0"/>
        </w:rPr>
        <w:t>Using Fine-Grained Code and Fine-Grained Interviews to Understand How Students Learn to Program</w:t>
      </w:r>
      <w:r>
        <w:rPr>
          <w:rtl w:val="0"/>
          <w:lang w:val="en-US"/>
        </w:rPr>
        <w:t xml:space="preserve">. University of New Mexico </w:t>
      </w:r>
      <w:r>
        <w:rPr>
          <w:rtl w:val="0"/>
        </w:rPr>
        <w:t xml:space="preserve">– </w:t>
      </w:r>
      <w:r>
        <w:rPr>
          <w:rtl w:val="0"/>
          <w:lang w:val="en-US"/>
        </w:rPr>
        <w:t xml:space="preserve">Department of Computer Science Colloquium. </w:t>
      </w:r>
      <w:r>
        <w:rPr>
          <w:i w:val="1"/>
          <w:iCs w:val="1"/>
          <w:rtl w:val="0"/>
          <w:lang w:val="en-US"/>
        </w:rPr>
        <w:t>Invited Talk</w:t>
      </w:r>
    </w:p>
    <w:p>
      <w:pPr>
        <w:pStyle w:val="References List"/>
        <w:numPr>
          <w:ilvl w:val="0"/>
          <w:numId w:val="3"/>
        </w:numPr>
        <w:bidi w:val="0"/>
      </w:pPr>
      <w:r>
        <w:rPr>
          <w:rtl w:val="0"/>
        </w:rPr>
        <w:t xml:space="preserve">Pruzek, R. M., </w:t>
      </w:r>
      <w:r>
        <w:rPr>
          <w:rFonts w:ascii="Lato Bold" w:hAnsi="Lato Bold"/>
          <w:rtl w:val="0"/>
        </w:rPr>
        <w:t>Danielak, B. A.</w:t>
      </w:r>
      <w:r>
        <w:rPr>
          <w:rtl w:val="0"/>
        </w:rPr>
        <w:t xml:space="preserve">, Bryer, J., &amp; Doane, W. E. J. (2011). </w:t>
      </w:r>
      <w:r>
        <w:rPr>
          <w:i w:val="1"/>
          <w:iCs w:val="1"/>
          <w:rtl w:val="0"/>
          <w:lang w:val="en-US"/>
        </w:rPr>
        <w:t>Some New Developments in Graphics for Comparing Groups</w:t>
      </w:r>
      <w:r>
        <w:rPr>
          <w:rtl w:val="0"/>
        </w:rPr>
        <w:t>. Presented at the Society for Multivariate Experimental Psychology, Norman, Oklahoma, USA.</w:t>
      </w:r>
    </w:p>
    <w:p>
      <w:pPr>
        <w:pStyle w:val="References List"/>
        <w:numPr>
          <w:ilvl w:val="0"/>
          <w:numId w:val="3"/>
        </w:numPr>
        <w:bidi w:val="0"/>
      </w:pPr>
      <w:r>
        <w:rPr>
          <w:rFonts w:ascii="Lato Bold" w:hAnsi="Lato Bold"/>
          <w:rtl w:val="0"/>
        </w:rPr>
        <w:t>Danielak, B. A.</w:t>
      </w:r>
      <w:r>
        <w:rPr>
          <w:rtl w:val="0"/>
        </w:rPr>
        <w:t xml:space="preserve">, &amp; Svihla, V. (2011). Why early courses matter for design-focused engineering capstones. </w:t>
      </w:r>
      <w:r>
        <w:rPr>
          <w:i w:val="1"/>
          <w:iCs w:val="1"/>
          <w:rtl w:val="0"/>
          <w:lang w:val="en-US"/>
        </w:rPr>
        <w:t>Presented at the 41st Annual Meeting of the Jean Piaget Society</w:t>
      </w:r>
      <w:r>
        <w:rPr>
          <w:rtl w:val="0"/>
        </w:rPr>
        <w:t>, Berkeley, CA.</w:t>
      </w:r>
    </w:p>
    <w:p>
      <w:pPr>
        <w:pStyle w:val="References List"/>
        <w:numPr>
          <w:ilvl w:val="0"/>
          <w:numId w:val="3"/>
        </w:numPr>
        <w:bidi w:val="0"/>
      </w:pPr>
      <w:r>
        <w:rPr>
          <w:rFonts w:ascii="Lato Bold" w:hAnsi="Lato Bold"/>
          <w:rtl w:val="0"/>
        </w:rPr>
        <w:t>Danielak, B. A.</w:t>
      </w:r>
      <w:r>
        <w:rPr>
          <w:rtl w:val="0"/>
        </w:rPr>
        <w:t xml:space="preserve"> (2011). </w:t>
      </w:r>
      <w:r>
        <w:rPr>
          <w:i w:val="1"/>
          <w:iCs w:val="1"/>
          <w:rtl w:val="0"/>
          <w:lang w:val="en-US"/>
        </w:rPr>
        <w:t>Do We Value Sense-Makers in Science Education?</w:t>
      </w:r>
      <w:r>
        <w:rPr>
          <w:rtl w:val="0"/>
        </w:rPr>
        <w:t xml:space="preserve"> Presented at Bennington College, Bennington, VT. </w:t>
      </w:r>
      <w:r>
        <w:rPr>
          <w:i w:val="1"/>
          <w:iCs w:val="1"/>
          <w:rtl w:val="0"/>
          <w:lang w:val="en-US"/>
        </w:rPr>
        <w:t>Invited Talk</w:t>
      </w:r>
    </w:p>
    <w:p>
      <w:pPr>
        <w:pStyle w:val="References List"/>
        <w:numPr>
          <w:ilvl w:val="0"/>
          <w:numId w:val="3"/>
        </w:numPr>
        <w:bidi w:val="0"/>
      </w:pPr>
      <w:r>
        <w:rPr>
          <w:rFonts w:ascii="Lato Bold" w:hAnsi="Lato Bold"/>
          <w:rtl w:val="0"/>
        </w:rPr>
        <w:t>Danielak, B. A.</w:t>
      </w:r>
      <w:r>
        <w:rPr>
          <w:rtl w:val="0"/>
        </w:rPr>
        <w:t xml:space="preserve"> (2010). </w:t>
      </w:r>
      <w:r>
        <w:rPr>
          <w:rtl w:val="0"/>
        </w:rPr>
        <w:t>Using R to Assess Mathematical Sense-Making in Introductory Physics Courses</w:t>
      </w:r>
      <w:r>
        <w:rPr>
          <w:rtl w:val="0"/>
          <w:lang w:val="en-US"/>
        </w:rPr>
        <w:t>. Presented at the 2010 UseR! Statistics Conference, Gaithersburg, MD</w:t>
      </w:r>
    </w:p>
    <w:p>
      <w:pPr>
        <w:pStyle w:val="References List"/>
        <w:numPr>
          <w:ilvl w:val="0"/>
          <w:numId w:val="3"/>
        </w:numPr>
        <w:bidi w:val="0"/>
      </w:pPr>
      <w:r>
        <w:rPr>
          <w:rFonts w:ascii="Lato Bold" w:hAnsi="Lato Bold"/>
          <w:rtl w:val="0"/>
        </w:rPr>
        <w:t>Danielak, B. A.</w:t>
      </w:r>
      <w:r>
        <w:rPr>
          <w:rtl w:val="0"/>
        </w:rPr>
        <w:t xml:space="preserve"> (2010). </w:t>
      </w:r>
      <w:r>
        <w:rPr>
          <w:i w:val="1"/>
          <w:iCs w:val="1"/>
          <w:rtl w:val="0"/>
          <w:lang w:val="en-US"/>
        </w:rPr>
        <w:t>Identity, Culture, and Sense-Making</w:t>
      </w:r>
      <w:r>
        <w:rPr>
          <w:rtl w:val="0"/>
        </w:rPr>
        <w:t>. Presented at the 2010 American Association of Physics Teachers Winter Meeting, Washington, D.C.</w:t>
      </w:r>
    </w:p>
    <w:p>
      <w:pPr>
        <w:pStyle w:val="Body"/>
        <w:bidi w:val="0"/>
      </w:pPr>
    </w:p>
    <w:tbl>
      <w:tblPr>
        <w:tblW w:w="88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5"/>
        <w:gridCol w:w="7603"/>
      </w:tblGrid>
      <w:tr>
        <w:tblPrEx>
          <w:shd w:val="clear" w:color="auto" w:fill="bdc0bf"/>
        </w:tblPrEx>
        <w:trPr>
          <w:trHeight w:val="305" w:hRule="atLeast"/>
          <w:tblHeader/>
        </w:trPr>
        <w:tc>
          <w:tcPr>
            <w:tcW w:type="dxa" w:w="1235"/>
            <w:tcBorders>
              <w:top w:val="dotted" w:color="000000" w:sz="0" w:space="0" w:shadow="0" w:frame="0"/>
              <w:left w:val="dotted" w:color="000000" w:sz="0" w:space="0" w:shadow="0" w:frame="0"/>
              <w:bottom w:val="single" w:color="000000" w:sz="4"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1"/>
              <w:jc w:val="right"/>
            </w:pPr>
            <w:r>
              <w:rPr>
                <w:rFonts w:ascii="Lato Light" w:hAnsi="Lato Light"/>
                <w:rtl w:val="0"/>
              </w:rPr>
              <w:t>Year</w:t>
            </w:r>
          </w:p>
        </w:tc>
        <w:tc>
          <w:tcPr>
            <w:tcW w:type="dxa" w:w="7603"/>
            <w:tcBorders>
              <w:top w:val="dotted" w:color="000000" w:sz="0" w:space="0" w:shadow="0" w:frame="0"/>
              <w:left w:val="dotted" w:color="000000" w:sz="0" w:space="0" w:shadow="0" w:frame="0"/>
              <w:bottom w:val="single" w:color="000000" w:sz="4"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1"/>
              <w:bidi w:val="0"/>
            </w:pPr>
            <w:r>
              <w:rPr>
                <w:rFonts w:ascii="Lato Light" w:cs="Arial Unicode MS" w:hAnsi="Lato Light" w:eastAsia="Arial Unicode MS"/>
                <w:rtl w:val="0"/>
              </w:rPr>
              <w:t>Award Description</w:t>
            </w:r>
          </w:p>
        </w:tc>
      </w:tr>
      <w:tr>
        <w:tblPrEx>
          <w:shd w:val="clear" w:color="auto" w:fill="auto"/>
        </w:tblPrEx>
        <w:trPr>
          <w:trHeight w:val="525" w:hRule="atLeast"/>
        </w:trPr>
        <w:tc>
          <w:tcPr>
            <w:tcW w:type="dxa" w:w="1235"/>
            <w:tcBorders>
              <w:top w:val="single" w:color="000000" w:sz="4"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2008</w:t>
            </w:r>
            <w:r>
              <w:rPr>
                <w:rFonts w:ascii="Lato Regular" w:hAnsi="Lato Regular" w:hint="default"/>
                <w:sz w:val="16"/>
                <w:szCs w:val="16"/>
                <w:rtl w:val="0"/>
              </w:rPr>
              <w:t>–</w:t>
            </w:r>
            <w:r>
              <w:rPr>
                <w:rFonts w:ascii="Lato Regular" w:hAnsi="Lato Regular"/>
                <w:sz w:val="16"/>
                <w:szCs w:val="16"/>
                <w:rtl w:val="0"/>
              </w:rPr>
              <w:t>2013</w:t>
            </w:r>
          </w:p>
          <w:p>
            <w:pPr>
              <w:pStyle w:val="Table Style 1"/>
              <w:jc w:val="right"/>
            </w:pPr>
          </w:p>
        </w:tc>
        <w:tc>
          <w:tcPr>
            <w:tcW w:type="dxa" w:w="7603"/>
            <w:tcBorders>
              <w:top w:val="single" w:color="000000" w:sz="4"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en-US"/>
              </w:rPr>
              <w:t>National Science Foundation Fel</w:t>
            </w:r>
            <w:r>
              <w:rPr>
                <w:rFonts w:ascii="Lato Regular" w:hAnsi="Lato Regular"/>
                <w:sz w:val="22"/>
                <w:szCs w:val="22"/>
                <w:rtl w:val="0"/>
              </w:rPr>
              <w:softHyphen/>
              <w:t xml:space="preserve">low  </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lang w:val="de-DE"/>
              </w:rPr>
              <w:t>Dis</w:t>
            </w:r>
            <w:r>
              <w:rPr>
                <w:rFonts w:ascii="Lato Regular" w:hAnsi="Lato Regular"/>
                <w:i w:val="1"/>
                <w:iCs w:val="1"/>
                <w:sz w:val="22"/>
                <w:szCs w:val="22"/>
                <w:rtl w:val="0"/>
              </w:rPr>
              <w:softHyphen/>
              <w:t>ci</w:t>
            </w:r>
            <w:r>
              <w:rPr>
                <w:rFonts w:ascii="Lato Regular" w:hAnsi="Lato Regular"/>
                <w:i w:val="1"/>
                <w:iCs w:val="1"/>
                <w:sz w:val="22"/>
                <w:szCs w:val="22"/>
                <w:rtl w:val="0"/>
              </w:rPr>
              <w:softHyphen/>
              <w:t>pli</w:t>
            </w:r>
            <w:r>
              <w:rPr>
                <w:rFonts w:ascii="Lato Regular" w:hAnsi="Lato Regular"/>
                <w:i w:val="1"/>
                <w:iCs w:val="1"/>
                <w:sz w:val="22"/>
                <w:szCs w:val="22"/>
                <w:rtl w:val="0"/>
                <w:lang w:val="en-US"/>
              </w:rPr>
              <w:softHyphen/>
              <w:t>nary Experts in Sci</w:t>
            </w:r>
            <w:r>
              <w:rPr>
                <w:rFonts w:ascii="Lato Regular" w:hAnsi="Lato Regular"/>
                <w:i w:val="1"/>
                <w:iCs w:val="1"/>
                <w:sz w:val="22"/>
                <w:szCs w:val="22"/>
                <w:rtl w:val="0"/>
                <w:lang w:val="en-US"/>
              </w:rPr>
              <w:softHyphen/>
              <w:t>ence Edu</w:t>
            </w:r>
            <w:r>
              <w:rPr>
                <w:rFonts w:ascii="Lato Regular" w:hAnsi="Lato Regular"/>
                <w:i w:val="1"/>
                <w:iCs w:val="1"/>
                <w:sz w:val="22"/>
                <w:szCs w:val="22"/>
                <w:rtl w:val="0"/>
              </w:rPr>
              <w:softHyphen/>
              <w:t>ca</w:t>
            </w:r>
            <w:r>
              <w:rPr>
                <w:rFonts w:ascii="Lato Regular" w:hAnsi="Lato Regular"/>
                <w:i w:val="1"/>
                <w:iCs w:val="1"/>
                <w:sz w:val="22"/>
                <w:szCs w:val="22"/>
                <w:rtl w:val="0"/>
                <w:lang w:val="de-DE"/>
              </w:rPr>
              <w:softHyphen/>
              <w:t>tion Pro</w:t>
            </w:r>
            <w:r>
              <w:rPr>
                <w:rFonts w:ascii="Lato Regular" w:hAnsi="Lato Regular"/>
                <w:i w:val="1"/>
                <w:iCs w:val="1"/>
                <w:sz w:val="22"/>
                <w:szCs w:val="22"/>
                <w:rtl w:val="0"/>
                <w:lang w:val="da-DK"/>
              </w:rPr>
              <w:softHyphen/>
              <w:t>gram, (NSF DRL 0733613)</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2011</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fr-FR"/>
              </w:rPr>
              <w:t>Doctoral Consortium Participant</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lang w:val="en-US"/>
              </w:rPr>
              <w:t>2011 International Computing Education Research Workshop (ICER)</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2008</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rPr>
              <w:t>NSF Grad</w:t>
            </w:r>
            <w:r>
              <w:rPr>
                <w:rFonts w:ascii="Lato Regular" w:hAnsi="Lato Regular"/>
                <w:sz w:val="22"/>
                <w:szCs w:val="22"/>
                <w:rtl w:val="0"/>
              </w:rPr>
              <w:softHyphen/>
              <w:t>u</w:t>
            </w:r>
            <w:r>
              <w:rPr>
                <w:rFonts w:ascii="Lato Regular" w:hAnsi="Lato Regular"/>
                <w:sz w:val="22"/>
                <w:szCs w:val="22"/>
                <w:rtl w:val="0"/>
                <w:lang w:val="en-US"/>
              </w:rPr>
              <w:softHyphen/>
              <w:t>ate Research Fel</w:t>
            </w:r>
            <w:r>
              <w:rPr>
                <w:rFonts w:ascii="Lato Regular" w:hAnsi="Lato Regular"/>
                <w:sz w:val="22"/>
                <w:szCs w:val="22"/>
                <w:rtl w:val="0"/>
              </w:rPr>
              <w:softHyphen/>
              <w:t>low</w:t>
            </w:r>
            <w:r>
              <w:rPr>
                <w:rFonts w:ascii="Lato Regular" w:hAnsi="Lato Regular"/>
                <w:sz w:val="22"/>
                <w:szCs w:val="22"/>
                <w:rtl w:val="0"/>
                <w:lang w:val="en-US"/>
              </w:rPr>
              <w:softHyphen/>
              <w:t>ship in the His</w:t>
            </w:r>
            <w:r>
              <w:rPr>
                <w:rFonts w:ascii="Lato Regular" w:hAnsi="Lato Regular"/>
                <w:sz w:val="22"/>
                <w:szCs w:val="22"/>
                <w:rtl w:val="0"/>
                <w:lang w:val="en-US"/>
              </w:rPr>
              <w:softHyphen/>
              <w:t>tory of Sci</w:t>
            </w:r>
            <w:r>
              <w:rPr>
                <w:rFonts w:ascii="Lato Regular" w:hAnsi="Lato Regular"/>
                <w:sz w:val="22"/>
                <w:szCs w:val="22"/>
                <w:rtl w:val="0"/>
                <w:lang w:val="fr-FR"/>
              </w:rPr>
              <w:softHyphen/>
              <w:t xml:space="preserve">ence </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rPr>
              <w:t>Hon</w:t>
            </w:r>
            <w:r>
              <w:rPr>
                <w:rFonts w:ascii="Lato Regular" w:hAnsi="Lato Regular"/>
                <w:i w:val="1"/>
                <w:iCs w:val="1"/>
                <w:sz w:val="22"/>
                <w:szCs w:val="22"/>
                <w:rtl w:val="0"/>
              </w:rPr>
              <w:softHyphen/>
              <w:t>or</w:t>
            </w:r>
            <w:r>
              <w:rPr>
                <w:rFonts w:ascii="Lato Regular" w:hAnsi="Lato Regular"/>
                <w:i w:val="1"/>
                <w:iCs w:val="1"/>
                <w:sz w:val="22"/>
                <w:szCs w:val="22"/>
                <w:rtl w:val="0"/>
                <w:lang w:val="de-DE"/>
              </w:rPr>
              <w:softHyphen/>
              <w:t>able Men</w:t>
            </w:r>
            <w:r>
              <w:rPr>
                <w:rFonts w:ascii="Lato Regular" w:hAnsi="Lato Regular"/>
                <w:i w:val="1"/>
                <w:iCs w:val="1"/>
                <w:sz w:val="22"/>
                <w:szCs w:val="22"/>
                <w:rtl w:val="0"/>
                <w:lang w:val="fr-FR"/>
              </w:rPr>
              <w:softHyphen/>
              <w:t>tion</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2007</w:t>
            </w:r>
            <w:r>
              <w:rPr>
                <w:rFonts w:ascii="Lato Regular" w:hAnsi="Lato Regular" w:hint="default"/>
                <w:sz w:val="16"/>
                <w:szCs w:val="16"/>
                <w:rtl w:val="0"/>
              </w:rPr>
              <w:t>–</w:t>
            </w:r>
            <w:r>
              <w:rPr>
                <w:rFonts w:ascii="Lato Regular" w:hAnsi="Lato Regular"/>
                <w:sz w:val="16"/>
                <w:szCs w:val="16"/>
                <w:rtl w:val="0"/>
              </w:rPr>
              <w:t>2008</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de-DE"/>
              </w:rPr>
              <w:t>Owen Fel</w:t>
            </w:r>
            <w:r>
              <w:rPr>
                <w:rFonts w:ascii="Lato Regular" w:hAnsi="Lato Regular"/>
                <w:sz w:val="22"/>
                <w:szCs w:val="22"/>
                <w:rtl w:val="0"/>
              </w:rPr>
              <w:softHyphen/>
              <w:t>low</w:t>
            </w:r>
            <w:r>
              <w:rPr>
                <w:rFonts w:ascii="Lato Regular" w:hAnsi="Lato Regular"/>
                <w:sz w:val="22"/>
                <w:szCs w:val="22"/>
                <w:rtl w:val="0"/>
                <w:lang w:val="en-US"/>
              </w:rPr>
              <w:t>ship</w:t>
            </w:r>
            <w:r>
              <w:rPr>
                <w:rFonts w:ascii="Lato Regular" w:hAnsi="Lato Regular"/>
                <w:sz w:val="22"/>
                <w:szCs w:val="22"/>
                <w:rtl w:val="0"/>
                <w:lang w:val="en-US"/>
              </w:rPr>
              <w:t xml:space="preserve"> in the His</w:t>
            </w:r>
            <w:r>
              <w:rPr>
                <w:rFonts w:ascii="Lato Regular" w:hAnsi="Lato Regular"/>
                <w:sz w:val="22"/>
                <w:szCs w:val="22"/>
                <w:rtl w:val="0"/>
                <w:lang w:val="en-US"/>
              </w:rPr>
              <w:softHyphen/>
              <w:t>tory of Sci</w:t>
            </w:r>
            <w:r>
              <w:rPr>
                <w:rFonts w:ascii="Lato Regular" w:hAnsi="Lato Regular"/>
                <w:sz w:val="22"/>
                <w:szCs w:val="22"/>
                <w:rtl w:val="0"/>
                <w:lang w:val="en-US"/>
              </w:rPr>
              <w:softHyphen/>
              <w:t>ence</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lang w:val="de-DE"/>
              </w:rPr>
              <w:t>Johns Hop</w:t>
            </w:r>
            <w:r>
              <w:rPr>
                <w:rFonts w:ascii="Lato Regular" w:hAnsi="Lato Regular"/>
                <w:i w:val="1"/>
                <w:iCs w:val="1"/>
                <w:sz w:val="22"/>
                <w:szCs w:val="22"/>
                <w:rtl w:val="0"/>
                <w:lang w:val="en-US"/>
              </w:rPr>
              <w:softHyphen/>
              <w:t>kins Uni</w:t>
            </w:r>
            <w:r>
              <w:rPr>
                <w:rFonts w:ascii="Lato Regular" w:hAnsi="Lato Regular"/>
                <w:i w:val="1"/>
                <w:iCs w:val="1"/>
                <w:sz w:val="22"/>
                <w:szCs w:val="22"/>
                <w:rtl w:val="0"/>
              </w:rPr>
              <w:softHyphen/>
              <w:t>ver</w:t>
            </w:r>
            <w:r>
              <w:rPr>
                <w:rFonts w:ascii="Lato Regular" w:hAnsi="Lato Regular"/>
                <w:i w:val="1"/>
                <w:iCs w:val="1"/>
                <w:sz w:val="22"/>
                <w:szCs w:val="22"/>
                <w:rtl w:val="0"/>
              </w:rPr>
              <w:softHyphen/>
              <w:t>sity</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2007</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en-US"/>
              </w:rPr>
              <w:t>Outstanding Senior Award - Chemistry</w:t>
            </w:r>
            <w:r>
              <w:rPr>
                <w:rFonts w:ascii="Lato Regular" w:hAnsi="Lato Regular"/>
                <w:sz w:val="22"/>
                <w:szCs w:val="22"/>
                <w:rtl w:val="0"/>
              </w:rPr>
              <w:t xml:space="preserve"> </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lang w:val="en-US"/>
              </w:rPr>
              <w:t>University at Buffalo</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2007</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pt-PT"/>
              </w:rPr>
              <w:t>Out</w:t>
            </w:r>
            <w:r>
              <w:rPr>
                <w:rFonts w:ascii="Lato Regular" w:hAnsi="Lato Regular"/>
                <w:sz w:val="22"/>
                <w:szCs w:val="22"/>
                <w:rtl w:val="0"/>
              </w:rPr>
              <w:softHyphen/>
              <w:t>stand</w:t>
            </w:r>
            <w:r>
              <w:rPr>
                <w:rFonts w:ascii="Lato Regular" w:hAnsi="Lato Regular"/>
                <w:sz w:val="22"/>
                <w:szCs w:val="22"/>
                <w:rtl w:val="0"/>
                <w:lang w:val="en-US"/>
              </w:rPr>
              <w:softHyphen/>
              <w:t>ing Senior Award</w:t>
            </w:r>
            <w:r>
              <w:rPr>
                <w:rFonts w:ascii="Lato Regular" w:hAnsi="Lato Regular"/>
                <w:sz w:val="22"/>
                <w:szCs w:val="22"/>
                <w:rtl w:val="0"/>
                <w:lang w:val="en-US"/>
              </w:rPr>
              <w:t xml:space="preserve"> - English</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lang w:val="en-US"/>
              </w:rPr>
              <w:t>University at Buffalo</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2007</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fr-FR"/>
              </w:rPr>
              <w:t>Renaissance Scholar Award</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lang w:val="en-US"/>
              </w:rPr>
              <w:t xml:space="preserve">University at Buffalo </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2007</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Samuel P. Capen Award for Inter</w:t>
            </w:r>
            <w:r>
              <w:rPr>
                <w:rFonts w:ascii="Lato Regular" w:hAnsi="Lato Regular" w:hint="default"/>
                <w:sz w:val="22"/>
                <w:szCs w:val="22"/>
                <w:rtl w:val="0"/>
              </w:rPr>
              <w:t>­</w:t>
            </w:r>
            <w:r>
              <w:rPr>
                <w:rFonts w:ascii="Lato Regular" w:hAnsi="Lato Regular"/>
                <w:sz w:val="22"/>
                <w:szCs w:val="22"/>
                <w:rtl w:val="0"/>
              </w:rPr>
              <w:t>dis</w:t>
            </w:r>
            <w:r>
              <w:rPr>
                <w:rFonts w:ascii="Lato Regular" w:hAnsi="Lato Regular" w:hint="default"/>
                <w:sz w:val="22"/>
                <w:szCs w:val="22"/>
                <w:rtl w:val="0"/>
              </w:rPr>
              <w:t>­</w:t>
            </w:r>
            <w:r>
              <w:rPr>
                <w:rFonts w:ascii="Lato Regular" w:hAnsi="Lato Regular"/>
                <w:sz w:val="22"/>
                <w:szCs w:val="22"/>
                <w:rtl w:val="0"/>
              </w:rPr>
              <w:t>ci</w:t>
            </w:r>
            <w:r>
              <w:rPr>
                <w:rFonts w:ascii="Lato Regular" w:hAnsi="Lato Regular" w:hint="default"/>
                <w:sz w:val="22"/>
                <w:szCs w:val="22"/>
                <w:rtl w:val="0"/>
              </w:rPr>
              <w:t>­</w:t>
            </w:r>
            <w:r>
              <w:rPr>
                <w:rFonts w:ascii="Lato Regular" w:hAnsi="Lato Regular"/>
                <w:sz w:val="22"/>
                <w:szCs w:val="22"/>
                <w:rtl w:val="0"/>
              </w:rPr>
              <w:t>pli</w:t>
            </w:r>
            <w:r>
              <w:rPr>
                <w:rFonts w:ascii="Lato Regular" w:hAnsi="Lato Regular" w:hint="default"/>
                <w:sz w:val="22"/>
                <w:szCs w:val="22"/>
                <w:rtl w:val="0"/>
              </w:rPr>
              <w:t>­</w:t>
            </w:r>
            <w:r>
              <w:rPr>
                <w:rFonts w:ascii="Lato Regular" w:hAnsi="Lato Regular"/>
                <w:sz w:val="22"/>
                <w:szCs w:val="22"/>
                <w:rtl w:val="0"/>
              </w:rPr>
              <w:t>nary Excel</w:t>
            </w:r>
            <w:r>
              <w:rPr>
                <w:rFonts w:ascii="Lato Regular" w:hAnsi="Lato Regular" w:hint="default"/>
                <w:sz w:val="22"/>
                <w:szCs w:val="22"/>
                <w:rtl w:val="0"/>
              </w:rPr>
              <w:t>­</w:t>
            </w:r>
            <w:r>
              <w:rPr>
                <w:rFonts w:ascii="Lato Regular" w:hAnsi="Lato Regular"/>
                <w:sz w:val="22"/>
                <w:szCs w:val="22"/>
                <w:rtl w:val="0"/>
              </w:rPr>
              <w:t>lence</w:t>
            </w:r>
          </w:p>
        </w:tc>
      </w:tr>
      <w:tr>
        <w:tblPrEx>
          <w:shd w:val="clear" w:color="auto" w:fill="auto"/>
        </w:tblPrEx>
        <w:trPr>
          <w:trHeight w:val="52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2003</w:t>
            </w:r>
            <w:r>
              <w:rPr>
                <w:rFonts w:ascii="Lato Regular" w:hAnsi="Lato Regular" w:hint="default"/>
                <w:sz w:val="16"/>
                <w:szCs w:val="16"/>
                <w:rtl w:val="0"/>
              </w:rPr>
              <w:t>–</w:t>
            </w:r>
            <w:r>
              <w:rPr>
                <w:rFonts w:ascii="Lato Regular" w:hAnsi="Lato Regular"/>
                <w:sz w:val="16"/>
                <w:szCs w:val="16"/>
                <w:rtl w:val="0"/>
              </w:rPr>
              <w:t>2007</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Lato Regular" w:cs="Lato Regular" w:hAnsi="Lato Regular" w:eastAsia="Lato Regular"/>
                <w:sz w:val="22"/>
                <w:szCs w:val="22"/>
                <w:rtl w:val="0"/>
              </w:rPr>
            </w:pPr>
            <w:r>
              <w:rPr>
                <w:rFonts w:ascii="Lato Regular" w:hAnsi="Lato Regular"/>
                <w:sz w:val="22"/>
                <w:szCs w:val="22"/>
                <w:rtl w:val="0"/>
                <w:lang w:val="de-DE"/>
              </w:rPr>
              <w:t>Dis</w:t>
            </w:r>
            <w:r>
              <w:rPr>
                <w:rFonts w:ascii="Lato Regular" w:hAnsi="Lato Regular"/>
                <w:sz w:val="22"/>
                <w:szCs w:val="22"/>
                <w:rtl w:val="0"/>
              </w:rPr>
              <w:softHyphen/>
              <w:t>tin</w:t>
            </w:r>
            <w:r>
              <w:rPr>
                <w:rFonts w:ascii="Lato Regular" w:hAnsi="Lato Regular"/>
                <w:sz w:val="22"/>
                <w:szCs w:val="22"/>
                <w:rtl w:val="0"/>
                <w:lang w:val="en-US"/>
              </w:rPr>
              <w:softHyphen/>
              <w:t>guished Hon</w:t>
            </w:r>
            <w:r>
              <w:rPr>
                <w:rFonts w:ascii="Lato Regular" w:hAnsi="Lato Regular"/>
                <w:sz w:val="22"/>
                <w:szCs w:val="22"/>
                <w:rtl w:val="0"/>
                <w:lang w:val="de-DE"/>
              </w:rPr>
              <w:softHyphen/>
              <w:t>ors Scholar</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i w:val="1"/>
                <w:iCs w:val="1"/>
                <w:sz w:val="22"/>
                <w:szCs w:val="22"/>
                <w:rtl w:val="0"/>
              </w:rPr>
              <w:t>Uni</w:t>
            </w:r>
            <w:r>
              <w:rPr>
                <w:rFonts w:ascii="Lato Regular" w:hAnsi="Lato Regular"/>
                <w:i w:val="1"/>
                <w:iCs w:val="1"/>
                <w:sz w:val="22"/>
                <w:szCs w:val="22"/>
                <w:rtl w:val="0"/>
              </w:rPr>
              <w:softHyphen/>
              <w:t>ver</w:t>
            </w:r>
            <w:r>
              <w:rPr>
                <w:rFonts w:ascii="Lato Regular" w:hAnsi="Lato Regular"/>
                <w:i w:val="1"/>
                <w:iCs w:val="1"/>
                <w:sz w:val="22"/>
                <w:szCs w:val="22"/>
                <w:rtl w:val="0"/>
                <w:lang w:val="en-US"/>
              </w:rPr>
              <w:softHyphen/>
              <w:t>sity at Buf</w:t>
            </w:r>
            <w:r>
              <w:rPr>
                <w:rFonts w:ascii="Lato Regular" w:hAnsi="Lato Regular"/>
                <w:i w:val="1"/>
                <w:iCs w:val="1"/>
                <w:sz w:val="22"/>
                <w:szCs w:val="22"/>
                <w:rtl w:val="0"/>
                <w:lang w:val="en-US"/>
              </w:rPr>
              <w:softHyphen/>
              <w:t>falo</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2007</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Tufariello Award for Out</w:t>
            </w:r>
            <w:r>
              <w:rPr>
                <w:rFonts w:ascii="Lato Regular" w:hAnsi="Lato Regular" w:hint="default"/>
                <w:sz w:val="22"/>
                <w:szCs w:val="22"/>
                <w:rtl w:val="0"/>
              </w:rPr>
              <w:t>­</w:t>
            </w:r>
            <w:r>
              <w:rPr>
                <w:rFonts w:ascii="Lato Regular" w:hAnsi="Lato Regular"/>
                <w:sz w:val="22"/>
                <w:szCs w:val="22"/>
                <w:rtl w:val="0"/>
              </w:rPr>
              <w:t>stand</w:t>
            </w:r>
            <w:r>
              <w:rPr>
                <w:rFonts w:ascii="Lato Regular" w:hAnsi="Lato Regular" w:hint="default"/>
                <w:sz w:val="22"/>
                <w:szCs w:val="22"/>
                <w:rtl w:val="0"/>
              </w:rPr>
              <w:t>­</w:t>
            </w:r>
            <w:r>
              <w:rPr>
                <w:rFonts w:ascii="Lato Regular" w:hAnsi="Lato Regular"/>
                <w:sz w:val="22"/>
                <w:szCs w:val="22"/>
                <w:rtl w:val="0"/>
              </w:rPr>
              <w:t>ing Excel</w:t>
            </w:r>
            <w:r>
              <w:rPr>
                <w:rFonts w:ascii="Lato Regular" w:hAnsi="Lato Regular" w:hint="default"/>
                <w:sz w:val="22"/>
                <w:szCs w:val="22"/>
                <w:rtl w:val="0"/>
              </w:rPr>
              <w:t>­</w:t>
            </w:r>
            <w:r>
              <w:rPr>
                <w:rFonts w:ascii="Lato Regular" w:hAnsi="Lato Regular"/>
                <w:sz w:val="22"/>
                <w:szCs w:val="22"/>
                <w:rtl w:val="0"/>
              </w:rPr>
              <w:t>lence in Chem</w:t>
            </w:r>
            <w:r>
              <w:rPr>
                <w:rFonts w:ascii="Lato Regular" w:hAnsi="Lato Regular" w:hint="default"/>
                <w:sz w:val="22"/>
                <w:szCs w:val="22"/>
                <w:rtl w:val="0"/>
              </w:rPr>
              <w:t>­</w:t>
            </w:r>
            <w:r>
              <w:rPr>
                <w:rFonts w:ascii="Lato Regular" w:hAnsi="Lato Regular"/>
                <w:sz w:val="22"/>
                <w:szCs w:val="22"/>
                <w:rtl w:val="0"/>
              </w:rPr>
              <w:t>istry</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2006</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Elected to Phi Lambda Upsilon Chem</w:t>
            </w:r>
            <w:r>
              <w:rPr>
                <w:rFonts w:ascii="Lato Regular" w:hAnsi="Lato Regular" w:hint="default"/>
                <w:sz w:val="22"/>
                <w:szCs w:val="22"/>
                <w:rtl w:val="0"/>
              </w:rPr>
              <w:t>­</w:t>
            </w:r>
            <w:r>
              <w:rPr>
                <w:rFonts w:ascii="Lato Regular" w:hAnsi="Lato Regular"/>
                <w:sz w:val="22"/>
                <w:szCs w:val="22"/>
                <w:rtl w:val="0"/>
              </w:rPr>
              <w:t>istry Honor Soci</w:t>
            </w:r>
            <w:r>
              <w:rPr>
                <w:rFonts w:ascii="Lato Regular" w:hAnsi="Lato Regular" w:hint="default"/>
                <w:sz w:val="22"/>
                <w:szCs w:val="22"/>
                <w:rtl w:val="0"/>
              </w:rPr>
              <w:t>­</w:t>
            </w:r>
            <w:r>
              <w:rPr>
                <w:rFonts w:ascii="Lato Regular" w:hAnsi="Lato Regular"/>
                <w:sz w:val="22"/>
                <w:szCs w:val="22"/>
                <w:rtl w:val="0"/>
              </w:rPr>
              <w:t>ety</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2006</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Elected to Phi Beta Kappa</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2006</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The George and Sheila Nan</w:t>
            </w:r>
            <w:r>
              <w:rPr>
                <w:rFonts w:ascii="Lato Regular" w:hAnsi="Lato Regular" w:hint="default"/>
                <w:sz w:val="22"/>
                <w:szCs w:val="22"/>
                <w:rtl w:val="0"/>
              </w:rPr>
              <w:t>­</w:t>
            </w:r>
            <w:r>
              <w:rPr>
                <w:rFonts w:ascii="Lato Regular" w:hAnsi="Lato Regular"/>
                <w:sz w:val="22"/>
                <w:szCs w:val="22"/>
                <w:rtl w:val="0"/>
              </w:rPr>
              <w:t>col</w:t>
            </w:r>
            <w:r>
              <w:rPr>
                <w:rFonts w:ascii="Lato Regular" w:hAnsi="Lato Regular" w:hint="default"/>
                <w:sz w:val="22"/>
                <w:szCs w:val="22"/>
                <w:rtl w:val="0"/>
              </w:rPr>
              <w:t>­</w:t>
            </w:r>
            <w:r>
              <w:rPr>
                <w:rFonts w:ascii="Lato Regular" w:hAnsi="Lato Regular"/>
                <w:sz w:val="22"/>
                <w:szCs w:val="22"/>
                <w:rtl w:val="0"/>
              </w:rPr>
              <w:t>las Phys</w:t>
            </w:r>
            <w:r>
              <w:rPr>
                <w:rFonts w:ascii="Lato Regular" w:hAnsi="Lato Regular" w:hint="default"/>
                <w:sz w:val="22"/>
                <w:szCs w:val="22"/>
                <w:rtl w:val="0"/>
              </w:rPr>
              <w:t>­</w:t>
            </w:r>
            <w:r>
              <w:rPr>
                <w:rFonts w:ascii="Lato Regular" w:hAnsi="Lato Regular"/>
                <w:sz w:val="22"/>
                <w:szCs w:val="22"/>
                <w:rtl w:val="0"/>
              </w:rPr>
              <w:t>i</w:t>
            </w:r>
            <w:r>
              <w:rPr>
                <w:rFonts w:ascii="Lato Regular" w:hAnsi="Lato Regular" w:hint="default"/>
                <w:sz w:val="22"/>
                <w:szCs w:val="22"/>
                <w:rtl w:val="0"/>
              </w:rPr>
              <w:t>­</w:t>
            </w:r>
            <w:r>
              <w:rPr>
                <w:rFonts w:ascii="Lato Regular" w:hAnsi="Lato Regular"/>
                <w:sz w:val="22"/>
                <w:szCs w:val="22"/>
                <w:rtl w:val="0"/>
              </w:rPr>
              <w:t>cal Chem</w:t>
            </w:r>
            <w:r>
              <w:rPr>
                <w:rFonts w:ascii="Lato Regular" w:hAnsi="Lato Regular" w:hint="default"/>
                <w:sz w:val="22"/>
                <w:szCs w:val="22"/>
                <w:rtl w:val="0"/>
              </w:rPr>
              <w:t>­</w:t>
            </w:r>
            <w:r>
              <w:rPr>
                <w:rFonts w:ascii="Lato Regular" w:hAnsi="Lato Regular"/>
                <w:sz w:val="22"/>
                <w:szCs w:val="22"/>
                <w:rtl w:val="0"/>
              </w:rPr>
              <w:t>istry Schol</w:t>
            </w:r>
            <w:r>
              <w:rPr>
                <w:rFonts w:ascii="Lato Regular" w:hAnsi="Lato Regular" w:hint="default"/>
                <w:sz w:val="22"/>
                <w:szCs w:val="22"/>
                <w:rtl w:val="0"/>
              </w:rPr>
              <w:t>­</w:t>
            </w:r>
            <w:r>
              <w:rPr>
                <w:rFonts w:ascii="Lato Regular" w:hAnsi="Lato Regular"/>
                <w:sz w:val="22"/>
                <w:szCs w:val="22"/>
                <w:rtl w:val="0"/>
              </w:rPr>
              <w:t>ar</w:t>
            </w:r>
            <w:r>
              <w:rPr>
                <w:rFonts w:ascii="Lato Regular" w:hAnsi="Lato Regular" w:hint="default"/>
                <w:sz w:val="22"/>
                <w:szCs w:val="22"/>
                <w:rtl w:val="0"/>
              </w:rPr>
              <w:t>­</w:t>
            </w:r>
            <w:r>
              <w:rPr>
                <w:rFonts w:ascii="Lato Regular" w:hAnsi="Lato Regular"/>
                <w:sz w:val="22"/>
                <w:szCs w:val="22"/>
                <w:rtl w:val="0"/>
              </w:rPr>
              <w:t>ship</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2005</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The Amer</w:t>
            </w:r>
            <w:r>
              <w:rPr>
                <w:rFonts w:ascii="Lato Regular" w:hAnsi="Lato Regular" w:hint="default"/>
                <w:sz w:val="22"/>
                <w:szCs w:val="22"/>
                <w:rtl w:val="0"/>
              </w:rPr>
              <w:t>­</w:t>
            </w:r>
            <w:r>
              <w:rPr>
                <w:rFonts w:ascii="Lato Regular" w:hAnsi="Lato Regular"/>
                <w:sz w:val="22"/>
                <w:szCs w:val="22"/>
                <w:rtl w:val="0"/>
              </w:rPr>
              <w:t>i</w:t>
            </w:r>
            <w:r>
              <w:rPr>
                <w:rFonts w:ascii="Lato Regular" w:hAnsi="Lato Regular" w:hint="default"/>
                <w:sz w:val="22"/>
                <w:szCs w:val="22"/>
                <w:rtl w:val="0"/>
              </w:rPr>
              <w:t>­</w:t>
            </w:r>
            <w:r>
              <w:rPr>
                <w:rFonts w:ascii="Lato Regular" w:hAnsi="Lato Regular"/>
                <w:sz w:val="22"/>
                <w:szCs w:val="22"/>
                <w:rtl w:val="0"/>
              </w:rPr>
              <w:t>can Chem</w:t>
            </w:r>
            <w:r>
              <w:rPr>
                <w:rFonts w:ascii="Lato Regular" w:hAnsi="Lato Regular" w:hint="default"/>
                <w:sz w:val="22"/>
                <w:szCs w:val="22"/>
                <w:rtl w:val="0"/>
              </w:rPr>
              <w:t>­</w:t>
            </w:r>
            <w:r>
              <w:rPr>
                <w:rFonts w:ascii="Lato Regular" w:hAnsi="Lato Regular"/>
                <w:sz w:val="22"/>
                <w:szCs w:val="22"/>
                <w:rtl w:val="0"/>
              </w:rPr>
              <w:t>i</w:t>
            </w:r>
            <w:r>
              <w:rPr>
                <w:rFonts w:ascii="Lato Regular" w:hAnsi="Lato Regular" w:hint="default"/>
                <w:sz w:val="22"/>
                <w:szCs w:val="22"/>
                <w:rtl w:val="0"/>
              </w:rPr>
              <w:t>­</w:t>
            </w:r>
            <w:r>
              <w:rPr>
                <w:rFonts w:ascii="Lato Regular" w:hAnsi="Lato Regular"/>
                <w:sz w:val="22"/>
                <w:szCs w:val="22"/>
                <w:rtl w:val="0"/>
              </w:rPr>
              <w:t>cal Soci</w:t>
            </w:r>
            <w:r>
              <w:rPr>
                <w:rFonts w:ascii="Lato Regular" w:hAnsi="Lato Regular" w:hint="default"/>
                <w:sz w:val="22"/>
                <w:szCs w:val="22"/>
                <w:rtl w:val="0"/>
              </w:rPr>
              <w:t>­</w:t>
            </w:r>
            <w:r>
              <w:rPr>
                <w:rFonts w:ascii="Lato Regular" w:hAnsi="Lato Regular"/>
                <w:sz w:val="22"/>
                <w:szCs w:val="22"/>
                <w:rtl w:val="0"/>
              </w:rPr>
              <w:t>ety Award for Excel</w:t>
            </w:r>
            <w:r>
              <w:rPr>
                <w:rFonts w:ascii="Lato Regular" w:hAnsi="Lato Regular" w:hint="default"/>
                <w:sz w:val="22"/>
                <w:szCs w:val="22"/>
                <w:rtl w:val="0"/>
              </w:rPr>
              <w:t>­</w:t>
            </w:r>
            <w:r>
              <w:rPr>
                <w:rFonts w:ascii="Lato Regular" w:hAnsi="Lato Regular"/>
                <w:sz w:val="22"/>
                <w:szCs w:val="22"/>
                <w:rtl w:val="0"/>
              </w:rPr>
              <w:t>lence in Ana</w:t>
            </w:r>
            <w:r>
              <w:rPr>
                <w:rFonts w:ascii="Lato Regular" w:hAnsi="Lato Regular" w:hint="default"/>
                <w:sz w:val="22"/>
                <w:szCs w:val="22"/>
                <w:rtl w:val="0"/>
              </w:rPr>
              <w:t>­</w:t>
            </w:r>
            <w:r>
              <w:rPr>
                <w:rFonts w:ascii="Lato Regular" w:hAnsi="Lato Regular"/>
                <w:sz w:val="22"/>
                <w:szCs w:val="22"/>
                <w:rtl w:val="0"/>
              </w:rPr>
              <w:t>lyt</w:t>
            </w:r>
            <w:r>
              <w:rPr>
                <w:rFonts w:ascii="Lato Regular" w:hAnsi="Lato Regular" w:hint="default"/>
                <w:sz w:val="22"/>
                <w:szCs w:val="22"/>
                <w:rtl w:val="0"/>
              </w:rPr>
              <w:t>­</w:t>
            </w:r>
            <w:r>
              <w:rPr>
                <w:rFonts w:ascii="Lato Regular" w:hAnsi="Lato Regular"/>
                <w:sz w:val="22"/>
                <w:szCs w:val="22"/>
                <w:rtl w:val="0"/>
              </w:rPr>
              <w:t>i</w:t>
            </w:r>
            <w:r>
              <w:rPr>
                <w:rFonts w:ascii="Lato Regular" w:hAnsi="Lato Regular" w:hint="default"/>
                <w:sz w:val="22"/>
                <w:szCs w:val="22"/>
                <w:rtl w:val="0"/>
              </w:rPr>
              <w:t>­</w:t>
            </w:r>
            <w:r>
              <w:rPr>
                <w:rFonts w:ascii="Lato Regular" w:hAnsi="Lato Regular"/>
                <w:sz w:val="22"/>
                <w:szCs w:val="22"/>
                <w:rtl w:val="0"/>
              </w:rPr>
              <w:t>cal Chem</w:t>
            </w:r>
            <w:r>
              <w:rPr>
                <w:rFonts w:ascii="Lato Regular" w:hAnsi="Lato Regular" w:hint="default"/>
                <w:sz w:val="22"/>
                <w:szCs w:val="22"/>
                <w:rtl w:val="0"/>
              </w:rPr>
              <w:t>­</w:t>
            </w:r>
            <w:r>
              <w:rPr>
                <w:rFonts w:ascii="Lato Regular" w:hAnsi="Lato Regular"/>
                <w:sz w:val="22"/>
                <w:szCs w:val="22"/>
                <w:rtl w:val="0"/>
              </w:rPr>
              <w:t>istry</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2005</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The Grace Capen Award for Aca</w:t>
            </w:r>
            <w:r>
              <w:rPr>
                <w:rFonts w:ascii="Lato Regular" w:hAnsi="Lato Regular" w:hint="default"/>
                <w:sz w:val="22"/>
                <w:szCs w:val="22"/>
                <w:rtl w:val="0"/>
              </w:rPr>
              <w:t>­</w:t>
            </w:r>
            <w:r>
              <w:rPr>
                <w:rFonts w:ascii="Lato Regular" w:hAnsi="Lato Regular"/>
                <w:sz w:val="22"/>
                <w:szCs w:val="22"/>
                <w:rtl w:val="0"/>
              </w:rPr>
              <w:t>d</w:t>
            </w:r>
            <w:r>
              <w:rPr>
                <w:rFonts w:ascii="Lato Regular" w:hAnsi="Lato Regular" w:hint="default"/>
                <w:sz w:val="22"/>
                <w:szCs w:val="22"/>
                <w:rtl w:val="0"/>
              </w:rPr>
              <w:t>­</w:t>
            </w:r>
            <w:r>
              <w:rPr>
                <w:rFonts w:ascii="Lato Regular" w:hAnsi="Lato Regular"/>
                <w:sz w:val="22"/>
                <w:szCs w:val="22"/>
                <w:rtl w:val="0"/>
              </w:rPr>
              <w:t>e</w:t>
            </w:r>
            <w:r>
              <w:rPr>
                <w:rFonts w:ascii="Lato Regular" w:hAnsi="Lato Regular" w:hint="default"/>
                <w:sz w:val="22"/>
                <w:szCs w:val="22"/>
                <w:rtl w:val="0"/>
              </w:rPr>
              <w:t>­</w:t>
            </w:r>
            <w:r>
              <w:rPr>
                <w:rFonts w:ascii="Lato Regular" w:hAnsi="Lato Regular"/>
                <w:sz w:val="22"/>
                <w:szCs w:val="22"/>
                <w:rtl w:val="0"/>
              </w:rPr>
              <w:t>mic Excel</w:t>
            </w:r>
            <w:r>
              <w:rPr>
                <w:rFonts w:ascii="Lato Regular" w:hAnsi="Lato Regular" w:hint="default"/>
                <w:sz w:val="22"/>
                <w:szCs w:val="22"/>
                <w:rtl w:val="0"/>
              </w:rPr>
              <w:t>­</w:t>
            </w:r>
            <w:r>
              <w:rPr>
                <w:rFonts w:ascii="Lato Regular" w:hAnsi="Lato Regular"/>
                <w:sz w:val="22"/>
                <w:szCs w:val="22"/>
                <w:rtl w:val="0"/>
              </w:rPr>
              <w:t>lence</w:t>
            </w:r>
          </w:p>
        </w:tc>
      </w:tr>
      <w:tr>
        <w:tblPrEx>
          <w:shd w:val="clear" w:color="auto" w:fill="auto"/>
        </w:tblPrEx>
        <w:trPr>
          <w:trHeight w:val="260" w:hRule="atLeast"/>
        </w:trPr>
        <w:tc>
          <w:tcPr>
            <w:tcW w:type="dxa" w:w="1235"/>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center"/>
          </w:tcPr>
          <w:p>
            <w:pPr>
              <w:pStyle w:val="Table Style 1"/>
              <w:jc w:val="right"/>
            </w:pPr>
            <w:r>
              <w:rPr>
                <w:rFonts w:ascii="Lato Regular" w:hAnsi="Lato Regular"/>
                <w:sz w:val="16"/>
                <w:szCs w:val="16"/>
                <w:rtl w:val="0"/>
              </w:rPr>
              <w:t>2004</w:t>
            </w:r>
          </w:p>
        </w:tc>
        <w:tc>
          <w:tcPr>
            <w:tcW w:type="dxa" w:w="7603"/>
            <w:tcBorders>
              <w:top w:val="dotted" w:color="000000" w:sz="0" w:space="0" w:shadow="0" w:frame="0"/>
              <w:left w:val="dotted" w:color="000000" w:sz="0" w:space="0" w:shadow="0" w:frame="0"/>
              <w:bottom w:val="dotted" w:color="000000" w:sz="0" w:space="0" w:shadow="0" w:frame="0"/>
              <w:right w:val="dotted" w:color="000000" w:sz="0" w:space="0" w:shadow="0" w:frame="0"/>
            </w:tcBorders>
            <w:shd w:val="clear" w:color="auto" w:fill="fefe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Lato Regular" w:hAnsi="Lato Regular"/>
                <w:sz w:val="22"/>
                <w:szCs w:val="22"/>
                <w:rtl w:val="0"/>
              </w:rPr>
              <w:t>The CRC Hand</w:t>
            </w:r>
            <w:r>
              <w:rPr>
                <w:rFonts w:ascii="Lato Regular" w:hAnsi="Lato Regular" w:hint="default"/>
                <w:sz w:val="22"/>
                <w:szCs w:val="22"/>
                <w:rtl w:val="0"/>
              </w:rPr>
              <w:t>­</w:t>
            </w:r>
            <w:r>
              <w:rPr>
                <w:rFonts w:ascii="Lato Regular" w:hAnsi="Lato Regular"/>
                <w:sz w:val="22"/>
                <w:szCs w:val="22"/>
                <w:rtl w:val="0"/>
              </w:rPr>
              <w:t>book Award for Excel</w:t>
            </w:r>
            <w:r>
              <w:rPr>
                <w:rFonts w:ascii="Lato Regular" w:hAnsi="Lato Regular" w:hint="default"/>
                <w:sz w:val="22"/>
                <w:szCs w:val="22"/>
                <w:rtl w:val="0"/>
              </w:rPr>
              <w:t>­</w:t>
            </w:r>
            <w:r>
              <w:rPr>
                <w:rFonts w:ascii="Lato Regular" w:hAnsi="Lato Regular"/>
                <w:sz w:val="22"/>
                <w:szCs w:val="22"/>
                <w:rtl w:val="0"/>
              </w:rPr>
              <w:t>lence in Gen</w:t>
            </w:r>
            <w:r>
              <w:rPr>
                <w:rFonts w:ascii="Lato Regular" w:hAnsi="Lato Regular" w:hint="default"/>
                <w:sz w:val="22"/>
                <w:szCs w:val="22"/>
                <w:rtl w:val="0"/>
              </w:rPr>
              <w:t>­</w:t>
            </w:r>
            <w:r>
              <w:rPr>
                <w:rFonts w:ascii="Lato Regular" w:hAnsi="Lato Regular"/>
                <w:sz w:val="22"/>
                <w:szCs w:val="22"/>
                <w:rtl w:val="0"/>
              </w:rPr>
              <w:t>eral Chem</w:t>
            </w:r>
            <w:r>
              <w:rPr>
                <w:rFonts w:ascii="Lato Regular" w:hAnsi="Lato Regular" w:hint="default"/>
                <w:sz w:val="22"/>
                <w:szCs w:val="22"/>
                <w:rtl w:val="0"/>
              </w:rPr>
              <w:t>­</w:t>
            </w:r>
            <w:r>
              <w:rPr>
                <w:rFonts w:ascii="Lato Regular" w:hAnsi="Lato Regular"/>
                <w:sz w:val="22"/>
                <w:szCs w:val="22"/>
                <w:rtl w:val="0"/>
              </w:rPr>
              <w:t>istry</w:t>
            </w:r>
          </w:p>
        </w:tc>
      </w:tr>
    </w:tbl>
    <w:p>
      <w:pPr>
        <w:pStyle w:val="Heading 1"/>
        <w:bidi w:val="0"/>
      </w:pPr>
      <w:r>
        <w:rPr>
          <w:rtl w:val="0"/>
        </w:rPr>
        <w:t>Awards and Fellowships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ato Regular">
    <w:charset w:val="00"/>
    <w:family w:val="roman"/>
    <w:pitch w:val="default"/>
  </w:font>
  <w:font w:name="Lato Light">
    <w:charset w:val="00"/>
    <w:family w:val="roman"/>
    <w:pitch w:val="default"/>
  </w:font>
  <w:font w:name="Lato Bold">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Lato Light" w:hAnsi="Lato Light"/>
        <w:i w:val="1"/>
        <w:iCs w:val="1"/>
        <w:rtl w:val="0"/>
        <w:lang w:val="en-US"/>
      </w:rPr>
      <w:t>Brian A. Danielak</w:t>
    </w:r>
    <w:r>
      <w:rPr>
        <w:rFonts w:ascii="Lato Light" w:cs="Lato Light" w:hAnsi="Lato Light" w:eastAsia="Lato Light"/>
        <w:i w:val="1"/>
        <w:iCs w:val="1"/>
      </w:rPr>
      <w:tab/>
      <w:tab/>
    </w:r>
    <w:r>
      <w:rPr>
        <w:rFonts w:ascii="Lato Light" w:cs="Lato Light" w:hAnsi="Lato Light" w:eastAsia="Lato Light"/>
        <w:i w:val="1"/>
        <w:iCs w:val="1"/>
      </w:rPr>
      <w:fldChar w:fldCharType="begin" w:fldLock="0"/>
    </w:r>
    <w:r>
      <w:rPr>
        <w:rFonts w:ascii="Lato Light" w:cs="Lato Light" w:hAnsi="Lato Light" w:eastAsia="Lato Light"/>
        <w:i w:val="1"/>
        <w:iCs w:val="1"/>
      </w:rPr>
      <w:instrText xml:space="preserve"> PAGE </w:instrText>
    </w:r>
    <w:r>
      <w:rPr>
        <w:rFonts w:ascii="Lato Light" w:cs="Lato Light" w:hAnsi="Lato Light" w:eastAsia="Lato Light"/>
        <w:i w:val="1"/>
        <w:iCs w:val="1"/>
      </w:rPr>
      <w:fldChar w:fldCharType="separate" w:fldLock="0"/>
    </w:r>
    <w:r>
      <w:rPr>
        <w:rFonts w:ascii="Lato Light" w:cs="Lato Light" w:hAnsi="Lato Light" w:eastAsia="Lato Light"/>
        <w:i w:val="1"/>
        <w:iCs w:val="1"/>
      </w:rPr>
    </w:r>
    <w:r>
      <w:rPr>
        <w:rFonts w:ascii="Lato Light" w:cs="Lato Light" w:hAnsi="Lato Light" w:eastAsia="Lato Light"/>
        <w:i w:val="1"/>
        <w:iCs w:val="1"/>
      </w:rPr>
      <w:fldChar w:fldCharType="end" w:fldLock="0"/>
    </w:r>
    <w:r>
      <w:rPr>
        <w:rFonts w:ascii="Lato Light" w:hAnsi="Lato Light"/>
        <w:i w:val="1"/>
        <w:iCs w:val="1"/>
        <w:rtl w:val="0"/>
        <w:lang w:val="en-US"/>
      </w:rPr>
      <w:t xml:space="preserve"> of </w:t>
    </w:r>
    <w:r>
      <w:rPr>
        <w:rFonts w:ascii="Lato Light" w:cs="Lato Light" w:hAnsi="Lato Light" w:eastAsia="Lato Light"/>
        <w:i w:val="1"/>
        <w:iCs w:val="1"/>
      </w:rPr>
      <w:fldChar w:fldCharType="begin" w:fldLock="0"/>
    </w:r>
    <w:r>
      <w:rPr>
        <w:rFonts w:ascii="Lato Light" w:cs="Lato Light" w:hAnsi="Lato Light" w:eastAsia="Lato Light"/>
        <w:i w:val="1"/>
        <w:iCs w:val="1"/>
      </w:rPr>
      <w:instrText xml:space="preserve"> NUMPAGES </w:instrText>
    </w:r>
    <w:r>
      <w:rPr>
        <w:rFonts w:ascii="Lato Light" w:cs="Lato Light" w:hAnsi="Lato Light" w:eastAsia="Lato Light"/>
        <w:i w:val="1"/>
        <w:iCs w:val="1"/>
      </w:rPr>
      <w:fldChar w:fldCharType="separate" w:fldLock="0"/>
    </w:r>
    <w:r>
      <w:rPr>
        <w:rFonts w:ascii="Lato Light" w:cs="Lato Light" w:hAnsi="Lato Light" w:eastAsia="Lato Light"/>
        <w:i w:val="1"/>
        <w:iCs w:val="1"/>
      </w:rPr>
    </w:r>
    <w:r>
      <w:rPr>
        <w:rFonts w:ascii="Lato Light" w:cs="Lato Light" w:hAnsi="Lato Light" w:eastAsia="Lato Light"/>
        <w:i w:val="1"/>
        <w:iCs w:val="1"/>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3">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5">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3"/>
  </w:num>
  <w:num w:numId="8">
    <w:abstractNumId w:val="4"/>
  </w:num>
  <w:num w:numId="9">
    <w:abstractNumId w:val="5"/>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Lato Regular" w:cs="Arial Unicode MS" w:hAnsi="Lat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to Regular" w:cs="Lato Regular" w:hAnsi="Lato Regular" w:eastAsia="Lato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to Light" w:cs="Lato Light" w:hAnsi="Lato Light" w:eastAsia="Lato Ligh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1">
    <w:name w:val="Heading 1"/>
    <w:next w:val="Body"/>
    <w:pPr>
      <w:keepNext w:val="0"/>
      <w:keepLines w:val="0"/>
      <w:pageBreakBefore w:val="0"/>
      <w:widowControl w:val="1"/>
      <w:shd w:val="clear" w:color="auto" w:fill="auto"/>
      <w:suppressAutoHyphens w:val="0"/>
      <w:bidi w:val="0"/>
      <w:spacing w:before="240" w:after="120" w:line="240" w:lineRule="auto"/>
      <w:ind w:left="0" w:right="0" w:firstLine="0"/>
      <w:jc w:val="left"/>
      <w:outlineLvl w:val="1"/>
    </w:pPr>
    <w:rPr>
      <w:rFonts w:ascii="Lato Regular" w:cs="Arial Unicode MS" w:hAnsi="Lato Regular"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240" w:after="240" w:line="240" w:lineRule="auto"/>
      <w:ind w:left="0" w:right="0" w:firstLine="0"/>
      <w:jc w:val="left"/>
      <w:outlineLvl w:val="1"/>
    </w:pPr>
    <w:rPr>
      <w:rFonts w:ascii="Lato Light" w:cs="Arial Unicode MS" w:hAnsi="Lato Light"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References List">
    <w:name w:val="References List"/>
    <w:next w:val="References List"/>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Lato Regular" w:cs="Arial Unicode MS" w:hAnsi="Lato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1">
    <w:name w:val="Hyperlink.1"/>
    <w:basedOn w:val="Hyperlink.0"/>
    <w:next w:val="Hyperlink.1"/>
    <w:rPr>
      <w:b w:val="0"/>
      <w:bCs w:val="0"/>
    </w:rPr>
  </w:style>
  <w:style w:type="character" w:styleId="Hyperlink.2">
    <w:name w:val="Hyperlink.2"/>
    <w:basedOn w:val="Hyperlink.0"/>
    <w:next w:val="Hyperlink.2"/>
    <w:rPr>
      <w:b w:val="0"/>
      <w:bCs w:val="0"/>
      <w:i w:val="0"/>
      <w:iCs w:val="0"/>
    </w:r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ffe"/>
      <w:spacing w:val="0"/>
      <w:kern w:val="0"/>
      <w:position w:val="0"/>
      <w:sz w:val="20"/>
      <w:szCs w:val="20"/>
      <w:u w:val="none"/>
      <w:shd w:val="nil" w:color="auto" w:fill="auto"/>
      <w:vertAlign w:val="baseline"/>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Lato Regular"/>
            <a:ea typeface="Lato Regular"/>
            <a:cs typeface="Lato Regular"/>
            <a:sym typeface="Lato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