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Effect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NRES</w:t>
      </w:r>
      <w:r>
        <w:t xml:space="preserve"> </w:t>
      </w:r>
      <w:r>
        <w:t xml:space="preserve">710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compiled:</w:t>
      </w:r>
      <w:r>
        <w:t xml:space="preserve"> </w:t>
      </w:r>
      <w:r>
        <w:t xml:space="preserve">2024-09-05</w:t>
      </w:r>
    </w:p>
    <w:p>
      <w:pPr>
        <w:pStyle w:val="FirstParagraph"/>
      </w:pPr>
      <w:r>
        <w:t xml:space="preserve">Review quiz for interactions.</w:t>
      </w:r>
    </w:p>
    <w:bookmarkStart w:id="20" w:name="review-of-recent-material"/>
    <w:p>
      <w:pPr>
        <w:pStyle w:val="Heading2"/>
      </w:pPr>
      <w:r>
        <w:t xml:space="preserve">Review of recent material</w:t>
      </w:r>
    </w:p>
    <w:p>
      <w:pPr>
        <w:pStyle w:val="FirstParagraph"/>
      </w:pPr>
      <w:r>
        <w:t xml:space="preserve">We have been learning about</w:t>
      </w:r>
      <w:r>
        <w:t xml:space="preserve"> </w:t>
      </w:r>
      <w:r>
        <w:rPr>
          <w:bCs/>
          <w:b/>
        </w:rPr>
        <w:t xml:space="preserve">multi-variable models</w:t>
      </w:r>
      <w:r>
        <w:t xml:space="preserve"> </w:t>
      </w:r>
      <w:r>
        <w:t xml:space="preserve">using a generic model:</w:t>
      </w:r>
    </w:p>
    <w:p>
      <w:pPr>
        <w:pStyle w:val="BodyText"/>
      </w:pP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n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+</m:t>
        </m:r>
        <m:r>
          <m:t>ϵ</m:t>
        </m:r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σ</m:t>
            </m:r>
          </m:e>
        </m:d>
      </m:oMath>
    </w:p>
    <w:p>
      <w:pPr>
        <w:pStyle w:val="BodyText"/>
      </w:pP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n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+</m:t>
        </m:r>
        <m:r>
          <m:t>ϵ</m:t>
        </m:r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σ</m:t>
            </m:r>
          </m:e>
        </m:d>
      </m:oMath>
    </w:p>
    <w:p>
      <w:pPr>
        <w:pStyle w:val="BodyText"/>
      </w:pPr>
      <w:r>
        <w:t xml:space="preserve">In theory, you could have unlimited number of X-variables… but in practice, you might get 8 or 10 before it gets nonsensically complicated.</w:t>
      </w:r>
    </w:p>
    <w:p>
      <w:pPr>
        <w:pStyle w:val="BodyText"/>
      </w:pPr>
      <w:r>
        <w:t xml:space="preserve">We can have</w:t>
      </w:r>
      <w:r>
        <w:t xml:space="preserve"> </w:t>
      </w:r>
      <w:r>
        <w:rPr>
          <w:bCs/>
          <w:b/>
        </w:rPr>
        <w:t xml:space="preserve">interactions</w:t>
      </w:r>
      <w:r>
        <w:t xml:space="preserve"> </w:t>
      </w:r>
      <w:r>
        <w:t xml:space="preserve">(e.g.,</w:t>
      </w:r>
      <w:r>
        <w:t xml:space="preserve"> </w:t>
      </w:r>
      <m:oMath>
        <m:sSub>
          <m:e>
            <m:r>
              <m:t>β</m:t>
            </m:r>
          </m:e>
          <m:sub>
            <m:r>
              <m:t>m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Note: Sometimes other fields refer to this in other ways (e.g.,</w:t>
      </w:r>
      <w:r>
        <w:t xml:space="preserve"> </w:t>
      </w:r>
      <w:r>
        <w:t xml:space="preserve">‘</w:t>
      </w:r>
      <w:r>
        <w:t xml:space="preserve">effect modification</w:t>
      </w:r>
      <w:r>
        <w:t xml:space="preserve">’</w:t>
      </w:r>
      <w:r>
        <w:t xml:space="preserve">; where one effect modifies another effect).</w:t>
      </w:r>
    </w:p>
    <w:p>
      <w:pPr>
        <w:pStyle w:val="FirstParagraph"/>
      </w:pPr>
      <w:r>
        <w:t xml:space="preserve">We have talked about the</w:t>
      </w:r>
      <w:r>
        <w:t xml:space="preserve"> </w:t>
      </w:r>
      <w:r>
        <w:rPr>
          <w:bCs/>
          <w:b/>
        </w:rPr>
        <w:t xml:space="preserve">advantages</w:t>
      </w:r>
      <w:r>
        <w:t xml:space="preserve"> </w:t>
      </w:r>
      <w:r>
        <w:t xml:space="preserve">of multi-variable models: eliminates swamping, eliminates bias associated with collinearity (but inflates variance), and allows us to look for interactions.</w:t>
      </w:r>
    </w:p>
    <w:p>
      <w:pPr>
        <w:pStyle w:val="BodyText"/>
      </w:pPr>
      <w:r>
        <w:t xml:space="preserve">When we build models with interactions, we should generally include the</w:t>
      </w:r>
      <w:r>
        <w:t xml:space="preserve"> </w:t>
      </w:r>
      <w:r>
        <w:t xml:space="preserve">‘</w:t>
      </w:r>
      <w:r>
        <w:t xml:space="preserve">main effects</w:t>
      </w:r>
      <w:r>
        <w:t xml:space="preserve">’</w:t>
      </w:r>
      <w:r>
        <w:t xml:space="preserve"> </w:t>
      </w:r>
      <w:r>
        <w:t xml:space="preserve">as well (i.e., the individual effects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).</w:t>
      </w:r>
    </w:p>
    <w:bookmarkEnd w:id="20"/>
    <w:bookmarkStart w:id="24" w:name="moving-forward"/>
    <w:p>
      <w:pPr>
        <w:pStyle w:val="Heading2"/>
      </w:pPr>
      <w:r>
        <w:t xml:space="preserve">Moving forward</w:t>
      </w:r>
    </w:p>
    <w:p>
      <w:pPr>
        <w:pStyle w:val="FirstParagraph"/>
      </w:pPr>
      <w:r>
        <w:t xml:space="preserve">Let’s take a step back and temporarily remove interactions from our brain. Interactions are confusing! Instead, let’s again consider more simple models without interactions.</w:t>
      </w:r>
    </w:p>
    <w:p>
      <w:pPr>
        <w:pStyle w:val="BodyText"/>
      </w:pPr>
      <w:r>
        <w:drawing>
          <wp:inline>
            <wp:extent cx="5334000" cy="474133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ecture_15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summary"/>
    <w:p>
      <w:pPr>
        <w:pStyle w:val="Heading2"/>
      </w:pPr>
      <w:r>
        <w:t xml:space="preserve">Summary</w:t>
      </w:r>
    </w:p>
    <w:p>
      <w:pPr>
        <w:pStyle w:val="FirstParagraph"/>
      </w:pPr>
    </w:p>
    <w:bookmarkEnd w:id="25"/>
    <w:bookmarkStart w:id="27" w:name="truth"/>
    <w:p>
      <w:pPr>
        <w:pStyle w:val="Heading2"/>
      </w:pPr>
      <w:r>
        <w:t xml:space="preserve">Truth</w:t>
      </w:r>
    </w:p>
    <w:p>
      <w:pPr>
        <w:pStyle w:val="SourceCode"/>
      </w:pPr>
      <w:r>
        <w:rPr>
          <w:rStyle w:val="DocumentationTok"/>
        </w:rPr>
        <w:t xml:space="preserve">################### 'Truth' #################### </w:t>
      </w:r>
      <w:r>
        <w:br/>
      </w:r>
      <w:r>
        <w:rPr>
          <w:rStyle w:val="DocumentationTok"/>
        </w:rPr>
        <w:t xml:space="preserve">### Lecture 15: code to simulate data for class</w:t>
      </w:r>
      <w:r>
        <w:br/>
      </w:r>
      <w:r>
        <w:br/>
      </w:r>
      <w:r>
        <w:rPr>
          <w:rStyle w:val="CommentTok"/>
        </w:rPr>
        <w:t xml:space="preserve">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Dataset 1: age + sex + age*sex</w:t>
      </w:r>
      <w:r>
        <w:br/>
      </w:r>
      <w:r>
        <w:rPr>
          <w:rStyle w:val="CommentTok"/>
        </w:rPr>
        <w:t xml:space="preserve"># This is similar to the Age, Sex, and Size data we simulated for in Lecture 12.</w:t>
      </w:r>
      <w:r>
        <w:br/>
      </w:r>
      <w:r>
        <w:rPr>
          <w:rStyle w:val="CommentTok"/>
        </w:rPr>
        <w:t xml:space="preserve"># There is no collinearity between Age and Sex, but now there is an interaction</w:t>
      </w:r>
      <w:r>
        <w:br/>
      </w:r>
      <w:r>
        <w:rPr>
          <w:rStyle w:val="CommentTok"/>
        </w:rPr>
        <w:t xml:space="preserve"># between Sex and Age.</w:t>
      </w:r>
      <w:r>
        <w:br/>
      </w:r>
      <w:r>
        <w:br/>
      </w:r>
      <w:r>
        <w:rPr>
          <w:rStyle w:val="CommentTok"/>
        </w:rPr>
        <w:t xml:space="preserve"># First dataset</w:t>
      </w:r>
      <w:r>
        <w:br/>
      </w:r>
      <w:r>
        <w:rPr>
          <w:rStyle w:val="CommentTok"/>
        </w:rPr>
        <w:t xml:space="preserve"># X variable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n),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n))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(dummy)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Simulate error</w:t>
      </w:r>
      <w:r>
        <w:br/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Predict Y</w:t>
      </w:r>
      <w:r>
        <w:br/>
      </w:r>
      <w:r>
        <w:rPr>
          <w:rStyle w:val="NormalTok"/>
        </w:rPr>
        <w:t xml:space="preserve">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dummy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dummy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Error</w:t>
      </w:r>
      <w:r>
        <w:br/>
      </w:r>
      <w:r>
        <w:br/>
      </w:r>
      <w:r>
        <w:rPr>
          <w:rStyle w:val="CommentTok"/>
        </w:rPr>
        <w:t xml:space="preserve"># Dataframe</w:t>
      </w:r>
      <w:r>
        <w:br/>
      </w:r>
      <w:r>
        <w:rPr>
          <w:rStyle w:val="NormalTok"/>
        </w:rPr>
        <w:t xml:space="preserve">datum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x2,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x1, </w:t>
      </w:r>
      <w:r>
        <w:rPr>
          <w:rStyle w:val="AttributeTok"/>
        </w:rPr>
        <w:t xml:space="preserve">Male =</w:t>
      </w:r>
      <w:r>
        <w:rPr>
          <w:rStyle w:val="NormalTok"/>
        </w:rPr>
        <w:t xml:space="preserve"> dummy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Response)</w:t>
      </w:r>
      <w:r>
        <w:br/>
      </w:r>
      <w:r>
        <w:br/>
      </w:r>
      <w:r>
        <w:rPr>
          <w:rStyle w:val="CommentTok"/>
        </w:rPr>
        <w:t xml:space="preserve"># Save the data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(datum, </w:t>
      </w:r>
      <w:r>
        <w:rPr>
          <w:rStyle w:val="StringTok"/>
        </w:rPr>
        <w:t xml:space="preserve">"lecture_15_dataset1.csv"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hyperlink r:id="rId26">
        <w:r>
          <w:rPr>
            <w:rStyle w:val="Hyperlink"/>
          </w:rPr>
          <w:t xml:space="preserve">–go to next lecture–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lecture_1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lecture_1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Effect Models</dc:title>
  <dc:creator>NRES 710</dc:creator>
  <cp:keywords/>
  <dcterms:created xsi:type="dcterms:W3CDTF">2024-09-05T18:15:07Z</dcterms:created>
  <dcterms:modified xsi:type="dcterms:W3CDTF">2024-09-05T18:15:07Z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compiled: 2024-09-05</vt:lpwstr>
  </property>
  <property fmtid="{D5CDD505-2E9C-101B-9397-08002B2CF9AE}" pid="3" name="output">
    <vt:lpwstr/>
  </property>
</Properties>
</file>