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2022</w:t>
      </w:r>
    </w:p>
    <w:bookmarkStart w:id="36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</w:t>
      </w:r>
    </w:p>
    <w:p>
      <w:pPr>
        <w:pStyle w:val="BodyText"/>
      </w:pPr>
      <w:r>
        <w:t xml:space="preserve">Also, if the due dates listed here differ from WebCampus, use the date listed on WebCampus!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7"/>
        <w:gridCol w:w="2909"/>
        <w:gridCol w:w="2909"/>
        <w:gridCol w:w="13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Mon. meeting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Wed. meeting (R mini-lab)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Aug. 29 (week 1)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Overview: R and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P-values, statistical tests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5 (week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(labor day)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12 (week 3)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due 9/16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19 (week 4)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Taxonomy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t-tests and z 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Project proposals due 9/23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Sept. 26 (week 5)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t-tests and z-tests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Exercise 2: t-tests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due 10/5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3 (week 6)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Chi-squared 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(Kevin at conference)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10 (week 7)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Exercise 3: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due 10/19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17 (week 8)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Discussion: p-values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 readings (see WebCampus)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24 (week 9)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Exercise 4: Multiple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4 due 11/4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Oct. 31 (week 10)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7 (week 11)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(Kevin at conference)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Exercise 5: GLM</w:t>
              </w:r>
            </w:hyperlink>
            <w:r>
              <w:t xml:space="preserve"> </w:t>
            </w:r>
            <w:r>
              <w:t xml:space="preserve">[Kevin away at conference]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5 due 11/11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14 (week 12)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Draft project ms due 11/16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21 (week 13)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Exercise 6: 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6 due 11/25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Nov. 28 (week 14)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(Kevin at conference)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reviews due 11/30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5 (week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Discussion: code and data sharing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Dec. 12 (week 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steps- multivariate, Bayesian,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projects due Dec 16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1.html" TargetMode="External" /><Relationship Type="http://schemas.openxmlformats.org/officeDocument/2006/relationships/hyperlink" Id="rId26" Target="EXERCISE2.html" TargetMode="External" /><Relationship Type="http://schemas.openxmlformats.org/officeDocument/2006/relationships/hyperlink" Id="rId29" Target="EXERCISE3.html" TargetMode="External" /><Relationship Type="http://schemas.openxmlformats.org/officeDocument/2006/relationships/hyperlink" Id="rId30" Target="EXERCISE4.html" TargetMode="External" /><Relationship Type="http://schemas.openxmlformats.org/officeDocument/2006/relationships/hyperlink" Id="rId32" Target="EXERCISE5.html" TargetMode="External" /><Relationship Type="http://schemas.openxmlformats.org/officeDocument/2006/relationships/hyperlink" Id="rId35" Target="EXERCISE6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23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3" Target="LECTURE8.html" TargetMode="External" /><Relationship Type="http://schemas.openxmlformats.org/officeDocument/2006/relationships/hyperlink" Id="rId34" Target="LECTURE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XERCISE1.html" TargetMode="External" /><Relationship Type="http://schemas.openxmlformats.org/officeDocument/2006/relationships/hyperlink" Id="rId26" Target="EXERCISE2.html" TargetMode="External" /><Relationship Type="http://schemas.openxmlformats.org/officeDocument/2006/relationships/hyperlink" Id="rId29" Target="EXERCISE3.html" TargetMode="External" /><Relationship Type="http://schemas.openxmlformats.org/officeDocument/2006/relationships/hyperlink" Id="rId30" Target="EXERCISE4.html" TargetMode="External" /><Relationship Type="http://schemas.openxmlformats.org/officeDocument/2006/relationships/hyperlink" Id="rId32" Target="EXERCISE5.html" TargetMode="External" /><Relationship Type="http://schemas.openxmlformats.org/officeDocument/2006/relationships/hyperlink" Id="rId35" Target="EXERCISE6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23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3" Target="LECTURE8.html" TargetMode="External" /><Relationship Type="http://schemas.openxmlformats.org/officeDocument/2006/relationships/hyperlink" Id="rId34" Target="LECTURE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</dc:creator>
  <cp:keywords/>
  <dcterms:created xsi:type="dcterms:W3CDTF">2022-10-24T20:36:53Z</dcterms:created>
  <dcterms:modified xsi:type="dcterms:W3CDTF">2022-10-24T20:36:53Z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2022</vt:lpwstr>
  </property>
  <property fmtid="{D5CDD505-2E9C-101B-9397-08002B2CF9AE}" pid="3" name="output">
    <vt:lpwstr/>
  </property>
</Properties>
</file>