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tbl>
      <w:tblPr>
        <w:tblW w:w="5764" w:type="dxa"/>
        <w:jc w:val="left"/>
        <w:tblInd w:w="2480" w:type="dxa"/>
        <w:tblBorders>
          <w:top w:val="single" w:sz="4" w:space="0" w:color="292929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5764"/>
      </w:tblGrid>
      <w:tr>
        <w:trPr>
          <w:trHeight w:val="345" w:hRule="atLeast"/>
        </w:trPr>
        <w:tc>
          <w:tcPr>
            <w:tcW w:w="5764" w:type="dxa"/>
            <w:tcBorders>
              <w:top w:val="single" w:sz="4" w:space="0" w:color="292929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ind w:left="2410" w:right="0" w:hanging="2410"/>
        <w:jc w:val="both"/>
        <w:rPr/>
      </w:pPr>
      <w:r>
        <w:rPr/>
      </w:r>
    </w:p>
    <w:p>
      <w:pPr>
        <w:pStyle w:val="EstiloPortadaArial15ptNegritaColorpersonalizadoRGB36"/>
        <w:shd w:fill="FFFFFF" w:val="clear"/>
        <w:ind w:left="2340" w:right="0" w:hanging="0"/>
        <w:jc w:val="both"/>
        <w:rPr/>
      </w:pPr>
      <w:r>
        <w:rPr>
          <w:lang w:val="en-US"/>
        </w:rPr>
        <w:t>Plan de Gestión de Proyecto</w:t>
      </w:r>
    </w:p>
    <w:p>
      <w:pPr>
        <w:pStyle w:val="EstiloPortadaArial15ptNegritaColorpersonalizadoRGB36"/>
        <w:shd w:fill="FFFFFF" w:val="clear"/>
        <w:ind w:left="2340" w:right="0" w:hanging="0"/>
        <w:jc w:val="both"/>
        <w:rPr>
          <w:rStyle w:val="Nmerodepgina"/>
          <w:sz w:val="28"/>
          <w:szCs w:val="28"/>
        </w:rPr>
      </w:pPr>
      <w:r>
        <w:rPr>
          <w:rStyle w:val="Nmerodepgina"/>
          <w:sz w:val="28"/>
          <w:szCs w:val="28"/>
          <w:lang w:val="en-US"/>
        </w:rPr>
        <w:t>Anexo de Administración del Tratamiento de Riesgos</w:t>
      </w:r>
    </w:p>
    <w:p>
      <w:pPr>
        <w:pStyle w:val="Portada"/>
        <w:shd w:fill="FFFFFF" w:val="clear"/>
        <w:ind w:left="2880" w:right="0" w:hanging="0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EstiloPortadaArialNegritaColorpersonalizadoRGB36"/>
        <w:shd w:fill="FFFFFF" w:val="clear"/>
        <w:jc w:val="both"/>
        <w:rPr/>
      </w:pPr>
      <w:r>
        <w:rPr>
          <w:lang w:val="en-US"/>
        </w:rPr>
        <w:t>Proyecto: Couch inn</w:t>
      </w:r>
    </w:p>
    <w:p>
      <w:pPr>
        <w:pStyle w:val="Lista2"/>
        <w:shd w:fill="FFFFFF" w:val="clear"/>
        <w:ind w:left="3163" w:right="0" w:hanging="283"/>
        <w:jc w:val="both"/>
        <w:rPr/>
      </w:pPr>
      <w:r>
        <w:rPr>
          <w:rStyle w:val="Nmerodepgina"/>
          <w:color w:val="241A61"/>
          <w:sz w:val="22"/>
          <w:szCs w:val="22"/>
          <w:u w:val="none" w:color="241A61"/>
          <w:lang w:val="en-US"/>
        </w:rPr>
        <w:t xml:space="preserve">Revisión </w:t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p>
      <w:pPr>
        <w:pStyle w:val="Normal"/>
        <w:shd w:fill="FFFFFF" w:val="clear"/>
        <w:ind w:left="2700" w:right="0" w:hanging="0"/>
        <w:jc w:val="both"/>
        <w:rPr/>
      </w:pPr>
      <w:r>
        <w:rPr/>
      </w:r>
    </w:p>
    <w:tbl>
      <w:tblPr>
        <w:tblW w:w="5944" w:type="dxa"/>
        <w:jc w:val="left"/>
        <w:tblInd w:w="2771" w:type="dxa"/>
        <w:tblBorders>
          <w:top w:val="single" w:sz="4" w:space="0" w:color="292929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2124"/>
        <w:gridCol w:w="826"/>
        <w:gridCol w:w="2994"/>
      </w:tblGrid>
      <w:tr>
        <w:trPr>
          <w:trHeight w:val="1093" w:hRule="atLeast"/>
        </w:trPr>
        <w:tc>
          <w:tcPr>
            <w:tcW w:w="2124" w:type="dxa"/>
            <w:tcBorders>
              <w:top w:val="single" w:sz="4" w:space="0" w:color="292929"/>
            </w:tcBorders>
            <w:shd w:color="auto" w:fill="auto" w:val="clear"/>
            <w:vAlign w:val="center"/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lang w:val="en-US"/>
              </w:rPr>
              <w:br/>
            </w:r>
            <w:r>
              <w:rPr>
                <w:rStyle w:val="Nmerodepgina"/>
                <w:rFonts w:eastAsia="Arial Unicode MS" w:cs="Arial Unicode MS" w:ascii="Arial Unicode MS" w:hAnsi="Arial Unicode MS"/>
                <w:b w:val="false"/>
                <w:bCs w:val="false"/>
                <w:i w:val="false"/>
                <w:iCs w:val="false"/>
                <w:lang w:val="en-US"/>
              </w:rPr>
              <w:drawing>
                <wp:inline distT="0" distB="0" distL="0" distR="0">
                  <wp:extent cx="1031875" cy="518160"/>
                  <wp:effectExtent l="0" t="0" r="0" b="0"/>
                  <wp:docPr id="1" name="officeArt object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292929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4" w:type="dxa"/>
            <w:tcBorders>
              <w:top w:val="single" w:sz="4" w:space="0" w:color="292929"/>
            </w:tcBorders>
            <w:shd w:color="auto" w:fill="auto" w:val="clear"/>
            <w:vAlign w:val="bottom"/>
          </w:tcPr>
          <w:p>
            <w:pPr>
              <w:pStyle w:val="Normal"/>
              <w:shd w:fill="FFFFFF" w:val="clear"/>
              <w:jc w:val="both"/>
              <w:rPr>
                <w:rStyle w:val="Nmerodepgina"/>
                <w:color w:val="241A61"/>
                <w:sz w:val="18"/>
                <w:szCs w:val="18"/>
                <w:u w:val="none" w:color="241A61"/>
                <w:lang w:val="en-US"/>
              </w:rPr>
            </w:pPr>
            <w:r>
              <w:rPr>
                <w:color w:val="241A61"/>
                <w:sz w:val="18"/>
                <w:szCs w:val="18"/>
                <w:u w:val="none" w:color="241A61"/>
                <w:lang w:val="en-US"/>
              </w:rPr>
            </w:r>
          </w:p>
          <w:p>
            <w:pPr>
              <w:pStyle w:val="Normal"/>
              <w:shd w:fill="FFFFFF" w:val="clear"/>
              <w:bidi w:val="0"/>
              <w:ind w:left="0" w:right="0" w:hanging="0"/>
              <w:jc w:val="both"/>
              <w:rPr/>
            </w:pPr>
            <w:r>
              <w:rPr>
                <w:rStyle w:val="Nmerodepgina"/>
                <w:color w:val="241A61"/>
                <w:sz w:val="18"/>
                <w:szCs w:val="18"/>
                <w:u w:val="none" w:color="241A61"/>
                <w:lang w:val="en-US"/>
              </w:rPr>
              <w:t>Mayo 2016</w:t>
            </w:r>
          </w:p>
        </w:tc>
      </w:tr>
    </w:tbl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bidi/>
          <w:docGrid w:type="default" w:linePitch="240" w:charSpace="2047"/>
        </w:sectPr>
        <w:pStyle w:val="Normal"/>
        <w:widowControl w:val="false"/>
        <w:shd w:fill="FFFFFF" w:val="clear"/>
        <w:ind w:left="2700" w:right="0" w:hanging="2700"/>
        <w:jc w:val="both"/>
        <w:rPr/>
      </w:pPr>
      <w:r>
        <w:rPr/>
      </w:r>
    </w:p>
    <w:p>
      <w:pPr>
        <w:pStyle w:val="Guiazul"/>
        <w:shd w:fill="FFFFFF" w:val="clear"/>
        <w:ind w:left="360" w:right="0" w:hanging="0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pStyle w:val="Textoindependiente"/>
        <w:shd w:fill="FFFFFF" w:val="clear"/>
        <w:jc w:val="both"/>
        <w:rPr/>
      </w:pPr>
      <w:r>
        <w:rPr/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bidi/>
          <w:docGrid w:type="default" w:linePitch="240" w:charSpace="2047"/>
        </w:sectPr>
        <w:pStyle w:val="Textoindependiente"/>
        <w:shd w:fill="FFFFFF" w:val="clear"/>
        <w:jc w:val="both"/>
        <w:rPr/>
      </w:pPr>
      <w:r>
        <w:rPr>
          <w:lang w:val="en-US"/>
        </w:rPr>
        <w:t>.</w:t>
      </w:r>
    </w:p>
    <w:p>
      <w:pPr>
        <w:pStyle w:val="Titulo1sinnumeracion"/>
        <w:shd w:fill="FFFFFF" w:val="clear"/>
        <w:jc w:val="both"/>
        <w:rPr/>
      </w:pPr>
      <w:bookmarkStart w:id="0" w:name="_Toc"/>
      <w:bookmarkEnd w:id="0"/>
      <w:r>
        <w:rPr>
          <w:lang w:val="en-US"/>
        </w:rPr>
        <w:t>Ficha del documento</w:t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tbl>
      <w:tblPr>
        <w:tblW w:w="8719" w:type="dxa"/>
        <w:jc w:val="left"/>
        <w:tblInd w:w="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046"/>
        <w:gridCol w:w="1065"/>
        <w:gridCol w:w="2274"/>
        <w:gridCol w:w="1875"/>
        <w:gridCol w:w="2459"/>
      </w:tblGrid>
      <w:tr>
        <w:trPr>
          <w:trHeight w:val="443" w:hRule="atLeast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>Fecha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>Revisión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>Autor</w:t>
            </w:r>
          </w:p>
        </w:tc>
        <w:tc>
          <w:tcPr>
            <w:tcW w:w="1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>Cambio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>Verificado dep. calidad.</w:t>
            </w:r>
          </w:p>
        </w:tc>
      </w:tr>
      <w:tr>
        <w:trPr>
          <w:trHeight w:val="974" w:hRule="atLeast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lang w:val="en-US"/>
              </w:rPr>
              <w:t>13/05/16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shd w:fill="FFFFFF" w:val="clear"/>
              <w:jc w:val="both"/>
              <w:rPr>
                <w:rStyle w:val="Nmerodepgina"/>
              </w:rPr>
            </w:pPr>
            <w:r>
              <w:rPr>
                <w:rStyle w:val="Nmerodepgina"/>
                <w:lang w:val="en-US"/>
              </w:rPr>
              <w:t>Céspedes Brian</w:t>
            </w:r>
          </w:p>
          <w:p>
            <w:pPr>
              <w:pStyle w:val="Normal"/>
              <w:shd w:fill="FFFFFF" w:val="clear"/>
              <w:jc w:val="both"/>
              <w:rPr>
                <w:rStyle w:val="Nmerodepgina"/>
              </w:rPr>
            </w:pPr>
            <w:r>
              <w:rPr>
                <w:rStyle w:val="Nmerodepgina"/>
                <w:lang w:val="en-US"/>
              </w:rPr>
              <w:t>Fortes Augusto</w:t>
            </w:r>
          </w:p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lang w:val="en-US"/>
              </w:rPr>
              <w:t>Gomez Arturi Pablo</w:t>
            </w:r>
          </w:p>
        </w:tc>
        <w:tc>
          <w:tcPr>
            <w:tcW w:w="1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>
          <w:lang w:val="fr-FR"/>
        </w:rPr>
      </w:pPr>
      <w:r>
        <w:rPr>
          <w:lang w:val="fr-FR"/>
        </w:rPr>
      </w:r>
    </w:p>
    <w:p>
      <w:pPr>
        <w:pStyle w:val="Encabezado"/>
        <w:shd w:fill="FFFFFF" w:val="clear"/>
        <w:jc w:val="both"/>
        <w:rPr/>
      </w:pPr>
      <w:r>
        <w:rPr>
          <w:lang w:val="en-US"/>
        </w:rPr>
        <w:t xml:space="preserve">Documento validado por las partes en fecha: </w:t>
      </w:r>
    </w:p>
    <w:p>
      <w:pPr>
        <w:pStyle w:val="Encabezado"/>
        <w:shd w:fill="FFFFFF" w:val="clear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4322"/>
        <w:gridCol w:w="4321"/>
      </w:tblGrid>
      <w:tr>
        <w:trPr>
          <w:trHeight w:val="223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Encabezado"/>
              <w:shd w:fill="FFFFFF" w:val="clear"/>
              <w:jc w:val="both"/>
              <w:rPr/>
            </w:pPr>
            <w:r>
              <w:rPr>
                <w:rStyle w:val="Nmerodepgina"/>
                <w:lang w:val="fr-FR"/>
              </w:rPr>
              <w:t>Por el cliente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Encabezado"/>
              <w:shd w:fill="FFFFFF" w:val="clear"/>
              <w:jc w:val="both"/>
              <w:rPr/>
            </w:pPr>
            <w:r>
              <w:rPr>
                <w:rStyle w:val="Nmerodepgina"/>
                <w:lang w:val="fr-FR"/>
              </w:rPr>
              <w:t>Por la empresa suministradora</w:t>
            </w:r>
          </w:p>
        </w:tc>
      </w:tr>
      <w:tr>
        <w:trPr>
          <w:trHeight w:val="1543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Encabezado"/>
              <w:shd w:fill="FFFFFF" w:val="clear"/>
              <w:jc w:val="both"/>
              <w:rPr>
                <w:rStyle w:val="Nmerodepgina"/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Encabezado"/>
              <w:shd w:fill="FFFFFF" w:val="clear"/>
              <w:jc w:val="both"/>
              <w:rPr>
                <w:rStyle w:val="Nmerodepgina"/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Encabezado"/>
              <w:shd w:fill="FFFFFF" w:val="clear"/>
              <w:jc w:val="both"/>
              <w:rPr>
                <w:rStyle w:val="Nmerodepgina"/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Encabezado"/>
              <w:shd w:fill="FFFFFF" w:val="clear"/>
              <w:jc w:val="both"/>
              <w:rPr>
                <w:rStyle w:val="Nmerodepgina"/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Encabezado"/>
              <w:shd w:fill="FFFFFF" w:val="clear"/>
              <w:jc w:val="both"/>
              <w:rPr>
                <w:rStyle w:val="Nmerodepgina"/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Encabezado"/>
              <w:shd w:fill="FFFFFF" w:val="clear"/>
              <w:jc w:val="both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Encabezado"/>
              <w:shd w:fill="FFFFFF" w:val="clear"/>
              <w:jc w:val="both"/>
              <w:rPr/>
            </w:pPr>
            <w:r>
              <w:rPr>
                <w:rStyle w:val="Nmerodepgina"/>
                <w:lang w:val="en-US"/>
              </w:rPr>
              <w:t xml:space="preserve">Fdo. Sr./ Sra </w:t>
            </w:r>
          </w:p>
        </w:tc>
        <w:tc>
          <w:tcPr>
            <w:tcW w:w="4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Encabezado"/>
              <w:shd w:fill="FFFFFF" w:val="clear"/>
              <w:jc w:val="both"/>
              <w:rPr/>
            </w:pPr>
            <w:r>
              <w:rPr>
                <w:rStyle w:val="Nmerodepgina"/>
                <w:lang w:val="en-US"/>
              </w:rPr>
              <w:t xml:space="preserve">Fdo. Sr./Sra </w:t>
            </w:r>
          </w:p>
        </w:tc>
      </w:tr>
    </w:tbl>
    <w:p>
      <w:pPr>
        <w:pStyle w:val="Encabezado"/>
        <w:widowControl w:val="false"/>
        <w:shd w:fill="FFFFFF" w:val="clear"/>
        <w:jc w:val="center"/>
        <w:rPr/>
      </w:pPr>
      <w:r>
        <w:rPr/>
      </w:r>
    </w:p>
    <w:p>
      <w:pPr>
        <w:pStyle w:val="Encabezado"/>
        <w:shd w:fill="FFFFFF" w:val="clear"/>
        <w:jc w:val="both"/>
        <w:rPr/>
      </w:pPr>
      <w:r>
        <w:rPr/>
      </w:r>
    </w:p>
    <w:p>
      <w:pPr>
        <w:pStyle w:val="Encabezado"/>
        <w:shd w:fill="FFFFFF" w:val="clear"/>
        <w:jc w:val="both"/>
        <w:rPr/>
      </w:pPr>
      <w:r>
        <w:rPr/>
      </w:r>
    </w:p>
    <w:p>
      <w:pPr>
        <w:pStyle w:val="Encabezado"/>
        <w:shd w:fill="FFFFFF" w:val="clear"/>
        <w:jc w:val="both"/>
        <w:rPr/>
      </w:pPr>
      <w:r>
        <w:rPr/>
      </w:r>
    </w:p>
    <w:p>
      <w:pPr>
        <w:pStyle w:val="Encabezado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bidi/>
          <w:docGrid w:type="default" w:linePitch="240" w:charSpace="2047"/>
        </w:sectPr>
        <w:pStyle w:val="Normal"/>
        <w:shd w:fill="FFFFFF" w:val="clear"/>
        <w:jc w:val="both"/>
        <w:rPr/>
      </w:pPr>
      <w:r>
        <w:rPr/>
      </w:r>
    </w:p>
    <w:p>
      <w:pPr>
        <w:pStyle w:val="Titulo1sinnumeracion"/>
        <w:shd w:fill="FFFFFF" w:val="clear"/>
        <w:jc w:val="both"/>
        <w:rPr/>
      </w:pPr>
      <w:bookmarkStart w:id="1" w:name="_Toc1"/>
      <w:bookmarkEnd w:id="1"/>
      <w:r>
        <w:rPr>
          <w:lang w:val="en-US"/>
        </w:rPr>
        <w:t>Contenido</w:t>
      </w:r>
    </w:p>
    <w:p>
      <w:pPr>
        <w:pStyle w:val="Normal"/>
        <w:shd w:fill="FFFFFF" w:val="clear"/>
        <w:jc w:val="both"/>
        <w:rPr/>
      </w:pPr>
      <w:r>
        <w:fldChar w:fldCharType="begin"/>
      </w:r>
      <w:r>
        <w:instrText> TOC \t "Titulo 1 sin numeracion,1,Título 1,2" \h</w:instrText>
      </w:r>
      <w:r>
        <w:fldChar w:fldCharType="separate"/>
      </w:r>
      <w:r>
        <w:rPr/>
      </w:r>
      <w:r>
        <w:fldChar w:fldCharType="end"/>
      </w:r>
    </w:p>
    <w:p>
      <w:pPr>
        <w:pStyle w:val="Sumario1"/>
        <w:rPr/>
      </w:pPr>
      <w:r>
        <w:rPr>
          <w:rFonts w:eastAsia="Arial Unicode MS" w:cs="Arial Unicode MS"/>
          <w:lang w:val="en-US"/>
        </w:rPr>
        <w:t>Ficha del documento</w:t>
        <w:tab/>
      </w:r>
      <w:r>
        <w:rPr>
          <w:rFonts w:eastAsia="Arial Unicode MS" w:cs="Arial Unicode MS"/>
        </w:rPr>
        <w:t>3</w:t>
      </w:r>
    </w:p>
    <w:p>
      <w:pPr>
        <w:pStyle w:val="Sumario1"/>
        <w:rPr/>
      </w:pPr>
      <w:r>
        <w:rPr>
          <w:rFonts w:eastAsia="Arial Unicode MS" w:cs="Arial Unicode MS"/>
          <w:lang w:val="en-US"/>
        </w:rPr>
        <w:t>Contenido</w:t>
        <w:tab/>
      </w:r>
      <w:r>
        <w:rPr>
          <w:rFonts w:eastAsia="Arial Unicode MS" w:cs="Arial Unicode MS"/>
        </w:rPr>
        <w:t>4</w:t>
      </w:r>
    </w:p>
    <w:p>
      <w:pPr>
        <w:pStyle w:val="Sumario2"/>
        <w:numPr>
          <w:ilvl w:val="0"/>
          <w:numId w:val="1"/>
        </w:numPr>
        <w:shd w:fill="FFFFFF" w:val="clear"/>
        <w:rPr/>
      </w:pPr>
      <w:r>
        <w:rPr>
          <w:rFonts w:eastAsia="Arial Unicode MS" w:cs="Arial Unicode MS"/>
        </w:rPr>
        <w:t>Tabla de Administración de Tratamiento de Riesgos</w:t>
        <w:tab/>
        <w:t>5</w:t>
      </w:r>
    </w:p>
    <w:p>
      <w:pPr>
        <w:pStyle w:val="Sumario2"/>
        <w:numPr>
          <w:ilvl w:val="0"/>
          <w:numId w:val="2"/>
        </w:numPr>
        <w:shd w:fill="FFFFFF" w:val="clear"/>
        <w:rPr/>
      </w:pPr>
      <w:r>
        <w:rPr>
          <w:rFonts w:eastAsia="Arial Unicode MS" w:cs="Arial Unicode MS"/>
        </w:rPr>
        <w:t>Plan de administración de riesgos</w:t>
        <w:tab/>
        <w:t>6</w:t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Normal"/>
        <w:shd w:fill="FFFFFF" w:val="clear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shd w:fill="FFFFFF" w:val="clear"/>
        <w:jc w:val="both"/>
        <w:rPr/>
      </w:pPr>
      <w:bookmarkStart w:id="2" w:name="_Toc2"/>
      <w:bookmarkEnd w:id="2"/>
      <w:r>
        <w:rPr>
          <w:lang w:val="en-US"/>
        </w:rPr>
        <w:t>Tabla de Administración de Tratamiento de Riesgos</w:t>
      </w:r>
    </w:p>
    <w:p>
      <w:pPr>
        <w:pStyle w:val="Guiazul"/>
        <w:shd w:fill="FFFFFF" w:val="clear"/>
        <w:ind w:left="708" w:right="0" w:hanging="0"/>
        <w:jc w:val="both"/>
        <w:rPr>
          <w:rStyle w:val="Nmerodepgina"/>
          <w:i w:val="false"/>
          <w:i w:val="false"/>
          <w:iCs w:val="false"/>
          <w:color w:val="000000"/>
          <w:u w:val="none" w:color="000000"/>
        </w:rPr>
      </w:pPr>
      <w:r>
        <w:rPr>
          <w:i w:val="false"/>
          <w:iCs w:val="false"/>
          <w:color w:val="000000"/>
          <w:u w:val="none" w:color="000000"/>
        </w:rPr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tbl>
      <w:tblPr>
        <w:tblW w:w="8488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516"/>
        <w:gridCol w:w="1688"/>
        <w:gridCol w:w="1143"/>
        <w:gridCol w:w="1058"/>
        <w:gridCol w:w="1452"/>
        <w:gridCol w:w="1630"/>
      </w:tblGrid>
      <w:tr>
        <w:trPr>
          <w:trHeight w:val="44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Id Riesgo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Nombre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Probabilidad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Impacto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Responsable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b/>
                <w:bCs/>
                <w:lang w:val="en-US"/>
              </w:rPr>
              <w:t>Estado</w:t>
            </w:r>
          </w:p>
        </w:tc>
      </w:tr>
      <w:tr>
        <w:trPr>
          <w:trHeight w:val="44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1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left"/>
              <w:rPr/>
            </w:pPr>
            <w:r>
              <w:rPr>
                <w:rStyle w:val="Nmerodepgina"/>
                <w:lang w:val="en-US"/>
              </w:rPr>
              <w:t>Cambio de los requerimientos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80%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Cliente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66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2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>Falta de experiencia del personal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 xml:space="preserve"> </w:t>
            </w:r>
            <w:r>
              <w:rPr>
                <w:rStyle w:val="Nmerodepgina"/>
                <w:lang w:val="en-US"/>
              </w:rPr>
              <w:t>40%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Empresa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44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3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>Problemas de calendario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45%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Empresa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 xml:space="preserve">  </w:t>
            </w: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110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4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El personal clave no puede asistir en momentos críticos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30%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Empresa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todavia</w:t>
            </w:r>
          </w:p>
        </w:tc>
      </w:tr>
      <w:tr>
        <w:trPr>
          <w:trHeight w:val="44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5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Falta de acuerdo  financiero.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30%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Organización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  <w:tr>
        <w:trPr>
          <w:trHeight w:val="66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6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Base de datos mas lenta que lo esperado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30%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Organización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7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Disconformidad en los requerimientos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%</w:t>
            </w:r>
            <w:r>
              <w:rPr/>
              <w:t>55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Cliente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8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Herramientas de desarrollo obsoletas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%</w:t>
            </w:r>
            <w:r>
              <w:rPr/>
              <w:t>15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Empresa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No ha ocurrido todavía</w:t>
            </w:r>
          </w:p>
        </w:tc>
      </w:tr>
      <w:tr>
        <w:trPr>
          <w:trHeight w:val="66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  <w:r>
              <w:rPr>
                <w:rStyle w:val="Nmerodepgina"/>
                <w:lang w:val="en-US"/>
              </w:rPr>
              <w:t>9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Subestimación del 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precio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 del 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proyecto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6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0%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Empresa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 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</w:r>
          </w:p>
        </w:tc>
      </w:tr>
      <w:tr>
        <w:trPr>
          <w:trHeight w:val="44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10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>Modificación del personal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10%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</w:t>
            </w:r>
            <w:r>
              <w:rPr>
                <w:rStyle w:val="Nmerodepgina"/>
                <w:lang w:val="en-US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 xml:space="preserve">  </w:t>
            </w:r>
            <w:r>
              <w:rPr>
                <w:rStyle w:val="Nmerodepgina"/>
                <w:lang w:val="en-US"/>
              </w:rPr>
              <w:t>Organización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 xml:space="preserve"> </w:t>
            </w: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88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11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>Cancelación del proyecto por decisión del cliente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5%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Cliente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12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Subestimación del tamaño del software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%</w:t>
            </w:r>
            <w:r>
              <w:rPr/>
              <w:t>50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1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Empresa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Style w:val="Nmerodepgina"/>
                <w:lang w:val="en-US"/>
              </w:rPr>
              <w:t>No ha ocurrido todavía</w:t>
            </w:r>
          </w:p>
        </w:tc>
      </w:tr>
      <w:tr>
        <w:trPr>
          <w:trHeight w:val="88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13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Problemas de compatibilidad entre equipos a utilizar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Encabezado5"/>
              <w:shd w:fill="FFFFFF" w:val="clear"/>
              <w:jc w:val="center"/>
              <w:rPr/>
            </w:pPr>
            <w:r>
              <w:rPr/>
              <w:t>%10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Empresa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bookmarkStart w:id="3" w:name="__DdeLink__1356_1520485984"/>
            <w:bookmarkEnd w:id="3"/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14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Cierre del servidor web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%1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3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Terceros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  <w:tr>
        <w:trPr>
          <w:trHeight w:val="223" w:hRule="atLeast"/>
        </w:trPr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rStyle w:val="Nmerodepgina"/>
                <w:lang w:val="en-US"/>
              </w:rPr>
              <w:t xml:space="preserve">          </w:t>
            </w:r>
            <w:r>
              <w:rPr>
                <w:rStyle w:val="Nmerodepgina"/>
                <w:lang w:val="en-US"/>
              </w:rPr>
              <w:t>15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Pérdida de información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%</w:t>
            </w:r>
            <w:r>
              <w:rPr/>
              <w:t>10</w:t>
            </w:r>
          </w:p>
        </w:tc>
        <w:tc>
          <w:tcPr>
            <w:tcW w:w="1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Empresa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No ha ocurrido todavía</w:t>
            </w:r>
          </w:p>
        </w:tc>
      </w:tr>
    </w:tbl>
    <w:p>
      <w:pPr>
        <w:pStyle w:val="Guiazul"/>
        <w:widowControl w:val="false"/>
        <w:shd w:fill="FFFFFF" w:val="clear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p>
      <w:pPr>
        <w:pStyle w:val="Ttulo1"/>
        <w:numPr>
          <w:ilvl w:val="0"/>
          <w:numId w:val="4"/>
        </w:numPr>
        <w:shd w:fill="FFFFFF" w:val="clear"/>
        <w:bidi w:val="0"/>
        <w:ind w:left="360" w:right="0" w:hanging="360"/>
        <w:jc w:val="both"/>
        <w:rPr>
          <w:rStyle w:val="Nmerodepgina"/>
          <w:i/>
          <w:i/>
          <w:iCs/>
        </w:rPr>
      </w:pPr>
      <w:bookmarkStart w:id="4" w:name="_Toc3"/>
      <w:bookmarkEnd w:id="4"/>
      <w:r>
        <w:rPr>
          <w:rStyle w:val="Nmerodepgina"/>
          <w:i w:val="false"/>
          <w:iCs w:val="false"/>
          <w:lang w:val="en-US"/>
        </w:rPr>
        <w:t>Plan de administración de riesgos</w:t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45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Id Riesgo:   1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 Cambio de los requerimientos                    </w:t>
            </w:r>
          </w:p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Fecha :  13/05/16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El cliente solicita a la empresa BAP modificar requerimientos acordados en las entrevistas o agregar nuevos requisitos al sistema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80%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2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Cliente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indentado2"/>
              <w:shd w:fill="FFFFFF" w:val="clear"/>
              <w:ind w:left="0" w:right="0" w:hanging="0"/>
              <w:jc w:val="both"/>
              <w:rPr>
                <w:rStyle w:val="Nmerodepgina"/>
                <w:b/>
                <w:b/>
                <w:bCs/>
              </w:rPr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</w:p>
          <w:p>
            <w:pPr>
              <w:pStyle w:val="Normalindentado2"/>
              <w:shd w:fill="FFFFFF" w:val="clear"/>
              <w:bidi w:val="0"/>
              <w:ind w:left="0" w:right="0" w:hanging="0"/>
              <w:jc w:val="both"/>
              <w:rPr/>
            </w:pPr>
            <w:r>
              <w:rPr>
                <w:rStyle w:val="Nmerodepgina"/>
                <w:b w:val="false"/>
                <w:bCs w:val="false"/>
                <w:lang w:val="en-US"/>
              </w:rPr>
              <w:t>Deberán realizarse continuas reuniones con el cliente con el fin de determinar requerimientos nuevos, modificar o validar los requisitos.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Modificar el calendario. De ser posible llegar a un acuerdo con el cliente para poder retrasar la entrega. De lo contrario, el scrum team realizara más esfuerzo.</w:t>
            </w:r>
          </w:p>
        </w:tc>
      </w:tr>
    </w:tbl>
    <w:p>
      <w:pPr>
        <w:pStyle w:val="Guiazul"/>
        <w:widowControl w:val="false"/>
        <w:shd w:fill="FFFFFF" w:val="clear"/>
        <w:ind w:left="540" w:right="0" w:hanging="540"/>
        <w:jc w:val="center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2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Falta de experiencia del personal     </w:t>
            </w:r>
          </w:p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Fecha : 13/05/16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Parte del scrum team no cuenta con la experiencia suficiente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40%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3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indentado2"/>
              <w:shd w:fill="FFFFFF" w:val="clear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>En un principio se les asignará tareas de menor responsabilidades o tareas más fáciles a quienes no tengan demasiada experiencia en proyecto. Luego de le designarán actividades más complejas.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El personal experto ayudará a sus compañeros que no tengan mucha experiencia, compartirán ideas y soluciones a determinadas tareas. Así los no experimentados podrán desarrollarse y ampliar sus conocimientos y no se desmotivarán.</w:t>
            </w:r>
          </w:p>
        </w:tc>
      </w:tr>
    </w:tbl>
    <w:p>
      <w:pPr>
        <w:pStyle w:val="Guiazul"/>
        <w:widowControl w:val="false"/>
        <w:shd w:fill="FFFFFF" w:val="clear"/>
        <w:ind w:left="540" w:right="0" w:hanging="540"/>
        <w:jc w:val="center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3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 Problemas de calendario                   </w:t>
            </w:r>
          </w:p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Fecha : 13/05/16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Descripción : El scrum team no logra desarrollar todas las funcionalidades para la fecha acordada con el cliente con anterioridad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45%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 3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 Proyecto</w:t>
            </w:r>
          </w:p>
        </w:tc>
      </w:tr>
      <w:tr>
        <w:trPr>
          <w:trHeight w:val="1103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indentado2"/>
              <w:shd w:fill="FFFFFF" w:val="clear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 xml:space="preserve">Realizar la correcta estimación del esfuerzo que se necesitará para desarrollar el proyecto, tanto en tiempo como en distribución de tareas entre el equipo. Realizar horas extras si, llegando a la fecha pactada, aún quedan funcionalidades por desarrollar. 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Pactar una nueva fecha con el cliente.</w:t>
            </w:r>
          </w:p>
        </w:tc>
      </w:tr>
    </w:tbl>
    <w:p>
      <w:pPr>
        <w:pStyle w:val="Guiazul"/>
        <w:widowControl w:val="false"/>
        <w:shd w:fill="FFFFFF" w:val="clear"/>
        <w:ind w:left="540" w:right="0" w:hanging="540"/>
        <w:jc w:val="center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45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Id Riesgo: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4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left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El personal no puede asistir en momentos críticos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                                                     Fecha 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 14/5/2016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Descripción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Integrante/s del SCRUM team se ausentan en momentos cruciales del desarrollo del sistema por cuestiones personales.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Probabilidad: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30%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3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indentado2"/>
              <w:shd w:fill="FFFFFF" w:val="clear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/>
                <w:bCs/>
                <w:lang w:val="en-US"/>
              </w:rPr>
              <w:t xml:space="preserve"> </w:t>
            </w:r>
            <w:r>
              <w:rPr>
                <w:rStyle w:val="Nmerodepgina"/>
                <w:b w:val="false"/>
                <w:bCs w:val="false"/>
                <w:lang w:val="en-US"/>
              </w:rPr>
              <w:t>El resto del SCRUM team intentara cubrir el trabajo del integrante ausente.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Plan de Contingencia 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Pactar una nueva fecha con el cliente.</w:t>
            </w:r>
          </w:p>
        </w:tc>
      </w:tr>
    </w:tbl>
    <w:p>
      <w:pPr>
        <w:pStyle w:val="Guiazul"/>
        <w:widowControl w:val="false"/>
        <w:shd w:fill="FFFFFF" w:val="clear"/>
        <w:ind w:left="540" w:right="0" w:hanging="540"/>
        <w:jc w:val="center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Id Riesgo: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5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Nombre 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Falta de acuerdo financiero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                </w:t>
            </w:r>
          </w:p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Fecha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14/5/2016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Descripción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Las partes del proyecto (cliente  y desarrolladores) no logran ponerse de acuerdo en la remuneración de los desarrolladores y/o costos asociados al sistema.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Probabilidad: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30%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3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Organización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indentado2"/>
              <w:shd w:fill="FFFFFF" w:val="clear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>Acordar</w:t>
            </w:r>
            <w:r>
              <w:rPr>
                <w:rStyle w:val="Nmerodepgina"/>
                <w:b/>
                <w:bCs/>
                <w:lang w:val="en-US"/>
              </w:rPr>
              <w:t xml:space="preserve"> </w:t>
            </w:r>
            <w:r>
              <w:rPr>
                <w:rStyle w:val="Nmerodepgina"/>
                <w:b w:val="false"/>
                <w:bCs w:val="false"/>
                <w:lang w:val="en-US"/>
              </w:rPr>
              <w:t>previamente el gasto total que abarcara el proyecto.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Plan de Contingencia 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Ninguno. Se cancela el proyecto.</w:t>
            </w:r>
          </w:p>
        </w:tc>
      </w:tr>
    </w:tbl>
    <w:p>
      <w:pPr>
        <w:pStyle w:val="Guiazul"/>
        <w:widowControl w:val="false"/>
        <w:shd w:fill="FFFFFF" w:val="clear"/>
        <w:ind w:left="540" w:right="0" w:hanging="540"/>
        <w:jc w:val="center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45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Id Riesgo: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6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left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Base de datos m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á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s lenta de lo esperado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                                                      Fecha 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14/5/2016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Descripción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La base de datos que utilizara el sistema procesa menos transacciones por segundo de lo esperado.</w:t>
            </w:r>
          </w:p>
        </w:tc>
      </w:tr>
      <w:tr>
        <w:trPr>
          <w:trHeight w:val="45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Probabilidad: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30%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Impacto: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2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Responsable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: Organización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Clase: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indentado2"/>
              <w:shd w:fill="FFFFFF" w:val="clear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/>
                <w:bCs/>
                <w:lang w:val="en-US"/>
              </w:rPr>
              <w:t xml:space="preserve"> </w:t>
            </w:r>
            <w:r>
              <w:rPr>
                <w:rStyle w:val="Nmerodepgina"/>
                <w:b w:val="false"/>
                <w:bCs w:val="false"/>
                <w:lang w:val="en-US"/>
              </w:rPr>
              <w:t>Acordar previamente la velocidad con la que funciona la base de datos.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Plan de Contingencia :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Se busca contratar otro servidor.</w:t>
            </w:r>
          </w:p>
        </w:tc>
      </w:tr>
    </w:tbl>
    <w:p>
      <w:pPr>
        <w:pStyle w:val="Guiazul"/>
        <w:widowControl w:val="false"/>
        <w:shd w:fill="FFFFFF" w:val="clear"/>
        <w:ind w:left="540" w:right="0" w:hanging="540"/>
        <w:jc w:val="center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7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left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Disconformidad en los requerimientos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                                                Fecha : 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15/5/2016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Descripción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El cliente no está conforme con algunos requerimientos del sistema.</w:t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 %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55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Impacto: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3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Responsable: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Cliente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Clase: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indentado2"/>
              <w:shd w:fill="FFFFFF" w:val="clear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>La empresa deberá realizar demostraciones con cierta periodicidad al cliente de las funciones implementadas hasta la fecha.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Si el cliente no se encuentra de acuerdo con una funcionalidad, dicha será reprogramada por el equipo y volverá a ser entregada al cliente al terminar dicho proceso.</w:t>
            </w:r>
          </w:p>
        </w:tc>
      </w:tr>
    </w:tbl>
    <w:p>
      <w:pPr>
        <w:pStyle w:val="Guiazul"/>
        <w:widowControl w:val="false"/>
        <w:shd w:fill="FFFFFF" w:val="clear"/>
        <w:ind w:left="540" w:right="0" w:hanging="540"/>
        <w:jc w:val="center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8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left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Herramientas de desarrollo obsoletas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                                                  </w:t>
            </w:r>
          </w:p>
          <w:p>
            <w:pPr>
              <w:pStyle w:val="Normal"/>
              <w:shd w:fill="FFFFFF" w:val="clear"/>
              <w:jc w:val="left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Fecha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15/5/2016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Descripción : 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Las herramientas elegidas para el proyecto ya sean de software o hardware se vuelven obsoletas.</w:t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Probabilidad:  %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15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Impacto: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2 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Responsable: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Clase: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indentado2"/>
              <w:shd w:fill="FFFFFF" w:val="clear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>Al momento de elegir herramientas para el desarrollo del sistema, se deberá analizar cada una de las probabilidades de que dicha herramienta se vuelva obsoleta y en función de ese analisis seleccionar.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Se deberá evaluar la posibilidad de cambiar la o las herramientas obsoletas . En caso de no poder realizarse el cambio se cancelará el proyecto.</w:t>
            </w:r>
          </w:p>
        </w:tc>
      </w:tr>
    </w:tbl>
    <w:p>
      <w:pPr>
        <w:pStyle w:val="Guiazul"/>
        <w:widowControl w:val="false"/>
        <w:shd w:fill="FFFFFF" w:val="clear"/>
        <w:ind w:left="540" w:right="0" w:hanging="540"/>
        <w:jc w:val="center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tbl>
      <w:tblPr>
        <w:tblW w:w="864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727"/>
        <w:gridCol w:w="3240"/>
        <w:gridCol w:w="3676"/>
      </w:tblGrid>
      <w:tr>
        <w:trPr>
          <w:trHeight w:val="230" w:hRule="atLeast"/>
        </w:trPr>
        <w:tc>
          <w:tcPr>
            <w:tcW w:w="17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Id Riesgo: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9</w:t>
            </w:r>
          </w:p>
        </w:tc>
        <w:tc>
          <w:tcPr>
            <w:tcW w:w="6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Nombre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Subestimación del presupuesto del proyecto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                                        </w:t>
            </w:r>
          </w:p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Fecha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15/5/2016</w:t>
            </w:r>
          </w:p>
        </w:tc>
      </w:tr>
      <w:tr>
        <w:trPr>
          <w:trHeight w:val="349" w:hRule="atLeast"/>
        </w:trPr>
        <w:tc>
          <w:tcPr>
            <w:tcW w:w="172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Descripción 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El costo presupuestado no cubre los gastos hechos ni tampoco el esfuerzo invertido en el desarrollo del proyecto.</w:t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Probabilidad: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%60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Impacto: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2</w:t>
            </w:r>
          </w:p>
        </w:tc>
        <w:tc>
          <w:tcPr>
            <w:tcW w:w="691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top w:w="0" w:type="dxa"/>
              <w:left w:w="112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atLeast"/>
        </w:trPr>
        <w:tc>
          <w:tcPr>
            <w:tcW w:w="4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Responsable: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Empresa</w:t>
            </w:r>
          </w:p>
        </w:tc>
        <w:tc>
          <w:tcPr>
            <w:tcW w:w="3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AEAEA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Clase: </w:t>
            </w: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>Proyecto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indentado2"/>
              <w:shd w:fill="FFFFFF" w:val="clear"/>
              <w:ind w:left="0" w:right="0" w:hanging="0"/>
              <w:jc w:val="both"/>
              <w:rPr/>
            </w:pPr>
            <w:r>
              <w:rPr>
                <w:rStyle w:val="Nmerodepgina"/>
                <w:b/>
                <w:bCs/>
                <w:lang w:val="en-US"/>
              </w:rPr>
              <w:t xml:space="preserve">Estrategia de Mitigación (Anulación/Minimización): </w:t>
            </w:r>
            <w:r>
              <w:rPr>
                <w:rStyle w:val="Nmerodepgina"/>
                <w:b w:val="false"/>
                <w:bCs w:val="false"/>
                <w:lang w:val="en-US"/>
              </w:rPr>
              <w:t>Realizar una estimación detallada del costo en base a los esfuerzo y gastos necesarios. Para tener mayor seguridad de que la estimación es correcta se deberán consultar a personas expertas.</w:t>
            </w:r>
          </w:p>
        </w:tc>
      </w:tr>
      <w:tr>
        <w:trPr>
          <w:trHeight w:val="945" w:hRule="atLeast"/>
        </w:trPr>
        <w:tc>
          <w:tcPr>
            <w:tcW w:w="86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jc w:val="both"/>
              <w:rPr/>
            </w:pPr>
            <w:r>
              <w:rPr>
                <w:rStyle w:val="Nmerodepgina"/>
                <w:rFonts w:eastAsia="Calibri" w:cs="Calibri" w:ascii="Calibri" w:hAnsi="Calibri"/>
                <w:b/>
                <w:bCs/>
                <w:lang w:val="en-US"/>
              </w:rPr>
              <w:t xml:space="preserve">Plan de Contingencia : </w:t>
            </w:r>
            <w:r>
              <w:rPr>
                <w:rStyle w:val="Nmerodepgina"/>
                <w:rFonts w:eastAsia="Calibri" w:cs="Calibri" w:ascii="Calibri" w:hAnsi="Calibri"/>
                <w:b w:val="false"/>
                <w:bCs w:val="false"/>
                <w:lang w:val="en-US"/>
              </w:rPr>
              <w:t>Se deberá reajustar el presupuesto siempre y cuando el cliente de su consentimiento. En caso de que el consentimientosea negativo se deberán achicar al máximo los gastos del proyecto.</w:t>
            </w:r>
          </w:p>
        </w:tc>
      </w:tr>
    </w:tbl>
    <w:p>
      <w:pPr>
        <w:pStyle w:val="Guiazul"/>
        <w:widowControl w:val="false"/>
        <w:shd w:fill="FFFFFF" w:val="clear"/>
        <w:ind w:left="540" w:right="0" w:hanging="540"/>
        <w:jc w:val="center"/>
        <w:rPr/>
      </w:pPr>
      <w:r>
        <w:rPr/>
      </w:r>
    </w:p>
    <w:p>
      <w:pPr>
        <w:pStyle w:val="Guiazul"/>
        <w:shd w:fill="FFFFFF" w:val="clear"/>
        <w:ind w:left="708" w:right="0" w:hanging="0"/>
        <w:jc w:val="both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1701" w:header="708" w:top="1418" w:footer="708" w:bottom="1418" w:gutter="0"/>
      <w:pgNumType w:fmt="decimal"/>
      <w:formProt w:val="false"/>
      <w:textDirection w:val="lrTb"/>
      <w:bidi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rial Unicode MS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stiloPortadaArial15ptNegritaColorpersonalizadoRGB36"/>
      <w:shd w:fill="FFFFFF" w:val="clear"/>
      <w:bidi w:val="0"/>
      <w:ind w:left="0" w:right="0" w:hanging="0"/>
      <w:jc w:val="right"/>
      <w:rPr>
        <w:rStyle w:val="Nmerodepgina"/>
        <w:sz w:val="20"/>
        <w:szCs w:val="20"/>
      </w:rPr>
    </w:pPr>
    <w:r>
      <w:rPr>
        <w:rStyle w:val="Nmerodepgina"/>
        <w:sz w:val="30"/>
        <w:szCs w:val="30"/>
      </w:rPr>
      <w:tab/>
      <w:tab/>
    </w:r>
    <w:r>
      <w:rPr>
        <w:rStyle w:val="Nmerodepgina"/>
        <w:sz w:val="20"/>
        <w:szCs w:val="20"/>
        <w:lang w:val="en-US"/>
      </w:rPr>
      <w:t>Anexo de Administración del Tratamiento de Riesgos</w:t>
    </w:r>
  </w:p>
  <w:p>
    <w:pPr>
      <w:pStyle w:val="Encabezado"/>
      <w:shd w:fill="FFFFFF" w:val="clea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fill="FFFFFF" w:val="clear"/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stiloPortadaArial15ptNegritaColorpersonalizadoRGB36"/>
      <w:shd w:fill="FFFFFF" w:val="clear"/>
      <w:bidi w:val="0"/>
      <w:ind w:left="0" w:right="0" w:hanging="0"/>
      <w:jc w:val="right"/>
      <w:rPr/>
    </w:pPr>
    <w:r>
      <w:rPr>
        <w:rStyle w:val="Nmerodepgina"/>
        <w:sz w:val="30"/>
        <w:szCs w:val="30"/>
      </w:rPr>
      <w:tab/>
      <w:tab/>
    </w:r>
    <w:r>
      <w:rPr>
        <w:rStyle w:val="Nmerodepgina"/>
        <w:sz w:val="20"/>
        <w:szCs w:val="20"/>
        <w:lang w:val="en-US"/>
      </w:rPr>
      <w:t>Anexo de Administración del Tratamiento de Riesgos</w:t>
    </w:r>
  </w:p>
  <w:p>
    <w:pPr>
      <w:pStyle w:val="Encabezado"/>
      <w:shd w:fill="FFFFFF" w:val="clea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fill="FFFFFF" w:val="clear"/>
      <w:bidi w:val="0"/>
      <w:jc w:val="lef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stiloPortadaArial15ptNegritaColorpersonalizadoRGB36"/>
      <w:shd w:fill="FFFFFF" w:val="clear"/>
      <w:ind w:left="0" w:right="0" w:hanging="0"/>
      <w:jc w:val="right"/>
      <w:rPr/>
    </w:pPr>
    <w:r>
      <w:rPr>
        <w:sz w:val="20"/>
        <w:szCs w:val="20"/>
      </w:rPr>
      <w:tab/>
      <w:tab/>
    </w:r>
  </w:p>
  <w:p>
    <w:pPr>
      <w:pStyle w:val="Encabezado"/>
      <w:shd w:fill="FFFFFF" w:val="clea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"/>
      <w:shd w:fill="FFFFFF" w:val="clear"/>
      <w:bidi w:val="0"/>
      <w:ind w:left="0" w:right="0" w:hanging="0"/>
      <w:jc w:val="center"/>
      <w:rPr>
        <w:rStyle w:val="Nmerodepgina"/>
        <w:b/>
        <w:b/>
        <w:bCs/>
        <w:color w:val="241A61"/>
        <w:u w:val="none" w:color="241A61"/>
      </w:rPr>
    </w:pPr>
    <w:r>
      <w:rPr>
        <w:rStyle w:val="Nmerodepgina"/>
        <w:b w:val="false"/>
        <w:bCs w:val="false"/>
        <w:color w:val="000000"/>
        <w:u w:val="none" w:color="000000"/>
      </w:rPr>
      <w:tab/>
    </w:r>
    <w:r>
      <w:rPr>
        <w:rStyle w:val="Nmerodepgina"/>
        <w:b/>
        <w:bCs/>
        <w:color w:val="241A61"/>
        <w:u w:val="none" w:color="241A61"/>
        <w:lang w:val="en-US"/>
      </w:rPr>
      <w:t>Modelo de ingeniería</w:t>
    </w:r>
  </w:p>
  <w:p>
    <w:pPr>
      <w:pStyle w:val="Encabezado"/>
      <w:shd w:fill="FFFFFF" w:val="clear"/>
      <w:bidi w:val="0"/>
      <w:ind w:left="0" w:right="0" w:hanging="0"/>
      <w:jc w:val="right"/>
      <w:rPr>
        <w:rStyle w:val="Nmerodepgina"/>
        <w:color w:val="241A61"/>
        <w:u w:val="none" w:color="241A61"/>
      </w:rPr>
    </w:pPr>
    <w:r>
      <w:rPr>
        <w:rStyle w:val="Nmerodepgina"/>
        <w:b/>
        <w:bCs/>
        <w:color w:val="241A61"/>
        <w:u w:val="none" w:color="241A61"/>
        <w:lang w:val="en-US"/>
      </w:rPr>
      <w:t>[Nombre documento]</w:t>
      <w:tab/>
    </w:r>
    <w:r>
      <w:rPr>
        <w:rStyle w:val="Nmerodepgina"/>
        <w:color w:val="241A61"/>
        <w:u w:val="none" w:color="241A61"/>
        <w:lang w:val="en-US"/>
      </w:rPr>
      <w:t>0.3</w:t>
    </w:r>
  </w:p>
  <w:p>
    <w:pPr>
      <w:pStyle w:val="Encabezado"/>
      <w:shd w:fill="FFFFFF" w:val="clear"/>
      <w:jc w:val="right"/>
      <w:rPr/>
    </w:pPr>
    <w:r>
      <w:rPr>
        <w:rStyle w:val="Nmerodepgina"/>
        <w:color w:val="241A61"/>
        <w:u w:val="none" w:color="241A61"/>
        <w:lang w:val="en-US"/>
      </w:rPr>
      <w:t xml:space="preserve">Pág. </w:t>
    </w:r>
    <w:r>
      <w:rPr>
        <w:rStyle w:val="Nmerodepgina"/>
        <w:color w:val="241A61"/>
        <w:u w:val="none" w:color="241A61"/>
        <w:lang w:val="en-US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fill="FFFFFF" w:val="clear"/>
      <w:bidi w:val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"/>
      <w:shd w:fill="FFFFFF" w:val="clear"/>
      <w:bidi w:val="0"/>
      <w:ind w:left="0" w:right="0" w:hanging="0"/>
      <w:jc w:val="center"/>
      <w:rPr/>
    </w:pPr>
    <w:r>
      <w:rPr>
        <w:rStyle w:val="Nmerodepgina"/>
        <w:b w:val="false"/>
        <w:bCs w:val="false"/>
        <w:color w:val="000000"/>
        <w:u w:val="none" w:color="000000"/>
      </w:rPr>
      <w:tab/>
    </w:r>
    <w:r>
      <w:rPr>
        <w:rStyle w:val="Nmerodepgina"/>
        <w:b/>
        <w:bCs/>
        <w:color w:val="241A61"/>
        <w:u w:val="none" w:color="241A61"/>
        <w:lang w:val="en-US"/>
      </w:rPr>
      <w:t>Modelo de ingeniería</w:t>
    </w:r>
  </w:p>
  <w:p>
    <w:pPr>
      <w:pStyle w:val="Encabezado"/>
      <w:shd w:fill="FFFFFF" w:val="clear"/>
      <w:bidi w:val="0"/>
      <w:ind w:left="0" w:right="0" w:hanging="0"/>
      <w:jc w:val="right"/>
      <w:rPr/>
    </w:pPr>
    <w:r>
      <w:rPr>
        <w:rStyle w:val="Nmerodepgina"/>
        <w:b/>
        <w:bCs/>
        <w:color w:val="241A61"/>
        <w:u w:val="none" w:color="241A61"/>
        <w:lang w:val="en-US"/>
      </w:rPr>
      <w:t>[Nombre documento]</w:t>
      <w:tab/>
    </w:r>
    <w:r>
      <w:rPr>
        <w:rStyle w:val="Nmerodepgina"/>
        <w:color w:val="241A61"/>
        <w:u w:val="none" w:color="241A61"/>
        <w:lang w:val="en-US"/>
      </w:rPr>
      <w:t>0.3</w:t>
    </w:r>
  </w:p>
  <w:p>
    <w:pPr>
      <w:pStyle w:val="Encabezado"/>
      <w:shd w:fill="FFFFFF" w:val="clear"/>
      <w:jc w:val="right"/>
      <w:rPr/>
    </w:pPr>
    <w:r>
      <w:rPr>
        <w:rStyle w:val="Nmerodepgina"/>
        <w:color w:val="241A61"/>
        <w:u w:val="none" w:color="241A61"/>
        <w:lang w:val="en-US"/>
      </w:rPr>
      <w:t xml:space="preserve">Pág. </w:t>
    </w:r>
    <w:r>
      <w:rPr>
        <w:rStyle w:val="Nmerodepgina"/>
        <w:color w:val="241A61"/>
        <w:u w:val="none" w:color="241A61"/>
        <w:lang w:val="en-US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fill="FFFFFF" w:val="clear"/>
      <w:bidi w:val="0"/>
      <w:jc w:val="lef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"/>
      <w:shd w:fill="FFFFFF" w:val="clear"/>
      <w:bidi w:val="0"/>
      <w:ind w:left="0" w:right="0" w:hanging="0"/>
      <w:jc w:val="center"/>
      <w:rPr/>
    </w:pPr>
    <w:r>
      <w:rPr/>
      <w:drawing>
        <wp:inline distT="0" distB="0" distL="0" distR="0">
          <wp:extent cx="1031875" cy="51816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187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Nmerodepgina"/>
        <w:b w:val="false"/>
        <w:bCs w:val="false"/>
        <w:color w:val="000000"/>
        <w:sz w:val="20"/>
        <w:szCs w:val="20"/>
        <w:u w:val="none" w:color="000000"/>
        <w:lang w:val="en-US"/>
      </w:rPr>
      <w:tab/>
    </w:r>
  </w:p>
  <w:p>
    <w:pPr>
      <w:pStyle w:val="EstiloPortadaArial15ptNegritaColorpersonalizadoRGB36"/>
      <w:shd w:fill="FFFFFF" w:val="clear"/>
      <w:bidi w:val="0"/>
      <w:ind w:left="0" w:right="0" w:hanging="0"/>
      <w:jc w:val="left"/>
      <w:rPr/>
    </w:pPr>
    <w:r>
      <w:rPr>
        <w:rStyle w:val="Nmerodepgina"/>
        <w:color w:val="241A61"/>
        <w:sz w:val="20"/>
        <w:szCs w:val="20"/>
        <w:u w:val="none" w:color="241A61"/>
        <w:lang w:val="en-US"/>
      </w:rPr>
      <w:t xml:space="preserve">             </w:t>
    </w:r>
    <w:r>
      <w:rPr>
        <w:rStyle w:val="Nmerodepgina"/>
        <w:color w:val="241A61"/>
        <w:sz w:val="20"/>
        <w:szCs w:val="20"/>
        <w:u w:val="none" w:color="241A61"/>
        <w:lang w:val="en-US"/>
      </w:rPr>
      <w:t>Plan de gestión de proyectos</w:t>
    </w:r>
  </w:p>
  <w:p>
    <w:pPr>
      <w:pStyle w:val="Encabezado"/>
      <w:shd w:fill="FFFFFF" w:val="clear"/>
      <w:bidi w:val="0"/>
      <w:ind w:left="0" w:right="0" w:hanging="0"/>
      <w:jc w:val="right"/>
      <w:rPr/>
    </w:pPr>
    <w:r>
      <w:rPr>
        <w:rStyle w:val="Nmerodepgina"/>
        <w:color w:val="000000"/>
        <w:u w:val="none" w:color="000000"/>
      </w:rPr>
      <w:tab/>
    </w:r>
    <w:r>
      <w:rPr>
        <w:rStyle w:val="Nmerodepgina"/>
        <w:color w:val="241A61"/>
        <w:u w:val="none" w:color="241A61"/>
        <w:lang w:val="en-US"/>
      </w:rPr>
      <w:t xml:space="preserve">Rev. </w:t>
    </w:r>
  </w:p>
  <w:p>
    <w:pPr>
      <w:pStyle w:val="Encabezado"/>
      <w:shd w:fill="FFFFFF" w:val="clear"/>
      <w:jc w:val="right"/>
      <w:rPr/>
    </w:pPr>
    <w:r>
      <w:rPr>
        <w:rStyle w:val="Nmerodepgina"/>
        <w:color w:val="241A61"/>
        <w:u w:val="none" w:color="241A61"/>
        <w:lang w:val="en-US"/>
      </w:rPr>
      <w:t xml:space="preserve">Pág. </w:t>
    </w:r>
    <w:r>
      <w:rPr>
        <w:rStyle w:val="Nmerodepgina"/>
        <w:color w:val="241A61"/>
        <w:u w:val="none" w:color="241A61"/>
        <w:lang w:val="en-US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25" w:hanging="2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990" w:hanging="4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4950" w:hanging="4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2475" w:hanging="6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3075" w:hanging="6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3900" w:hanging="9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4500" w:hanging="9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5325" w:hanging="11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6150" w:hanging="13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2">
    <w:lvl w:ilvl="0">
      <w:start w:val="2"/>
      <w:numFmt w:val="decimal"/>
      <w:lvlText w:val="%1."/>
      <w:lvlJc w:val="left"/>
      <w:pPr>
        <w:ind w:left="225" w:hanging="2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990" w:hanging="4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4950" w:hanging="4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2475" w:hanging="6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3075" w:hanging="6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3900" w:hanging="9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4500" w:hanging="9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5325" w:hanging="11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6150" w:hanging="13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52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4">
    <w:lvl w:ilvl="0">
      <w:start w:val="2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52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sz w:val="24"/>
        <w:lang w:val="es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Encabezado5">
    <w:name w:val="Encabezado 5"/>
    <w:basedOn w:val="Encabezado"/>
    <w:pPr/>
    <w:rPr/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00000A"/>
    </w:rPr>
  </w:style>
  <w:style w:type="character" w:styleId="Nmerodepgina">
    <w:name w:val="Número de página"/>
    <w:rPr/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">
    <w:name w:val="ListLabel 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9">
    <w:name w:val="ListLabel 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0">
    <w:name w:val="ListLabel 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1">
    <w:name w:val="ListLabel 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2">
    <w:name w:val="ListLabel 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3">
    <w:name w:val="ListLabel 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4">
    <w:name w:val="ListLabel 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5">
    <w:name w:val="ListLabel 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6">
    <w:name w:val="ListLabel 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7">
    <w:name w:val="ListLabel 2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8">
    <w:name w:val="ListLabel 2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9">
    <w:name w:val="ListLabel 2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0">
    <w:name w:val="ListLabel 3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1">
    <w:name w:val="ListLabel 3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2">
    <w:name w:val="ListLabel 3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3">
    <w:name w:val="ListLabel 3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4">
    <w:name w:val="ListLabel 3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5">
    <w:name w:val="ListLabel 3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6">
    <w:name w:val="ListLabel 3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7">
    <w:name w:val="ListLabel 3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8">
    <w:name w:val="ListLabel 3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9">
    <w:name w:val="ListLabel 3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0">
    <w:name w:val="ListLabel 4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1">
    <w:name w:val="ListLabel 4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2">
    <w:name w:val="ListLabel 4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3">
    <w:name w:val="ListLabel 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4">
    <w:name w:val="ListLabel 4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5">
    <w:name w:val="ListLabel 4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paragraph" w:styleId="Encabezado">
    <w:name w:val="Encabezado"/>
    <w:basedOn w:val="Normal"/>
    <w:qFormat/>
    <w:pPr>
      <w:keepNext/>
      <w:keepLines w:val="false"/>
      <w:pageBreakBefore w:val="false"/>
      <w:widowControl/>
      <w:shd w:val="clear" w:color="auto" w:fill="auto"/>
      <w:tabs>
        <w:tab w:val="center" w:pos="4252" w:leader="none"/>
        <w:tab w:val="right" w:pos="8504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en-US"/>
    </w:rPr>
  </w:style>
  <w:style w:type="paragraph" w:styleId="Cuerpodetexto">
    <w:name w:val="Cuerpo de texto"/>
    <w:basedOn w:val="Normal"/>
    <w:pPr>
      <w:shd w:fill="FFFFFF" w:val="clear"/>
      <w:spacing w:lineRule="auto" w:line="288" w:before="0" w:after="140"/>
    </w:pPr>
    <w:rPr/>
  </w:style>
  <w:style w:type="paragraph" w:styleId="Lista">
    <w:name w:val="Lista"/>
    <w:basedOn w:val="Cuerpodetexto"/>
    <w:pPr>
      <w:shd w:fill="FFFFFF" w:val="clear"/>
    </w:pPr>
    <w:rPr>
      <w:rFonts w:cs="Mangal"/>
    </w:rPr>
  </w:style>
  <w:style w:type="paragraph" w:styleId="Leyenda">
    <w:name w:val="Leyenda"/>
    <w:basedOn w:val="Normal"/>
    <w:pPr>
      <w:suppressLineNumbers/>
      <w:shd w:fill="FFFFFF" w:val="clear"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Mangal"/>
    </w:rPr>
  </w:style>
  <w:style w:type="paragraph" w:styleId="EstiloPortadaArial15ptNegritaColorpersonalizadoRGB36">
    <w:name w:val="Estilo Portada + Arial 15 pt Negrita Color personalizado(RGB(36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2880" w:right="0" w:hanging="0"/>
      <w:jc w:val="left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5F5F5F"/>
      <w:spacing w:val="0"/>
      <w:w w:val="100"/>
      <w:position w:val="0"/>
      <w:sz w:val="30"/>
      <w:sz w:val="30"/>
      <w:szCs w:val="30"/>
      <w:u w:val="none" w:color="5F5F5F"/>
      <w:vertAlign w:val="baseline"/>
      <w:lang w:val="en-US" w:eastAsia="zh-CN" w:bidi="hi-IN"/>
    </w:rPr>
  </w:style>
  <w:style w:type="paragraph" w:styleId="Cabeceraypie">
    <w:name w:val="Cabecera y pie"/>
    <w:qFormat/>
    <w:pPr>
      <w:keepNext/>
      <w:keepLines w:val="false"/>
      <w:pageBreakBefore w:val="false"/>
      <w:widowControl/>
      <w:pBdr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s-US" w:eastAsia="zh-CN" w:bidi="hi-IN"/>
    </w:rPr>
  </w:style>
  <w:style w:type="paragraph" w:styleId="Portada">
    <w:name w:val="Portada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Black" w:hAnsi="Arial Black" w:eastAsia="Arial Black" w:cs="Arial Black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EstiloPortadaArialNegritaColorpersonalizadoRGB36">
    <w:name w:val="Estilo Portada + Arial Negrita Color personalizado(RGB(36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2880" w:right="0" w:hanging="0"/>
      <w:jc w:val="left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5F5F5F"/>
      <w:spacing w:val="0"/>
      <w:w w:val="100"/>
      <w:position w:val="0"/>
      <w:sz w:val="22"/>
      <w:sz w:val="22"/>
      <w:szCs w:val="22"/>
      <w:u w:val="none" w:color="5F5F5F"/>
      <w:vertAlign w:val="baseline"/>
      <w:lang w:val="en-US" w:eastAsia="zh-CN" w:bidi="hi-IN"/>
    </w:rPr>
  </w:style>
  <w:style w:type="paragraph" w:styleId="Lista2">
    <w:name w:val="Lista 2"/>
    <w:basedOn w:val="Lista"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566" w:right="0" w:hanging="283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en-US"/>
    </w:rPr>
  </w:style>
  <w:style w:type="paragraph" w:styleId="Textoindependiente">
    <w:name w:val="Texto independiente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6"/>
      <w:sz w:val="16"/>
      <w:szCs w:val="16"/>
      <w:u w:val="none" w:color="000000"/>
      <w:vertAlign w:val="baseline"/>
      <w:lang w:val="en-US" w:eastAsia="zh-CN" w:bidi="hi-IN"/>
    </w:rPr>
  </w:style>
  <w:style w:type="paragraph" w:styleId="Guiazul">
    <w:name w:val="guiazu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FF"/>
      <w:spacing w:val="0"/>
      <w:w w:val="100"/>
      <w:position w:val="0"/>
      <w:sz w:val="20"/>
      <w:sz w:val="20"/>
      <w:szCs w:val="20"/>
      <w:u w:val="none" w:color="0000FF"/>
      <w:vertAlign w:val="baseline"/>
      <w:lang w:val="en-US" w:eastAsia="zh-CN" w:bidi="hi-IN"/>
    </w:rPr>
  </w:style>
  <w:style w:type="paragraph" w:styleId="Titulo1sinnumeracion">
    <w:name w:val="Titulo 1 sin numeracion"/>
    <w:qFormat/>
    <w:pPr>
      <w:keepNext/>
      <w:keepLines w:val="false"/>
      <w:pageBreakBefore w:val="false"/>
      <w:widowControl/>
      <w:pBdr/>
      <w:shd w:val="clear" w:color="auto" w:fill="auto"/>
      <w:tabs>
        <w:tab w:val="left" w:pos="360" w:leader="none"/>
      </w:tabs>
      <w:suppressAutoHyphens w:val="false"/>
      <w:bidi w:val="0"/>
      <w:spacing w:lineRule="auto" w:line="240" w:before="240" w:after="60"/>
      <w:ind w:left="0" w:right="0" w:hanging="0"/>
      <w:jc w:val="left"/>
      <w:outlineLvl w:val="0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32"/>
      <w:sz w:val="32"/>
      <w:szCs w:val="32"/>
      <w:u w:val="none" w:color="000000"/>
      <w:vertAlign w:val="baseline"/>
      <w:lang w:val="en-US" w:eastAsia="zh-CN" w:bidi="hi-IN"/>
    </w:rPr>
  </w:style>
  <w:style w:type="paragraph" w:styleId="Sumario1">
    <w:name w:val="Sumario 1"/>
    <w:basedOn w:val="Ndice"/>
    <w:pPr>
      <w:keepNext/>
      <w:keepLines w:val="false"/>
      <w:pageBreakBefore w:val="false"/>
      <w:widowControl/>
      <w:shd w:val="clear" w:color="auto" w:fill="auto"/>
      <w:tabs>
        <w:tab w:val="right" w:pos="8478" w:leader="dot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A"/>
      <w:vertAlign w:val="baseline"/>
    </w:rPr>
  </w:style>
  <w:style w:type="paragraph" w:styleId="Sumario2">
    <w:name w:val="Sumario 2"/>
    <w:basedOn w:val="Ndice"/>
    <w:pPr>
      <w:keepNext/>
      <w:keepLines w:val="false"/>
      <w:pageBreakBefore w:val="false"/>
      <w:widowControl/>
      <w:shd w:val="clear" w:color="auto" w:fill="auto"/>
      <w:tabs>
        <w:tab w:val="left" w:pos="351" w:leader="none"/>
        <w:tab w:val="right" w:pos="8478" w:leader="dot"/>
      </w:tabs>
      <w:suppressAutoHyphens w:val="false"/>
      <w:bidi w:val="0"/>
      <w:spacing w:lineRule="auto" w:line="240" w:before="360" w:after="0"/>
      <w:ind w:left="0" w:right="0" w:hanging="0"/>
      <w:jc w:val="left"/>
    </w:pPr>
    <w:rPr>
      <w:rFonts w:ascii="Arial" w:hAnsi="Arial" w:eastAsia="Arial" w:cs="Arial"/>
      <w:b/>
      <w:bCs/>
      <w:i w:val="false"/>
      <w:iCs w:val="false"/>
      <w:caps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en-US"/>
    </w:rPr>
  </w:style>
  <w:style w:type="paragraph" w:styleId="Ttulo1">
    <w:name w:val="Título 1"/>
    <w:qFormat/>
    <w:pPr>
      <w:keepNext/>
      <w:keepLines w:val="false"/>
      <w:pageBreakBefore w:val="false"/>
      <w:widowControl/>
      <w:pBdr/>
      <w:shd w:val="clear" w:color="auto" w:fill="auto"/>
      <w:tabs>
        <w:tab w:val="left" w:pos="360" w:leader="none"/>
      </w:tabs>
      <w:suppressAutoHyphens w:val="false"/>
      <w:bidi w:val="0"/>
      <w:spacing w:lineRule="auto" w:line="240" w:before="240" w:after="60"/>
      <w:ind w:left="0" w:right="0" w:hanging="0"/>
      <w:jc w:val="left"/>
      <w:outlineLvl w:val="1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32"/>
      <w:sz w:val="32"/>
      <w:szCs w:val="32"/>
      <w:u w:val="none" w:color="000000"/>
      <w:vertAlign w:val="baseline"/>
      <w:lang w:val="en-US" w:eastAsia="zh-CN" w:bidi="hi-IN"/>
    </w:rPr>
  </w:style>
  <w:style w:type="paragraph" w:styleId="Normalindentado2">
    <w:name w:val="Normal indentado 2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60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numbering" w:styleId="NoList" w:default="1">
    <w:name w:val="No List"/>
  </w:style>
  <w:style w:type="numbering" w:styleId="Estiloimportado1">
    <w:name w:val="Estilo importado 1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LibreOffice/5.1.1.3$Windows_x86 LibreOffice_project/89f508ef3ecebd2cfb8e1def0f0ba9a803b88a6d</Application>
  <Pages>10</Pages>
  <Words>1128</Words>
  <Characters>6323</Characters>
  <CharactersWithSpaces>7765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es-US</dc:language>
  <cp:lastModifiedBy/>
  <dcterms:modified xsi:type="dcterms:W3CDTF">2016-05-15T19:43:00Z</dcterms:modified>
  <cp:revision>1</cp:revision>
  <dc:subject/>
  <dc:title/>
</cp:coreProperties>
</file>