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spacing w:before="0" w:after="80"/>
        <w:pStyle w:val="Heading1"/>
      </w:pPr>
      <w:r>
        <w:t xml:space="preserve">AP Physics 2 Optics</w:t>
      </w:r>
    </w:p>
    <w:p>
      <w:pPr>
        <w:spacing w:before="0" w:after="140"/>
        <w:pStyle w:val="Heading3"/>
      </w:pPr>
      <w:r>
        <w:t xml:space="preserve">Ray Quest Prediction Worksheet</w:t>
      </w:r>
    </w:p>
    <w:tbl>
      <w:tblPr>
        <w:tblW w:w="0" w:type="auto"/>
        <w:tblBorders>
          <w:top w:val="single" w:sz="10" w:space="0" w:color="8FA9C2"/>
          <w:left w:val="single" w:sz="10" w:space="0" w:color="8FA9C2"/>
          <w:bottom w:val="single" w:sz="10" w:space="0" w:color="8FA9C2"/>
          <w:right w:val="single" w:sz="10" w:space="0" w:color="8FA9C2"/>
          <w:insideH w:val="single" w:sz="6" w:space="0" w:color="D6DEE6"/>
          <w:insideV w:val="single" w:sz="6" w:space="0" w:color="D6DEE6"/>
        </w:tblBorders>
        <w:tblCellMar>
          <w:top w:w="90" w:type="dxa"/>
          <w:left w:w="120" w:type="dxa"/>
          <w:bottom w:w="90" w:type="dxa"/>
          <w:right w:w="120" w:type="dxa"/>
        </w:tblCellMar>
      </w:tblPr>
      <w:tr>
        <w:tc>
          <w:tcPr>
            <w:tcW w:w="4680" w:type="dxa"/>
            <w:shd w:val="clear" w:color="auto" w:fill="EEF4F8"/>
          </w:tcPr>
          <w:p>
            <w:r>
              <w:rPr>
                <w:b/>
              </w:rPr>
              <w:t xml:space="preserve">Name: ____________________________________</w:t>
            </w:r>
          </w:p>
        </w:tc>
        <w:tc>
          <w:tcPr>
            <w:tcW w:w="4680" w:type="dxa"/>
            <w:shd w:val="clear" w:color="auto" w:fill="EEF4F8"/>
          </w:tcPr>
          <w:p>
            <w:r>
              <w:rPr>
                <w:b/>
              </w:rPr>
              <w:t xml:space="preserve">Date / Period: _____________________________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w="0" w:type="auto"/>
        <w:tblBorders>
          <w:top w:val="single" w:sz="8" w:space="0" w:color="B7A16C"/>
          <w:left w:val="single" w:sz="8" w:space="0" w:color="B7A16C"/>
          <w:bottom w:val="single" w:sz="8" w:space="0" w:color="B7A16C"/>
          <w:right w:val="single" w:sz="8" w:space="0" w:color="B7A16C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F3E7C9"/>
          </w:tcPr>
          <w:p>
            <w:pPr>
              <w:spacing w:before="20" w:after="20"/>
            </w:pPr>
            <w:r>
              <w:rPr>
                <w:b/>
              </w:rPr>
              <w:t xml:space="preserve">Goal</w:t>
            </w:r>
          </w:p>
        </w:tc>
      </w:tr>
    </w:tbl>
    <w:p>
      <w:pPr>
        <w:spacing w:before="0" w:after="120"/>
      </w:pPr>
      <w:r>
        <w:t xml:space="preserve">Use ray diagrams, the law of reflection, and Snell's law to predict where the beam will cross the fixed receiver line before testing in the game.</w:t>
      </w:r>
    </w:p>
    <w:tbl>
      <w:tblPr>
        <w:tblW w:w="0" w:type="auto"/>
        <w:tblBorders>
          <w:top w:val="single" w:sz="8" w:space="0" w:color="84A9A1"/>
          <w:left w:val="single" w:sz="8" w:space="0" w:color="84A9A1"/>
          <w:bottom w:val="single" w:sz="8" w:space="0" w:color="84A9A1"/>
          <w:right w:val="single" w:sz="8" w:space="0" w:color="84A9A1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E6F1EE"/>
          </w:tcPr>
          <w:p>
            <w:pPr>
              <w:spacing w:before="20" w:after="20"/>
            </w:pPr>
            <w:r>
              <w:rPr>
                <w:b/>
              </w:rPr>
              <w:t xml:space="preserve">Conventions and Equations</w:t>
            </w:r>
          </w:p>
        </w:tc>
      </w:tr>
    </w:tbl>
    <w:p>
      <w:pPr>
        <w:spacing w:before="0" w:after="120"/>
      </w:pPr>
      <w:r>
        <w:t xml:space="preserve">Angles in the game are measured from +x. Positive rotation is counterclockwise. Grid coordinates use +x to the right and +y upward.</w:t>
      </w:r>
    </w:p>
    <w:p>
      <w:pPr>
        <w:spacing w:before="0" w:after="120"/>
      </w:pPr>
      <w:r>
        <w:t xml:space="preserve">In Snell's law, angles are measured from the normal.</w:t>
      </w:r>
    </w:p>
    <w:p>
      <w:pPr>
        <w:spacing w:before="0" w:after="60"/>
        <w:ind w:left="720" w:hanging="360"/>
      </w:pPr>
      <w:r>
        <w:t xml:space="preserve">• Reflection: theta_i = theta_r</w:t>
      </w:r>
    </w:p>
    <w:p>
      <w:pPr>
        <w:spacing w:before="0" w:after="90"/>
        <w:ind w:left="720" w:hanging="360"/>
      </w:pPr>
      <w:r>
        <w:t xml:space="preserve">• Refraction: n_1 sin(theta_1) = n_2 sin(theta_2)</w:t>
      </w:r>
    </w:p>
    <w:p>
      <w:pPr>
        <w:spacing w:before="0" w:after="10"/>
      </w:pPr>
      <w:r>
        <w:t xml:space="preserve"/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E7EFF7"/>
          </w:tcPr>
          <w:p>
            <w:pPr>
              <w:spacing w:before="20" w:after="20"/>
            </w:pPr>
            <w:r>
              <w:rPr>
                <w:b/>
              </w:rPr>
              <w:t xml:space="preserve">1. Mirror Gate</w:t>
            </w:r>
          </w:p>
        </w:tc>
      </w:tr>
    </w:tbl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Locked receiver line: x =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Predicted receiver height: y =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Source angle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Mirror rotation from +x: __________ degrees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Mirror normal direction: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80" w:after="40"/>
      </w:pPr>
      <w:r>
        <w:rPr>
          <w:b/>
        </w:rPr>
        <w:t xml:space="preserve">Sketch and calculations:</w:t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231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spacing w:before="80" w:after="40"/>
      </w:pPr>
      <w:r>
        <w:rPr>
          <w:b/>
        </w:rPr>
        <w:t xml:space="preserve">After testing:</w:t>
      </w:r>
    </w:p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Attempt number for successful hit: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Points earned: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Correction or note: ________________________________________________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10"/>
      </w:pPr>
      <w:r>
        <w:t xml:space="preserve"/>
      </w:r>
    </w:p>
    <w:tbl>
      <w:tblPr>
        <w:tblW w:w="0" w:type="auto"/>
        <w:tblBorders>
          <w:top w:val="single" w:sz="8" w:space="0" w:color="B7A16C"/>
          <w:left w:val="single" w:sz="8" w:space="0" w:color="B7A16C"/>
          <w:bottom w:val="single" w:sz="8" w:space="0" w:color="B7A16C"/>
          <w:right w:val="single" w:sz="8" w:space="0" w:color="B7A16C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F3E7C9"/>
          </w:tcPr>
          <w:p>
            <w:pPr>
              <w:spacing w:before="20" w:after="20"/>
            </w:pPr>
            <w:r>
              <w:rPr>
                <w:b/>
              </w:rPr>
              <w:t xml:space="preserve">2. Glass Bend</w:t>
            </w:r>
          </w:p>
        </w:tc>
      </w:tr>
    </w:tbl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Locked receiver line: x =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Predicted receiver height: y =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Source angle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Glass boundary rotation from +x: __________ degrees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Glass index of refraction: n =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Boundary normal direction: __________ degrees</w:t>
            </w:r>
          </w:p>
        </w:tc>
      </w:tr>
    </w:tbl>
    <w:p>
      <w:pPr>
        <w:spacing w:before="80" w:after="40"/>
      </w:pPr>
      <w:r>
        <w:rPr>
          <w:b/>
        </w:rPr>
        <w:t xml:space="preserve">Sketch and calculations:</w:t>
      </w:r>
    </w:p>
    <w:tbl>
      <w:tblPr>
        <w:tblW w:w="0" w:type="auto"/>
        <w:tblBorders>
          <w:top w:val="single" w:sz="8" w:space="0" w:color="B7A16C"/>
          <w:left w:val="single" w:sz="8" w:space="0" w:color="B7A16C"/>
          <w:bottom w:val="single" w:sz="8" w:space="0" w:color="B7A16C"/>
          <w:right w:val="single" w:sz="8" w:space="0" w:color="B7A16C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231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spacing w:before="80" w:after="40"/>
      </w:pPr>
      <w:r>
        <w:rPr>
          <w:b/>
        </w:rPr>
        <w:t xml:space="preserve">After testing:</w:t>
      </w:r>
    </w:p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Attempt number for successful hit: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Points earned: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Correction or note: ________________________________________________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10"/>
      </w:pPr>
      <w:r>
        <w:t xml:space="preserve"/>
      </w:r>
    </w:p>
    <w:tbl>
      <w:tblPr>
        <w:tblW w:w="0" w:type="auto"/>
        <w:tblBorders>
          <w:top w:val="single" w:sz="8" w:space="0" w:color="84A9A1"/>
          <w:left w:val="single" w:sz="8" w:space="0" w:color="84A9A1"/>
          <w:bottom w:val="single" w:sz="8" w:space="0" w:color="84A9A1"/>
          <w:right w:val="single" w:sz="8" w:space="0" w:color="84A9A1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E6F1EE"/>
          </w:tcPr>
          <w:p>
            <w:pPr>
              <w:spacing w:before="20" w:after="20"/>
            </w:pPr>
            <w:r>
              <w:rPr>
                <w:b/>
              </w:rPr>
              <w:t xml:space="preserve">3. Diamond Switchback</w:t>
            </w:r>
          </w:p>
        </w:tc>
      </w:tr>
    </w:tbl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Locked receiver line: x =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Predicted receiver height: y =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Source angle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Mirror rotation from +x: __________ degrees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Dense block rotation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Dense block index of refraction: n = __________</w:t>
            </w:r>
          </w:p>
        </w:tc>
      </w:tr>
    </w:tbl>
    <w:p>
      <w:pPr>
        <w:spacing w:before="80" w:after="40"/>
      </w:pPr>
      <w:r>
        <w:rPr>
          <w:b/>
        </w:rPr>
        <w:t xml:space="preserve">Sketch and calculations:</w:t>
      </w:r>
    </w:p>
    <w:tbl>
      <w:tblPr>
        <w:tblW w:w="0" w:type="auto"/>
        <w:tblBorders>
          <w:top w:val="single" w:sz="8" w:space="0" w:color="84A9A1"/>
          <w:left w:val="single" w:sz="8" w:space="0" w:color="84A9A1"/>
          <w:bottom w:val="single" w:sz="8" w:space="0" w:color="84A9A1"/>
          <w:right w:val="single" w:sz="8" w:space="0" w:color="84A9A1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264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spacing w:before="80" w:after="40"/>
      </w:pPr>
      <w:r>
        <w:rPr>
          <w:b/>
        </w:rPr>
        <w:t xml:space="preserve">After testing:</w:t>
      </w:r>
    </w:p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Attempt number for successful hit: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Points earned: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Correction or note: ________________________________________________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10"/>
      </w:pPr>
      <w:r>
        <w:t xml:space="preserve"/>
      </w:r>
    </w:p>
    <w:tbl>
      <w:tblPr>
        <w:tblW w:w="0" w:type="auto"/>
        <w:tblBorders>
          <w:top w:val="single" w:sz="8" w:space="0" w:color="C98D80"/>
          <w:left w:val="single" w:sz="8" w:space="0" w:color="C98D80"/>
          <w:bottom w:val="single" w:sz="8" w:space="0" w:color="C98D80"/>
          <w:right w:val="single" w:sz="8" w:space="0" w:color="C98D80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F6E6E1"/>
          </w:tcPr>
          <w:p>
            <w:pPr>
              <w:spacing w:before="20" w:after="20"/>
            </w:pPr>
            <w:r>
              <w:rPr>
                <w:b/>
              </w:rPr>
              <w:t xml:space="preserve">4. Glass Relay</w:t>
            </w:r>
          </w:p>
        </w:tc>
      </w:tr>
    </w:tbl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Locked receiver line: x =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Predicted receiver height: y =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Source angle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Crown glass rotation from +x: __________ degrees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Crown glass index of refraction: n =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Finishing mirror rotation from +x: __________ degrees</w:t>
            </w:r>
          </w:p>
        </w:tc>
      </w:tr>
    </w:tbl>
    <w:p>
      <w:pPr>
        <w:spacing w:before="80" w:after="40"/>
      </w:pPr>
      <w:r>
        <w:rPr>
          <w:b/>
        </w:rPr>
        <w:t xml:space="preserve">Sketch and calculations:</w:t>
      </w:r>
    </w:p>
    <w:tbl>
      <w:tblPr>
        <w:tblW w:w="0" w:type="auto"/>
        <w:tblBorders>
          <w:top w:val="single" w:sz="8" w:space="0" w:color="C98D80"/>
          <w:left w:val="single" w:sz="8" w:space="0" w:color="C98D80"/>
          <w:bottom w:val="single" w:sz="8" w:space="0" w:color="C98D80"/>
          <w:right w:val="single" w:sz="8" w:space="0" w:color="C98D80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264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spacing w:before="80" w:after="40"/>
      </w:pPr>
      <w:r>
        <w:rPr>
          <w:b/>
        </w:rPr>
        <w:t xml:space="preserve">After testing:</w:t>
      </w:r>
    </w:p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Attempt number for successful hit: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Points earned: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Correction or note: ________________________________________________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10"/>
      </w:pPr>
      <w:r>
        <w:t xml:space="preserve"/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E7EFF7"/>
          </w:tcPr>
          <w:p>
            <w:pPr>
              <w:spacing w:before="20" w:after="20"/>
            </w:pPr>
            <w:r>
              <w:rPr>
                <w:b/>
              </w:rPr>
              <w:t xml:space="preserve">5. Prism Gauntlet</w:t>
            </w:r>
          </w:p>
        </w:tc>
      </w:tr>
    </w:tbl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Locked receiver line: x =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Predicted receiver height: y =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Source angle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Mirror 1 rotation from +x: __________ degrees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Dense glass rotation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Dense glass index of refraction: n =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Mirror 2 rotation from +x: __________ degrees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80" w:after="40"/>
      </w:pPr>
      <w:r>
        <w:rPr>
          <w:b/>
        </w:rPr>
        <w:t xml:space="preserve">Sketch and calculations:</w:t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297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spacing w:before="80" w:after="40"/>
      </w:pPr>
      <w:r>
        <w:rPr>
          <w:b/>
        </w:rPr>
        <w:t xml:space="preserve">After testing:</w:t>
      </w:r>
    </w:p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Attempt number for successful hit: 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Points earned: 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Correction or note: ________________________________________________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10"/>
      </w:pPr>
      <w:r>
        <w:t xml:space="preserve"/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60" w:type="dxa"/>
          <w:left w:w="120" w:type="dxa"/>
          <w:bottom w:w="60" w:type="dxa"/>
          <w:right w:w="120" w:type="dxa"/>
        </w:tblCellMar>
      </w:tblPr>
      <w:tr>
        <w:tc>
          <w:tcPr>
            <w:tcW w:w="9360" w:type="dxa"/>
            <w:shd w:val="clear" w:color="auto" w:fill="E7EFF7"/>
          </w:tcPr>
          <w:p>
            <w:pPr>
              <w:spacing w:before="20" w:after="20"/>
            </w:pPr>
            <w:r>
              <w:rPr>
                <w:b/>
              </w:rPr>
              <w:t xml:space="preserve">Mission Accomplished Summary</w:t>
            </w:r>
          </w:p>
        </w:tc>
      </w:tr>
    </w:tbl>
    <w:p>
      <w:pPr>
        <w:spacing w:before="0" w:after="120"/>
      </w:pPr>
      <w:r>
        <w:t xml:space="preserve">Record the results from the final summary screen.</w:t>
      </w:r>
    </w:p>
    <w:tbl>
      <w:tblPr>
        <w:tblW w:w="0" w:type="auto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Final score: ____________________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>Total attempts: ____________________</w:t>
            </w:r>
          </w:p>
        </w:tc>
      </w:tr>
      <w:tr>
        <w:tc>
          <w:tcPr>
            <w:tcW w:w="4680" w:type="dxa"/>
          </w:tcPr>
          <w:p>
            <w:pPr>
              <w:spacing w:before="0" w:after="40"/>
            </w:pPr>
            <w:r>
              <w:t xml:space="preserve">First-try hits: ________ / 5</w:t>
            </w:r>
          </w:p>
        </w:tc>
        <w:tc>
          <w:tcPr>
            <w:tcW w:w="468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100" w:after="40"/>
      </w:pPr>
      <w:r>
        <w:rPr>
          <w:b/>
        </w:rPr>
        <w:t xml:space="preserve">Level results:</w:t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single" w:sz="6" w:space="0" w:color="D6DEE6"/>
          <w:insideV w:val="single" w:sz="6" w:space="0" w:color="D6DEE6"/>
        </w:tblBorders>
      </w:tblPr>
      <w:tr>
        <w:tc>
          <w:tcPr>
            <w:tcW w:w="2600" w:type="dxa"/>
            <w:shd w:val="clear" w:color="auto" w:fill="EEF4F8"/>
          </w:tcPr>
          <w:p>
            <w:pPr>
              <w:spacing w:before="40" w:after="40"/>
            </w:pPr>
            <w:r>
              <w:rPr>
                <w:b/>
              </w:rPr>
              <w:t xml:space="preserve">Level</w:t>
            </w:r>
          </w:p>
        </w:tc>
        <w:tc>
          <w:tcPr>
            <w:tcW w:w="1600" w:type="dxa"/>
            <w:shd w:val="clear" w:color="auto" w:fill="EEF4F8"/>
          </w:tcPr>
          <w:p>
            <w:pPr>
              <w:spacing w:before="40" w:after="40"/>
            </w:pPr>
            <w:r>
              <w:rPr>
                <w:b/>
              </w:rPr>
              <w:t xml:space="preserve">Attempts</w:t>
            </w:r>
          </w:p>
        </w:tc>
        <w:tc>
          <w:tcPr>
            <w:tcW w:w="1600" w:type="dxa"/>
            <w:shd w:val="clear" w:color="auto" w:fill="EEF4F8"/>
          </w:tcPr>
          <w:p>
            <w:pPr>
              <w:spacing w:before="40" w:after="40"/>
            </w:pPr>
            <w:r>
              <w:rPr>
                <w:b/>
              </w:rPr>
              <w:t xml:space="preserve">Payout %</w:t>
            </w:r>
          </w:p>
        </w:tc>
        <w:tc>
          <w:tcPr>
            <w:tcW w:w="3760" w:type="dxa"/>
            <w:shd w:val="clear" w:color="auto" w:fill="EEF4F8"/>
          </w:tcPr>
          <w:p>
            <w:pPr>
              <w:spacing w:before="4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t xml:space="preserve">Mirror Gate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3760" w:type="dxa"/>
          </w:tcPr>
          <w:p>
            <w:pPr>
              <w:spacing w:before="40" w:after="40"/>
            </w:pPr>
            <w:r>
              <w:t xml:space="preserve">__________________________________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t xml:space="preserve">Glass Bend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3760" w:type="dxa"/>
          </w:tcPr>
          <w:p>
            <w:pPr>
              <w:spacing w:before="40" w:after="40"/>
            </w:pPr>
            <w:r>
              <w:t xml:space="preserve">__________________________________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t xml:space="preserve">Diamond Switchback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3760" w:type="dxa"/>
          </w:tcPr>
          <w:p>
            <w:pPr>
              <w:spacing w:before="40" w:after="40"/>
            </w:pPr>
            <w:r>
              <w:t xml:space="preserve">__________________________________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t xml:space="preserve">Glass Relay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3760" w:type="dxa"/>
          </w:tcPr>
          <w:p>
            <w:pPr>
              <w:spacing w:before="40" w:after="40"/>
            </w:pPr>
            <w:r>
              <w:t xml:space="preserve">__________________________________</w:t>
            </w:r>
          </w:p>
        </w:tc>
      </w:tr>
      <w:tr>
        <w:tc>
          <w:tcPr>
            <w:tcW w:w="2600" w:type="dxa"/>
          </w:tcPr>
          <w:p>
            <w:pPr>
              <w:spacing w:before="40" w:after="40"/>
            </w:pPr>
            <w:r>
              <w:t xml:space="preserve">Prism Gauntlet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t xml:space="preserve">________</w:t>
            </w:r>
          </w:p>
        </w:tc>
        <w:tc>
          <w:tcPr>
            <w:tcW w:w="3760" w:type="dxa"/>
          </w:tcPr>
          <w:p>
            <w:pPr>
              <w:spacing w:before="40" w:after="40"/>
            </w:pPr>
            <w:r>
              <w:t xml:space="preserve">__________________________________</w:t>
            </w:r>
          </w:p>
        </w:tc>
      </w:tr>
    </w:tbl>
    <w:p>
      <w:pPr>
        <w:spacing w:before="120" w:after="40"/>
      </w:pPr>
      <w:r>
        <w:rPr>
          <w:b/>
        </w:rPr>
        <w:t xml:space="preserve">Reflection:</w:t>
      </w:r>
    </w:p>
    <w:p>
      <w:pPr>
        <w:spacing w:before="0" w:after="120"/>
      </w:pPr>
      <w:r>
        <w:t xml:space="preserve">Which level required the most correction after testing? Why?</w:t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66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spacing w:before="0" w:after="120"/>
      </w:pPr>
      <w:r>
        <w:t xml:space="preserve">What was your most common source of error?</w:t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66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spacing w:before="0" w:after="120"/>
      </w:pPr>
      <w:r>
        <w:t xml:space="preserve">What strategy helped you make a better prediction?</w:t>
      </w:r>
    </w:p>
    <w:tbl>
      <w:tblPr>
        <w:tblW w:w="0" w:type="auto"/>
        <w:tblBorders>
          <w:top w:val="single" w:sz="8" w:space="0" w:color="8FA9C2"/>
          <w:left w:val="single" w:sz="8" w:space="0" w:color="8FA9C2"/>
          <w:bottom w:val="single" w:sz="8" w:space="0" w:color="8FA9C2"/>
          <w:right w:val="single" w:sz="8" w:space="0" w:color="8FA9C2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660" w:hRule="atLeast"/>
        </w:trPr>
        <w:tc>
          <w:tcPr>
            <w:tcW w:w="9360" w:type="dxa"/>
          </w:tcPr>
          <w:p>
            <w:pPr>
              <w:spacing w:before="0" w:after="0"/>
            </w:pPr>
            <w:r>
              <w:t xml:space="preserve"> </w:t>
            </w:r>
          </w:p>
          <w:p>
            <w:pPr>
              <w:spacing w:before="0" w:after="0"/>
            </w:pPr>
            <w:r>
              <w:t xml:space="preserve"> 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0"/>
      <w:szCs w:val="30"/>
    </w:rPr>
  </w:style>
  <w:style w:type="paragraph" w:styleId="Heading3">
    <w:name w:val="heading 3"/>
    <w:basedOn w:val="Normal"/>
    <w:qFormat/>
    <w:rPr>
      <w:b/>
      <w:sz w:val="24"/>
      <w:szCs w:val="24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 Quest Prediction Worksheet</dc:title>
  <dc:creator>OpenAI Codex</dc:creator>
</cp:coreProperties>
</file>