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0000" w:rsidDel="00000000" w:rsidP="00000000" w:rsidRDefault="00000000" w:rsidRPr="00000000" w14:paraId="00000083">
      <w:pPr>
        <w:pStyle w:val="Heading1"/>
        <w:keepNext w:val="0"/>
        <w:keepLines w:val="0"/>
        <w:spacing w:before="480" w:lineRule="auto"/>
        <w:rPr>
          <w:b w:val="1"/>
          <w:bCs w:val="1"/>
          <w:sz w:val="46"/>
          <w:szCs w:val="46"/>
        </w:rPr>
      </w:pPr>
      <w:bookmarkStart w:colFirst="0" w:colLast="0" w:name="_jczsx8dfllgx" w:id="12"/>
      <w:bookmarkEnd w:id="12"/>
      <w:r w:rsidDel="00000000" w:rsidR="00000000" w:rsidRPr="00000000">
        <w:rPr>
          <w:b w:val="1"/>
          <w:bCs w:val="1"/>
          <w:sz w:val="46"/>
          <w:szCs w:val="46"/>
          <w:rtl w:val="0"/>
        </w:rPr>
        <w:t xml:space="preserve">Week 3: From Project Idea to Testable Plan</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dm7g5x1pilzc" w:id="13"/>
      <w:bookmarkEnd w:id="13"/>
      <w:r w:rsidDel="00000000" w:rsidR="00000000" w:rsidRPr="00000000">
        <w:rPr>
          <w:b w:val="1"/>
          <w:bCs w:val="1"/>
          <w:sz w:val="34"/>
          <w:szCs w:val="34"/>
          <w:rtl w:val="0"/>
        </w:rPr>
        <w:t xml:space="preserve">Teacher Overview</w:t>
      </w:r>
    </w:p>
    <w:p w:rsidR="00000000" w:rsidDel="00000000" w:rsidP="00000000" w:rsidRDefault="00000000" w:rsidRPr="00000000" w14:paraId="00000085">
      <w:pPr>
        <w:spacing w:after="240" w:before="240" w:lineRule="auto"/>
        <w:rPr/>
      </w:pPr>
      <w:r w:rsidDel="00000000" w:rsidR="00000000" w:rsidRPr="00000000">
        <w:rPr>
          <w:rtl w:val="0"/>
        </w:rPr>
        <w:t xml:space="preserve">Week 3 helps students refine their ideas into clear scientific or engineering plans. Students should begin the week with at least one promising project direction from Unit 1. By the end of the week, they should have a refined research question or engineering problem, a beginning foundation of background research, and a clear hypothesis or design criteria.</w:t>
      </w:r>
    </w:p>
    <w:p w:rsidR="00000000" w:rsidDel="00000000" w:rsidP="00000000" w:rsidRDefault="00000000" w:rsidRPr="00000000" w14:paraId="00000086">
      <w:pPr>
        <w:spacing w:after="240" w:before="240" w:lineRule="auto"/>
        <w:rPr/>
      </w:pPr>
      <w:r w:rsidDel="00000000" w:rsidR="00000000" w:rsidRPr="00000000">
        <w:rPr>
          <w:rtl w:val="0"/>
        </w:rPr>
        <w:t xml:space="preserve">The teacher’s role this week is to push students toward specificity. Students should be encouraged to use precise language, measurable outcomes, realistic variables, and project boundaries.</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ta3k6c5usdyo" w:id="14"/>
      <w:bookmarkEnd w:id="14"/>
      <w:r w:rsidDel="00000000" w:rsidR="00000000" w:rsidRPr="00000000">
        <w:rPr>
          <w:b w:val="1"/>
          <w:bCs w:val="1"/>
          <w:sz w:val="34"/>
          <w:szCs w:val="34"/>
          <w:rtl w:val="0"/>
        </w:rPr>
        <w:t xml:space="preserve">Weekly Objectives</w:t>
      </w:r>
    </w:p>
    <w:p w:rsidR="00000000" w:rsidDel="00000000" w:rsidP="00000000" w:rsidRDefault="00000000" w:rsidRPr="00000000" w14:paraId="00000088">
      <w:pPr>
        <w:spacing w:after="240" w:before="240" w:lineRule="auto"/>
        <w:rPr/>
      </w:pPr>
      <w:r w:rsidDel="00000000" w:rsidR="00000000" w:rsidRPr="00000000">
        <w:rPr>
          <w:rtl w:val="0"/>
        </w:rPr>
        <w:t xml:space="preserve">Students will be able to:</w:t>
      </w:r>
    </w:p>
    <w:p w:rsidR="00000000" w:rsidDel="00000000" w:rsidP="00000000" w:rsidRDefault="00000000" w:rsidRPr="00000000" w14:paraId="00000089">
      <w:pPr>
        <w:numPr>
          <w:ilvl w:val="0"/>
          <w:numId w:val="32"/>
        </w:numPr>
        <w:spacing w:after="0" w:afterAutospacing="0" w:before="240" w:lineRule="auto"/>
        <w:ind w:left="720" w:hanging="360"/>
      </w:pPr>
      <w:r w:rsidDel="00000000" w:rsidR="00000000" w:rsidRPr="00000000">
        <w:rPr>
          <w:rtl w:val="0"/>
        </w:rPr>
        <w:t xml:space="preserve">Revise a preliminary idea into a focused research question or engineering problem.</w:t>
      </w:r>
    </w:p>
    <w:p w:rsidR="00000000" w:rsidDel="00000000" w:rsidP="00000000" w:rsidRDefault="00000000" w:rsidRPr="00000000" w14:paraId="0000008A">
      <w:pPr>
        <w:numPr>
          <w:ilvl w:val="0"/>
          <w:numId w:val="32"/>
        </w:numPr>
        <w:spacing w:after="0" w:afterAutospacing="0" w:before="0" w:beforeAutospacing="0" w:lineRule="auto"/>
        <w:ind w:left="720" w:hanging="360"/>
      </w:pPr>
      <w:r w:rsidDel="00000000" w:rsidR="00000000" w:rsidRPr="00000000">
        <w:rPr>
          <w:rtl w:val="0"/>
        </w:rPr>
        <w:t xml:space="preserve">Conduct preliminary background research to inform project design.</w:t>
      </w:r>
    </w:p>
    <w:p w:rsidR="00000000" w:rsidDel="00000000" w:rsidP="00000000" w:rsidRDefault="00000000" w:rsidRPr="00000000" w14:paraId="0000008B">
      <w:pPr>
        <w:numPr>
          <w:ilvl w:val="0"/>
          <w:numId w:val="32"/>
        </w:numPr>
        <w:spacing w:after="0" w:afterAutospacing="0" w:before="0" w:beforeAutospacing="0" w:lineRule="auto"/>
        <w:ind w:left="720" w:hanging="360"/>
      </w:pPr>
      <w:r w:rsidDel="00000000" w:rsidR="00000000" w:rsidRPr="00000000">
        <w:rPr>
          <w:rtl w:val="0"/>
        </w:rPr>
        <w:t xml:space="preserve">Write a hypothesis, prediction, or design criteria.</w:t>
      </w:r>
    </w:p>
    <w:p w:rsidR="00000000" w:rsidDel="00000000" w:rsidP="00000000" w:rsidRDefault="00000000" w:rsidRPr="00000000" w14:paraId="0000008C">
      <w:pPr>
        <w:numPr>
          <w:ilvl w:val="0"/>
          <w:numId w:val="32"/>
        </w:numPr>
        <w:spacing w:after="0" w:afterAutospacing="0" w:before="0" w:beforeAutospacing="0" w:lineRule="auto"/>
        <w:ind w:left="720" w:hanging="360"/>
      </w:pPr>
      <w:r w:rsidDel="00000000" w:rsidR="00000000" w:rsidRPr="00000000">
        <w:rPr>
          <w:rtl w:val="0"/>
        </w:rPr>
        <w:t xml:space="preserve">Identify variables, controls, constants, criteria, constraints, and measurable outcomes.</w:t>
      </w:r>
    </w:p>
    <w:p w:rsidR="00000000" w:rsidDel="00000000" w:rsidP="00000000" w:rsidRDefault="00000000" w:rsidRPr="00000000" w14:paraId="0000008D">
      <w:pPr>
        <w:numPr>
          <w:ilvl w:val="0"/>
          <w:numId w:val="32"/>
        </w:numPr>
        <w:spacing w:after="240" w:before="0" w:beforeAutospacing="0" w:lineRule="auto"/>
        <w:ind w:left="720" w:hanging="360"/>
      </w:pPr>
      <w:r w:rsidDel="00000000" w:rsidR="00000000" w:rsidRPr="00000000">
        <w:rPr>
          <w:rtl w:val="0"/>
        </w:rPr>
        <w:t xml:space="preserve">Explain what evidence will be needed to answer the question or evaluate the design.</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qrpwvz4btrd2" w:id="15"/>
      <w:bookmarkEnd w:id="15"/>
      <w:r w:rsidDel="00000000" w:rsidR="00000000" w:rsidRPr="00000000">
        <w:rPr>
          <w:b w:val="1"/>
          <w:bCs w:val="1"/>
          <w:sz w:val="34"/>
          <w:szCs w:val="34"/>
          <w:rtl w:val="0"/>
        </w:rPr>
        <w:t xml:space="preserve">Teacher Materials</w:t>
      </w:r>
    </w:p>
    <w:p>
      <w:pPr/>
      <w:r>
        <w:t>Deck Use: Primary - Deck 5: Building a Formal Research Plan; Revisit / Reference - Deck 4: Experimental Design and Engineering Design Basics</w:t>
      </w:r>
    </w:p>
    <w:p w:rsidR="00000000" w:rsidDel="00000000" w:rsidP="00000000" w:rsidRDefault="00000000" w:rsidRPr="00000000" w14:paraId="0000008F">
      <w:pPr>
        <w:numPr>
          <w:ilvl w:val="0"/>
          <w:numId w:val="15"/>
        </w:numPr>
        <w:spacing w:after="0" w:afterAutospacing="0" w:before="240" w:lineRule="auto"/>
        <w:ind w:left="720" w:hanging="360"/>
      </w:pPr>
      <w:r w:rsidDel="00000000" w:rsidR="00000000" w:rsidRPr="00000000">
        <w:rPr>
          <w:rtl w:val="0"/>
        </w:rPr>
        <w:t xml:space="preserve">Student Handout 1: Project Refinement Workshop</w:t>
      </w:r>
    </w:p>
    <w:p w:rsidR="00000000" w:rsidDel="00000000" w:rsidP="00000000" w:rsidRDefault="00000000" w:rsidRPr="00000000" w14:paraId="00000090">
      <w:pPr>
        <w:numPr>
          <w:ilvl w:val="0"/>
          <w:numId w:val="15"/>
        </w:numPr>
        <w:spacing w:after="0" w:afterAutospacing="0" w:before="0" w:beforeAutospacing="0" w:lineRule="auto"/>
        <w:ind w:left="720" w:hanging="360"/>
      </w:pPr>
      <w:r w:rsidDel="00000000" w:rsidR="00000000" w:rsidRPr="00000000">
        <w:rPr>
          <w:rtl w:val="0"/>
        </w:rPr>
        <w:t xml:space="preserve">Student Handout 2: Background Research Notes</w:t>
      </w:r>
    </w:p>
    <w:p w:rsidR="00000000" w:rsidDel="00000000" w:rsidP="00000000" w:rsidRDefault="00000000" w:rsidRPr="00000000" w14:paraId="00000091">
      <w:pPr>
        <w:numPr>
          <w:ilvl w:val="0"/>
          <w:numId w:val="15"/>
        </w:numPr>
        <w:spacing w:after="0" w:afterAutospacing="0" w:before="0" w:beforeAutospacing="0" w:lineRule="auto"/>
        <w:ind w:left="720" w:hanging="360"/>
      </w:pPr>
      <w:r w:rsidDel="00000000" w:rsidR="00000000" w:rsidRPr="00000000">
        <w:rPr>
          <w:rtl w:val="0"/>
        </w:rPr>
        <w:t xml:space="preserve">Student Handout 3: Hypothesis and Design Criteria Builder</w:t>
      </w:r>
    </w:p>
    <w:p w:rsidR="00000000" w:rsidDel="00000000" w:rsidP="00000000" w:rsidRDefault="00000000" w:rsidRPr="00000000" w14:paraId="00000092">
      <w:pPr>
        <w:numPr>
          <w:ilvl w:val="0"/>
          <w:numId w:val="15"/>
        </w:numPr>
        <w:spacing w:after="0" w:afterAutospacing="0" w:before="0" w:beforeAutospacing="0" w:lineRule="auto"/>
        <w:ind w:left="720" w:hanging="360"/>
      </w:pPr>
      <w:r w:rsidDel="00000000" w:rsidR="00000000" w:rsidRPr="00000000">
        <w:rPr>
          <w:rtl w:val="0"/>
        </w:rPr>
        <w:t xml:space="preserve">Student Handout 4: Variables, Controls, Criteria, and Constraints Organizer</w:t>
      </w:r>
    </w:p>
    <w:p w:rsidR="00000000" w:rsidDel="00000000" w:rsidP="00000000" w:rsidRDefault="00000000" w:rsidRPr="00000000" w14:paraId="00000093">
      <w:pPr>
        <w:numPr>
          <w:ilvl w:val="0"/>
          <w:numId w:val="15"/>
        </w:numPr>
        <w:spacing w:after="0" w:afterAutospacing="0" w:before="0" w:beforeAutospacing="0" w:lineRule="auto"/>
        <w:ind w:left="720" w:hanging="360"/>
      </w:pPr>
      <w:r w:rsidDel="00000000" w:rsidR="00000000" w:rsidRPr="00000000">
        <w:rPr>
          <w:rtl w:val="0"/>
        </w:rPr>
        <w:t xml:space="preserve">Student Handout 5: Evidence Planning Tool</w:t>
      </w:r>
    </w:p>
    <w:p w:rsidR="00000000" w:rsidDel="00000000" w:rsidP="00000000" w:rsidRDefault="00000000" w:rsidRPr="00000000" w14:paraId="00000094">
      <w:pPr>
        <w:numPr>
          <w:ilvl w:val="0"/>
          <w:numId w:val="15"/>
        </w:numPr>
        <w:spacing w:after="0" w:afterAutospacing="0" w:before="0" w:beforeAutospacing="0" w:lineRule="auto"/>
        <w:ind w:left="720" w:hanging="360"/>
      </w:pPr>
      <w:r w:rsidDel="00000000" w:rsidR="00000000" w:rsidRPr="00000000">
        <w:rPr>
          <w:rtl w:val="0"/>
        </w:rPr>
        <w:t xml:space="preserve">Appendix A: Question Refinement Guide</w:t>
      </w:r>
    </w:p>
    <w:p w:rsidR="00000000" w:rsidDel="00000000" w:rsidP="00000000" w:rsidRDefault="00000000" w:rsidRPr="00000000" w14:paraId="00000095">
      <w:pPr>
        <w:numPr>
          <w:ilvl w:val="0"/>
          <w:numId w:val="15"/>
        </w:numPr>
        <w:spacing w:after="0" w:afterAutospacing="0" w:before="0" w:beforeAutospacing="0" w:lineRule="auto"/>
        <w:ind w:left="720" w:hanging="360"/>
      </w:pPr>
      <w:r w:rsidDel="00000000" w:rsidR="00000000" w:rsidRPr="00000000">
        <w:rPr>
          <w:rtl w:val="0"/>
        </w:rPr>
        <w:t xml:space="preserve">Appendix B: Background Research Mini-Guide</w:t>
      </w:r>
    </w:p>
    <w:p w:rsidR="00000000" w:rsidDel="00000000" w:rsidP="00000000" w:rsidRDefault="00000000" w:rsidRPr="00000000" w14:paraId="00000096">
      <w:pPr>
        <w:numPr>
          <w:ilvl w:val="0"/>
          <w:numId w:val="15"/>
        </w:numPr>
        <w:spacing w:after="0" w:afterAutospacing="0" w:before="0" w:beforeAutospacing="0" w:lineRule="auto"/>
        <w:ind w:left="720" w:hanging="360"/>
      </w:pPr>
      <w:r w:rsidDel="00000000" w:rsidR="00000000" w:rsidRPr="00000000">
        <w:rPr>
          <w:rtl w:val="0"/>
        </w:rPr>
        <w:t xml:space="preserve">Appendix C: Hypothesis and Design Criteria Examples</w:t>
      </w:r>
    </w:p>
    <w:p w:rsidR="00000000" w:rsidDel="00000000" w:rsidP="00000000" w:rsidRDefault="00000000" w:rsidRPr="00000000" w14:paraId="00000097">
      <w:pPr>
        <w:numPr>
          <w:ilvl w:val="0"/>
          <w:numId w:val="15"/>
        </w:numPr>
        <w:spacing w:after="240" w:before="0" w:beforeAutospacing="0" w:lineRule="auto"/>
        <w:ind w:left="720" w:hanging="360"/>
      </w:pPr>
      <w:r w:rsidDel="00000000" w:rsidR="00000000" w:rsidRPr="00000000">
        <w:rPr>
          <w:rtl w:val="0"/>
        </w:rPr>
        <w:t xml:space="preserve">Appendix D: Experimental and Engineering Planning Vocabulary</w:t>
      </w:r>
    </w:p>
    <w:p>
      <w:pPr/>
      <w:r>
        <w:t>Optional / Teacher Reference - Appendix K: Differentiation and Implementation Notes</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pqgu6t2uxn1s" w:id="16"/>
      <w:bookmarkEnd w:id="16"/>
      <w:r w:rsidDel="00000000" w:rsidR="00000000" w:rsidRPr="00000000">
        <w:rPr>
          <w:b w:val="1"/>
          <w:bCs w:val="1"/>
          <w:sz w:val="34"/>
          <w:szCs w:val="34"/>
          <w:rtl w:val="0"/>
        </w:rPr>
        <w:t xml:space="preserve">Suggested Weekly Flow</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dqgooapizz5q" w:id="17"/>
      <w:bookmarkEnd w:id="17"/>
      <w:r w:rsidDel="00000000" w:rsidR="00000000" w:rsidRPr="00000000">
        <w:rPr>
          <w:b w:val="1"/>
          <w:bCs w:val="1"/>
          <w:color w:val="000000"/>
          <w:sz w:val="26"/>
          <w:szCs w:val="26"/>
          <w:rtl w:val="0"/>
        </w:rPr>
        <w:t xml:space="preserve">Day 1: Refining the Research Question or Engineering Problem</w:t>
      </w:r>
    </w:p>
    <w:p w:rsidR="00000000" w:rsidDel="00000000" w:rsidP="00000000" w:rsidRDefault="00000000" w:rsidRPr="00000000" w14:paraId="0000009A">
      <w:pPr>
        <w:spacing w:after="240" w:before="240" w:lineRule="auto"/>
        <w:rPr/>
      </w:pPr>
      <w:r w:rsidDel="00000000" w:rsidR="00000000" w:rsidRPr="00000000">
        <w:rPr>
          <w:rtl w:val="0"/>
        </w:rPr>
        <w:t xml:space="preserve">Begin by reminding students that their Unit 1 project pitch was preliminary. The goal now is refinement.</w:t>
      </w:r>
    </w:p>
    <w:p w:rsidR="00000000" w:rsidDel="00000000" w:rsidP="00000000" w:rsidRDefault="00000000" w:rsidRPr="00000000" w14:paraId="0000009B">
      <w:pPr>
        <w:spacing w:after="240" w:before="240" w:lineRule="auto"/>
        <w:rPr/>
      </w:pPr>
      <w:r w:rsidDel="00000000" w:rsidR="00000000" w:rsidRPr="00000000">
        <w:rPr>
          <w:rtl w:val="0"/>
        </w:rPr>
        <w:t xml:space="preserve">Suggested teacher framing:</w:t>
      </w:r>
    </w:p>
    <w:p w:rsidR="00000000" w:rsidDel="00000000" w:rsidP="00000000" w:rsidRDefault="00000000" w:rsidRPr="00000000" w14:paraId="0000009C">
      <w:pPr>
        <w:spacing w:after="240" w:before="240" w:lineRule="auto"/>
        <w:rPr/>
      </w:pPr>
      <w:r w:rsidDel="00000000" w:rsidR="00000000" w:rsidRPr="00000000">
        <w:rPr>
          <w:rtl w:val="0"/>
        </w:rPr>
        <w:t xml:space="preserve">“Your first idea is not supposed to be perfect. Scientists and engineers improve their questions before they begin testing. Today, your job is to make your project more specific, measurable, feasible, and useful.”</w:t>
      </w:r>
    </w:p>
    <w:p w:rsidR="00000000" w:rsidDel="00000000" w:rsidP="00000000" w:rsidRDefault="00000000" w:rsidRPr="00000000" w14:paraId="0000009D">
      <w:pPr>
        <w:spacing w:after="240" w:before="240" w:lineRule="auto"/>
        <w:rPr/>
      </w:pPr>
      <w:r w:rsidDel="00000000" w:rsidR="00000000" w:rsidRPr="00000000">
        <w:rPr>
          <w:rtl w:val="0"/>
        </w:rPr>
        <w:t xml:space="preserve">Students complete Student Handout 1: Project Refinement Workshop.</w:t>
      </w:r>
    </w:p>
    <w:p w:rsidR="00000000" w:rsidDel="00000000" w:rsidP="00000000" w:rsidRDefault="00000000" w:rsidRPr="00000000" w14:paraId="0000009E">
      <w:pPr>
        <w:spacing w:after="240" w:before="240" w:lineRule="auto"/>
        <w:rPr/>
      </w:pPr>
      <w:r w:rsidDel="00000000" w:rsidR="00000000" w:rsidRPr="00000000">
        <w:rPr>
          <w:rtl w:val="0"/>
        </w:rPr>
        <w:t xml:space="preserve">Students should revise their idea by answering:</w:t>
      </w:r>
    </w:p>
    <w:p w:rsidR="00000000" w:rsidDel="00000000" w:rsidP="00000000" w:rsidRDefault="00000000" w:rsidRPr="00000000" w14:paraId="0000009F">
      <w:pPr>
        <w:numPr>
          <w:ilvl w:val="0"/>
          <w:numId w:val="62"/>
        </w:numPr>
        <w:spacing w:after="0" w:afterAutospacing="0" w:before="240" w:lineRule="auto"/>
        <w:ind w:left="720" w:hanging="360"/>
      </w:pPr>
      <w:r w:rsidDel="00000000" w:rsidR="00000000" w:rsidRPr="00000000">
        <w:rPr>
          <w:rtl w:val="0"/>
        </w:rPr>
        <w:t xml:space="preserve">What exactly am I investigating or designing?</w:t>
      </w:r>
    </w:p>
    <w:p w:rsidR="00000000" w:rsidDel="00000000" w:rsidP="00000000" w:rsidRDefault="00000000" w:rsidRPr="00000000" w14:paraId="000000A0">
      <w:pPr>
        <w:numPr>
          <w:ilvl w:val="0"/>
          <w:numId w:val="62"/>
        </w:numPr>
        <w:spacing w:after="0" w:afterAutospacing="0" w:before="0" w:beforeAutospacing="0" w:lineRule="auto"/>
        <w:ind w:left="720" w:hanging="360"/>
      </w:pPr>
      <w:r w:rsidDel="00000000" w:rsidR="00000000" w:rsidRPr="00000000">
        <w:rPr>
          <w:rtl w:val="0"/>
        </w:rPr>
        <w:t xml:space="preserve">What will be measured, compared, tested, modeled, or improved?</w:t>
      </w:r>
    </w:p>
    <w:p w:rsidR="00000000" w:rsidDel="00000000" w:rsidP="00000000" w:rsidRDefault="00000000" w:rsidRPr="00000000" w14:paraId="000000A1">
      <w:pPr>
        <w:numPr>
          <w:ilvl w:val="0"/>
          <w:numId w:val="62"/>
        </w:numPr>
        <w:spacing w:after="0" w:afterAutospacing="0" w:before="0" w:beforeAutospacing="0" w:lineRule="auto"/>
        <w:ind w:left="720" w:hanging="360"/>
      </w:pPr>
      <w:r w:rsidDel="00000000" w:rsidR="00000000" w:rsidRPr="00000000">
        <w:rPr>
          <w:rtl w:val="0"/>
        </w:rPr>
        <w:t xml:space="preserve">What variables, criteria, or constraints are involved?</w:t>
      </w:r>
    </w:p>
    <w:p w:rsidR="00000000" w:rsidDel="00000000" w:rsidP="00000000" w:rsidRDefault="00000000" w:rsidRPr="00000000" w14:paraId="000000A2">
      <w:pPr>
        <w:numPr>
          <w:ilvl w:val="0"/>
          <w:numId w:val="62"/>
        </w:numPr>
        <w:spacing w:after="0" w:afterAutospacing="0" w:before="0" w:beforeAutospacing="0" w:lineRule="auto"/>
        <w:ind w:left="720" w:hanging="360"/>
      </w:pPr>
      <w:r w:rsidDel="00000000" w:rsidR="00000000" w:rsidRPr="00000000">
        <w:rPr>
          <w:rtl w:val="0"/>
        </w:rPr>
        <w:t xml:space="preserve">What can realistically be completed during the course timeline?</w:t>
      </w:r>
    </w:p>
    <w:p w:rsidR="00000000" w:rsidDel="00000000" w:rsidP="00000000" w:rsidRDefault="00000000" w:rsidRPr="00000000" w14:paraId="000000A3">
      <w:pPr>
        <w:numPr>
          <w:ilvl w:val="0"/>
          <w:numId w:val="62"/>
        </w:numPr>
        <w:spacing w:after="240" w:before="0" w:beforeAutospacing="0" w:lineRule="auto"/>
        <w:ind w:left="720" w:hanging="360"/>
      </w:pPr>
      <w:r w:rsidDel="00000000" w:rsidR="00000000" w:rsidRPr="00000000">
        <w:rPr>
          <w:rtl w:val="0"/>
        </w:rPr>
        <w:t xml:space="preserve">What would count as evidence?</w:t>
      </w:r>
    </w:p>
    <w:p w:rsidR="00000000" w:rsidDel="00000000" w:rsidP="00000000" w:rsidRDefault="00000000" w:rsidRPr="00000000" w14:paraId="000000A4">
      <w:pPr>
        <w:spacing w:after="240" w:before="240" w:lineRule="auto"/>
        <w:rPr/>
      </w:pPr>
      <w:r w:rsidDel="00000000" w:rsidR="00000000" w:rsidRPr="00000000">
        <w:rPr>
          <w:rtl w:val="0"/>
        </w:rPr>
        <w:t xml:space="preserve">Teacher should conference with students or circulate with targeted prompts.</w:t>
      </w:r>
    </w:p>
    <w:p w:rsidR="00000000" w:rsidDel="00000000" w:rsidP="00000000" w:rsidRDefault="00000000" w:rsidRPr="00000000" w14:paraId="000000A5">
      <w:pPr>
        <w:spacing w:after="240" w:before="240" w:lineRule="auto"/>
        <w:rPr/>
      </w:pPr>
      <w:r w:rsidDel="00000000" w:rsidR="00000000" w:rsidRPr="00000000">
        <w:rPr>
          <w:rtl w:val="0"/>
        </w:rPr>
        <w:t xml:space="preserve">Helpful teacher questions:</w:t>
      </w:r>
    </w:p>
    <w:p w:rsidR="00000000" w:rsidDel="00000000" w:rsidP="00000000" w:rsidRDefault="00000000" w:rsidRPr="00000000" w14:paraId="000000A6">
      <w:pPr>
        <w:numPr>
          <w:ilvl w:val="0"/>
          <w:numId w:val="56"/>
        </w:numPr>
        <w:spacing w:after="0" w:afterAutospacing="0" w:before="240" w:lineRule="auto"/>
        <w:ind w:left="720" w:hanging="360"/>
      </w:pPr>
      <w:r w:rsidDel="00000000" w:rsidR="00000000" w:rsidRPr="00000000">
        <w:rPr>
          <w:rtl w:val="0"/>
        </w:rPr>
        <w:t xml:space="preserve">What is the outcome you will measure?</w:t>
      </w:r>
    </w:p>
    <w:p w:rsidR="00000000" w:rsidDel="00000000" w:rsidP="00000000" w:rsidRDefault="00000000" w:rsidRPr="00000000" w14:paraId="000000A7">
      <w:pPr>
        <w:numPr>
          <w:ilvl w:val="0"/>
          <w:numId w:val="56"/>
        </w:numPr>
        <w:spacing w:after="0" w:afterAutospacing="0" w:before="0" w:beforeAutospacing="0" w:lineRule="auto"/>
        <w:ind w:left="720" w:hanging="360"/>
      </w:pPr>
      <w:r w:rsidDel="00000000" w:rsidR="00000000" w:rsidRPr="00000000">
        <w:rPr>
          <w:rtl w:val="0"/>
        </w:rPr>
        <w:t xml:space="preserve">What comparison will make the result meaningful?</w:t>
      </w:r>
    </w:p>
    <w:p w:rsidR="00000000" w:rsidDel="00000000" w:rsidP="00000000" w:rsidRDefault="00000000" w:rsidRPr="00000000" w14:paraId="000000A8">
      <w:pPr>
        <w:numPr>
          <w:ilvl w:val="0"/>
          <w:numId w:val="56"/>
        </w:numPr>
        <w:spacing w:after="0" w:afterAutospacing="0" w:before="0" w:beforeAutospacing="0" w:lineRule="auto"/>
        <w:ind w:left="720" w:hanging="360"/>
      </w:pPr>
      <w:r w:rsidDel="00000000" w:rsidR="00000000" w:rsidRPr="00000000">
        <w:rPr>
          <w:rtl w:val="0"/>
        </w:rPr>
        <w:t xml:space="preserve">How will you know if the project worked?</w:t>
      </w:r>
    </w:p>
    <w:p w:rsidR="00000000" w:rsidDel="00000000" w:rsidP="00000000" w:rsidRDefault="00000000" w:rsidRPr="00000000" w14:paraId="000000A9">
      <w:pPr>
        <w:numPr>
          <w:ilvl w:val="0"/>
          <w:numId w:val="56"/>
        </w:numPr>
        <w:spacing w:after="0" w:afterAutospacing="0" w:before="0" w:beforeAutospacing="0" w:lineRule="auto"/>
        <w:ind w:left="720" w:hanging="360"/>
      </w:pPr>
      <w:r w:rsidDel="00000000" w:rsidR="00000000" w:rsidRPr="00000000">
        <w:rPr>
          <w:rtl w:val="0"/>
        </w:rPr>
        <w:t xml:space="preserve">What is the smallest testable version of this idea?</w:t>
      </w:r>
    </w:p>
    <w:p w:rsidR="00000000" w:rsidDel="00000000" w:rsidP="00000000" w:rsidRDefault="00000000" w:rsidRPr="00000000" w14:paraId="000000AA">
      <w:pPr>
        <w:numPr>
          <w:ilvl w:val="0"/>
          <w:numId w:val="56"/>
        </w:numPr>
        <w:spacing w:after="240" w:before="0" w:beforeAutospacing="0" w:lineRule="auto"/>
        <w:ind w:left="720" w:hanging="360"/>
      </w:pPr>
      <w:r w:rsidDel="00000000" w:rsidR="00000000" w:rsidRPr="00000000">
        <w:rPr>
          <w:rtl w:val="0"/>
        </w:rPr>
        <w:t xml:space="preserve">What is outside the scope of this project?</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mh5bn8swjuvz" w:id="18"/>
      <w:bookmarkEnd w:id="18"/>
      <w:r w:rsidDel="00000000" w:rsidR="00000000" w:rsidRPr="00000000">
        <w:rPr>
          <w:b w:val="1"/>
          <w:bCs w:val="1"/>
          <w:color w:val="000000"/>
          <w:sz w:val="26"/>
          <w:szCs w:val="26"/>
          <w:rtl w:val="0"/>
        </w:rPr>
        <w:t xml:space="preserve">Day 2: Background Research as Project Design</w:t>
      </w:r>
    </w:p>
    <w:p w:rsidR="00000000" w:rsidDel="00000000" w:rsidP="00000000" w:rsidRDefault="00000000" w:rsidRPr="00000000" w14:paraId="000000AC">
      <w:pPr>
        <w:spacing w:after="240" w:before="240" w:lineRule="auto"/>
        <w:rPr/>
      </w:pPr>
      <w:r w:rsidDel="00000000" w:rsidR="00000000" w:rsidRPr="00000000">
        <w:rPr>
          <w:rtl w:val="0"/>
        </w:rPr>
        <w:t xml:space="preserve">Students often think background research is only for writing an introduction later. In STARLAB, background research should shape the project plan.</w:t>
      </w:r>
    </w:p>
    <w:p w:rsidR="00000000" w:rsidDel="00000000" w:rsidP="00000000" w:rsidRDefault="00000000" w:rsidRPr="00000000" w14:paraId="000000AD">
      <w:pPr>
        <w:spacing w:after="240" w:before="240" w:lineRule="auto"/>
        <w:rPr/>
      </w:pPr>
      <w:r w:rsidDel="00000000" w:rsidR="00000000" w:rsidRPr="00000000">
        <w:rPr>
          <w:rtl w:val="0"/>
        </w:rPr>
        <w:t xml:space="preserve">Use Appendix B to explain that background research can help students identify:</w:t>
      </w:r>
    </w:p>
    <w:p w:rsidR="00000000" w:rsidDel="00000000" w:rsidP="00000000" w:rsidRDefault="00000000" w:rsidRPr="00000000" w14:paraId="000000AE">
      <w:pPr>
        <w:numPr>
          <w:ilvl w:val="0"/>
          <w:numId w:val="60"/>
        </w:numPr>
        <w:spacing w:after="0" w:afterAutospacing="0" w:before="240" w:lineRule="auto"/>
        <w:ind w:left="720" w:hanging="360"/>
      </w:pPr>
      <w:r w:rsidDel="00000000" w:rsidR="00000000" w:rsidRPr="00000000">
        <w:rPr>
          <w:rtl w:val="0"/>
        </w:rPr>
        <w:t xml:space="preserve">Scientific concepts they need to understand</w:t>
      </w:r>
    </w:p>
    <w:p w:rsidR="00000000" w:rsidDel="00000000" w:rsidP="00000000" w:rsidRDefault="00000000" w:rsidRPr="00000000" w14:paraId="000000AF">
      <w:pPr>
        <w:numPr>
          <w:ilvl w:val="0"/>
          <w:numId w:val="60"/>
        </w:numPr>
        <w:spacing w:after="0" w:afterAutospacing="0" w:before="0" w:beforeAutospacing="0" w:lineRule="auto"/>
        <w:ind w:left="720" w:hanging="360"/>
      </w:pPr>
      <w:r w:rsidDel="00000000" w:rsidR="00000000" w:rsidRPr="00000000">
        <w:rPr>
          <w:rtl w:val="0"/>
        </w:rPr>
        <w:t xml:space="preserve">Existing methods or procedures</w:t>
      </w:r>
    </w:p>
    <w:p w:rsidR="00000000" w:rsidDel="00000000" w:rsidP="00000000" w:rsidRDefault="00000000" w:rsidRPr="00000000" w14:paraId="000000B0">
      <w:pPr>
        <w:numPr>
          <w:ilvl w:val="0"/>
          <w:numId w:val="60"/>
        </w:numPr>
        <w:spacing w:after="0" w:afterAutospacing="0" w:before="0" w:beforeAutospacing="0" w:lineRule="auto"/>
        <w:ind w:left="720" w:hanging="360"/>
      </w:pPr>
      <w:r w:rsidDel="00000000" w:rsidR="00000000" w:rsidRPr="00000000">
        <w:rPr>
          <w:rtl w:val="0"/>
        </w:rPr>
        <w:t xml:space="preserve">Common measurement tools</w:t>
      </w:r>
    </w:p>
    <w:p w:rsidR="00000000" w:rsidDel="00000000" w:rsidP="00000000" w:rsidRDefault="00000000" w:rsidRPr="00000000" w14:paraId="000000B1">
      <w:pPr>
        <w:numPr>
          <w:ilvl w:val="0"/>
          <w:numId w:val="60"/>
        </w:numPr>
        <w:spacing w:after="0" w:afterAutospacing="0" w:before="0" w:beforeAutospacing="0" w:lineRule="auto"/>
        <w:ind w:left="720" w:hanging="360"/>
      </w:pPr>
      <w:r w:rsidDel="00000000" w:rsidR="00000000" w:rsidRPr="00000000">
        <w:rPr>
          <w:rtl w:val="0"/>
        </w:rPr>
        <w:t xml:space="preserve">Safety concerns</w:t>
      </w:r>
    </w:p>
    <w:p w:rsidR="00000000" w:rsidDel="00000000" w:rsidP="00000000" w:rsidRDefault="00000000" w:rsidRPr="00000000" w14:paraId="000000B2">
      <w:pPr>
        <w:numPr>
          <w:ilvl w:val="0"/>
          <w:numId w:val="60"/>
        </w:numPr>
        <w:spacing w:after="0" w:afterAutospacing="0" w:before="0" w:beforeAutospacing="0" w:lineRule="auto"/>
        <w:ind w:left="720" w:hanging="360"/>
      </w:pPr>
      <w:r w:rsidDel="00000000" w:rsidR="00000000" w:rsidRPr="00000000">
        <w:rPr>
          <w:rtl w:val="0"/>
        </w:rPr>
        <w:t xml:space="preserve">Expected ranges of values</w:t>
      </w:r>
    </w:p>
    <w:p w:rsidR="00000000" w:rsidDel="00000000" w:rsidP="00000000" w:rsidRDefault="00000000" w:rsidRPr="00000000" w14:paraId="000000B3">
      <w:pPr>
        <w:numPr>
          <w:ilvl w:val="0"/>
          <w:numId w:val="60"/>
        </w:numPr>
        <w:spacing w:after="0" w:afterAutospacing="0" w:before="0" w:beforeAutospacing="0" w:lineRule="auto"/>
        <w:ind w:left="720" w:hanging="360"/>
      </w:pPr>
      <w:r w:rsidDel="00000000" w:rsidR="00000000" w:rsidRPr="00000000">
        <w:rPr>
          <w:rtl w:val="0"/>
        </w:rPr>
        <w:t xml:space="preserve">Prior results or related work</w:t>
      </w:r>
    </w:p>
    <w:p w:rsidR="00000000" w:rsidDel="00000000" w:rsidP="00000000" w:rsidRDefault="00000000" w:rsidRPr="00000000" w14:paraId="000000B4">
      <w:pPr>
        <w:numPr>
          <w:ilvl w:val="0"/>
          <w:numId w:val="60"/>
        </w:numPr>
        <w:spacing w:after="0" w:afterAutospacing="0" w:before="0" w:beforeAutospacing="0" w:lineRule="auto"/>
        <w:ind w:left="720" w:hanging="360"/>
      </w:pPr>
      <w:r w:rsidDel="00000000" w:rsidR="00000000" w:rsidRPr="00000000">
        <w:rPr>
          <w:rtl w:val="0"/>
        </w:rPr>
        <w:t xml:space="preserve">Variables that matter</w:t>
      </w:r>
    </w:p>
    <w:p w:rsidR="00000000" w:rsidDel="00000000" w:rsidP="00000000" w:rsidRDefault="00000000" w:rsidRPr="00000000" w14:paraId="000000B5">
      <w:pPr>
        <w:numPr>
          <w:ilvl w:val="0"/>
          <w:numId w:val="60"/>
        </w:numPr>
        <w:spacing w:after="0" w:afterAutospacing="0" w:before="0" w:beforeAutospacing="0" w:lineRule="auto"/>
        <w:ind w:left="720" w:hanging="360"/>
      </w:pPr>
      <w:r w:rsidDel="00000000" w:rsidR="00000000" w:rsidRPr="00000000">
        <w:rPr>
          <w:rtl w:val="0"/>
        </w:rPr>
        <w:t xml:space="preserve">Design constraints</w:t>
      </w:r>
    </w:p>
    <w:p w:rsidR="00000000" w:rsidDel="00000000" w:rsidP="00000000" w:rsidRDefault="00000000" w:rsidRPr="00000000" w14:paraId="000000B6">
      <w:pPr>
        <w:numPr>
          <w:ilvl w:val="0"/>
          <w:numId w:val="60"/>
        </w:numPr>
        <w:spacing w:after="240" w:before="0" w:beforeAutospacing="0" w:lineRule="auto"/>
        <w:ind w:left="720" w:hanging="360"/>
      </w:pPr>
      <w:r w:rsidDel="00000000" w:rsidR="00000000" w:rsidRPr="00000000">
        <w:rPr>
          <w:rtl w:val="0"/>
        </w:rPr>
        <w:t xml:space="preserve">Possible sources of error</w:t>
      </w:r>
    </w:p>
    <w:p w:rsidR="00000000" w:rsidDel="00000000" w:rsidP="00000000" w:rsidRDefault="00000000" w:rsidRPr="00000000" w14:paraId="000000B7">
      <w:pPr>
        <w:spacing w:after="240" w:before="240" w:lineRule="auto"/>
        <w:rPr/>
      </w:pPr>
      <w:r w:rsidDel="00000000" w:rsidR="00000000" w:rsidRPr="00000000">
        <w:rPr>
          <w:rtl w:val="0"/>
        </w:rPr>
        <w:t xml:space="preserve">Students complete Student Handout 2: Background Research Notes.</w:t>
      </w:r>
    </w:p>
    <w:p w:rsidR="00000000" w:rsidDel="00000000" w:rsidP="00000000" w:rsidRDefault="00000000" w:rsidRPr="00000000" w14:paraId="000000B8">
      <w:pPr>
        <w:spacing w:after="240" w:before="240" w:lineRule="auto"/>
        <w:rPr/>
      </w:pPr>
      <w:r w:rsidDel="00000000" w:rsidR="00000000" w:rsidRPr="00000000">
        <w:rPr>
          <w:rtl w:val="0"/>
        </w:rPr>
        <w:t xml:space="preserve">Recommended minimum for this stage:</w:t>
      </w:r>
    </w:p>
    <w:p w:rsidR="00000000" w:rsidDel="00000000" w:rsidP="00000000" w:rsidRDefault="00000000" w:rsidRPr="00000000" w14:paraId="000000B9">
      <w:pPr>
        <w:numPr>
          <w:ilvl w:val="0"/>
          <w:numId w:val="41"/>
        </w:numPr>
        <w:spacing w:after="0" w:afterAutospacing="0" w:before="240" w:lineRule="auto"/>
        <w:ind w:left="720" w:hanging="360"/>
      </w:pPr>
      <w:r w:rsidDel="00000000" w:rsidR="00000000" w:rsidRPr="00000000">
        <w:rPr>
          <w:rtl w:val="0"/>
        </w:rPr>
        <w:t xml:space="preserve">2–3 credible sources for a preliminary plan</w:t>
      </w:r>
    </w:p>
    <w:p w:rsidR="00000000" w:rsidDel="00000000" w:rsidP="00000000" w:rsidRDefault="00000000" w:rsidRPr="00000000" w14:paraId="000000BA">
      <w:pPr>
        <w:numPr>
          <w:ilvl w:val="0"/>
          <w:numId w:val="41"/>
        </w:numPr>
        <w:spacing w:after="0" w:afterAutospacing="0" w:before="0" w:beforeAutospacing="0" w:lineRule="auto"/>
        <w:ind w:left="720" w:hanging="360"/>
      </w:pPr>
      <w:r w:rsidDel="00000000" w:rsidR="00000000" w:rsidRPr="00000000">
        <w:rPr>
          <w:rtl w:val="0"/>
        </w:rPr>
        <w:t xml:space="preserve">At least one source that explains science background</w:t>
      </w:r>
    </w:p>
    <w:p w:rsidR="00000000" w:rsidDel="00000000" w:rsidP="00000000" w:rsidRDefault="00000000" w:rsidRPr="00000000" w14:paraId="000000BB">
      <w:pPr>
        <w:numPr>
          <w:ilvl w:val="0"/>
          <w:numId w:val="41"/>
        </w:numPr>
        <w:spacing w:after="240" w:before="0" w:beforeAutospacing="0" w:lineRule="auto"/>
        <w:ind w:left="720" w:hanging="360"/>
      </w:pPr>
      <w:r w:rsidDel="00000000" w:rsidR="00000000" w:rsidRPr="00000000">
        <w:rPr>
          <w:rtl w:val="0"/>
        </w:rPr>
        <w:t xml:space="preserve">At least one source that informs method, design, measurement, or safety</w:t>
      </w:r>
    </w:p>
    <w:p w:rsidR="00000000" w:rsidDel="00000000" w:rsidP="00000000" w:rsidRDefault="00000000" w:rsidRPr="00000000" w14:paraId="000000BC">
      <w:pPr>
        <w:spacing w:after="240" w:before="240" w:lineRule="auto"/>
        <w:rPr/>
      </w:pPr>
      <w:r w:rsidDel="00000000" w:rsidR="00000000" w:rsidRPr="00000000">
        <w:rPr>
          <w:rtl w:val="0"/>
        </w:rPr>
        <w:t xml:space="preserve">Teacher note:</w:t>
      </w:r>
    </w:p>
    <w:p w:rsidR="00000000" w:rsidDel="00000000" w:rsidP="00000000" w:rsidRDefault="00000000" w:rsidRPr="00000000" w14:paraId="000000BD">
      <w:pPr>
        <w:spacing w:after="240" w:before="240" w:lineRule="auto"/>
        <w:rPr/>
      </w:pPr>
      <w:r w:rsidDel="00000000" w:rsidR="00000000" w:rsidRPr="00000000">
        <w:rPr>
          <w:rtl w:val="0"/>
        </w:rPr>
        <w:t xml:space="preserve">This is not yet a full literature review. It is a planning-stage research scan.</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8n6vp7p74jz6" w:id="19"/>
      <w:bookmarkEnd w:id="19"/>
      <w:r w:rsidDel="00000000" w:rsidR="00000000" w:rsidRPr="00000000">
        <w:rPr>
          <w:b w:val="1"/>
          <w:bCs w:val="1"/>
          <w:color w:val="000000"/>
          <w:sz w:val="26"/>
          <w:szCs w:val="26"/>
          <w:rtl w:val="0"/>
        </w:rPr>
        <w:t xml:space="preserve">Day 3: Hypothesis, Prediction, or Design Criteria</w:t>
      </w:r>
    </w:p>
    <w:p w:rsidR="00000000" w:rsidDel="00000000" w:rsidP="00000000" w:rsidRDefault="00000000" w:rsidRPr="00000000" w14:paraId="000000BF">
      <w:pPr>
        <w:spacing w:after="240" w:before="240" w:lineRule="auto"/>
        <w:rPr/>
      </w:pPr>
      <w:r w:rsidDel="00000000" w:rsidR="00000000" w:rsidRPr="00000000">
        <w:rPr>
          <w:rtl w:val="0"/>
        </w:rPr>
        <w:t xml:space="preserve">Students write the guiding statement for their project.</w:t>
      </w:r>
    </w:p>
    <w:p w:rsidR="00000000" w:rsidDel="00000000" w:rsidP="00000000" w:rsidRDefault="00000000" w:rsidRPr="00000000" w14:paraId="000000C0">
      <w:pPr>
        <w:spacing w:after="240" w:before="240" w:lineRule="auto"/>
        <w:rPr/>
      </w:pPr>
      <w:r w:rsidDel="00000000" w:rsidR="00000000" w:rsidRPr="00000000">
        <w:rPr>
          <w:rtl w:val="0"/>
        </w:rPr>
        <w:t xml:space="preserve">Experimental projects should generally include a hypothesis or prediction.</w:t>
      </w:r>
    </w:p>
    <w:p w:rsidR="00000000" w:rsidDel="00000000" w:rsidP="00000000" w:rsidRDefault="00000000" w:rsidRPr="00000000" w14:paraId="000000C1">
      <w:pPr>
        <w:spacing w:after="240" w:before="240" w:lineRule="auto"/>
        <w:rPr/>
      </w:pPr>
      <w:r w:rsidDel="00000000" w:rsidR="00000000" w:rsidRPr="00000000">
        <w:rPr>
          <w:rtl w:val="0"/>
        </w:rPr>
        <w:t xml:space="preserve">Engineering projects should generally include design criteria and constraints.</w:t>
      </w:r>
    </w:p>
    <w:p w:rsidR="00000000" w:rsidDel="00000000" w:rsidP="00000000" w:rsidRDefault="00000000" w:rsidRPr="00000000" w14:paraId="000000C2">
      <w:pPr>
        <w:spacing w:after="240" w:before="240" w:lineRule="auto"/>
        <w:rPr/>
      </w:pPr>
      <w:r w:rsidDel="00000000" w:rsidR="00000000" w:rsidRPr="00000000">
        <w:rPr>
          <w:rtl w:val="0"/>
        </w:rPr>
        <w:t xml:space="preserve">Computational or data analysis projects may include a research question, analytical prediction, model expectation, or comparison goal.</w:t>
      </w:r>
    </w:p>
    <w:p w:rsidR="00000000" w:rsidDel="00000000" w:rsidP="00000000" w:rsidRDefault="00000000" w:rsidRPr="00000000" w14:paraId="000000C3">
      <w:pPr>
        <w:spacing w:after="240" w:before="240" w:lineRule="auto"/>
        <w:rPr/>
      </w:pPr>
      <w:r w:rsidDel="00000000" w:rsidR="00000000" w:rsidRPr="00000000">
        <w:rPr>
          <w:rtl w:val="0"/>
        </w:rPr>
        <w:t xml:space="preserve">Use Student Handout 3: Hypothesis and Design Criteria Builder.</w:t>
      </w:r>
    </w:p>
    <w:p w:rsidR="00000000" w:rsidDel="00000000" w:rsidP="00000000" w:rsidRDefault="00000000" w:rsidRPr="00000000" w14:paraId="000000C4">
      <w:pPr>
        <w:spacing w:after="240" w:before="240" w:lineRule="auto"/>
        <w:rPr/>
      </w:pPr>
      <w:r w:rsidDel="00000000" w:rsidR="00000000" w:rsidRPr="00000000">
        <w:rPr>
          <w:rtl w:val="0"/>
        </w:rPr>
        <w:t xml:space="preserve">Emphasize that a strong hypothesis is not a guess. It is a prediction based on reasoning.</w:t>
      </w:r>
    </w:p>
    <w:p w:rsidR="00000000" w:rsidDel="00000000" w:rsidP="00000000" w:rsidRDefault="00000000" w:rsidRPr="00000000" w14:paraId="000000C5">
      <w:pPr>
        <w:spacing w:after="240" w:before="240" w:lineRule="auto"/>
        <w:rPr/>
      </w:pPr>
      <w:r w:rsidDel="00000000" w:rsidR="00000000" w:rsidRPr="00000000">
        <w:rPr>
          <w:rtl w:val="0"/>
        </w:rPr>
        <w:t xml:space="preserve">Example structure:</w:t>
      </w:r>
    </w:p>
    <w:p w:rsidR="00000000" w:rsidDel="00000000" w:rsidP="00000000" w:rsidRDefault="00000000" w:rsidRPr="00000000" w14:paraId="000000C6">
      <w:pPr>
        <w:spacing w:after="240" w:before="240" w:lineRule="auto"/>
        <w:rPr/>
      </w:pPr>
      <w:r w:rsidDel="00000000" w:rsidR="00000000" w:rsidRPr="00000000">
        <w:rPr>
          <w:rtl w:val="0"/>
        </w:rPr>
        <w:t xml:space="preserve">If ______ is changed, then ______ will happen because ______.</w:t>
      </w:r>
    </w:p>
    <w:p w:rsidR="00000000" w:rsidDel="00000000" w:rsidP="00000000" w:rsidRDefault="00000000" w:rsidRPr="00000000" w14:paraId="000000C7">
      <w:pPr>
        <w:spacing w:after="240" w:before="240" w:lineRule="auto"/>
        <w:rPr/>
      </w:pPr>
      <w:r w:rsidDel="00000000" w:rsidR="00000000" w:rsidRPr="00000000">
        <w:rPr>
          <w:rtl w:val="0"/>
        </w:rPr>
        <w:t xml:space="preserve">Engineering example structure:</w:t>
      </w:r>
    </w:p>
    <w:p w:rsidR="00000000" w:rsidDel="00000000" w:rsidP="00000000" w:rsidRDefault="00000000" w:rsidRPr="00000000" w14:paraId="000000C8">
      <w:pPr>
        <w:spacing w:after="240" w:before="240" w:lineRule="auto"/>
        <w:rPr/>
      </w:pPr>
      <w:r w:rsidDel="00000000" w:rsidR="00000000" w:rsidRPr="00000000">
        <w:rPr>
          <w:rtl w:val="0"/>
        </w:rPr>
        <w:t xml:space="preserve">The design will be considered successful if ______ while staying within ______ constraints.</w:t>
      </w:r>
    </w:p>
    <w:p w:rsidR="00000000" w:rsidDel="00000000" w:rsidP="00000000" w:rsidRDefault="00000000" w:rsidRPr="00000000" w14:paraId="000000C9">
      <w:pPr>
        <w:pStyle w:val="Heading3"/>
        <w:keepNext w:val="0"/>
        <w:keepLines w:val="0"/>
        <w:spacing w:before="280" w:lineRule="auto"/>
        <w:rPr>
          <w:b w:val="1"/>
          <w:bCs w:val="1"/>
          <w:color w:val="000000"/>
          <w:sz w:val="26"/>
          <w:szCs w:val="26"/>
        </w:rPr>
      </w:pPr>
      <w:bookmarkStart w:colFirst="0" w:colLast="0" w:name="_bfxhy3gzuc1w" w:id="20"/>
      <w:bookmarkEnd w:id="20"/>
      <w:r w:rsidDel="00000000" w:rsidR="00000000" w:rsidRPr="00000000">
        <w:rPr>
          <w:b w:val="1"/>
          <w:bCs w:val="1"/>
          <w:color w:val="000000"/>
          <w:sz w:val="26"/>
          <w:szCs w:val="26"/>
          <w:rtl w:val="0"/>
        </w:rPr>
        <w:t xml:space="preserve">Day 4: Variables, Controls, Criteria, and Constraints</w:t>
      </w:r>
    </w:p>
    <w:p w:rsidR="00000000" w:rsidDel="00000000" w:rsidP="00000000" w:rsidRDefault="00000000" w:rsidRPr="00000000" w14:paraId="000000CA">
      <w:pPr>
        <w:spacing w:after="240" w:before="240" w:lineRule="auto"/>
        <w:rPr/>
      </w:pPr>
      <w:r w:rsidDel="00000000" w:rsidR="00000000" w:rsidRPr="00000000">
        <w:rPr>
          <w:rtl w:val="0"/>
        </w:rPr>
        <w:t xml:space="preserve">Students complete Student Handout 4.</w:t>
      </w:r>
    </w:p>
    <w:p w:rsidR="00000000" w:rsidDel="00000000" w:rsidP="00000000" w:rsidRDefault="00000000" w:rsidRPr="00000000" w14:paraId="000000CB">
      <w:pPr>
        <w:spacing w:after="240" w:before="240" w:lineRule="auto"/>
        <w:rPr/>
      </w:pPr>
      <w:r w:rsidDel="00000000" w:rsidR="00000000" w:rsidRPr="00000000">
        <w:rPr>
          <w:rtl w:val="0"/>
        </w:rPr>
        <w:t xml:space="preserve">Experimental students identify:</w:t>
      </w:r>
    </w:p>
    <w:p w:rsidR="00000000" w:rsidDel="00000000" w:rsidP="00000000" w:rsidRDefault="00000000" w:rsidRPr="00000000" w14:paraId="000000CC">
      <w:pPr>
        <w:numPr>
          <w:ilvl w:val="0"/>
          <w:numId w:val="18"/>
        </w:numPr>
        <w:spacing w:after="0" w:afterAutospacing="0" w:before="240" w:lineRule="auto"/>
        <w:ind w:left="720" w:hanging="360"/>
      </w:pPr>
      <w:r w:rsidDel="00000000" w:rsidR="00000000" w:rsidRPr="00000000">
        <w:rPr>
          <w:rtl w:val="0"/>
        </w:rPr>
        <w:t xml:space="preserve">Independent variable</w:t>
      </w:r>
    </w:p>
    <w:p w:rsidR="00000000" w:rsidDel="00000000" w:rsidP="00000000" w:rsidRDefault="00000000" w:rsidRPr="00000000" w14:paraId="000000CD">
      <w:pPr>
        <w:numPr>
          <w:ilvl w:val="0"/>
          <w:numId w:val="18"/>
        </w:numPr>
        <w:spacing w:after="0" w:afterAutospacing="0" w:before="0" w:beforeAutospacing="0" w:lineRule="auto"/>
        <w:ind w:left="720" w:hanging="360"/>
      </w:pPr>
      <w:r w:rsidDel="00000000" w:rsidR="00000000" w:rsidRPr="00000000">
        <w:rPr>
          <w:rtl w:val="0"/>
        </w:rPr>
        <w:t xml:space="preserve">Dependent variable</w:t>
      </w:r>
    </w:p>
    <w:p w:rsidR="00000000" w:rsidDel="00000000" w:rsidP="00000000" w:rsidRDefault="00000000" w:rsidRPr="00000000" w14:paraId="000000CE">
      <w:pPr>
        <w:numPr>
          <w:ilvl w:val="0"/>
          <w:numId w:val="18"/>
        </w:numPr>
        <w:spacing w:after="0" w:afterAutospacing="0" w:before="0" w:beforeAutospacing="0" w:lineRule="auto"/>
        <w:ind w:left="720" w:hanging="360"/>
      </w:pPr>
      <w:r w:rsidDel="00000000" w:rsidR="00000000" w:rsidRPr="00000000">
        <w:rPr>
          <w:rtl w:val="0"/>
        </w:rPr>
        <w:t xml:space="preserve">Controlled variables</w:t>
      </w:r>
    </w:p>
    <w:p w:rsidR="00000000" w:rsidDel="00000000" w:rsidP="00000000" w:rsidRDefault="00000000" w:rsidRPr="00000000" w14:paraId="000000CF">
      <w:pPr>
        <w:numPr>
          <w:ilvl w:val="0"/>
          <w:numId w:val="18"/>
        </w:numPr>
        <w:spacing w:after="0" w:afterAutospacing="0" w:before="0" w:beforeAutospacing="0" w:lineRule="auto"/>
        <w:ind w:left="720" w:hanging="360"/>
      </w:pPr>
      <w:r w:rsidDel="00000000" w:rsidR="00000000" w:rsidRPr="00000000">
        <w:rPr>
          <w:rtl w:val="0"/>
        </w:rPr>
        <w:t xml:space="preserve">Control group, if applicable</w:t>
      </w:r>
    </w:p>
    <w:p w:rsidR="00000000" w:rsidDel="00000000" w:rsidP="00000000" w:rsidRDefault="00000000" w:rsidRPr="00000000" w14:paraId="000000D0">
      <w:pPr>
        <w:numPr>
          <w:ilvl w:val="0"/>
          <w:numId w:val="18"/>
        </w:numPr>
        <w:spacing w:after="0" w:afterAutospacing="0" w:before="0" w:beforeAutospacing="0" w:lineRule="auto"/>
        <w:ind w:left="720" w:hanging="360"/>
      </w:pPr>
      <w:r w:rsidDel="00000000" w:rsidR="00000000" w:rsidRPr="00000000">
        <w:rPr>
          <w:rtl w:val="0"/>
        </w:rPr>
        <w:t xml:space="preserve">Constants</w:t>
      </w:r>
    </w:p>
    <w:p w:rsidR="00000000" w:rsidDel="00000000" w:rsidP="00000000" w:rsidRDefault="00000000" w:rsidRPr="00000000" w14:paraId="000000D1">
      <w:pPr>
        <w:numPr>
          <w:ilvl w:val="0"/>
          <w:numId w:val="18"/>
        </w:numPr>
        <w:spacing w:after="0" w:afterAutospacing="0" w:before="0" w:beforeAutospacing="0" w:lineRule="auto"/>
        <w:ind w:left="720" w:hanging="360"/>
      </w:pPr>
      <w:r w:rsidDel="00000000" w:rsidR="00000000" w:rsidRPr="00000000">
        <w:rPr>
          <w:rtl w:val="0"/>
        </w:rPr>
        <w:t xml:space="preserve">Number of trials</w:t>
      </w:r>
    </w:p>
    <w:p w:rsidR="00000000" w:rsidDel="00000000" w:rsidP="00000000" w:rsidRDefault="00000000" w:rsidRPr="00000000" w14:paraId="000000D2">
      <w:pPr>
        <w:numPr>
          <w:ilvl w:val="0"/>
          <w:numId w:val="18"/>
        </w:numPr>
        <w:spacing w:after="240" w:before="0" w:beforeAutospacing="0" w:lineRule="auto"/>
        <w:ind w:left="720" w:hanging="360"/>
      </w:pPr>
      <w:r w:rsidDel="00000000" w:rsidR="00000000" w:rsidRPr="00000000">
        <w:rPr>
          <w:rtl w:val="0"/>
        </w:rPr>
        <w:t xml:space="preserve">Measurement tools</w:t>
      </w:r>
    </w:p>
    <w:p w:rsidR="00000000" w:rsidDel="00000000" w:rsidP="00000000" w:rsidRDefault="00000000" w:rsidRPr="00000000" w14:paraId="000000D3">
      <w:pPr>
        <w:spacing w:after="240" w:before="240" w:lineRule="auto"/>
        <w:rPr/>
      </w:pPr>
      <w:r w:rsidDel="00000000" w:rsidR="00000000" w:rsidRPr="00000000">
        <w:rPr>
          <w:rtl w:val="0"/>
        </w:rPr>
        <w:t xml:space="preserve">Engineering students identify:</w:t>
      </w:r>
    </w:p>
    <w:p w:rsidR="00000000" w:rsidDel="00000000" w:rsidP="00000000" w:rsidRDefault="00000000" w:rsidRPr="00000000" w14:paraId="000000D4">
      <w:pPr>
        <w:numPr>
          <w:ilvl w:val="0"/>
          <w:numId w:val="30"/>
        </w:numPr>
        <w:spacing w:after="0" w:afterAutospacing="0" w:before="240" w:lineRule="auto"/>
        <w:ind w:left="720" w:hanging="360"/>
      </w:pPr>
      <w:r w:rsidDel="00000000" w:rsidR="00000000" w:rsidRPr="00000000">
        <w:rPr>
          <w:rtl w:val="0"/>
        </w:rPr>
        <w:t xml:space="preserve">Problem or need</w:t>
      </w:r>
    </w:p>
    <w:p w:rsidR="00000000" w:rsidDel="00000000" w:rsidP="00000000" w:rsidRDefault="00000000" w:rsidRPr="00000000" w14:paraId="000000D5">
      <w:pPr>
        <w:numPr>
          <w:ilvl w:val="0"/>
          <w:numId w:val="30"/>
        </w:numPr>
        <w:spacing w:after="0" w:afterAutospacing="0" w:before="0" w:beforeAutospacing="0" w:lineRule="auto"/>
        <w:ind w:left="720" w:hanging="360"/>
      </w:pPr>
      <w:r w:rsidDel="00000000" w:rsidR="00000000" w:rsidRPr="00000000">
        <w:rPr>
          <w:rtl w:val="0"/>
        </w:rPr>
        <w:t xml:space="preserve">Design criteria</w:t>
      </w:r>
    </w:p>
    <w:p w:rsidR="00000000" w:rsidDel="00000000" w:rsidP="00000000" w:rsidRDefault="00000000" w:rsidRPr="00000000" w14:paraId="000000D6">
      <w:pPr>
        <w:numPr>
          <w:ilvl w:val="0"/>
          <w:numId w:val="30"/>
        </w:numPr>
        <w:spacing w:after="0" w:afterAutospacing="0" w:before="0" w:beforeAutospacing="0" w:lineRule="auto"/>
        <w:ind w:left="720" w:hanging="360"/>
      </w:pPr>
      <w:r w:rsidDel="00000000" w:rsidR="00000000" w:rsidRPr="00000000">
        <w:rPr>
          <w:rtl w:val="0"/>
        </w:rPr>
        <w:t xml:space="preserve">Constraints</w:t>
      </w:r>
    </w:p>
    <w:p w:rsidR="00000000" w:rsidDel="00000000" w:rsidP="00000000" w:rsidRDefault="00000000" w:rsidRPr="00000000" w14:paraId="000000D7">
      <w:pPr>
        <w:numPr>
          <w:ilvl w:val="0"/>
          <w:numId w:val="30"/>
        </w:numPr>
        <w:spacing w:after="0" w:afterAutospacing="0" w:before="0" w:beforeAutospacing="0" w:lineRule="auto"/>
        <w:ind w:left="720" w:hanging="360"/>
      </w:pPr>
      <w:r w:rsidDel="00000000" w:rsidR="00000000" w:rsidRPr="00000000">
        <w:rPr>
          <w:rtl w:val="0"/>
        </w:rPr>
        <w:t xml:space="preserve">Prototype variables</w:t>
      </w:r>
    </w:p>
    <w:p w:rsidR="00000000" w:rsidDel="00000000" w:rsidP="00000000" w:rsidRDefault="00000000" w:rsidRPr="00000000" w14:paraId="000000D8">
      <w:pPr>
        <w:numPr>
          <w:ilvl w:val="0"/>
          <w:numId w:val="30"/>
        </w:numPr>
        <w:spacing w:after="0" w:afterAutospacing="0" w:before="0" w:beforeAutospacing="0" w:lineRule="auto"/>
        <w:ind w:left="720" w:hanging="360"/>
      </w:pPr>
      <w:r w:rsidDel="00000000" w:rsidR="00000000" w:rsidRPr="00000000">
        <w:rPr>
          <w:rtl w:val="0"/>
        </w:rPr>
        <w:t xml:space="preserve">Testing conditions</w:t>
      </w:r>
    </w:p>
    <w:p w:rsidR="00000000" w:rsidDel="00000000" w:rsidP="00000000" w:rsidRDefault="00000000" w:rsidRPr="00000000" w14:paraId="000000D9">
      <w:pPr>
        <w:numPr>
          <w:ilvl w:val="0"/>
          <w:numId w:val="30"/>
        </w:numPr>
        <w:spacing w:after="0" w:afterAutospacing="0" w:before="0" w:beforeAutospacing="0" w:lineRule="auto"/>
        <w:ind w:left="720" w:hanging="360"/>
      </w:pPr>
      <w:r w:rsidDel="00000000" w:rsidR="00000000" w:rsidRPr="00000000">
        <w:rPr>
          <w:rtl w:val="0"/>
        </w:rPr>
        <w:t xml:space="preserve">Performance metrics</w:t>
      </w:r>
    </w:p>
    <w:p w:rsidR="00000000" w:rsidDel="00000000" w:rsidP="00000000" w:rsidRDefault="00000000" w:rsidRPr="00000000" w14:paraId="000000DA">
      <w:pPr>
        <w:numPr>
          <w:ilvl w:val="0"/>
          <w:numId w:val="30"/>
        </w:numPr>
        <w:spacing w:after="240" w:before="0" w:beforeAutospacing="0" w:lineRule="auto"/>
        <w:ind w:left="720" w:hanging="360"/>
      </w:pPr>
      <w:r w:rsidDel="00000000" w:rsidR="00000000" w:rsidRPr="00000000">
        <w:rPr>
          <w:rtl w:val="0"/>
        </w:rPr>
        <w:t xml:space="preserve">Number of iterations or trials</w:t>
      </w:r>
    </w:p>
    <w:p w:rsidR="00000000" w:rsidDel="00000000" w:rsidP="00000000" w:rsidRDefault="00000000" w:rsidRPr="00000000" w14:paraId="000000DB">
      <w:pPr>
        <w:spacing w:after="240" w:before="240" w:lineRule="auto"/>
        <w:rPr/>
      </w:pPr>
      <w:r w:rsidDel="00000000" w:rsidR="00000000" w:rsidRPr="00000000">
        <w:rPr>
          <w:rtl w:val="0"/>
        </w:rPr>
        <w:t xml:space="preserve">Data analysis or computational students identify:</w:t>
      </w:r>
    </w:p>
    <w:p w:rsidR="00000000" w:rsidDel="00000000" w:rsidP="00000000" w:rsidRDefault="00000000" w:rsidRPr="00000000" w14:paraId="000000DC">
      <w:pPr>
        <w:numPr>
          <w:ilvl w:val="0"/>
          <w:numId w:val="28"/>
        </w:numPr>
        <w:spacing w:after="0" w:afterAutospacing="0" w:before="240" w:lineRule="auto"/>
        <w:ind w:left="720" w:hanging="360"/>
      </w:pPr>
      <w:r w:rsidDel="00000000" w:rsidR="00000000" w:rsidRPr="00000000">
        <w:rPr>
          <w:rtl w:val="0"/>
        </w:rPr>
        <w:t xml:space="preserve">Dataset or data source</w:t>
      </w:r>
    </w:p>
    <w:p w:rsidR="00000000" w:rsidDel="00000000" w:rsidP="00000000" w:rsidRDefault="00000000" w:rsidRPr="00000000" w14:paraId="000000DD">
      <w:pPr>
        <w:numPr>
          <w:ilvl w:val="0"/>
          <w:numId w:val="28"/>
        </w:numPr>
        <w:spacing w:after="0" w:afterAutospacing="0" w:before="0" w:beforeAutospacing="0" w:lineRule="auto"/>
        <w:ind w:left="720" w:hanging="360"/>
      </w:pPr>
      <w:r w:rsidDel="00000000" w:rsidR="00000000" w:rsidRPr="00000000">
        <w:rPr>
          <w:rtl w:val="0"/>
        </w:rPr>
        <w:t xml:space="preserve">Variables or features</w:t>
      </w:r>
    </w:p>
    <w:p w:rsidR="00000000" w:rsidDel="00000000" w:rsidP="00000000" w:rsidRDefault="00000000" w:rsidRPr="00000000" w14:paraId="000000DE">
      <w:pPr>
        <w:numPr>
          <w:ilvl w:val="0"/>
          <w:numId w:val="28"/>
        </w:numPr>
        <w:spacing w:after="0" w:afterAutospacing="0" w:before="0" w:beforeAutospacing="0" w:lineRule="auto"/>
        <w:ind w:left="720" w:hanging="360"/>
      </w:pPr>
      <w:r w:rsidDel="00000000" w:rsidR="00000000" w:rsidRPr="00000000">
        <w:rPr>
          <w:rtl w:val="0"/>
        </w:rPr>
        <w:t xml:space="preserve">Outcome measure</w:t>
      </w:r>
    </w:p>
    <w:p w:rsidR="00000000" w:rsidDel="00000000" w:rsidP="00000000" w:rsidRDefault="00000000" w:rsidRPr="00000000" w14:paraId="000000DF">
      <w:pPr>
        <w:numPr>
          <w:ilvl w:val="0"/>
          <w:numId w:val="28"/>
        </w:numPr>
        <w:spacing w:after="0" w:afterAutospacing="0" w:before="0" w:beforeAutospacing="0" w:lineRule="auto"/>
        <w:ind w:left="720" w:hanging="360"/>
      </w:pPr>
      <w:r w:rsidDel="00000000" w:rsidR="00000000" w:rsidRPr="00000000">
        <w:rPr>
          <w:rtl w:val="0"/>
        </w:rPr>
        <w:t xml:space="preserve">Filtering or inclusion criteria</w:t>
      </w:r>
    </w:p>
    <w:p w:rsidR="00000000" w:rsidDel="00000000" w:rsidP="00000000" w:rsidRDefault="00000000" w:rsidRPr="00000000" w14:paraId="000000E0">
      <w:pPr>
        <w:numPr>
          <w:ilvl w:val="0"/>
          <w:numId w:val="28"/>
        </w:numPr>
        <w:spacing w:after="0" w:afterAutospacing="0" w:before="0" w:beforeAutospacing="0" w:lineRule="auto"/>
        <w:ind w:left="720" w:hanging="360"/>
      </w:pPr>
      <w:r w:rsidDel="00000000" w:rsidR="00000000" w:rsidRPr="00000000">
        <w:rPr>
          <w:rtl w:val="0"/>
        </w:rPr>
        <w:t xml:space="preserve">Model or analysis method</w:t>
      </w:r>
    </w:p>
    <w:p w:rsidR="00000000" w:rsidDel="00000000" w:rsidP="00000000" w:rsidRDefault="00000000" w:rsidRPr="00000000" w14:paraId="000000E1">
      <w:pPr>
        <w:numPr>
          <w:ilvl w:val="0"/>
          <w:numId w:val="28"/>
        </w:numPr>
        <w:spacing w:after="0" w:afterAutospacing="0" w:before="0" w:beforeAutospacing="0" w:lineRule="auto"/>
        <w:ind w:left="720" w:hanging="360"/>
      </w:pPr>
      <w:r w:rsidDel="00000000" w:rsidR="00000000" w:rsidRPr="00000000">
        <w:rPr>
          <w:rtl w:val="0"/>
        </w:rPr>
        <w:t xml:space="preserve">Validation approach</w:t>
      </w:r>
    </w:p>
    <w:p w:rsidR="00000000" w:rsidDel="00000000" w:rsidP="00000000" w:rsidRDefault="00000000" w:rsidRPr="00000000" w14:paraId="000000E2">
      <w:pPr>
        <w:numPr>
          <w:ilvl w:val="0"/>
          <w:numId w:val="28"/>
        </w:numPr>
        <w:spacing w:after="240" w:before="0" w:beforeAutospacing="0" w:lineRule="auto"/>
        <w:ind w:left="720" w:hanging="360"/>
      </w:pPr>
      <w:r w:rsidDel="00000000" w:rsidR="00000000" w:rsidRPr="00000000">
        <w:rPr>
          <w:rtl w:val="0"/>
        </w:rPr>
        <w:t xml:space="preserve">Limitations of dataset</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7qx4ferd9iud" w:id="21"/>
      <w:bookmarkEnd w:id="21"/>
      <w:r w:rsidDel="00000000" w:rsidR="00000000" w:rsidRPr="00000000">
        <w:rPr>
          <w:b w:val="1"/>
          <w:bCs w:val="1"/>
          <w:color w:val="000000"/>
          <w:sz w:val="26"/>
          <w:szCs w:val="26"/>
          <w:rtl w:val="0"/>
        </w:rPr>
        <w:t xml:space="preserve">Day 5: Evidence Planning and Week 3 Checkpoint</w:t>
      </w:r>
    </w:p>
    <w:p w:rsidR="00000000" w:rsidDel="00000000" w:rsidP="00000000" w:rsidRDefault="00000000" w:rsidRPr="00000000" w14:paraId="000000E4">
      <w:pPr>
        <w:spacing w:after="240" w:before="240" w:lineRule="auto"/>
        <w:rPr/>
      </w:pPr>
      <w:r w:rsidDel="00000000" w:rsidR="00000000" w:rsidRPr="00000000">
        <w:rPr>
          <w:rtl w:val="0"/>
        </w:rPr>
        <w:t xml:space="preserve">Students complete Student Handout 5: Evidence Planning Tool.</w:t>
      </w:r>
    </w:p>
    <w:p w:rsidR="00000000" w:rsidDel="00000000" w:rsidP="00000000" w:rsidRDefault="00000000" w:rsidRPr="00000000" w14:paraId="000000E5">
      <w:pPr>
        <w:spacing w:after="240" w:before="240" w:lineRule="auto"/>
        <w:rPr/>
      </w:pPr>
      <w:r w:rsidDel="00000000" w:rsidR="00000000" w:rsidRPr="00000000">
        <w:rPr>
          <w:rtl w:val="0"/>
        </w:rPr>
        <w:t xml:space="preserve">They should answer:</w:t>
      </w:r>
    </w:p>
    <w:p w:rsidR="00000000" w:rsidDel="00000000" w:rsidP="00000000" w:rsidRDefault="00000000" w:rsidRPr="00000000" w14:paraId="000000E6">
      <w:pPr>
        <w:numPr>
          <w:ilvl w:val="0"/>
          <w:numId w:val="65"/>
        </w:numPr>
        <w:spacing w:after="0" w:afterAutospacing="0" w:before="240" w:lineRule="auto"/>
        <w:ind w:left="720" w:hanging="360"/>
      </w:pPr>
      <w:r w:rsidDel="00000000" w:rsidR="00000000" w:rsidRPr="00000000">
        <w:rPr>
          <w:rtl w:val="0"/>
        </w:rPr>
        <w:t xml:space="preserve">What data will answer the question?</w:t>
      </w:r>
    </w:p>
    <w:p w:rsidR="00000000" w:rsidDel="00000000" w:rsidP="00000000" w:rsidRDefault="00000000" w:rsidRPr="00000000" w14:paraId="000000E7">
      <w:pPr>
        <w:numPr>
          <w:ilvl w:val="0"/>
          <w:numId w:val="65"/>
        </w:numPr>
        <w:spacing w:after="0" w:afterAutospacing="0" w:before="0" w:beforeAutospacing="0" w:lineRule="auto"/>
        <w:ind w:left="720" w:hanging="360"/>
      </w:pPr>
      <w:r w:rsidDel="00000000" w:rsidR="00000000" w:rsidRPr="00000000">
        <w:rPr>
          <w:rtl w:val="0"/>
        </w:rPr>
        <w:t xml:space="preserve">What measurement tools are needed?</w:t>
      </w:r>
    </w:p>
    <w:p w:rsidR="00000000" w:rsidDel="00000000" w:rsidP="00000000" w:rsidRDefault="00000000" w:rsidRPr="00000000" w14:paraId="000000E8">
      <w:pPr>
        <w:numPr>
          <w:ilvl w:val="0"/>
          <w:numId w:val="65"/>
        </w:numPr>
        <w:spacing w:after="0" w:afterAutospacing="0" w:before="0" w:beforeAutospacing="0" w:lineRule="auto"/>
        <w:ind w:left="720" w:hanging="360"/>
      </w:pPr>
      <w:r w:rsidDel="00000000" w:rsidR="00000000" w:rsidRPr="00000000">
        <w:rPr>
          <w:rtl w:val="0"/>
        </w:rPr>
        <w:t xml:space="preserve">What units will be used?</w:t>
      </w:r>
    </w:p>
    <w:p w:rsidR="00000000" w:rsidDel="00000000" w:rsidP="00000000" w:rsidRDefault="00000000" w:rsidRPr="00000000" w14:paraId="000000E9">
      <w:pPr>
        <w:numPr>
          <w:ilvl w:val="0"/>
          <w:numId w:val="65"/>
        </w:numPr>
        <w:spacing w:after="0" w:afterAutospacing="0" w:before="0" w:beforeAutospacing="0" w:lineRule="auto"/>
        <w:ind w:left="720" w:hanging="360"/>
      </w:pPr>
      <w:r w:rsidDel="00000000" w:rsidR="00000000" w:rsidRPr="00000000">
        <w:rPr>
          <w:rtl w:val="0"/>
        </w:rPr>
        <w:t xml:space="preserve">How many trials, samples, observations, or iterations are realistic?</w:t>
      </w:r>
    </w:p>
    <w:p w:rsidR="00000000" w:rsidDel="00000000" w:rsidP="00000000" w:rsidRDefault="00000000" w:rsidRPr="00000000" w14:paraId="000000EA">
      <w:pPr>
        <w:numPr>
          <w:ilvl w:val="0"/>
          <w:numId w:val="65"/>
        </w:numPr>
        <w:spacing w:after="0" w:afterAutospacing="0" w:before="0" w:beforeAutospacing="0" w:lineRule="auto"/>
        <w:ind w:left="720" w:hanging="360"/>
      </w:pPr>
      <w:r w:rsidDel="00000000" w:rsidR="00000000" w:rsidRPr="00000000">
        <w:rPr>
          <w:rtl w:val="0"/>
        </w:rPr>
        <w:t xml:space="preserve">What graph or table might eventually show the result?</w:t>
      </w:r>
    </w:p>
    <w:p w:rsidR="00000000" w:rsidDel="00000000" w:rsidP="00000000" w:rsidRDefault="00000000" w:rsidRPr="00000000" w14:paraId="000000EB">
      <w:pPr>
        <w:numPr>
          <w:ilvl w:val="0"/>
          <w:numId w:val="65"/>
        </w:numPr>
        <w:spacing w:after="0" w:afterAutospacing="0" w:before="0" w:beforeAutospacing="0" w:lineRule="auto"/>
        <w:ind w:left="720" w:hanging="360"/>
      </w:pPr>
      <w:r w:rsidDel="00000000" w:rsidR="00000000" w:rsidRPr="00000000">
        <w:rPr>
          <w:rtl w:val="0"/>
        </w:rPr>
        <w:t xml:space="preserve">What result would support the hypothesis or meet the design criteria?</w:t>
      </w:r>
    </w:p>
    <w:p w:rsidR="00000000" w:rsidDel="00000000" w:rsidP="00000000" w:rsidRDefault="00000000" w:rsidRPr="00000000" w14:paraId="000000EC">
      <w:pPr>
        <w:numPr>
          <w:ilvl w:val="0"/>
          <w:numId w:val="65"/>
        </w:numPr>
        <w:spacing w:after="240" w:before="0" w:beforeAutospacing="0" w:lineRule="auto"/>
        <w:ind w:left="720" w:hanging="360"/>
      </w:pPr>
      <w:r w:rsidDel="00000000" w:rsidR="00000000" w:rsidRPr="00000000">
        <w:rPr>
          <w:rtl w:val="0"/>
        </w:rPr>
        <w:t xml:space="preserve">What result would challenge the hypothesis or design?</w:t>
      </w:r>
    </w:p>
    <w:p w:rsidR="00000000" w:rsidDel="00000000" w:rsidP="00000000" w:rsidRDefault="00000000" w:rsidRPr="00000000" w14:paraId="000000ED">
      <w:pPr>
        <w:spacing w:after="240" w:before="240" w:lineRule="auto"/>
        <w:rPr/>
      </w:pPr>
      <w:r w:rsidDel="00000000" w:rsidR="00000000" w:rsidRPr="00000000">
        <w:rPr>
          <w:rtl w:val="0"/>
        </w:rPr>
        <w:t xml:space="preserve">Students submit the Week 3 checkpoint packet.</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opu0rc96lb4w" w:id="22"/>
      <w:bookmarkEnd w:id="22"/>
      <w:r w:rsidDel="00000000" w:rsidR="00000000" w:rsidRPr="00000000">
        <w:rPr>
          <w:b w:val="1"/>
          <w:bCs w:val="1"/>
          <w:sz w:val="34"/>
          <w:szCs w:val="34"/>
          <w:rtl w:val="0"/>
        </w:rPr>
        <w:t xml:space="preserve">Week 3 Deliverables</w:t>
      </w:r>
    </w:p>
    <w:p w:rsidR="00000000" w:rsidDel="00000000" w:rsidP="00000000" w:rsidRDefault="00000000" w:rsidRPr="00000000" w14:paraId="000000EF">
      <w:pPr>
        <w:numPr>
          <w:ilvl w:val="0"/>
          <w:numId w:val="27"/>
        </w:numPr>
        <w:spacing w:after="0" w:afterAutospacing="0" w:before="240" w:lineRule="auto"/>
        <w:ind w:left="720" w:hanging="360"/>
      </w:pPr>
      <w:r w:rsidDel="00000000" w:rsidR="00000000" w:rsidRPr="00000000">
        <w:rPr>
          <w:rtl w:val="0"/>
        </w:rPr>
        <w:t xml:space="preserve">Refined research question or engineering problem statement</w:t>
      </w:r>
    </w:p>
    <w:p w:rsidR="00000000" w:rsidDel="00000000" w:rsidP="00000000" w:rsidRDefault="00000000" w:rsidRPr="00000000" w14:paraId="000000F0">
      <w:pPr>
        <w:numPr>
          <w:ilvl w:val="0"/>
          <w:numId w:val="27"/>
        </w:numPr>
        <w:spacing w:after="0" w:afterAutospacing="0" w:before="0" w:beforeAutospacing="0" w:lineRule="auto"/>
        <w:ind w:left="720" w:hanging="360"/>
      </w:pPr>
      <w:r w:rsidDel="00000000" w:rsidR="00000000" w:rsidRPr="00000000">
        <w:rPr>
          <w:rtl w:val="0"/>
        </w:rPr>
        <w:t xml:space="preserve">Background research notes</w:t>
      </w:r>
    </w:p>
    <w:p w:rsidR="00000000" w:rsidDel="00000000" w:rsidP="00000000" w:rsidRDefault="00000000" w:rsidRPr="00000000" w14:paraId="000000F1">
      <w:pPr>
        <w:numPr>
          <w:ilvl w:val="0"/>
          <w:numId w:val="27"/>
        </w:numPr>
        <w:spacing w:after="0" w:afterAutospacing="0" w:before="0" w:beforeAutospacing="0" w:lineRule="auto"/>
        <w:ind w:left="720" w:hanging="360"/>
      </w:pPr>
      <w:r w:rsidDel="00000000" w:rsidR="00000000" w:rsidRPr="00000000">
        <w:rPr>
          <w:rtl w:val="0"/>
        </w:rPr>
        <w:t xml:space="preserve">Hypothesis, prediction, or design criteria</w:t>
      </w:r>
    </w:p>
    <w:p w:rsidR="00000000" w:rsidDel="00000000" w:rsidP="00000000" w:rsidRDefault="00000000" w:rsidRPr="00000000" w14:paraId="000000F2">
      <w:pPr>
        <w:numPr>
          <w:ilvl w:val="0"/>
          <w:numId w:val="27"/>
        </w:numPr>
        <w:spacing w:after="0" w:afterAutospacing="0" w:before="0" w:beforeAutospacing="0" w:lineRule="auto"/>
        <w:ind w:left="720" w:hanging="360"/>
      </w:pPr>
      <w:r w:rsidDel="00000000" w:rsidR="00000000" w:rsidRPr="00000000">
        <w:rPr>
          <w:rtl w:val="0"/>
        </w:rPr>
        <w:t xml:space="preserve">Variables, controls, criteria, and constraints organizer</w:t>
      </w:r>
    </w:p>
    <w:p w:rsidR="00000000" w:rsidDel="00000000" w:rsidP="00000000" w:rsidRDefault="00000000" w:rsidRPr="00000000" w14:paraId="000000F3">
      <w:pPr>
        <w:numPr>
          <w:ilvl w:val="0"/>
          <w:numId w:val="27"/>
        </w:numPr>
        <w:spacing w:after="240" w:before="0" w:beforeAutospacing="0" w:lineRule="auto"/>
        <w:ind w:left="720" w:hanging="360"/>
      </w:pPr>
      <w:r w:rsidDel="00000000" w:rsidR="00000000" w:rsidRPr="00000000">
        <w:rPr>
          <w:rtl w:val="0"/>
        </w:rPr>
        <w:t xml:space="preserve">Evidence planning tool</w:t>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nq5trxh4zsl3" w:id="23"/>
      <w:bookmarkEnd w:id="23"/>
      <w:r w:rsidDel="00000000" w:rsidR="00000000" w:rsidRPr="00000000">
        <w:rPr>
          <w:b w:val="1"/>
          <w:bCs w:val="1"/>
          <w:sz w:val="34"/>
          <w:szCs w:val="34"/>
          <w:rtl w:val="0"/>
        </w:rPr>
        <w:t xml:space="preserve">Teacher Notes</w:t>
      </w:r>
    </w:p>
    <w:p w:rsidR="00000000" w:rsidDel="00000000" w:rsidP="00000000" w:rsidRDefault="00000000" w:rsidRPr="00000000" w14:paraId="000000F5">
      <w:pPr>
        <w:spacing w:after="240" w:before="240" w:lineRule="auto"/>
        <w:rPr/>
      </w:pPr>
      <w:r w:rsidDel="00000000" w:rsidR="00000000" w:rsidRPr="00000000">
        <w:rPr>
          <w:rtl w:val="0"/>
        </w:rPr>
        <w:t xml:space="preserve">The most common Week 3 problem is that students choose a project that sounds impressive but has no clear measurable outcome. Keep bringing students back to evidence: “What will you measure?” “What will you compare?” “What would count as success?”</w:t>
      </w:r>
    </w:p>
    <w:p w:rsidR="00000000" w:rsidDel="00000000" w:rsidP="00000000" w:rsidRDefault="00000000" w:rsidRPr="00000000" w14:paraId="000000F6">
      <w:pPr>
        <w:rPr/>
      </w:pPr>
      <w:r w:rsidDel="00000000" w:rsidR="00000000" w:rsidRPr="00000000">
        <w:pict>
          <v:rect style="width:0.0pt;height:1.5pt" o:hr="t" o:hrstd="t" o:hralign="center" fillcolor="#A0A0A0" stroked="f"/>
        </w:pict>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74">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6">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7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78">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79">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80">
    <w:nsid w:val="FFFFFF7D"/>
    <w:multiLevelType w:val="singleLevel"/>
    <w:tmpl w:val="E4089024"/>
    <w:lvl w:ilvl="0">
      <w:start w:val="1"/>
      <w:numFmt w:val="decimal"/>
      <w:lvlText w:val="%1."/>
      <w:lvlJc w:val="left"/>
      <w:pPr>
        <w:tabs>
          <w:tab w:val="num" w:pos="1440"/>
        </w:tabs>
        <w:ind w:left="1440" w:hanging="360"/>
      </w:pPr>
    </w:lvl>
  </w:abstractNum>
  <w:abstractNum w:abstractNumId="81">
    <w:nsid w:val="FFFFFF7C"/>
    <w:multiLevelType w:val="singleLevel"/>
    <w:tmpl w:val="C310EC42"/>
    <w:lvl w:ilvl="0">
      <w:start w:val="1"/>
      <w:numFmt w:val="decimal"/>
      <w:lvlText w:val="%1."/>
      <w:lvlJc w:val="left"/>
      <w:pPr>
        <w:tabs>
          <w:tab w:val="num" w:pos="1800"/>
        </w:tabs>
        <w:ind w:left="1800" w:hanging="360"/>
      </w:pPr>
    </w:lvl>
  </w:abstractNum>
  <w:num w:numId="1">
    <w:abstractNumId w:val="73"/>
  </w:num>
  <w:num w:numId="2">
    <w:abstractNumId w:val="74"/>
  </w:num>
  <w:num w:numId="3">
    <w:abstractNumId w:val="75"/>
  </w:num>
  <w:num w:numId="4">
    <w:abstractNumId w:val="76"/>
  </w:num>
  <w:num w:numId="5">
    <w:abstractNumId w:val="77"/>
  </w:num>
  <w:num w:numId="6">
    <w:abstractNumId w:val="78"/>
  </w:num>
  <w:num w:numId="7">
    <w:abstractNumId w:val="79"/>
  </w:num>
  <w:num w:numId="8">
    <w:abstractNumId w:val="80"/>
  </w:num>
  <w:num w:numId="9">
    <w:abstractNumId w:val="81"/>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