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99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What Counts as Research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1 | Appendix A | Week 1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Research is a systematic process of asking questions, collecting evidence, analyzing information, and drawing conclusions or making design decisions.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8l2t35c7ku" w:id="85"/>
      <w:bookmarkEnd w:id="8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Traditional Classroom Lab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 traditional classroom lab often has a known outcome and a shared procedure. The purpose is usually to learn or confirm a concept.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Example: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“All students test how mass affects acceleration using the same materials and procedure.”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nbxj273oh5" w:id="86"/>
      <w:bookmarkEnd w:id="8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Demonstration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 demonstration shows a scientific idea but does not necessarily answer a new question.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Example: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“Making elephant toothpaste to show a chemical reaction.”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j2oqtwpmuj" w:id="87"/>
      <w:bookmarkEnd w:id="8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Scientific Research Project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 scientific research project investigates a specific question using evidence.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Example: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hydrogen peroxide concentration affect the rate of oxygen gas production in a catalyzed decomposition reaction?”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dzceq0d857" w:id="88"/>
      <w:bookmarkEnd w:id="8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Engineering Design Project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An engineering project defines a problem, builds or models a solution, tests performance, and improves the design.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Example: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can a low-cost insulation container be designed to minimize temperature change over one hour?”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2fdudxt3ln" w:id="89"/>
      <w:bookmarkEnd w:id="8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Data Analysis Project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 data analysis project uses existing data to investigate a question.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Example: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“How does local air temperature correlate with ozone concentration during summer months using publicly available environmental data?”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1 | APPENDIX A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What Counts as Research | STARLAB Unit 1</dc:title>
  <cp:lastModifiedBy>python-docx</cp:lastModifiedBy>
  <cp:revision>1</cp:revision>
  <dcterms:modified xsi:type="dcterms:W3CDTF">2026-05-29T13:47:31Z</dcterms:modified>
  <dc:creator>STARLAB</dc:creator>
  <dc:subject>Appendix A for Unit 1</dc:subject>
  <cp:category>Appendix</cp:category>
  <cp:keywords>STARLAB, Unit 1, Appendix, appendix, reference, support, unit 1</cp:keywords>
  <dc:description>Standardized STARLAB curriculum resource.</dc:description>
</cp:coreProperties>
</file>