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4C8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Project Approval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H | Week 4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4C9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Before students begin pilot testing, the teacher should confirm:</w:t>
      </w:r>
    </w:p>
    <w:p w:rsidR="00000000" w:rsidDel="00000000" w:rsidP="00000000" w:rsidRDefault="00000000" w:rsidRPr="00000000" w14:paraId="000004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8yyn56s1416" w:id="179"/>
      <w:bookmarkEnd w:id="17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Research Focus</w:t>
      </w:r>
    </w:p>
    <w:p w:rsidR="00000000" w:rsidDel="00000000" w:rsidP="00000000" w:rsidRDefault="00000000" w:rsidRPr="00000000" w14:paraId="000004CB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question or problem is clear.</w:t>
      </w:r>
    </w:p>
    <w:p w:rsidR="00000000" w:rsidDel="00000000" w:rsidP="00000000" w:rsidRDefault="00000000" w:rsidRPr="00000000" w14:paraId="000004CC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project is feasible within the course timeline.</w:t>
      </w:r>
    </w:p>
    <w:p w:rsidR="00000000" w:rsidDel="00000000" w:rsidP="00000000" w:rsidRDefault="00000000" w:rsidRPr="00000000" w14:paraId="000004CD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project is not simply a copied demonstration.</w:t>
      </w:r>
    </w:p>
    <w:p w:rsidR="00000000" w:rsidDel="00000000" w:rsidP="00000000" w:rsidRDefault="00000000" w:rsidRPr="00000000" w14:paraId="000004CE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student can explain why the project matters.</w:t>
      </w:r>
    </w:p>
    <w:p w:rsidR="00000000" w:rsidDel="00000000" w:rsidP="00000000" w:rsidRDefault="00000000" w:rsidRPr="00000000" w14:paraId="000004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d2kstw14chl" w:id="180"/>
      <w:bookmarkEnd w:id="18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Evidence</w:t>
      </w:r>
    </w:p>
    <w:p w:rsidR="00000000" w:rsidDel="00000000" w:rsidP="00000000" w:rsidRDefault="00000000" w:rsidRPr="00000000" w14:paraId="000004D0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student knows what data will be collected.</w:t>
      </w:r>
    </w:p>
    <w:p w:rsidR="00000000" w:rsidDel="00000000" w:rsidP="00000000" w:rsidRDefault="00000000" w:rsidRPr="00000000" w14:paraId="000004D1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Measurements are realistic.</w:t>
      </w:r>
    </w:p>
    <w:p w:rsidR="00000000" w:rsidDel="00000000" w:rsidP="00000000" w:rsidRDefault="00000000" w:rsidRPr="00000000" w14:paraId="000004D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Units are identified.</w:t>
      </w:r>
    </w:p>
    <w:p w:rsidR="00000000" w:rsidDel="00000000" w:rsidP="00000000" w:rsidRDefault="00000000" w:rsidRPr="00000000" w14:paraId="000004D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Trials, samples, or iterations are planned.</w:t>
      </w:r>
    </w:p>
    <w:p w:rsidR="00000000" w:rsidDel="00000000" w:rsidP="00000000" w:rsidRDefault="00000000" w:rsidRPr="00000000" w14:paraId="000004D4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 blank data table exists.</w:t>
      </w:r>
    </w:p>
    <w:p w:rsidR="00000000" w:rsidDel="00000000" w:rsidP="00000000" w:rsidRDefault="00000000" w:rsidRPr="00000000" w14:paraId="000004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m39ia80id8y" w:id="181"/>
      <w:bookmarkEnd w:id="18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Methods</w:t>
      </w:r>
    </w:p>
    <w:p w:rsidR="00000000" w:rsidDel="00000000" w:rsidP="00000000" w:rsidRDefault="00000000" w:rsidRPr="00000000" w14:paraId="000004D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Materials are identified.</w:t>
      </w:r>
    </w:p>
    <w:p w:rsidR="00000000" w:rsidDel="00000000" w:rsidP="00000000" w:rsidRDefault="00000000" w:rsidRPr="00000000" w14:paraId="000004D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Procedure is specific enough to begin.</w:t>
      </w:r>
    </w:p>
    <w:p w:rsidR="00000000" w:rsidDel="00000000" w:rsidP="00000000" w:rsidRDefault="00000000" w:rsidRPr="00000000" w14:paraId="000004D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Tools and equipment are available or obtainable.</w:t>
      </w:r>
    </w:p>
    <w:p w:rsidR="00000000" w:rsidDel="00000000" w:rsidP="00000000" w:rsidRDefault="00000000" w:rsidRPr="00000000" w14:paraId="000004D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Training needs are identified.</w:t>
      </w:r>
    </w:p>
    <w:p w:rsidR="00000000" w:rsidDel="00000000" w:rsidP="00000000" w:rsidRDefault="00000000" w:rsidRPr="00000000" w14:paraId="000004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vf00b7motll" w:id="182"/>
      <w:bookmarkEnd w:id="18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Safety</w:t>
      </w:r>
    </w:p>
    <w:p w:rsidR="00000000" w:rsidDel="00000000" w:rsidP="00000000" w:rsidRDefault="00000000" w:rsidRPr="00000000" w14:paraId="000004DB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Hazards are identified.</w:t>
      </w:r>
    </w:p>
    <w:p w:rsidR="00000000" w:rsidDel="00000000" w:rsidP="00000000" w:rsidRDefault="00000000" w:rsidRPr="00000000" w14:paraId="000004D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PPE is identified.</w:t>
      </w:r>
    </w:p>
    <w:p w:rsidR="00000000" w:rsidDel="00000000" w:rsidP="00000000" w:rsidRDefault="00000000" w:rsidRPr="00000000" w14:paraId="000004D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Supervision needs are identified.</w:t>
      </w:r>
    </w:p>
    <w:p w:rsidR="00000000" w:rsidDel="00000000" w:rsidP="00000000" w:rsidRDefault="00000000" w:rsidRPr="00000000" w14:paraId="000004DE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Storage and disposal are addressed.</w:t>
      </w:r>
    </w:p>
    <w:p w:rsidR="00000000" w:rsidDel="00000000" w:rsidP="00000000" w:rsidRDefault="00000000" w:rsidRPr="00000000" w14:paraId="000004DF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Risk level is acceptable or reducible.</w:t>
      </w:r>
    </w:p>
    <w:p w:rsidR="00000000" w:rsidDel="00000000" w:rsidP="00000000" w:rsidRDefault="00000000" w:rsidRPr="00000000" w14:paraId="000004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ds8ol6elmei" w:id="183"/>
      <w:bookmarkEnd w:id="18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Ethics</w:t>
      </w:r>
    </w:p>
    <w:p w:rsidR="00000000" w:rsidDel="00000000" w:rsidP="00000000" w:rsidRDefault="00000000" w:rsidRPr="00000000" w14:paraId="000004E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Human, animal, biological, environmental, or privacy concerns are identified.</w:t>
      </w:r>
    </w:p>
    <w:p w:rsidR="00000000" w:rsidDel="00000000" w:rsidP="00000000" w:rsidRDefault="00000000" w:rsidRPr="00000000" w14:paraId="000004E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Required approvals are identified.</w:t>
      </w:r>
    </w:p>
    <w:p w:rsidR="00000000" w:rsidDel="00000000" w:rsidP="00000000" w:rsidRDefault="00000000" w:rsidRPr="00000000" w14:paraId="000004E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Project does not proceed before approval.</w:t>
      </w:r>
    </w:p>
    <w:p w:rsidR="00000000" w:rsidDel="00000000" w:rsidP="00000000" w:rsidRDefault="00000000" w:rsidRPr="00000000" w14:paraId="000004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19itmh42iv" w:id="184"/>
      <w:bookmarkEnd w:id="18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Timeline</w:t>
      </w:r>
    </w:p>
    <w:p w:rsidR="00000000" w:rsidDel="00000000" w:rsidP="00000000" w:rsidRDefault="00000000" w:rsidRPr="00000000" w14:paraId="000004E5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Student has a realistic next step.</w:t>
      </w:r>
    </w:p>
    <w:p w:rsidR="00000000" w:rsidDel="00000000" w:rsidP="00000000" w:rsidRDefault="00000000" w:rsidRPr="00000000" w14:paraId="000004E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Pilot testing timeline is clear.</w:t>
      </w:r>
    </w:p>
    <w:p w:rsidR="00000000" w:rsidDel="00000000" w:rsidP="00000000" w:rsidRDefault="00000000" w:rsidRPr="00000000" w14:paraId="000004E7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Backup plan or revision point is identified.</w:t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H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Approval Checklist | STARLAB Unit 2</dc:title>
  <dc:subject>Appendix H for Unit 2</dc:subject>
  <dc:creator>STARLAB</dc:creator>
  <cp:keywords>STARLAB, Unit 2, Appendix, appendix, approval, before testing, project approval, reference, status, support, teacher review,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