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left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Raw Data Inventory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4 | Student Handout 1 | Week 17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  <w:r>
        <w:rPr>
          <w:rFonts w:ascii="Arial" w:hAnsi="Arial" w:eastAsia="Arial" w:cs="Arial"/>
          <w:color w:val="111111"/>
          <w:sz w:val="19"/>
          <w:szCs w:val="19"/>
        </w:rPr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Before analyzing data, you must know where all of your raw evidence is stored. Raw data should be preserved before you create a cleaned copy for analysis.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Project Title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Research Question or Engineering Goal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A: Raw Data Locations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List every place where project data or evidence exists.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Data or Evidence Type</w:t>
            </w:r>
          </w:p>
        </w:tc>
        <w:tc>
          <w:tcPr>
            <w:tcW w:type="dxa" w:w="234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Location</w:t>
            </w:r>
          </w:p>
        </w:tc>
        <w:tc>
          <w:tcPr>
            <w:tcW w:type="dxa" w:w="234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File Name or Description</w:t>
            </w:r>
          </w:p>
        </w:tc>
        <w:tc>
          <w:tcPr>
            <w:tcW w:type="dxa" w:w="2340"/>
            <w:vAlign w:val="center"/>
            <w:shd w:fill="E31B23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Backed Up?</w:t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Spreadsheet 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Research journal entries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Photos or videos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Sensor outputs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Prototype test notes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Survey or interview data, if approved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Code outputs or simulations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  <w:tr>
        <w:trPr/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  <w:t>Other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sz w:val="18"/>
                <w:color w:val="111111"/>
                <w:szCs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Part B: Raw Data Check</w:t>
      </w: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9"/>
          <w:szCs w:val="19"/>
        </w:rPr>
        <w:t>Answer the following.</w:t>
      </w:r>
    </w:p>
    <w:p>
      <w:pPr>
        <w:spacing w:after="40"/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Are your raw data preserved in their original form?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Are your raw data backed up?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Could another person understand what each file or table contains?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raw data are missing, incomplete, or hard to understand?</w:t>
      </w:r>
    </w:p>
    <w:p>
      <w:pPr>
        <w:pStyle w:val="STARLABResponseLine"/>
        <w:spacing w:after="60" w:line="300" w:lineRule="exact"/>
        <w:pBdr>
          <w:bottom w:val="single" w:sz="6" w:space="1" w:color="D9D9D9"/>
        </w:pBdr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4 | STUDENT HANDOUT 1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Raw Data Inventory | STARLAB Unit 4</dc:title>
  <dc:subject>Student Handout 1 for Unit 4</dc:subject>
  <dc:creator>STARLAB</dc:creator>
  <cp:keywords>STARLAB, Unit 4, Student Handout, analysis, data, graphing, handout, interpretation, print, statistics, student handout, student work, student-facing, unit 4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