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ED1C24"/>
          <w:sz w:val="40"/>
        </w:rPr>
        <w:t>Student Handout 11: Error Uncertainty and Limitations Review</w:t>
      </w:r>
    </w:p>
    <w:p>
      <w:r>
        <w:rPr>
          <w:rFonts w:ascii="Aptos" w:hAnsi="Aptos"/>
          <w:color w:val="505050"/>
          <w:sz w:val="20"/>
        </w:rPr>
        <w:t>STARLAB Unit 4 Student Handout</w:t>
      </w:r>
    </w:p>
    <w:p>
      <w:pPr>
        <w:spacing w:after="120"/>
      </w:pPr>
      <w:r/>
    </w:p>
    <w:p>
      <w:pPr>
        <w:pStyle w:val="Heading1"/>
      </w:pPr>
      <w:r>
        <w:t>Student Handout 11: Error, Uncertainty, and Limitations Review</w:t>
      </w:r>
    </w:p>
    <w:p>
      <w:pPr>
        <w:pStyle w:val="Heading2"/>
      </w:pPr>
      <w:r>
        <w:t>Purpose</w:t>
      </w:r>
    </w:p>
    <w:p/>
    <w:p>
      <w:r>
        <w:t>Strong scientists do not hide uncertainty. They explain what affects confidence in their results.</w:t>
      </w:r>
    </w:p>
    <w:p>
      <w:pPr>
        <w:pStyle w:val="Heading2"/>
      </w:pPr>
      <w:r>
        <w:t>Part A: Measurement Uncertainty</w:t>
      </w:r>
    </w:p>
    <w:p/>
    <w:p>
      <w:r>
        <w:t>What tools or methods were used to measure data?</w:t>
      </w:r>
    </w:p>
    <w:p/>
    <w:p>
      <w:r>
        <w:t>How precise were those tools?</w:t>
      </w:r>
    </w:p>
    <w:p/>
    <w:p>
      <w:r>
        <w:t>Could measurement uncertainty affect your results? Explain.</w:t>
      </w:r>
    </w:p>
    <w:p>
      <w:pPr>
        <w:pStyle w:val="Heading2"/>
      </w:pPr>
      <w:r>
        <w:t>Part B: Variability</w:t>
      </w:r>
    </w:p>
    <w:p/>
    <w:p>
      <w:r>
        <w:t>Did repeated trials produce similar or different results?</w:t>
      </w:r>
    </w:p>
    <w:p/>
    <w:p>
      <w:r>
        <w:t>What might explain the variability?</w:t>
      </w:r>
    </w:p>
    <w:p>
      <w:pPr>
        <w:pStyle w:val="Heading2"/>
      </w:pPr>
      <w:r>
        <w:t>Part C: Sources of Error</w:t>
      </w:r>
    </w:p>
    <w:p/>
    <w:p>
      <w:r>
        <w:t>List specific sources of error or inconsistency.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top"/>
            <w:shd w:fill="ED1C24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Source of error or uncertainty</w:t>
            </w:r>
          </w:p>
        </w:tc>
        <w:tc>
          <w:tcPr>
            <w:tcW w:type="dxa" w:w="3456"/>
            <w:vAlign w:val="top"/>
            <w:shd w:fill="ED1C24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How it may have affected results</w:t>
            </w:r>
          </w:p>
        </w:tc>
        <w:tc>
          <w:tcPr>
            <w:tcW w:type="dxa" w:w="3456"/>
            <w:vAlign w:val="top"/>
            <w:shd w:fill="ED1C24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Could it be reduced in future work? How?</w:t>
            </w:r>
          </w:p>
        </w:tc>
      </w:tr>
      <w:tr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</w:tbl>
    <w:p/>
    <w:p>
      <w:pPr>
        <w:pStyle w:val="Heading2"/>
      </w:pPr>
      <w:r>
        <w:t>Part D: Limitations</w:t>
      </w:r>
    </w:p>
    <w:p/>
    <w:p>
      <w:r>
        <w:t>What limitations affect how strongly you can interpret your results?</w:t>
      </w:r>
    </w:p>
    <w:p/>
    <w:p>
      <w:r>
        <w:t>What should your audience know before trusting your conclusion?</w:t>
      </w:r>
    </w:p>
    <w:p/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05050"/>
        <w:sz w:val="16"/>
      </w:rPr>
      <w:t>STARLAB Unit 4  •  Data Analysis and Interpretation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ED1C2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050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