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12: Figure Caption Drafting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12: Figure Caption Drafting</w:t>
      </w:r>
    </w:p>
    <w:p>
      <w:pPr>
        <w:pStyle w:val="Heading2"/>
      </w:pPr>
      <w:r>
        <w:t>Purpose</w:t>
      </w:r>
    </w:p>
    <w:p/>
    <w:p>
      <w:r>
        <w:t>A caption explains what a graph, table, photo, or diagram shows.</w:t>
      </w:r>
    </w:p>
    <w:p>
      <w:pPr>
        <w:pStyle w:val="Heading2"/>
      </w:pPr>
      <w:r>
        <w:t>Caption Formula</w:t>
      </w:r>
    </w:p>
    <w:p/>
    <w:p>
      <w:r>
        <w:t>Figure number + what is shown + conditions/groups + important measurement details + major pattern or purpose</w:t>
      </w:r>
    </w:p>
    <w:p>
      <w:pPr>
        <w:pStyle w:val="Heading2"/>
      </w:pPr>
      <w:r>
        <w:t>Figure 1 Caption Draft</w:t>
      </w:r>
    </w:p>
    <w:p>
      <w:pPr>
        <w:pStyle w:val="Heading2"/>
      </w:pPr>
      <w:r>
        <w:t>Figure 2 Caption Draft</w:t>
      </w:r>
    </w:p>
    <w:p>
      <w:pPr>
        <w:pStyle w:val="Heading2"/>
      </w:pPr>
      <w:r>
        <w:t>Figure 3 Caption Draft</w:t>
      </w:r>
    </w:p>
    <w:p>
      <w:pPr>
        <w:pStyle w:val="Heading2"/>
      </w:pPr>
      <w:r>
        <w:t>Caption Check</w:t>
      </w:r>
    </w:p>
    <w:p/>
    <w:p>
      <w:r>
        <w:t>For each caption, ask:</w:t>
      </w:r>
    </w:p>
    <w:p/>
    <w:p>
      <w:r>
        <w:t>Does it explain what is shown?</w:t>
      </w:r>
    </w:p>
    <w:p/>
    <w:p>
      <w:r>
        <w:t>Does it identify groups, variables, or conditions?</w:t>
      </w:r>
    </w:p>
    <w:p/>
    <w:p>
      <w:r>
        <w:t>Does it include units or sample size when needed?</w:t>
      </w:r>
    </w:p>
    <w:p/>
    <w:p>
      <w:r>
        <w:t>Does it avoid overstating conclusions?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