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ED1C24"/>
          <w:sz w:val="40"/>
        </w:rPr>
        <w:t>Student Handout 17: Unit 5 Readiness Checklist</w:t>
      </w:r>
    </w:p>
    <w:p>
      <w:r>
        <w:rPr>
          <w:rFonts w:ascii="Aptos" w:hAnsi="Aptos"/>
          <w:color w:val="505050"/>
          <w:sz w:val="20"/>
        </w:rPr>
        <w:t>STARLAB Unit 4 Student Handout</w:t>
      </w:r>
    </w:p>
    <w:p>
      <w:pPr>
        <w:spacing w:after="120"/>
      </w:pPr>
      <w:r/>
    </w:p>
    <w:p>
      <w:pPr>
        <w:pStyle w:val="Heading1"/>
      </w:pPr>
      <w:r>
        <w:t>Student Handout 17: Unit 5 Readiness Checklist</w:t>
      </w:r>
    </w:p>
    <w:p>
      <w:pPr>
        <w:pStyle w:val="Heading2"/>
      </w:pPr>
      <w:r>
        <w:t>Purpose</w:t>
      </w:r>
    </w:p>
    <w:p/>
    <w:p>
      <w:r>
        <w:t>Before moving into scientific reporting, confirm that your analysis materials are ready.</w:t>
      </w:r>
    </w:p>
    <w:p>
      <w:pPr>
        <w:pStyle w:val="Heading2"/>
      </w:pPr>
      <w:r>
        <w:t>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D1C2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456"/>
            <w:vAlign w:val="top"/>
            <w:shd w:fill="ED1C2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Complete, Needs Work, or Not Applicable</w:t>
            </w:r>
          </w:p>
        </w:tc>
        <w:tc>
          <w:tcPr>
            <w:tcW w:type="dxa" w:w="3456"/>
            <w:vAlign w:val="top"/>
            <w:shd w:fill="ED1C2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  <w:t>Clean data set exists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  <w:t>Raw data preserved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  <w:t>Calculations completed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  <w:t>Graphs or visuals drafted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  <w:t>Captions drafted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  <w:t>Main findings identified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  <w:t>Hypothesis or design criteria reviewed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  <w:t>Limitations identified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  <w:t>Claim-evidence-reasoning organizer completed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  <w:t>Teacher has reviewed analysis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</w:tbl>
    <w:p/>
    <w:p>
      <w:pPr>
        <w:pStyle w:val="Heading2"/>
      </w:pPr>
      <w:r>
        <w:t>Readiness Status</w:t>
      </w:r>
    </w:p>
    <w:p/>
    <w:p>
      <w:r>
        <w:t>Choose one:</w:t>
      </w:r>
    </w:p>
    <w:p/>
    <w:p>
      <w:r>
        <w:t>Ready for Unit 5 report drafting</w:t>
      </w:r>
    </w:p>
    <w:p/>
    <w:p>
      <w:r>
        <w:t>Ready with minor revisions</w:t>
      </w:r>
    </w:p>
    <w:p/>
    <w:p>
      <w:r>
        <w:t>Needs additional analysis conference</w:t>
      </w:r>
    </w:p>
    <w:p/>
    <w:p>
      <w:r>
        <w:t>Needs limited data cleanup</w:t>
      </w:r>
    </w:p>
    <w:p/>
    <w:p>
      <w:r>
        <w:t>Needs revised interpretation</w:t>
      </w:r>
    </w:p>
    <w:p/>
    <w:p>
      <w:r>
        <w:t>Explain.</w:t>
      </w:r>
    </w:p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STARLAB Unit 4  •  Data Analysis and Interpretation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ED1C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050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