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E11B22"/>
          <w:sz w:val="56"/>
        </w:rPr>
        <w:t>STARLAB</w:t>
      </w:r>
    </w:p>
    <w:p>
      <w:pPr>
        <w:jc w:val="center"/>
      </w:pPr>
      <w:r>
        <w:rPr>
          <w:rFonts w:ascii="Arial" w:hAnsi="Arial"/>
          <w:b/>
          <w:color w:val="111111"/>
          <w:sz w:val="48"/>
        </w:rPr>
        <w:t>AI Use Policy</w:t>
      </w:r>
    </w:p>
    <w:p>
      <w:pPr>
        <w:jc w:val="center"/>
        <w:pBdr>
          <w:bottom w:val="single" w:sz="12" w:space="3" w:color="E11B22"/>
        </w:pBdr>
      </w:pPr>
      <w:r>
        <w:rPr>
          <w:rFonts w:ascii="Arial" w:hAnsi="Arial"/>
          <w:color w:val="666666"/>
          <w:sz w:val="24"/>
        </w:rPr>
        <w:t>Responsible Artificial Intelligence Use in Student Research</w:t>
      </w:r>
    </w:p>
    <w:p>
      <w:pPr>
        <w:jc w:val="center"/>
      </w:pPr>
      <w:r>
        <w:rPr>
          <w:rFonts w:ascii="Arial" w:hAnsi="Arial"/>
          <w:i/>
          <w:sz w:val="22"/>
        </w:rPr>
        <w:t>Science Through Advanced Research, Learning, Application, and Building</w:t>
      </w:r>
    </w:p>
    <w:p>
      <w:r>
        <w:rPr>
          <w:rFonts w:ascii="Arial" w:hAnsi="Arial"/>
          <w:b/>
        </w:rPr>
        <w:t xml:space="preserve">Purpose: </w:t>
      </w:r>
      <w:r>
        <w:rPr>
          <w:rFonts w:ascii="Arial" w:hAnsi="Arial"/>
        </w:rPr>
        <w:t>This policy gives STARLAB teachers and students a shared framework for using artificial intelligence tools responsibly during authentic research. It is designed to preserve student ownership, scientific integrity, data honesty, and transparent communication while still allowing students to use modern tools in appropriate ways.</w:t>
      </w:r>
    </w:p>
    <w:p>
      <w:pPr>
        <w:pStyle w:val="Heading1"/>
        <w:pBdr>
          <w:bottom w:val="single" w:sz="8" w:space="3" w:color="E11B22"/>
        </w:pBdr>
      </w:pPr>
      <w:r>
        <w:rPr>
          <w:rFonts w:ascii="Arial" w:hAnsi="Arial"/>
        </w:rPr>
        <w:t>Quick Policy Snapshot</w:t>
      </w:r>
    </w:p>
    <w:tbl>
      <w:tblPr>
        <w:tblW w:type="auto" w:w="0"/>
        <w:jc w:val="center"/>
        <w:tblLook w:firstColumn="1" w:firstRow="1" w:lastColumn="0" w:lastRow="0" w:noHBand="0" w:noVBand="1" w:val="04A0"/>
      </w:tblPr>
      <w:tblGrid>
        <w:gridCol w:w="5040"/>
        <w:gridCol w:w="5040"/>
      </w:tblGrid>
      <w:tr>
        <w:tc>
          <w:tcPr>
            <w:tcW w:type="dxa" w:w="5040"/>
            <w:vAlign w:val="center"/>
            <w:shd w:fill="E11B22"/>
          </w:tcPr>
          <w:p>
            <w:r>
              <w:rPr>
                <w:rFonts w:ascii="Arial" w:hAnsi="Arial"/>
              </w:rPr>
            </w:r>
            <w:r>
              <w:rPr>
                <w:rFonts w:ascii="Arial" w:hAnsi="Arial"/>
                <w:b/>
                <w:color w:val="FFFFFF"/>
                <w:sz w:val="18"/>
              </w:rPr>
              <w:t>Allowed in principle</w:t>
            </w:r>
          </w:p>
        </w:tc>
        <w:tc>
          <w:tcPr>
            <w:tcW w:type="dxa" w:w="5040"/>
            <w:vAlign w:val="center"/>
            <w:shd w:fill="111111"/>
          </w:tcPr>
          <w:p>
            <w:r>
              <w:rPr>
                <w:rFonts w:ascii="Arial" w:hAnsi="Arial"/>
              </w:rPr>
            </w:r>
            <w:r>
              <w:rPr>
                <w:rFonts w:ascii="Arial" w:hAnsi="Arial"/>
                <w:b/>
                <w:color w:val="FFFFFF"/>
                <w:sz w:val="18"/>
              </w:rPr>
              <w:t>Not allowed</w:t>
            </w:r>
          </w:p>
        </w:tc>
      </w:tr>
      <w:tr>
        <w:tc>
          <w:tcPr>
            <w:tcW w:type="dxa" w:w="5040"/>
            <w:vAlign w:val="center"/>
          </w:tcPr>
          <w:p>
            <w:r>
              <w:rPr>
                <w:rFonts w:ascii="Arial" w:hAnsi="Arial"/>
              </w:rPr>
            </w:r>
            <w:r>
              <w:rPr>
                <w:rFonts w:ascii="Arial" w:hAnsi="Arial"/>
                <w:b w:val="0"/>
                <w:sz w:val="18"/>
              </w:rPr>
              <w:t>AI can support thinking, organization, coding help, writing revision, and presentation practice.</w:t>
            </w:r>
          </w:p>
        </w:tc>
        <w:tc>
          <w:tcPr>
            <w:tcW w:type="dxa" w:w="5040"/>
            <w:vAlign w:val="center"/>
          </w:tcPr>
          <w:p>
            <w:r>
              <w:rPr>
                <w:rFonts w:ascii="Arial" w:hAnsi="Arial"/>
              </w:rPr>
            </w:r>
            <w:r>
              <w:rPr>
                <w:rFonts w:ascii="Arial" w:hAnsi="Arial"/>
                <w:b w:val="0"/>
                <w:sz w:val="18"/>
              </w:rPr>
              <w:t>AI cannot replace the student's research question, experimental design, data collection, data analysis, or scientific understanding.</w:t>
            </w:r>
          </w:p>
        </w:tc>
      </w:tr>
      <w:tr>
        <w:tc>
          <w:tcPr>
            <w:tcW w:type="dxa" w:w="5040"/>
            <w:vAlign w:val="center"/>
          </w:tcPr>
          <w:p>
            <w:r>
              <w:rPr>
                <w:rFonts w:ascii="Arial" w:hAnsi="Arial"/>
              </w:rPr>
            </w:r>
            <w:r>
              <w:rPr>
                <w:rFonts w:ascii="Arial" w:hAnsi="Arial"/>
                <w:b w:val="0"/>
                <w:sz w:val="18"/>
              </w:rPr>
              <w:t>Students may use AI when the use is allowed, documented, verified, and understood.</w:t>
            </w:r>
          </w:p>
        </w:tc>
        <w:tc>
          <w:tcPr>
            <w:tcW w:type="dxa" w:w="5040"/>
            <w:vAlign w:val="center"/>
          </w:tcPr>
          <w:p>
            <w:r>
              <w:rPr>
                <w:rFonts w:ascii="Arial" w:hAnsi="Arial"/>
              </w:rPr>
            </w:r>
            <w:r>
              <w:rPr>
                <w:rFonts w:ascii="Arial" w:hAnsi="Arial"/>
                <w:b w:val="0"/>
                <w:sz w:val="18"/>
              </w:rPr>
              <w:t>Students may not submit AI-generated work as if it were entirely their own original thinking.</w:t>
            </w:r>
          </w:p>
        </w:tc>
      </w:tr>
      <w:tr>
        <w:tc>
          <w:tcPr>
            <w:tcW w:type="dxa" w:w="5040"/>
            <w:vAlign w:val="center"/>
          </w:tcPr>
          <w:p>
            <w:r>
              <w:rPr>
                <w:rFonts w:ascii="Arial" w:hAnsi="Arial"/>
              </w:rPr>
            </w:r>
            <w:r>
              <w:rPr>
                <w:rFonts w:ascii="Arial" w:hAnsi="Arial"/>
                <w:b w:val="0"/>
                <w:sz w:val="18"/>
              </w:rPr>
              <w:t>AI can help students improve clarity.</w:t>
            </w:r>
          </w:p>
        </w:tc>
        <w:tc>
          <w:tcPr>
            <w:tcW w:type="dxa" w:w="5040"/>
            <w:vAlign w:val="center"/>
          </w:tcPr>
          <w:p>
            <w:r>
              <w:rPr>
                <w:rFonts w:ascii="Arial" w:hAnsi="Arial"/>
              </w:rPr>
            </w:r>
            <w:r>
              <w:rPr>
                <w:rFonts w:ascii="Arial" w:hAnsi="Arial"/>
                <w:b w:val="0"/>
                <w:sz w:val="18"/>
              </w:rPr>
              <w:t>AI cannot fabricate sources, data, images, graphs, results, or conclusions.</w:t>
            </w:r>
          </w:p>
        </w:tc>
      </w:tr>
      <w:tr>
        <w:tc>
          <w:tcPr>
            <w:tcW w:type="dxa" w:w="5040"/>
            <w:vAlign w:val="center"/>
          </w:tcPr>
          <w:p>
            <w:r>
              <w:rPr>
                <w:rFonts w:ascii="Arial" w:hAnsi="Arial"/>
              </w:rPr>
            </w:r>
            <w:r>
              <w:rPr>
                <w:rFonts w:ascii="Arial" w:hAnsi="Arial"/>
                <w:b w:val="0"/>
                <w:sz w:val="18"/>
              </w:rPr>
              <w:t>Teachers may adapt this policy to match district rules.</w:t>
            </w:r>
          </w:p>
        </w:tc>
        <w:tc>
          <w:tcPr>
            <w:tcW w:type="dxa" w:w="5040"/>
            <w:vAlign w:val="center"/>
          </w:tcPr>
          <w:p>
            <w:r>
              <w:rPr>
                <w:rFonts w:ascii="Arial" w:hAnsi="Arial"/>
              </w:rPr>
            </w:r>
            <w:r>
              <w:rPr>
                <w:rFonts w:ascii="Arial" w:hAnsi="Arial"/>
                <w:b w:val="0"/>
                <w:sz w:val="18"/>
              </w:rPr>
              <w:t>When district, school, competition, mentor, or lab policies are stricter, the stricter rule applies.</w:t>
            </w:r>
          </w:p>
        </w:tc>
      </w:tr>
    </w:tbl>
    <w:p>
      <w:pPr>
        <w:pStyle w:val="Heading1"/>
        <w:pBdr>
          <w:bottom w:val="single" w:sz="8" w:space="3" w:color="E11B22"/>
        </w:pBdr>
      </w:pPr>
      <w:r>
        <w:rPr>
          <w:rFonts w:ascii="Arial" w:hAnsi="Arial"/>
        </w:rPr>
        <w:t>Core Principle</w:t>
      </w:r>
    </w:p>
    <w:p>
      <w:r>
        <w:rPr>
          <w:rFonts w:ascii="Arial" w:hAnsi="Arial"/>
          <w:b/>
        </w:rPr>
        <w:t xml:space="preserve">AI may assist the research process, but it may not become the researcher. </w:t>
      </w:r>
      <w:r>
        <w:rPr>
          <w:rFonts w:ascii="Arial" w:hAnsi="Arial"/>
        </w:rPr>
        <w:t>Students must be able to explain, defend, reproduce, and take responsibility for every major part of their project, including the question, method, data, analysis, conclusions, writing, visuals, and presentation.</w:t>
      </w:r>
    </w:p>
    <w:p>
      <w:pPr>
        <w:pStyle w:val="Heading2"/>
      </w:pPr>
      <w:r>
        <w:rPr>
          <w:rFonts w:ascii="Arial" w:hAnsi="Arial"/>
        </w:rPr>
        <w:t>Teacher Implementation Note</w:t>
      </w:r>
    </w:p>
    <w:p>
      <w:r>
        <w:rPr>
          <w:rFonts w:ascii="Arial" w:hAnsi="Arial"/>
        </w:rPr>
        <w:t>This policy is intended to be copied into a STARLAB portal, syllabus addendum, student onboarding packet, or project approval workflow. Teachers should review local district rules before adopting the language as official policy. The policy should be introduced during Unit 1 and revisited before literature review, data analysis, report writing, coding, and presentation preparation.</w:t>
      </w:r>
    </w:p>
    <w:p>
      <w:pPr>
        <w:pStyle w:val="Heading1"/>
        <w:pBdr>
          <w:bottom w:val="single" w:sz="8" w:space="3" w:color="E11B22"/>
        </w:pBdr>
      </w:pPr>
      <w:r>
        <w:rPr>
          <w:rFonts w:ascii="Arial" w:hAnsi="Arial"/>
        </w:rPr>
        <w:t>Acceptable Uses of AI</w:t>
      </w:r>
    </w:p>
    <w:p>
      <w:r>
        <w:rPr>
          <w:rFonts w:ascii="Arial" w:hAnsi="Arial"/>
        </w:rPr>
        <w:t>The following uses are generally acceptable when students document the use, verify any factual claims, and remain able to explain the final work.</w:t>
      </w:r>
    </w:p>
    <w:p>
      <w:pPr>
        <w:pStyle w:val="Heading2"/>
      </w:pPr>
      <w:r>
        <w:rPr>
          <w:rFonts w:ascii="Arial" w:hAnsi="Arial"/>
        </w:rPr>
        <w:t>Brainstorming and project refinement</w:t>
      </w:r>
    </w:p>
    <w:p>
      <w:pPr>
        <w:pStyle w:val="ListBullet"/>
      </w:pPr>
      <w:r>
        <w:rPr>
          <w:rFonts w:ascii="Arial" w:hAnsi="Arial"/>
        </w:rPr>
        <w:t>Generating possible research directions from a broad interest area.</w:t>
      </w:r>
    </w:p>
    <w:p>
      <w:pPr>
        <w:pStyle w:val="ListBullet"/>
      </w:pPr>
      <w:r>
        <w:rPr>
          <w:rFonts w:ascii="Arial" w:hAnsi="Arial"/>
        </w:rPr>
        <w:t>Identifying possible variables, constraints, or comparison groups to discuss with the teacher.</w:t>
      </w:r>
    </w:p>
    <w:p>
      <w:pPr>
        <w:pStyle w:val="ListBullet"/>
      </w:pPr>
      <w:r>
        <w:rPr>
          <w:rFonts w:ascii="Arial" w:hAnsi="Arial"/>
        </w:rPr>
        <w:t>Rewriting a vague question into multiple possible testable versions for human review.</w:t>
      </w:r>
    </w:p>
    <w:p>
      <w:pPr>
        <w:pStyle w:val="ListBullet"/>
      </w:pPr>
      <w:r>
        <w:rPr>
          <w:rFonts w:ascii="Arial" w:hAnsi="Arial"/>
        </w:rPr>
        <w:t>Creating lists of possible search terms for background research.</w:t>
      </w:r>
    </w:p>
    <w:p>
      <w:pPr>
        <w:pStyle w:val="Heading2"/>
      </w:pPr>
      <w:r>
        <w:rPr>
          <w:rFonts w:ascii="Arial" w:hAnsi="Arial"/>
        </w:rPr>
        <w:t>Organization and planning</w:t>
      </w:r>
    </w:p>
    <w:p>
      <w:pPr>
        <w:pStyle w:val="ListBullet"/>
      </w:pPr>
      <w:r>
        <w:rPr>
          <w:rFonts w:ascii="Arial" w:hAnsi="Arial"/>
        </w:rPr>
        <w:t>Creating checklists, timelines, or project management reminders.</w:t>
      </w:r>
    </w:p>
    <w:p>
      <w:pPr>
        <w:pStyle w:val="ListBullet"/>
      </w:pPr>
      <w:r>
        <w:rPr>
          <w:rFonts w:ascii="Arial" w:hAnsi="Arial"/>
        </w:rPr>
        <w:t>Summarizing teacher feedback into action items.</w:t>
      </w:r>
    </w:p>
    <w:p>
      <w:pPr>
        <w:pStyle w:val="ListBullet"/>
      </w:pPr>
      <w:r>
        <w:rPr>
          <w:rFonts w:ascii="Arial" w:hAnsi="Arial"/>
        </w:rPr>
        <w:t>Helping format a procedure draft so it is easier to review.</w:t>
      </w:r>
    </w:p>
    <w:p>
      <w:pPr>
        <w:pStyle w:val="ListBullet"/>
      </w:pPr>
      <w:r>
        <w:rPr>
          <w:rFonts w:ascii="Arial" w:hAnsi="Arial"/>
        </w:rPr>
        <w:t>Generating questions to ask a mentor or expert.</w:t>
      </w:r>
    </w:p>
    <w:p>
      <w:pPr>
        <w:pStyle w:val="Heading2"/>
      </w:pPr>
      <w:r>
        <w:rPr>
          <w:rFonts w:ascii="Arial" w:hAnsi="Arial"/>
        </w:rPr>
        <w:t>Writing support</w:t>
      </w:r>
    </w:p>
    <w:p>
      <w:pPr>
        <w:pStyle w:val="ListBullet"/>
      </w:pPr>
      <w:r>
        <w:rPr>
          <w:rFonts w:ascii="Arial" w:hAnsi="Arial"/>
        </w:rPr>
        <w:t>Improving clarity, grammar, organization, or tone of student-written text.</w:t>
      </w:r>
    </w:p>
    <w:p>
      <w:pPr>
        <w:pStyle w:val="ListBullet"/>
      </w:pPr>
      <w:r>
        <w:rPr>
          <w:rFonts w:ascii="Arial" w:hAnsi="Arial"/>
        </w:rPr>
        <w:t>Helping a student identify where a paragraph is vague or unsupported.</w:t>
      </w:r>
    </w:p>
    <w:p>
      <w:pPr>
        <w:pStyle w:val="ListBullet"/>
      </w:pPr>
      <w:r>
        <w:rPr>
          <w:rFonts w:ascii="Arial" w:hAnsi="Arial"/>
        </w:rPr>
        <w:t>Creating revision suggestions based on a rubric or checklist.</w:t>
      </w:r>
    </w:p>
    <w:p>
      <w:pPr>
        <w:pStyle w:val="ListBullet"/>
      </w:pPr>
      <w:r>
        <w:rPr>
          <w:rFonts w:ascii="Arial" w:hAnsi="Arial"/>
        </w:rPr>
        <w:t>Helping transform bullet-point notes into a more polished draft, if the student checks accuracy and keeps ownership.</w:t>
      </w:r>
    </w:p>
    <w:p>
      <w:pPr>
        <w:pStyle w:val="Heading2"/>
      </w:pPr>
      <w:r>
        <w:rPr>
          <w:rFonts w:ascii="Arial" w:hAnsi="Arial"/>
        </w:rPr>
        <w:t>Coding and technical troubleshooting</w:t>
      </w:r>
    </w:p>
    <w:p>
      <w:pPr>
        <w:pStyle w:val="ListBullet"/>
      </w:pPr>
      <w:r>
        <w:rPr>
          <w:rFonts w:ascii="Arial" w:hAnsi="Arial"/>
        </w:rPr>
        <w:t>Explaining error messages or debugging code when the student can describe what the code is supposed to do.</w:t>
      </w:r>
    </w:p>
    <w:p>
      <w:pPr>
        <w:pStyle w:val="ListBullet"/>
      </w:pPr>
      <w:r>
        <w:rPr>
          <w:rFonts w:ascii="Arial" w:hAnsi="Arial"/>
        </w:rPr>
        <w:t>Generating small code examples for learning purposes.</w:t>
      </w:r>
    </w:p>
    <w:p>
      <w:pPr>
        <w:pStyle w:val="ListBullet"/>
      </w:pPr>
      <w:r>
        <w:rPr>
          <w:rFonts w:ascii="Arial" w:hAnsi="Arial"/>
        </w:rPr>
        <w:t>Helping students understand syntax, spreadsheet formulas, or graphing code.</w:t>
      </w:r>
    </w:p>
    <w:p>
      <w:pPr>
        <w:pStyle w:val="ListBullet"/>
      </w:pPr>
      <w:r>
        <w:rPr>
          <w:rFonts w:ascii="Arial" w:hAnsi="Arial"/>
        </w:rPr>
        <w:t>Suggesting possible troubleshooting steps for hardware, sensors, or data workflows.</w:t>
      </w:r>
    </w:p>
    <w:p>
      <w:pPr>
        <w:pStyle w:val="Heading2"/>
      </w:pPr>
      <w:r>
        <w:rPr>
          <w:rFonts w:ascii="Arial" w:hAnsi="Arial"/>
        </w:rPr>
        <w:t>Data analysis support</w:t>
      </w:r>
    </w:p>
    <w:p>
      <w:pPr>
        <w:pStyle w:val="ListBullet"/>
      </w:pPr>
      <w:r>
        <w:rPr>
          <w:rFonts w:ascii="Arial" w:hAnsi="Arial"/>
        </w:rPr>
        <w:t>Suggesting appropriate graph types or basic calculations after the student describes the data.</w:t>
      </w:r>
    </w:p>
    <w:p>
      <w:pPr>
        <w:pStyle w:val="ListBullet"/>
      </w:pPr>
      <w:r>
        <w:rPr>
          <w:rFonts w:ascii="Arial" w:hAnsi="Arial"/>
        </w:rPr>
        <w:t>Explaining the meaning of terms such as mean, median, standard deviation, trendline, residual, uncertainty, or correlation.</w:t>
      </w:r>
    </w:p>
    <w:p>
      <w:pPr>
        <w:pStyle w:val="ListBullet"/>
      </w:pPr>
      <w:r>
        <w:rPr>
          <w:rFonts w:ascii="Arial" w:hAnsi="Arial"/>
        </w:rPr>
        <w:t>Helping students write spreadsheet formulas after they understand what the calculation means.</w:t>
      </w:r>
    </w:p>
    <w:p>
      <w:pPr>
        <w:pStyle w:val="ListBullet"/>
      </w:pPr>
      <w:r>
        <w:rPr>
          <w:rFonts w:ascii="Arial" w:hAnsi="Arial"/>
        </w:rPr>
        <w:t>Reviewing whether a claim sounds stronger than the evidence supports.</w:t>
      </w:r>
    </w:p>
    <w:p>
      <w:pPr>
        <w:pStyle w:val="Heading2"/>
      </w:pPr>
      <w:r>
        <w:rPr>
          <w:rFonts w:ascii="Arial" w:hAnsi="Arial"/>
        </w:rPr>
        <w:t>Presentation practice</w:t>
      </w:r>
    </w:p>
    <w:p>
      <w:pPr>
        <w:pStyle w:val="ListBullet"/>
      </w:pPr>
      <w:r>
        <w:rPr>
          <w:rFonts w:ascii="Arial" w:hAnsi="Arial"/>
        </w:rPr>
        <w:t>Generating likely audience questions for practice.</w:t>
      </w:r>
    </w:p>
    <w:p>
      <w:pPr>
        <w:pStyle w:val="ListBullet"/>
      </w:pPr>
      <w:r>
        <w:rPr>
          <w:rFonts w:ascii="Arial" w:hAnsi="Arial"/>
        </w:rPr>
        <w:t>Helping shorten an explanation for a 30-second or 2-minute presentation.</w:t>
      </w:r>
    </w:p>
    <w:p>
      <w:pPr>
        <w:pStyle w:val="ListBullet"/>
      </w:pPr>
      <w:r>
        <w:rPr>
          <w:rFonts w:ascii="Arial" w:hAnsi="Arial"/>
        </w:rPr>
        <w:t>Suggesting clearer language for explaining limitations or future work.</w:t>
      </w:r>
    </w:p>
    <w:p>
      <w:pPr>
        <w:pStyle w:val="ListBullet"/>
      </w:pPr>
      <w:r>
        <w:rPr>
          <w:rFonts w:ascii="Arial" w:hAnsi="Arial"/>
        </w:rPr>
        <w:t>Helping students rehearse responses while preserving honest, evidence-based answers.</w:t>
      </w:r>
    </w:p>
    <w:p>
      <w:pPr>
        <w:pStyle w:val="Heading1"/>
        <w:pBdr>
          <w:bottom w:val="single" w:sz="8" w:space="3" w:color="E11B22"/>
        </w:pBdr>
      </w:pPr>
      <w:r>
        <w:rPr>
          <w:rFonts w:ascii="Arial" w:hAnsi="Arial"/>
        </w:rPr>
        <w:t>Unacceptable Uses of AI</w:t>
      </w:r>
    </w:p>
    <w:p>
      <w:pPr>
        <w:pStyle w:val="ListBullet"/>
      </w:pPr>
      <w:r>
        <w:rPr>
          <w:rFonts w:ascii="Arial" w:hAnsi="Arial"/>
        </w:rPr>
        <w:t>Submitting AI-generated text, code, graphs, analysis, or conclusions as if they were fully student-created.</w:t>
      </w:r>
    </w:p>
    <w:p>
      <w:pPr>
        <w:pStyle w:val="ListBullet"/>
      </w:pPr>
      <w:r>
        <w:rPr>
          <w:rFonts w:ascii="Arial" w:hAnsi="Arial"/>
        </w:rPr>
        <w:t>Inventing, altering, deleting, or fabricating data.</w:t>
      </w:r>
    </w:p>
    <w:p>
      <w:pPr>
        <w:pStyle w:val="ListBullet"/>
      </w:pPr>
      <w:r>
        <w:rPr>
          <w:rFonts w:ascii="Arial" w:hAnsi="Arial"/>
        </w:rPr>
        <w:t>Generating fake citations, fake sources, fake quotes, or fake expert feedback.</w:t>
      </w:r>
    </w:p>
    <w:p>
      <w:pPr>
        <w:pStyle w:val="ListBullet"/>
      </w:pPr>
      <w:r>
        <w:rPr>
          <w:rFonts w:ascii="Arial" w:hAnsi="Arial"/>
        </w:rPr>
        <w:t>Using AI to write an entire report without meaningful student authorship, revision, and understanding.</w:t>
      </w:r>
    </w:p>
    <w:p>
      <w:pPr>
        <w:pStyle w:val="ListBullet"/>
      </w:pPr>
      <w:r>
        <w:rPr>
          <w:rFonts w:ascii="Arial" w:hAnsi="Arial"/>
        </w:rPr>
        <w:t>Using AI to make unsupported claims sound more convincing.</w:t>
      </w:r>
    </w:p>
    <w:p>
      <w:pPr>
        <w:pStyle w:val="ListBullet"/>
      </w:pPr>
      <w:r>
        <w:rPr>
          <w:rFonts w:ascii="Arial" w:hAnsi="Arial"/>
        </w:rPr>
        <w:t>Using AI to bypass teacher approval, safety rules, ethics screening, mentor review, or project constraints.</w:t>
      </w:r>
    </w:p>
    <w:p>
      <w:pPr>
        <w:pStyle w:val="ListBullet"/>
      </w:pPr>
      <w:r>
        <w:rPr>
          <w:rFonts w:ascii="Arial" w:hAnsi="Arial"/>
        </w:rPr>
        <w:t>Using AI to analyze data without understanding what method was used or what the result means.</w:t>
      </w:r>
    </w:p>
    <w:p>
      <w:pPr>
        <w:pStyle w:val="ListBullet"/>
      </w:pPr>
      <w:r>
        <w:rPr>
          <w:rFonts w:ascii="Arial" w:hAnsi="Arial"/>
        </w:rPr>
        <w:t>Uploading private, identifiable, sensitive, restricted, or mentor/lab-protected data into an AI tool without explicit approval.</w:t>
      </w:r>
    </w:p>
    <w:p>
      <w:pPr>
        <w:pStyle w:val="ListBullet"/>
      </w:pPr>
      <w:r>
        <w:rPr>
          <w:rFonts w:ascii="Arial" w:hAnsi="Arial"/>
        </w:rPr>
        <w:t>Using AI-generated images, diagrams, or visuals without labeling them as AI-assisted when required by the teacher.</w:t>
      </w:r>
    </w:p>
    <w:p>
      <w:pPr>
        <w:pStyle w:val="ListBullet"/>
      </w:pPr>
      <w:r>
        <w:rPr>
          <w:rFonts w:ascii="Arial" w:hAnsi="Arial"/>
        </w:rPr>
        <w:t>Using AI to complete peer review dishonestly, such as generating feedback without reading a classmate's work.</w:t>
      </w:r>
    </w:p>
    <w:p>
      <w:pPr>
        <w:pStyle w:val="Heading1"/>
        <w:pBdr>
          <w:bottom w:val="single" w:sz="8" w:space="3" w:color="E11B22"/>
        </w:pBdr>
      </w:pPr>
      <w:r>
        <w:rPr>
          <w:rFonts w:ascii="Arial" w:hAnsi="Arial"/>
        </w:rPr>
        <w:t>STARLAB AI Use Levels</w:t>
      </w:r>
    </w:p>
    <w:p>
      <w:r>
        <w:rPr>
          <w:rFonts w:ascii="Arial" w:hAnsi="Arial"/>
        </w:rPr>
        <w:t>Teachers may use the following levels when giving assignment directions. This prevents confusion by making expectations explicit.</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11B22"/>
          </w:tcPr>
          <w:p>
            <w:r/>
            <w:r>
              <w:rPr>
                <w:b/>
                <w:color w:val="FFFFFF"/>
                <w:sz w:val="18"/>
              </w:rPr>
              <w:t>Level</w:t>
            </w:r>
          </w:p>
        </w:tc>
        <w:tc>
          <w:tcPr>
            <w:tcW w:type="dxa" w:w="3360"/>
            <w:vAlign w:val="center"/>
            <w:shd w:fill="111111"/>
          </w:tcPr>
          <w:p>
            <w:r/>
            <w:r>
              <w:rPr>
                <w:b/>
                <w:color w:val="FFFFFF"/>
                <w:sz w:val="18"/>
              </w:rPr>
              <w:t>Description</w:t>
            </w:r>
          </w:p>
        </w:tc>
        <w:tc>
          <w:tcPr>
            <w:tcW w:type="dxa" w:w="3360"/>
            <w:vAlign w:val="center"/>
            <w:shd w:fill="111111"/>
          </w:tcPr>
          <w:p>
            <w:r/>
            <w:r>
              <w:rPr>
                <w:b/>
                <w:color w:val="FFFFFF"/>
                <w:sz w:val="18"/>
              </w:rPr>
              <w:t>Example</w:t>
            </w:r>
          </w:p>
        </w:tc>
      </w:tr>
      <w:tr>
        <w:tc>
          <w:tcPr>
            <w:tcW w:type="dxa" w:w="3360"/>
            <w:vAlign w:val="center"/>
          </w:tcPr>
          <w:p>
            <w:r/>
            <w:r>
              <w:rPr>
                <w:b/>
                <w:sz w:val="18"/>
              </w:rPr>
              <w:t>Level 0: No AI</w:t>
            </w:r>
          </w:p>
        </w:tc>
        <w:tc>
          <w:tcPr>
            <w:tcW w:type="dxa" w:w="3360"/>
            <w:vAlign w:val="center"/>
          </w:tcPr>
          <w:p>
            <w:r/>
            <w:r>
              <w:rPr>
                <w:b w:val="0"/>
                <w:sz w:val="18"/>
              </w:rPr>
              <w:t>AI may not be used for this task.</w:t>
            </w:r>
          </w:p>
        </w:tc>
        <w:tc>
          <w:tcPr>
            <w:tcW w:type="dxa" w:w="3360"/>
            <w:vAlign w:val="center"/>
          </w:tcPr>
          <w:p>
            <w:r/>
            <w:r>
              <w:rPr>
                <w:b w:val="0"/>
                <w:sz w:val="18"/>
              </w:rPr>
              <w:t>Closed-note quiz on research ethics; in-class diagnostic writing sample.</w:t>
            </w:r>
          </w:p>
        </w:tc>
      </w:tr>
      <w:tr>
        <w:tc>
          <w:tcPr>
            <w:tcW w:type="dxa" w:w="3360"/>
            <w:vAlign w:val="center"/>
          </w:tcPr>
          <w:p>
            <w:r/>
            <w:r>
              <w:rPr>
                <w:b/>
                <w:sz w:val="18"/>
              </w:rPr>
              <w:t>Level 1: AI for feedback only</w:t>
            </w:r>
          </w:p>
        </w:tc>
        <w:tc>
          <w:tcPr>
            <w:tcW w:type="dxa" w:w="3360"/>
            <w:vAlign w:val="center"/>
          </w:tcPr>
          <w:p>
            <w:r/>
            <w:r>
              <w:rPr>
                <w:b w:val="0"/>
                <w:sz w:val="18"/>
              </w:rPr>
              <w:t>Students may ask AI for feedback, but all content must be student-authored.</w:t>
            </w:r>
          </w:p>
        </w:tc>
        <w:tc>
          <w:tcPr>
            <w:tcW w:type="dxa" w:w="3360"/>
            <w:vAlign w:val="center"/>
          </w:tcPr>
          <w:p>
            <w:r/>
            <w:r>
              <w:rPr>
                <w:b w:val="0"/>
                <w:sz w:val="18"/>
              </w:rPr>
              <w:t>Ask AI: “What is unclear in this paragraph?” Then revise yourself.</w:t>
            </w:r>
          </w:p>
        </w:tc>
      </w:tr>
      <w:tr>
        <w:tc>
          <w:tcPr>
            <w:tcW w:type="dxa" w:w="3360"/>
            <w:vAlign w:val="center"/>
          </w:tcPr>
          <w:p>
            <w:r/>
            <w:r>
              <w:rPr>
                <w:b/>
                <w:sz w:val="18"/>
              </w:rPr>
              <w:t>Level 2: AI as a drafting assistant</w:t>
            </w:r>
          </w:p>
        </w:tc>
        <w:tc>
          <w:tcPr>
            <w:tcW w:type="dxa" w:w="3360"/>
            <w:vAlign w:val="center"/>
          </w:tcPr>
          <w:p>
            <w:r/>
            <w:r>
              <w:rPr>
                <w:b w:val="0"/>
                <w:sz w:val="18"/>
              </w:rPr>
              <w:t>Students may use AI to help organize or polish a draft, but must verify, revise, and disclose use.</w:t>
            </w:r>
          </w:p>
        </w:tc>
        <w:tc>
          <w:tcPr>
            <w:tcW w:type="dxa" w:w="3360"/>
            <w:vAlign w:val="center"/>
          </w:tcPr>
          <w:p>
            <w:r/>
            <w:r>
              <w:rPr>
                <w:b w:val="0"/>
                <w:sz w:val="18"/>
              </w:rPr>
              <w:t>Turn student notes into a cleaner methods paragraph, then edit for accuracy.</w:t>
            </w:r>
          </w:p>
        </w:tc>
      </w:tr>
      <w:tr>
        <w:tc>
          <w:tcPr>
            <w:tcW w:type="dxa" w:w="3360"/>
            <w:vAlign w:val="center"/>
          </w:tcPr>
          <w:p>
            <w:r/>
            <w:r>
              <w:rPr>
                <w:b/>
                <w:sz w:val="18"/>
              </w:rPr>
              <w:t>Level 3: AI as a technical assistant</w:t>
            </w:r>
          </w:p>
        </w:tc>
        <w:tc>
          <w:tcPr>
            <w:tcW w:type="dxa" w:w="3360"/>
            <w:vAlign w:val="center"/>
          </w:tcPr>
          <w:p>
            <w:r/>
            <w:r>
              <w:rPr>
                <w:b w:val="0"/>
                <w:sz w:val="18"/>
              </w:rPr>
              <w:t>Students may use AI for coding, formulas, troubleshooting, or data visualization support with documentation.</w:t>
            </w:r>
          </w:p>
        </w:tc>
        <w:tc>
          <w:tcPr>
            <w:tcW w:type="dxa" w:w="3360"/>
            <w:vAlign w:val="center"/>
          </w:tcPr>
          <w:p>
            <w:r/>
            <w:r>
              <w:rPr>
                <w:b w:val="0"/>
                <w:sz w:val="18"/>
              </w:rPr>
              <w:t>Ask AI to explain a Python error or suggest a spreadsheet formula.</w:t>
            </w:r>
          </w:p>
        </w:tc>
      </w:tr>
      <w:tr>
        <w:tc>
          <w:tcPr>
            <w:tcW w:type="dxa" w:w="3360"/>
            <w:vAlign w:val="center"/>
          </w:tcPr>
          <w:p>
            <w:r/>
            <w:r>
              <w:rPr>
                <w:b/>
                <w:sz w:val="18"/>
              </w:rPr>
              <w:t>Level 4: AI-integrated project</w:t>
            </w:r>
          </w:p>
        </w:tc>
        <w:tc>
          <w:tcPr>
            <w:tcW w:type="dxa" w:w="3360"/>
            <w:vAlign w:val="center"/>
          </w:tcPr>
          <w:p>
            <w:r/>
            <w:r>
              <w:rPr>
                <w:b w:val="0"/>
                <w:sz w:val="18"/>
              </w:rPr>
              <w:t>AI is part of the project method itself and must be approved as part of the research plan.</w:t>
            </w:r>
          </w:p>
        </w:tc>
        <w:tc>
          <w:tcPr>
            <w:tcW w:type="dxa" w:w="3360"/>
            <w:vAlign w:val="center"/>
          </w:tcPr>
          <w:p>
            <w:r/>
            <w:r>
              <w:rPr>
                <w:b w:val="0"/>
                <w:sz w:val="18"/>
              </w:rPr>
              <w:t>A computer vision project that uses machine learning to classify images.</w:t>
            </w:r>
          </w:p>
        </w:tc>
      </w:tr>
    </w:tbl>
    <w:p>
      <w:pPr>
        <w:pStyle w:val="Heading1"/>
        <w:pBdr>
          <w:bottom w:val="single" w:sz="8" w:space="3" w:color="E11B22"/>
        </w:pBdr>
      </w:pPr>
      <w:r>
        <w:rPr>
          <w:rFonts w:ascii="Arial" w:hAnsi="Arial"/>
        </w:rPr>
        <w:t>Disclosure Requirement</w:t>
      </w:r>
    </w:p>
    <w:p>
      <w:r>
        <w:rPr>
          <w:rFonts w:ascii="Arial" w:hAnsi="Arial"/>
        </w:rPr>
        <w:t>Students must disclose meaningful AI use. A disclosure does not automatically mean the use was inappropriate. In STARLAB, disclosure is part of scientific honesty.</w:t>
      </w:r>
    </w:p>
    <w:p>
      <w:pPr>
        <w:pStyle w:val="Heading2"/>
      </w:pPr>
      <w:r>
        <w:rPr>
          <w:rFonts w:ascii="Arial" w:hAnsi="Arial"/>
        </w:rPr>
        <w:t>Minimum disclosure should include:</w:t>
      </w:r>
    </w:p>
    <w:p>
      <w:pPr>
        <w:pStyle w:val="ListBullet"/>
      </w:pPr>
      <w:r>
        <w:rPr>
          <w:rFonts w:ascii="Arial" w:hAnsi="Arial"/>
        </w:rPr>
        <w:t>Tool used, if known or allowed by local policy.</w:t>
      </w:r>
    </w:p>
    <w:p>
      <w:pPr>
        <w:pStyle w:val="ListBullet"/>
      </w:pPr>
      <w:r>
        <w:rPr>
          <w:rFonts w:ascii="Arial" w:hAnsi="Arial"/>
        </w:rPr>
        <w:t>What the tool was used for.</w:t>
      </w:r>
    </w:p>
    <w:p>
      <w:pPr>
        <w:pStyle w:val="ListBullet"/>
      </w:pPr>
      <w:r>
        <w:rPr>
          <w:rFonts w:ascii="Arial" w:hAnsi="Arial"/>
        </w:rPr>
        <w:t>What the student changed, verified, rejected, or learned.</w:t>
      </w:r>
    </w:p>
    <w:p>
      <w:pPr>
        <w:pStyle w:val="ListBullet"/>
      </w:pPr>
      <w:r>
        <w:rPr>
          <w:rFonts w:ascii="Arial" w:hAnsi="Arial"/>
        </w:rPr>
        <w:t>Where AI-assisted material appears in the project, if relevant.</w:t>
      </w:r>
    </w:p>
    <w:p>
      <w:pPr>
        <w:pStyle w:val="Heading2"/>
      </w:pPr>
      <w:r>
        <w:rPr>
          <w:rFonts w:ascii="Arial" w:hAnsi="Arial"/>
        </w:rPr>
        <w:t>Sample disclosure statements</w:t>
      </w:r>
    </w:p>
    <w:p>
      <w:pPr>
        <w:pStyle w:val="ListBullet"/>
      </w:pPr>
      <w:r>
        <w:rPr>
          <w:rFonts w:ascii="Arial" w:hAnsi="Arial"/>
        </w:rPr>
        <w:t>I used an AI tool to generate possible search terms for background research. I independently selected and verified sources before using them.</w:t>
      </w:r>
    </w:p>
    <w:p>
      <w:pPr>
        <w:pStyle w:val="ListBullet"/>
      </w:pPr>
      <w:r>
        <w:rPr>
          <w:rFonts w:ascii="Arial" w:hAnsi="Arial"/>
        </w:rPr>
        <w:t>I used AI to suggest clearer wording for my discussion section. I checked the wording against my data and revised the paragraph myself.</w:t>
      </w:r>
    </w:p>
    <w:p>
      <w:pPr>
        <w:pStyle w:val="ListBullet"/>
      </w:pPr>
      <w:r>
        <w:rPr>
          <w:rFonts w:ascii="Arial" w:hAnsi="Arial"/>
        </w:rPr>
        <w:t>I used AI to help debug a Python script used to graph my data. I can explain the final code and included the script in my appendix.</w:t>
      </w:r>
    </w:p>
    <w:p>
      <w:pPr>
        <w:pStyle w:val="ListBullet"/>
      </w:pPr>
      <w:r>
        <w:rPr>
          <w:rFonts w:ascii="Arial" w:hAnsi="Arial"/>
        </w:rPr>
        <w:t>I used AI to generate possible audience questions for presentation practice. My answers were based on my own data and project limitations.</w:t>
      </w:r>
    </w:p>
    <w:p>
      <w:pPr>
        <w:pStyle w:val="ListBullet"/>
      </w:pPr>
      <w:r>
        <w:rPr>
          <w:rFonts w:ascii="Arial" w:hAnsi="Arial"/>
        </w:rPr>
        <w:t>I did not use AI for this assignment.</w:t>
      </w:r>
    </w:p>
    <w:p>
      <w:pPr>
        <w:pStyle w:val="Heading1"/>
        <w:pBdr>
          <w:bottom w:val="single" w:sz="8" w:space="3" w:color="E11B22"/>
        </w:pBdr>
      </w:pPr>
      <w:r>
        <w:rPr>
          <w:rFonts w:ascii="Arial" w:hAnsi="Arial"/>
        </w:rPr>
        <w:t>Citation and Source Rules</w:t>
      </w:r>
    </w:p>
    <w:p>
      <w:pPr>
        <w:pStyle w:val="ListBullet"/>
      </w:pPr>
      <w:r>
        <w:rPr>
          <w:rFonts w:ascii="Arial" w:hAnsi="Arial"/>
        </w:rPr>
        <w:t>AI is not a substitute for credible sources. Students must verify scientific information using reliable sources before including it in a report or presentation.</w:t>
      </w:r>
    </w:p>
    <w:p>
      <w:pPr>
        <w:pStyle w:val="ListBullet"/>
      </w:pPr>
      <w:r>
        <w:rPr>
          <w:rFonts w:ascii="Arial" w:hAnsi="Arial"/>
        </w:rPr>
        <w:t>Students should not cite an AI-generated answer as a scientific source unless the teacher specifically permits AI process citations.</w:t>
      </w:r>
    </w:p>
    <w:p>
      <w:pPr>
        <w:pStyle w:val="ListBullet"/>
      </w:pPr>
      <w:r>
        <w:rPr>
          <w:rFonts w:ascii="Arial" w:hAnsi="Arial"/>
        </w:rPr>
        <w:t>Students may cite credible sources found with AI assistance only after opening, reading, and verifying those sources directly.</w:t>
      </w:r>
    </w:p>
    <w:p>
      <w:pPr>
        <w:pStyle w:val="ListBullet"/>
      </w:pPr>
      <w:r>
        <w:rPr>
          <w:rFonts w:ascii="Arial" w:hAnsi="Arial"/>
        </w:rPr>
        <w:t>Any source, image, dataset, code library, mentor contribution, or outside idea must be credited according to teacher expectations.</w:t>
      </w:r>
    </w:p>
    <w:p>
      <w:pPr>
        <w:pStyle w:val="Heading1"/>
        <w:pBdr>
          <w:bottom w:val="single" w:sz="8" w:space="3" w:color="E11B22"/>
        </w:pBdr>
      </w:pPr>
      <w:r>
        <w:rPr>
          <w:rFonts w:ascii="Arial" w:hAnsi="Arial"/>
        </w:rPr>
        <w:t>AI and Data Integrity</w:t>
      </w:r>
    </w:p>
    <w:p>
      <w:r>
        <w:rPr>
          <w:rFonts w:ascii="Arial" w:hAnsi="Arial"/>
        </w:rPr>
        <w:t>Data integrity is non-negotiable. AI may help students understand data, organize workflows, or choose analysis methods, but it may not create or manipulate evidence dishonestly.</w:t>
      </w:r>
    </w:p>
    <w:p>
      <w:pPr>
        <w:pStyle w:val="ListBullet"/>
      </w:pPr>
      <w:r>
        <w:rPr>
          <w:rFonts w:ascii="Arial" w:hAnsi="Arial"/>
        </w:rPr>
        <w:t>Raw data must be preserved before any AI-assisted analysis or cleaning.</w:t>
      </w:r>
    </w:p>
    <w:p>
      <w:pPr>
        <w:pStyle w:val="ListBullet"/>
      </w:pPr>
      <w:r>
        <w:rPr>
          <w:rFonts w:ascii="Arial" w:hAnsi="Arial"/>
        </w:rPr>
        <w:t>AI may not invent missing data points, smooth messy results without explanation, or remove outliers because they are inconvenient.</w:t>
      </w:r>
    </w:p>
    <w:p>
      <w:pPr>
        <w:pStyle w:val="ListBullet"/>
      </w:pPr>
      <w:r>
        <w:rPr>
          <w:rFonts w:ascii="Arial" w:hAnsi="Arial"/>
        </w:rPr>
        <w:t>Any AI-assisted cleaning, coding, categorization, or calculation should be documented in a decision log.</w:t>
      </w:r>
    </w:p>
    <w:p>
      <w:pPr>
        <w:pStyle w:val="ListBullet"/>
      </w:pPr>
      <w:r>
        <w:rPr>
          <w:rFonts w:ascii="Arial" w:hAnsi="Arial"/>
        </w:rPr>
        <w:t>Students must understand and be able to explain any AI-assisted calculation, graph, code, or conclusion.</w:t>
      </w:r>
    </w:p>
    <w:p>
      <w:pPr>
        <w:pStyle w:val="ListBullet"/>
      </w:pPr>
      <w:r>
        <w:rPr>
          <w:rFonts w:ascii="Arial" w:hAnsi="Arial"/>
        </w:rPr>
        <w:t>If AI produces an analysis result that the student cannot explain, the result is not ready to be used.</w:t>
      </w:r>
    </w:p>
    <w:p>
      <w:pPr>
        <w:pStyle w:val="Heading1"/>
        <w:pBdr>
          <w:bottom w:val="single" w:sz="8" w:space="3" w:color="E11B22"/>
        </w:pBdr>
      </w:pPr>
      <w:r>
        <w:rPr>
          <w:rFonts w:ascii="Arial" w:hAnsi="Arial"/>
        </w:rPr>
        <w:t>AI and Privacy / Sensitive Information</w:t>
      </w:r>
    </w:p>
    <w:p>
      <w:r>
        <w:rPr>
          <w:rFonts w:ascii="Arial" w:hAnsi="Arial"/>
        </w:rPr>
        <w:t>Students should not upload private or sensitive information into AI tools unless the teacher and school policy explicitly allow it. When in doubt, do not upload.</w:t>
      </w:r>
    </w:p>
    <w:p>
      <w:pPr>
        <w:pStyle w:val="ListBullet"/>
      </w:pPr>
      <w:r>
        <w:rPr>
          <w:rFonts w:ascii="Arial" w:hAnsi="Arial"/>
        </w:rPr>
        <w:t>Names, student IDs, grades, health data, contact information, or private survey responses.</w:t>
      </w:r>
    </w:p>
    <w:p>
      <w:pPr>
        <w:pStyle w:val="ListBullet"/>
      </w:pPr>
      <w:r>
        <w:rPr>
          <w:rFonts w:ascii="Arial" w:hAnsi="Arial"/>
        </w:rPr>
        <w:t>Mentor, lab, university, or partner data that are not approved for public sharing.</w:t>
      </w:r>
    </w:p>
    <w:p>
      <w:pPr>
        <w:pStyle w:val="ListBullet"/>
      </w:pPr>
      <w:r>
        <w:rPr>
          <w:rFonts w:ascii="Arial" w:hAnsi="Arial"/>
        </w:rPr>
        <w:t>Unpublished research data from a mentor lab without permission.</w:t>
      </w:r>
    </w:p>
    <w:p>
      <w:pPr>
        <w:pStyle w:val="ListBullet"/>
      </w:pPr>
      <w:r>
        <w:rPr>
          <w:rFonts w:ascii="Arial" w:hAnsi="Arial"/>
        </w:rPr>
        <w:t>Images, videos, or recordings of people without explicit approval.</w:t>
      </w:r>
    </w:p>
    <w:p>
      <w:pPr>
        <w:pStyle w:val="ListBullet"/>
      </w:pPr>
      <w:r>
        <w:rPr>
          <w:rFonts w:ascii="Arial" w:hAnsi="Arial"/>
        </w:rPr>
        <w:t>Any information protected by school, district, legal, competition, or institutional policies.</w:t>
      </w:r>
    </w:p>
    <w:p>
      <w:pPr>
        <w:pStyle w:val="Heading1"/>
        <w:pBdr>
          <w:bottom w:val="single" w:sz="8" w:space="3" w:color="E11B22"/>
        </w:pBdr>
      </w:pPr>
      <w:r>
        <w:rPr>
          <w:rFonts w:ascii="Arial" w:hAnsi="Arial"/>
        </w:rPr>
        <w:t>AI and Student Understanding</w:t>
      </w:r>
    </w:p>
    <w:p>
      <w:r>
        <w:rPr>
          <w:rFonts w:ascii="Arial" w:hAnsi="Arial"/>
        </w:rPr>
        <w:t>A student may use AI appropriately and still lose credit if they cannot explain the final work. STARLAB assessment should prioritize understanding, ownership, and evidence-based reasoning.</w:t>
      </w:r>
    </w:p>
    <w:p>
      <w:pPr>
        <w:pStyle w:val="Heading2"/>
      </w:pPr>
      <w:r>
        <w:rPr>
          <w:rFonts w:ascii="Arial" w:hAnsi="Arial"/>
        </w:rPr>
        <w:t>A student should be able to explain:</w:t>
      </w:r>
    </w:p>
    <w:p>
      <w:pPr>
        <w:pStyle w:val="ListBullet"/>
      </w:pPr>
      <w:r>
        <w:rPr>
          <w:rFonts w:ascii="Arial" w:hAnsi="Arial"/>
        </w:rPr>
        <w:t>Why the research question matters.</w:t>
      </w:r>
    </w:p>
    <w:p>
      <w:pPr>
        <w:pStyle w:val="ListBullet"/>
      </w:pPr>
      <w:r>
        <w:rPr>
          <w:rFonts w:ascii="Arial" w:hAnsi="Arial"/>
        </w:rPr>
        <w:t>How the method was designed.</w:t>
      </w:r>
    </w:p>
    <w:p>
      <w:pPr>
        <w:pStyle w:val="ListBullet"/>
      </w:pPr>
      <w:r>
        <w:rPr>
          <w:rFonts w:ascii="Arial" w:hAnsi="Arial"/>
        </w:rPr>
        <w:t>What data were collected and how.</w:t>
      </w:r>
    </w:p>
    <w:p>
      <w:pPr>
        <w:pStyle w:val="ListBullet"/>
      </w:pPr>
      <w:r>
        <w:rPr>
          <w:rFonts w:ascii="Arial" w:hAnsi="Arial"/>
        </w:rPr>
        <w:t>What each calculation, graph, or code output means.</w:t>
      </w:r>
    </w:p>
    <w:p>
      <w:pPr>
        <w:pStyle w:val="ListBullet"/>
      </w:pPr>
      <w:r>
        <w:rPr>
          <w:rFonts w:ascii="Arial" w:hAnsi="Arial"/>
        </w:rPr>
        <w:t>What limitations affect the conclusion.</w:t>
      </w:r>
    </w:p>
    <w:p>
      <w:pPr>
        <w:pStyle w:val="ListBullet"/>
      </w:pPr>
      <w:r>
        <w:rPr>
          <w:rFonts w:ascii="Arial" w:hAnsi="Arial"/>
        </w:rPr>
        <w:t>What AI helped with and what the student did independently.</w:t>
      </w:r>
    </w:p>
    <w:p>
      <w:pPr>
        <w:pStyle w:val="Heading1"/>
        <w:pBdr>
          <w:bottom w:val="single" w:sz="8" w:space="3" w:color="E11B22"/>
        </w:pBdr>
      </w:pPr>
      <w:r>
        <w:rPr>
          <w:rFonts w:ascii="Arial" w:hAnsi="Arial"/>
        </w:rPr>
        <w:t>Suggested Teacher Workflow</w:t>
      </w:r>
    </w:p>
    <w:p>
      <w:pPr>
        <w:pStyle w:val="ListNumber"/>
      </w:pPr>
      <w:r>
        <w:rPr>
          <w:rFonts w:ascii="Arial" w:hAnsi="Arial"/>
        </w:rPr>
        <w:t>Introduce this policy during Unit 1 when discussing research ethics and integrity.</w:t>
      </w:r>
    </w:p>
    <w:p>
      <w:pPr>
        <w:pStyle w:val="ListNumber"/>
      </w:pPr>
      <w:r>
        <w:rPr>
          <w:rFonts w:ascii="Arial" w:hAnsi="Arial"/>
        </w:rPr>
        <w:t>Add an AI disclosure prompt to major assignments, including research plans, reports, code appendices, and presentations.</w:t>
      </w:r>
    </w:p>
    <w:p>
      <w:pPr>
        <w:pStyle w:val="ListNumber"/>
      </w:pPr>
      <w:r>
        <w:rPr>
          <w:rFonts w:ascii="Arial" w:hAnsi="Arial"/>
        </w:rPr>
        <w:t>Label assignments with an AI Use Level when expectations could be unclear.</w:t>
      </w:r>
    </w:p>
    <w:p>
      <w:pPr>
        <w:pStyle w:val="ListNumber"/>
      </w:pPr>
      <w:r>
        <w:rPr>
          <w:rFonts w:ascii="Arial" w:hAnsi="Arial"/>
        </w:rPr>
        <w:t>Require students to save AI-assisted prompts, outputs, or summaries when AI materially affects the work.</w:t>
      </w:r>
    </w:p>
    <w:p>
      <w:pPr>
        <w:pStyle w:val="ListNumber"/>
      </w:pPr>
      <w:r>
        <w:rPr>
          <w:rFonts w:ascii="Arial" w:hAnsi="Arial"/>
        </w:rPr>
        <w:t>Use conferences to ask students to explain AI-assisted work in their own words.</w:t>
      </w:r>
    </w:p>
    <w:p>
      <w:pPr>
        <w:pStyle w:val="ListNumber"/>
      </w:pPr>
      <w:r>
        <w:rPr>
          <w:rFonts w:ascii="Arial" w:hAnsi="Arial"/>
        </w:rPr>
        <w:t>Treat undisclosed AI use as an academic integrity issue when it affects authorship, evidence, analysis, or assessment.</w:t>
      </w:r>
    </w:p>
    <w:p>
      <w:pPr>
        <w:pStyle w:val="Heading1"/>
        <w:pBdr>
          <w:bottom w:val="single" w:sz="8" w:space="3" w:color="E11B22"/>
        </w:pBdr>
      </w:pPr>
      <w:r>
        <w:rPr>
          <w:rFonts w:ascii="Arial" w:hAnsi="Arial"/>
        </w:rPr>
        <w:t>Student AI Use Log Template</w:t>
      </w:r>
    </w:p>
    <w:p>
      <w:r>
        <w:rPr>
          <w:rFonts w:ascii="Arial" w:hAnsi="Arial"/>
        </w:rPr>
        <w:t>Teachers may copy this table into assignments or project journals.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11111"/>
          </w:tcPr>
          <w:p>
            <w:r/>
            <w:r>
              <w:rPr>
                <w:b/>
                <w:color w:val="FFFFFF"/>
                <w:sz w:val="18"/>
              </w:rPr>
              <w:t>Date</w:t>
            </w:r>
          </w:p>
        </w:tc>
        <w:tc>
          <w:tcPr>
            <w:tcW w:type="dxa" w:w="2016"/>
            <w:vAlign w:val="center"/>
            <w:shd w:fill="111111"/>
          </w:tcPr>
          <w:p>
            <w:r/>
            <w:r>
              <w:rPr>
                <w:b/>
                <w:color w:val="FFFFFF"/>
                <w:sz w:val="18"/>
              </w:rPr>
              <w:t>Tool Used</w:t>
            </w:r>
          </w:p>
        </w:tc>
        <w:tc>
          <w:tcPr>
            <w:tcW w:type="dxa" w:w="2016"/>
            <w:vAlign w:val="center"/>
            <w:shd w:fill="111111"/>
          </w:tcPr>
          <w:p>
            <w:r/>
            <w:r>
              <w:rPr>
                <w:b/>
                <w:color w:val="FFFFFF"/>
                <w:sz w:val="18"/>
              </w:rPr>
              <w:t>Purpose</w:t>
            </w:r>
          </w:p>
        </w:tc>
        <w:tc>
          <w:tcPr>
            <w:tcW w:type="dxa" w:w="2016"/>
            <w:vAlign w:val="center"/>
            <w:shd w:fill="111111"/>
          </w:tcPr>
          <w:p>
            <w:r/>
            <w:r>
              <w:rPr>
                <w:b/>
                <w:color w:val="FFFFFF"/>
                <w:sz w:val="18"/>
              </w:rPr>
              <w:t>What AI Suggested or Produced</w:t>
            </w:r>
          </w:p>
        </w:tc>
        <w:tc>
          <w:tcPr>
            <w:tcW w:type="dxa" w:w="2016"/>
            <w:vAlign w:val="center"/>
            <w:shd w:fill="111111"/>
          </w:tcPr>
          <w:p>
            <w:r/>
            <w:r>
              <w:rPr>
                <w:b/>
                <w:color w:val="FFFFFF"/>
                <w:sz w:val="18"/>
              </w:rPr>
              <w:t>What I Verified, Changed, or Rejected</w:t>
            </w:r>
          </w:p>
        </w:tc>
      </w:tr>
      <w:tr>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r>
      <w:tr>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r>
      <w:tr>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r>
      <w:tr>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r>
      <w:tr>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c>
          <w:tcPr>
            <w:tcW w:type="dxa" w:w="2016"/>
            <w:vAlign w:val="center"/>
          </w:tcPr>
          <w:p>
            <w:r/>
            <w:r>
              <w:rPr>
                <w:b w:val="0"/>
                <w:sz w:val="18"/>
              </w:rPr>
            </w:r>
          </w:p>
        </w:tc>
      </w:tr>
    </w:tbl>
    <w:p>
      <w:pPr>
        <w:pStyle w:val="Heading1"/>
        <w:pBdr>
          <w:bottom w:val="single" w:sz="8" w:space="3" w:color="E11B22"/>
        </w:pBdr>
      </w:pPr>
      <w:r>
        <w:rPr>
          <w:rFonts w:ascii="Arial" w:hAnsi="Arial"/>
        </w:rPr>
        <w:t>Student Agreement Language</w:t>
      </w:r>
    </w:p>
    <w:p>
      <w:r>
        <w:rPr>
          <w:rFonts w:ascii="Arial" w:hAnsi="Arial"/>
        </w:rPr>
        <w:t>Teachers may use this as a signature statement or LMS acknowledgment.</w:t>
      </w:r>
    </w:p>
    <w:p>
      <w:pPr>
        <w:ind w:left="432" w:right="432"/>
      </w:pPr>
      <w:r>
        <w:rPr>
          <w:rFonts w:ascii="Arial" w:hAnsi="Arial"/>
          <w:i/>
        </w:rPr>
        <w:t>I understand that AI tools may support my STARLAB work only when permitted, documented, verified, and understood. I will not use AI to fabricate data, sources, analysis, writing, or conclusions. I will disclose meaningful AI use and remain responsible for explaining and defending my project.</w:t>
      </w:r>
    </w:p>
    <w:p>
      <w:r>
        <w:rPr>
          <w:rFonts w:ascii="Arial" w:hAnsi="Arial"/>
        </w:rPr>
        <w:br/>
        <w:t>Student name: ______________________________________    Date: _______________</w:t>
      </w:r>
    </w:p>
    <w:p>
      <w:r>
        <w:rPr>
          <w:rFonts w:ascii="Arial" w:hAnsi="Arial"/>
        </w:rPr>
        <w:t>Student signature: ___________________________________</w:t>
      </w:r>
    </w:p>
    <w:p>
      <w:r>
        <w:rPr>
          <w:rFonts w:ascii="Arial" w:hAnsi="Arial"/>
        </w:rPr>
        <w:t>Teacher signature, if required: _________________________</w:t>
      </w:r>
    </w:p>
    <w:p>
      <w:pPr>
        <w:pStyle w:val="Heading1"/>
        <w:pBdr>
          <w:bottom w:val="single" w:sz="8" w:space="3" w:color="E11B22"/>
        </w:pBdr>
      </w:pPr>
      <w:r>
        <w:rPr>
          <w:rFonts w:ascii="Arial" w:hAnsi="Arial"/>
        </w:rPr>
        <w:t>Assignment Language Teachers Can Copy</w:t>
      </w:r>
    </w:p>
    <w:tbl>
      <w:tblPr>
        <w:tblW w:type="auto" w:w="0"/>
        <w:jc w:val="center"/>
        <w:tblLook w:firstColumn="1" w:firstRow="1" w:lastColumn="0" w:lastRow="0" w:noHBand="0" w:noVBand="1" w:val="04A0"/>
      </w:tblPr>
      <w:tblGrid>
        <w:gridCol w:w="5040"/>
        <w:gridCol w:w="5040"/>
      </w:tblGrid>
      <w:tr>
        <w:tc>
          <w:tcPr>
            <w:tcW w:type="dxa" w:w="5040"/>
            <w:vAlign w:val="center"/>
            <w:shd w:fill="E11B22"/>
          </w:tcPr>
          <w:p>
            <w:r/>
            <w:r>
              <w:rPr>
                <w:b/>
                <w:color w:val="FFFFFF"/>
                <w:sz w:val="18"/>
              </w:rPr>
              <w:t>Use Case</w:t>
            </w:r>
          </w:p>
        </w:tc>
        <w:tc>
          <w:tcPr>
            <w:tcW w:type="dxa" w:w="5040"/>
            <w:vAlign w:val="center"/>
            <w:shd w:fill="111111"/>
          </w:tcPr>
          <w:p>
            <w:r/>
            <w:r>
              <w:rPr>
                <w:b/>
                <w:color w:val="FFFFFF"/>
                <w:sz w:val="18"/>
              </w:rPr>
              <w:t>Copy/Paste Assignment Language</w:t>
            </w:r>
          </w:p>
        </w:tc>
      </w:tr>
      <w:tr>
        <w:tc>
          <w:tcPr>
            <w:tcW w:type="dxa" w:w="5040"/>
            <w:vAlign w:val="center"/>
          </w:tcPr>
          <w:p>
            <w:r/>
            <w:r>
              <w:rPr>
                <w:b/>
                <w:sz w:val="18"/>
              </w:rPr>
              <w:t>No AI allowed</w:t>
            </w:r>
          </w:p>
        </w:tc>
        <w:tc>
          <w:tcPr>
            <w:tcW w:type="dxa" w:w="5040"/>
            <w:vAlign w:val="center"/>
          </w:tcPr>
          <w:p>
            <w:r/>
            <w:r>
              <w:rPr>
                <w:b w:val="0"/>
                <w:sz w:val="18"/>
              </w:rPr>
              <w:t>For this task, do not use AI tools. The purpose is to capture your current independent thinking.</w:t>
            </w:r>
          </w:p>
        </w:tc>
      </w:tr>
      <w:tr>
        <w:tc>
          <w:tcPr>
            <w:tcW w:type="dxa" w:w="5040"/>
            <w:vAlign w:val="center"/>
          </w:tcPr>
          <w:p>
            <w:r/>
            <w:r>
              <w:rPr>
                <w:b/>
                <w:sz w:val="18"/>
              </w:rPr>
              <w:t>AI feedback allowed</w:t>
            </w:r>
          </w:p>
        </w:tc>
        <w:tc>
          <w:tcPr>
            <w:tcW w:type="dxa" w:w="5040"/>
            <w:vAlign w:val="center"/>
          </w:tcPr>
          <w:p>
            <w:r/>
            <w:r>
              <w:rPr>
                <w:b w:val="0"/>
                <w:sz w:val="18"/>
              </w:rPr>
              <w:t>You may use AI to receive feedback on clarity or organization, but you must write the final response yourself and disclose how AI was used.</w:t>
            </w:r>
          </w:p>
        </w:tc>
      </w:tr>
      <w:tr>
        <w:tc>
          <w:tcPr>
            <w:tcW w:type="dxa" w:w="5040"/>
            <w:vAlign w:val="center"/>
          </w:tcPr>
          <w:p>
            <w:r/>
            <w:r>
              <w:rPr>
                <w:b/>
                <w:sz w:val="18"/>
              </w:rPr>
              <w:t>AI drafting support allowed</w:t>
            </w:r>
          </w:p>
        </w:tc>
        <w:tc>
          <w:tcPr>
            <w:tcW w:type="dxa" w:w="5040"/>
            <w:vAlign w:val="center"/>
          </w:tcPr>
          <w:p>
            <w:r/>
            <w:r>
              <w:rPr>
                <w:b w:val="0"/>
                <w:sz w:val="18"/>
              </w:rPr>
              <w:t>You may use AI to help turn your own notes into a draft. You must verify accuracy, revise the language, and include an AI disclosure statement.</w:t>
            </w:r>
          </w:p>
        </w:tc>
      </w:tr>
      <w:tr>
        <w:tc>
          <w:tcPr>
            <w:tcW w:type="dxa" w:w="5040"/>
            <w:vAlign w:val="center"/>
          </w:tcPr>
          <w:p>
            <w:r/>
            <w:r>
              <w:rPr>
                <w:b/>
                <w:sz w:val="18"/>
              </w:rPr>
              <w:t>AI technical help allowed</w:t>
            </w:r>
          </w:p>
        </w:tc>
        <w:tc>
          <w:tcPr>
            <w:tcW w:type="dxa" w:w="5040"/>
            <w:vAlign w:val="center"/>
          </w:tcPr>
          <w:p>
            <w:r/>
            <w:r>
              <w:rPr>
                <w:b w:val="0"/>
                <w:sz w:val="18"/>
              </w:rPr>
              <w:t>You may use AI to help troubleshoot code, formulas, graphs, or software issues. You must document what AI helped with and be able to explain the final method.</w:t>
            </w:r>
          </w:p>
        </w:tc>
      </w:tr>
      <w:tr>
        <w:tc>
          <w:tcPr>
            <w:tcW w:type="dxa" w:w="5040"/>
            <w:vAlign w:val="center"/>
          </w:tcPr>
          <w:p>
            <w:r/>
            <w:r>
              <w:rPr>
                <w:b/>
                <w:sz w:val="18"/>
              </w:rPr>
              <w:t>AI-integrated project approval required</w:t>
            </w:r>
          </w:p>
        </w:tc>
        <w:tc>
          <w:tcPr>
            <w:tcW w:type="dxa" w:w="5040"/>
            <w:vAlign w:val="center"/>
          </w:tcPr>
          <w:p>
            <w:r/>
            <w:r>
              <w:rPr>
                <w:b w:val="0"/>
                <w:sz w:val="18"/>
              </w:rPr>
              <w:t>If AI is part of your research method, your project plan must explain the tool, data, validation method, limitations, and ethical considerations before approval.</w:t>
            </w:r>
          </w:p>
        </w:tc>
      </w:tr>
    </w:tbl>
    <w:p>
      <w:pPr>
        <w:pStyle w:val="Heading1"/>
        <w:pBdr>
          <w:bottom w:val="single" w:sz="8" w:space="3" w:color="E11B22"/>
        </w:pBdr>
      </w:pPr>
      <w:r>
        <w:rPr>
          <w:rFonts w:ascii="Arial" w:hAnsi="Arial"/>
        </w:rPr>
        <w:t>Teacher Response Guide for AI Concerns</w:t>
      </w:r>
    </w:p>
    <w:tbl>
      <w:tblPr>
        <w:tblW w:type="auto" w:w="0"/>
        <w:jc w:val="center"/>
        <w:tblLook w:firstColumn="1" w:firstRow="1" w:lastColumn="0" w:lastRow="0" w:noHBand="0" w:noVBand="1" w:val="04A0"/>
      </w:tblPr>
      <w:tblGrid>
        <w:gridCol w:w="5040"/>
        <w:gridCol w:w="5040"/>
      </w:tblGrid>
      <w:tr>
        <w:tc>
          <w:tcPr>
            <w:tcW w:type="dxa" w:w="5040"/>
            <w:vAlign w:val="center"/>
            <w:shd w:fill="111111"/>
          </w:tcPr>
          <w:p>
            <w:r/>
            <w:r>
              <w:rPr>
                <w:b/>
                <w:color w:val="FFFFFF"/>
                <w:sz w:val="18"/>
              </w:rPr>
              <w:t>Situation</w:t>
            </w:r>
          </w:p>
        </w:tc>
        <w:tc>
          <w:tcPr>
            <w:tcW w:type="dxa" w:w="5040"/>
            <w:vAlign w:val="center"/>
            <w:shd w:fill="111111"/>
          </w:tcPr>
          <w:p>
            <w:r/>
            <w:r>
              <w:rPr>
                <w:b/>
                <w:color w:val="FFFFFF"/>
                <w:sz w:val="18"/>
              </w:rPr>
              <w:t>Recommended Response</w:t>
            </w:r>
          </w:p>
        </w:tc>
      </w:tr>
      <w:tr>
        <w:tc>
          <w:tcPr>
            <w:tcW w:type="dxa" w:w="5040"/>
            <w:vAlign w:val="center"/>
          </w:tcPr>
          <w:p>
            <w:r/>
            <w:r>
              <w:rPr>
                <w:b/>
                <w:sz w:val="18"/>
              </w:rPr>
              <w:t>Student used AI but disclosed it appropriately</w:t>
            </w:r>
          </w:p>
        </w:tc>
        <w:tc>
          <w:tcPr>
            <w:tcW w:type="dxa" w:w="5040"/>
            <w:vAlign w:val="center"/>
          </w:tcPr>
          <w:p>
            <w:r/>
            <w:r>
              <w:rPr>
                <w:b w:val="0"/>
                <w:sz w:val="18"/>
              </w:rPr>
              <w:t>Conference with the student, verify understanding, and allow revision if needed.</w:t>
            </w:r>
          </w:p>
        </w:tc>
      </w:tr>
      <w:tr>
        <w:tc>
          <w:tcPr>
            <w:tcW w:type="dxa" w:w="5040"/>
            <w:vAlign w:val="center"/>
          </w:tcPr>
          <w:p>
            <w:r/>
            <w:r>
              <w:rPr>
                <w:b/>
                <w:sz w:val="18"/>
              </w:rPr>
              <w:t>Student used AI but forgot to disclose</w:t>
            </w:r>
          </w:p>
        </w:tc>
        <w:tc>
          <w:tcPr>
            <w:tcW w:type="dxa" w:w="5040"/>
            <w:vAlign w:val="center"/>
          </w:tcPr>
          <w:p>
            <w:r/>
            <w:r>
              <w:rPr>
                <w:b w:val="0"/>
                <w:sz w:val="18"/>
              </w:rPr>
              <w:t>Treat as a teachable documentation issue if the work is still clearly student-owned. Require disclosure and reflection.</w:t>
            </w:r>
          </w:p>
        </w:tc>
      </w:tr>
      <w:tr>
        <w:tc>
          <w:tcPr>
            <w:tcW w:type="dxa" w:w="5040"/>
            <w:vAlign w:val="center"/>
          </w:tcPr>
          <w:p>
            <w:r/>
            <w:r>
              <w:rPr>
                <w:b/>
                <w:sz w:val="18"/>
              </w:rPr>
              <w:t>Student submitted AI-generated writing they cannot explain</w:t>
            </w:r>
          </w:p>
        </w:tc>
        <w:tc>
          <w:tcPr>
            <w:tcW w:type="dxa" w:w="5040"/>
            <w:vAlign w:val="center"/>
          </w:tcPr>
          <w:p>
            <w:r/>
            <w:r>
              <w:rPr>
                <w:b w:val="0"/>
                <w:sz w:val="18"/>
              </w:rPr>
              <w:t>Do not assess it as authentic student work. Require conference, revision, and possible academic integrity follow-up.</w:t>
            </w:r>
          </w:p>
        </w:tc>
      </w:tr>
      <w:tr>
        <w:tc>
          <w:tcPr>
            <w:tcW w:type="dxa" w:w="5040"/>
            <w:vAlign w:val="center"/>
          </w:tcPr>
          <w:p>
            <w:r/>
            <w:r>
              <w:rPr>
                <w:b/>
                <w:sz w:val="18"/>
              </w:rPr>
              <w:t>Student used AI to fabricate or alter data</w:t>
            </w:r>
          </w:p>
        </w:tc>
        <w:tc>
          <w:tcPr>
            <w:tcW w:type="dxa" w:w="5040"/>
            <w:vAlign w:val="center"/>
          </w:tcPr>
          <w:p>
            <w:r/>
            <w:r>
              <w:rPr>
                <w:b w:val="0"/>
                <w:sz w:val="18"/>
              </w:rPr>
              <w:t>Treat as a serious research integrity violation. Require project review, parent/guardian notification if appropriate, and possible reset or alternative assignment.</w:t>
            </w:r>
          </w:p>
        </w:tc>
      </w:tr>
      <w:tr>
        <w:tc>
          <w:tcPr>
            <w:tcW w:type="dxa" w:w="5040"/>
            <w:vAlign w:val="center"/>
          </w:tcPr>
          <w:p>
            <w:r/>
            <w:r>
              <w:rPr>
                <w:b/>
                <w:sz w:val="18"/>
              </w:rPr>
              <w:t>Student uploaded sensitive or restricted data</w:t>
            </w:r>
          </w:p>
        </w:tc>
        <w:tc>
          <w:tcPr>
            <w:tcW w:type="dxa" w:w="5040"/>
            <w:vAlign w:val="center"/>
          </w:tcPr>
          <w:p>
            <w:r/>
            <w:r>
              <w:rPr>
                <w:b w:val="0"/>
                <w:sz w:val="18"/>
              </w:rPr>
              <w:t>Pause the project, follow school policy, notify appropriate staff, and revise the data handling plan.</w:t>
            </w:r>
          </w:p>
        </w:tc>
      </w:tr>
    </w:tbl>
    <w:p>
      <w:pPr>
        <w:pStyle w:val="Heading1"/>
        <w:pBdr>
          <w:bottom w:val="single" w:sz="8" w:space="3" w:color="E11B22"/>
        </w:pBdr>
      </w:pPr>
      <w:r>
        <w:rPr>
          <w:rFonts w:ascii="Arial" w:hAnsi="Arial"/>
        </w:rPr>
        <w:t>Portal Placement Recommendation</w:t>
      </w:r>
    </w:p>
    <w:p>
      <w:pPr>
        <w:pStyle w:val="ListBullet"/>
      </w:pPr>
      <w:r>
        <w:rPr>
          <w:rFonts w:ascii="Arial" w:hAnsi="Arial"/>
        </w:rPr>
        <w:t>Place this document in the teacher portal under Start Here, Project Approval and Safety, and Student Policies.</w:t>
      </w:r>
    </w:p>
    <w:p>
      <w:pPr>
        <w:pStyle w:val="ListBullet"/>
      </w:pPr>
      <w:r>
        <w:rPr>
          <w:rFonts w:ascii="Arial" w:hAnsi="Arial"/>
        </w:rPr>
        <w:t>Add a shortened student-facing version to the Student Onboarding Packet or syllabus addendum.</w:t>
      </w:r>
    </w:p>
    <w:p>
      <w:pPr>
        <w:pStyle w:val="ListBullet"/>
      </w:pPr>
      <w:r>
        <w:rPr>
          <w:rFonts w:ascii="Arial" w:hAnsi="Arial"/>
        </w:rPr>
        <w:t>Link the AI Use Log Template in the Research Journal section.</w:t>
      </w:r>
    </w:p>
    <w:p>
      <w:pPr>
        <w:pStyle w:val="ListBullet"/>
      </w:pPr>
      <w:r>
        <w:rPr>
          <w:rFonts w:ascii="Arial" w:hAnsi="Arial"/>
        </w:rPr>
        <w:t>Revisit the policy before Unit 4 data analysis, Unit 5 report writing, and Unit 6 presentation preparation.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Teacher-facing implementation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STARLAB | AI Use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11B2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