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Week 27: Peer Review and Revision</w:t>
      </w:r>
    </w:p>
    <w:p>
      <w:pPr>
        <w:jc w:val="center"/>
      </w:pPr>
      <w:r>
        <w:rPr>
          <w:i/>
        </w:rPr>
        <w:t>Unit 5 Teaching Guide</w:t>
      </w:r>
    </w:p>
    <w:p/>
    <w:p>
      <w:pPr>
        <w:pStyle w:val="Heading2"/>
      </w:pPr>
      <w:r>
        <w:t>Teacher Overview</w:t>
      </w:r>
    </w:p>
    <w:p>
      <w:r>
        <w:t>This week is dedicated to improvement. Peer review must be structured or students will give superficial feedback. The teacher should model what useful feedback looks like and require students to provide evidence-based comments.</w:t>
      </w:r>
    </w:p>
    <w:p>
      <w:pPr>
        <w:pStyle w:val="Heading2"/>
      </w:pPr>
      <w:r>
        <w:t>Weekly Objectives</w:t>
      </w:r>
    </w:p>
    <w:p>
      <w:pPr>
        <w:pStyle w:val="Heading3"/>
      </w:pPr>
      <w:r>
        <w:t>Students will be able to:</w:t>
      </w:r>
    </w:p>
    <w:p>
      <w:r>
        <w:t>Give specific feedback on scientific writing.</w:t>
      </w:r>
    </w:p>
    <w:p>
      <w:r>
        <w:t>Revise a report based on feedback.</w:t>
      </w:r>
    </w:p>
    <w:p>
      <w:r>
        <w:t>Identify strengths and weaknesses in scientific argumentation.</w:t>
      </w:r>
    </w:p>
    <w:p>
      <w:r>
        <w:t>Document revision decisions.</w:t>
      </w:r>
    </w:p>
    <w:p>
      <w:pPr>
        <w:pStyle w:val="Heading2"/>
      </w:pPr>
      <w:r>
        <w:t>Teacher Materials</w:t>
      </w:r>
    </w:p>
    <w:p>
      <w:pPr/>
      <w:r>
        <w:t>Deck Use: Primary - Deck 15: Peer Review and Scientific Revision</w:t>
      </w:r>
    </w:p>
    <w:p>
      <w:r>
        <w:t>Student Handout 8: Peer Review Protocol</w:t>
      </w:r>
    </w:p>
    <w:p>
      <w:r>
        <w:t>Student Handout 9: Revision Plan</w:t>
      </w:r>
    </w:p>
    <w:p>
      <w:r>
        <w:t>Appendix M: Peer Review Sentence Stems</w:t>
      </w:r>
    </w:p>
    <w:p>
      <w:r>
        <w:t>Appendix N: Scientific Report Rubric</w:t>
      </w:r>
    </w:p>
    <w:p>
      <w:pPr>
        <w:pStyle w:val="Heading2"/>
      </w:pPr>
      <w:r>
        <w:t>Suggested Weekly Flow</w:t>
      </w:r>
    </w:p>
    <w:p>
      <w:pPr>
        <w:pStyle w:val="Heading3"/>
      </w:pPr>
      <w:r>
        <w:t>Day 1: How to Give Useful Feedback</w:t>
      </w:r>
    </w:p>
    <w:p>
      <w:r>
        <w:t>Show examples of weak and strong feedback.</w:t>
      </w:r>
    </w:p>
    <w:p>
      <w:pPr>
        <w:pStyle w:val="Heading3"/>
      </w:pPr>
      <w:r>
        <w:t>Weak feedback:</w:t>
      </w:r>
    </w:p>
    <w:p>
      <w:r>
        <w:t>“This is good.”</w:t>
      </w:r>
    </w:p>
    <w:p>
      <w:pPr>
        <w:pStyle w:val="Heading3"/>
      </w:pPr>
      <w:r>
        <w:t>Stronger feedback:</w:t>
      </w:r>
    </w:p>
    <w:p>
      <w:r>
        <w:t>“The results section includes a graph, but the graph does not include units on the y-axis, so I cannot tell what measurement is being compared.”</w:t>
      </w:r>
    </w:p>
    <w:p>
      <w:pPr>
        <w:pStyle w:val="Heading3"/>
      </w:pPr>
      <w:r>
        <w:t>Weak feedback:</w:t>
      </w:r>
    </w:p>
    <w:p>
      <w:r>
        <w:t>“Explain more.”</w:t>
      </w:r>
    </w:p>
    <w:p>
      <w:pPr>
        <w:pStyle w:val="Heading3"/>
      </w:pPr>
      <w:r>
        <w:t>Stronger feedback:</w:t>
      </w:r>
    </w:p>
    <w:p>
      <w:r>
        <w:t>“In the discussion, you claim that Prototype B was more efficient, but you do not define efficiency or include a specific data point to support that claim.”</w:t>
      </w:r>
    </w:p>
    <w:p>
      <w:pPr>
        <w:pStyle w:val="Heading3"/>
      </w:pPr>
      <w:r>
        <w:t>Day 2: Peer Review Round 1 — Structure and Clarity</w:t>
      </w:r>
    </w:p>
    <w:p>
      <w:r>
        <w:t>Students exchange reports and complete the first part of Student Handout 8.</w:t>
      </w:r>
    </w:p>
    <w:p>
      <w:pPr>
        <w:pStyle w:val="Heading3"/>
      </w:pPr>
      <w:r>
        <w:t>Focus questions:</w:t>
      </w:r>
    </w:p>
    <w:p>
      <w:r>
        <w:t>Is the report organized clearly?</w:t>
      </w:r>
    </w:p>
    <w:p>
      <w:r>
        <w:t>Does each section serve its purpose?</w:t>
      </w:r>
    </w:p>
    <w:p>
      <w:r>
        <w:t>Is the research question or engineering goal easy to identify?</w:t>
      </w:r>
    </w:p>
    <w:p>
      <w:r>
        <w:t>Are there places where the reader gets lost?</w:t>
      </w:r>
    </w:p>
    <w:p>
      <w:pPr>
        <w:pStyle w:val="Heading3"/>
      </w:pPr>
      <w:r>
        <w:t>Day 3: Peer Review Round 2 — Scientific Accuracy and Evidence</w:t>
      </w:r>
    </w:p>
    <w:p>
      <w:r>
        <w:t>Students complete a second review with a different partner if possible.</w:t>
      </w:r>
    </w:p>
    <w:p>
      <w:pPr>
        <w:pStyle w:val="Heading3"/>
      </w:pPr>
      <w:r>
        <w:t>Focus questions:</w:t>
      </w:r>
    </w:p>
    <w:p>
      <w:r>
        <w:t>Are claims supported with evidence?</w:t>
      </w:r>
    </w:p>
    <w:p>
      <w:r>
        <w:t>Are graphs and tables interpreted accurately?</w:t>
      </w:r>
    </w:p>
    <w:p>
      <w:r>
        <w:t>Are methods clear enough to evaluate?</w:t>
      </w:r>
    </w:p>
    <w:p>
      <w:r>
        <w:t>Are limitations addressed honestly?</w:t>
      </w:r>
    </w:p>
    <w:p>
      <w:pPr>
        <w:pStyle w:val="Heading3"/>
      </w:pPr>
      <w:r>
        <w:t>Day 4: Peer Review Round 3 — Polish and Professionalism</w:t>
      </w:r>
    </w:p>
    <w:p>
      <w:r>
        <w:t>Students complete a final review focused on readability and presentation.</w:t>
      </w:r>
    </w:p>
    <w:p>
      <w:pPr>
        <w:pStyle w:val="Heading3"/>
      </w:pPr>
      <w:r>
        <w:t>Focus questions:</w:t>
      </w:r>
    </w:p>
    <w:p>
      <w:r>
        <w:t>Is the writing professional?</w:t>
      </w:r>
    </w:p>
    <w:p>
      <w:r>
        <w:t>Are grammar and mechanics distracting?</w:t>
      </w:r>
    </w:p>
    <w:p>
      <w:r>
        <w:t>Are headings and captions consistent?</w:t>
      </w:r>
    </w:p>
    <w:p>
      <w:r>
        <w:t>Are figures readable and properly referenced?</w:t>
      </w:r>
    </w:p>
    <w:p>
      <w:pPr>
        <w:pStyle w:val="Heading3"/>
      </w:pPr>
      <w:r>
        <w:t>Day 5: Revision Plan and Work Time</w:t>
      </w:r>
    </w:p>
    <w:p>
      <w:r>
        <w:t>Students complete Student Handout 9: Revision Plan.</w:t>
      </w:r>
    </w:p>
    <w:p>
      <w:pPr>
        <w:pStyle w:val="Heading3"/>
      </w:pPr>
      <w:r>
        <w:t>They should identify:</w:t>
      </w:r>
    </w:p>
    <w:p>
      <w:r>
        <w:t>Three major revisions they will make</w:t>
      </w:r>
    </w:p>
    <w:p>
      <w:r>
        <w:t>Two smaller formatting or style fixes</w:t>
      </w:r>
    </w:p>
    <w:p>
      <w:r>
        <w:t>One piece of feedback they will not use and why</w:t>
      </w:r>
    </w:p>
    <w:p>
      <w:r>
        <w:t>One question they still have for the teacher or mentor</w:t>
      </w:r>
    </w:p>
    <w:p>
      <w:pPr>
        <w:pStyle w:val="Heading2"/>
      </w:pPr>
      <w:r>
        <w:t>Teacher-Only Showcase Planning Milestone</w:t>
      </w:r>
    </w:p>
    <w:p>
      <w:pPr/>
      <w:r>
        <w:t>Milestone 3 - Invitations and logistics lock (approximately 6 weeks before Week 33): send formal invitations and lock the technology, accessibility, room flow, assessment workflow, logistics owners, and backup plans needed for the public event.</w:t>
      </w:r>
    </w:p>
    <w:p>
      <w:pPr/>
      <w:r>
        <w:rPr>
          <w:b/>
        </w:rPr>
        <w:t>This is teacher planning only. Do not add a student showcase deliverable or print requirement beyond the week's existing peer-review work.</w:t>
      </w:r>
    </w:p>
    <w:p>
      <w:pPr>
        <w:pStyle w:val="Heading2"/>
      </w:pPr>
      <w:r>
        <w:t>Week 27 Deliverables</w:t>
      </w:r>
    </w:p>
    <w:p>
      <w:r>
        <w:t>Completed peer review forms</w:t>
      </w:r>
    </w:p>
    <w:p>
      <w:r>
        <w:t>Revision plan</w:t>
      </w:r>
    </w:p>
    <w:p>
      <w:r>
        <w:t>Revised Draft 2</w:t>
      </w:r>
    </w:p>
    <w:p>
      <w:pPr>
        <w:pStyle w:val="Heading2"/>
      </w:pPr>
      <w:r>
        <w:t>Teacher Notes</w:t>
      </w:r>
    </w:p>
    <w:p>
      <w:r>
        <w:t>The most important part of peer review is not the form. It is the conversation. If possible, require students to talk through at least one piece of feedback before revising.</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