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Week 31: Q&amp;A Preparation and Defense of Evidence</w:t>
      </w:r>
    </w:p>
    <w:p>
      <w:pPr>
        <w:jc w:val="center"/>
      </w:pPr>
      <w:r>
        <w:rPr>
          <w:i/>
          <w:sz w:val="20"/>
        </w:rPr>
        <w:t>STARLAB Unit 6 Teaching Guide</w:t>
      </w:r>
    </w:p>
    <w:p/>
    <w:p>
      <w:pPr>
        <w:pStyle w:val="Heading2"/>
      </w:pPr>
      <w:r>
        <w:rPr>
          <w:b/>
        </w:rPr>
        <w:t>Teacher Overview</w:t>
      </w:r>
    </w:p>
    <w:p>
      <w:r>
        <w:rPr/>
        <w:t>Week 31 prepares students for the most authentic part of scientific presentation: answering questions. Students should practice responding to questions about purpose, methods, data, limitations, and future work.</w:t>
      </w:r>
    </w:p>
    <w:p>
      <w:r>
        <w:rPr/>
        <w:t>The goal is not for students to memorize perfect answers. The goal is for them to learn how to respond thoughtfully, honestly, and with evidence.</w:t>
      </w:r>
    </w:p>
    <w:p>
      <w:pPr>
        <w:pStyle w:val="Heading2"/>
      </w:pPr>
      <w:r>
        <w:rPr>
          <w:b/>
        </w:rPr>
        <w:t>Weekly Objectives</w:t>
      </w:r>
    </w:p>
    <w:p>
      <w:r>
        <w:rPr/>
        <w:t>Students will be able to:</w:t>
      </w:r>
    </w:p>
    <w:p>
      <w:r>
        <w:rPr/>
        <w:t>Predict likely audience questions.</w:t>
      </w:r>
    </w:p>
    <w:p>
      <w:r>
        <w:rPr/>
        <w:t>Respond to questions using evidence from their project.</w:t>
      </w:r>
    </w:p>
    <w:p>
      <w:r>
        <w:rPr/>
        <w:t>Acknowledge uncertainty and limitations appropriately.</w:t>
      </w:r>
    </w:p>
    <w:p>
      <w:r>
        <w:rPr/>
        <w:t>Explain method choices and design decisions.</w:t>
      </w:r>
    </w:p>
    <w:p>
      <w:r>
        <w:rPr/>
        <w:t>Practice professional Q&amp;A behavior.</w:t>
      </w:r>
    </w:p>
    <w:p>
      <w:pPr>
        <w:pStyle w:val="Heading2"/>
      </w:pPr>
      <w:r>
        <w:rPr>
          <w:b/>
        </w:rPr>
        <w:t>Teacher Materials</w:t>
      </w:r>
    </w:p>
    <w:p>
      <w:pPr>
        <w:pStyle w:val="Heading1"/>
      </w:pPr>
      <w:r>
        <w:rPr/>
        <w:t>Student Handout 7: Q&amp;A Preparation Guide</w:t>
      </w:r>
    </w:p>
    <w:p>
      <w:pPr>
        <w:pStyle w:val="Heading1"/>
      </w:pPr>
      <w:r>
        <w:rPr/>
        <w:t>Student Handout 8: Mock Q&amp;A Reflection</w:t>
      </w:r>
    </w:p>
    <w:p>
      <w:pPr>
        <w:pStyle w:val="Heading1"/>
      </w:pPr>
      <w:r>
        <w:rPr/>
        <w:t>Student Handout 9: Evidence Defense Organizer</w:t>
      </w:r>
    </w:p>
    <w:p>
      <w:pPr>
        <w:pStyle w:val="Heading1"/>
      </w:pPr>
      <w:r>
        <w:rPr/>
        <w:t>Appendix F: Question Bank for Research Presentations</w:t>
      </w:r>
    </w:p>
    <w:p>
      <w:pPr>
        <w:pStyle w:val="Heading1"/>
      </w:pPr>
      <w:r>
        <w:rPr/>
        <w:t>Appendix G: Answering Difficult Questions</w:t>
      </w:r>
    </w:p>
    <w:p>
      <w:pPr>
        <w:pStyle w:val="Heading1"/>
      </w:pPr>
      <w:r>
        <w:rPr/>
        <w:t>Appendix H: Scientific Humility and Professional Language</w:t>
      </w:r>
    </w:p>
    <w:p>
      <w:pPr>
        <w:pStyle w:val="Heading2"/>
      </w:pPr>
      <w:r>
        <w:rPr>
          <w:b/>
        </w:rPr>
        <w:t>Suggested Weekly Flow</w:t>
      </w:r>
    </w:p>
    <w:p>
      <w:pPr>
        <w:pStyle w:val="Heading3"/>
      </w:pPr>
      <w:r>
        <w:rPr>
          <w:b/>
        </w:rPr>
        <w:t>Day 1: What Questions Should You Expect?</w:t>
      </w:r>
    </w:p>
    <w:p>
      <w:r>
        <w:rPr/>
        <w:t>Introduce categories of likely questions:</w:t>
      </w:r>
    </w:p>
    <w:p>
      <w:r>
        <w:rPr/>
        <w:t>Why did you choose this topic?</w:t>
      </w:r>
    </w:p>
    <w:p>
      <w:r>
        <w:rPr/>
        <w:t>How did you design your method?</w:t>
      </w:r>
    </w:p>
    <w:p>
      <w:r>
        <w:rPr/>
        <w:t>What data did you collect?</w:t>
      </w:r>
    </w:p>
    <w:p>
      <w:r>
        <w:rPr/>
        <w:t>What does your graph show?</w:t>
      </w:r>
    </w:p>
    <w:p>
      <w:r>
        <w:rPr/>
        <w:t>How reliable are your results?</w:t>
      </w:r>
    </w:p>
    <w:p>
      <w:r>
        <w:rPr/>
        <w:t>What were your limitations?</w:t>
      </w:r>
    </w:p>
    <w:p>
      <w:r>
        <w:rPr/>
        <w:t>What would you do next?</w:t>
      </w:r>
    </w:p>
    <w:p>
      <w:r>
        <w:rPr/>
        <w:t>How could this research be applied?</w:t>
      </w:r>
    </w:p>
    <w:p>
      <w:r>
        <w:rPr/>
        <w:t>Students complete Student Handout 7.</w:t>
      </w:r>
    </w:p>
    <w:p>
      <w:pPr>
        <w:pStyle w:val="Heading3"/>
      </w:pPr>
      <w:r>
        <w:rPr>
          <w:b/>
        </w:rPr>
        <w:t>Day 2: Evidence Defense Organizer</w:t>
      </w:r>
    </w:p>
    <w:p>
      <w:r>
        <w:rPr/>
        <w:t>Students complete Student Handout 9.</w:t>
      </w:r>
    </w:p>
    <w:p>
      <w:r>
        <w:rPr/>
        <w:t>They identify the evidence they can use to defend:</w:t>
      </w:r>
    </w:p>
    <w:p>
      <w:r>
        <w:rPr/>
        <w:t>Their main claim</w:t>
      </w:r>
    </w:p>
    <w:p>
      <w:r>
        <w:rPr/>
        <w:t>Their method choice</w:t>
      </w:r>
    </w:p>
    <w:p>
      <w:r>
        <w:rPr/>
        <w:t>Their strongest result</w:t>
      </w:r>
    </w:p>
    <w:p>
      <w:r>
        <w:rPr/>
        <w:t>Their limitations</w:t>
      </w:r>
    </w:p>
    <w:p>
      <w:r>
        <w:rPr/>
        <w:t>Their future work recommendation</w:t>
      </w:r>
    </w:p>
    <w:p>
      <w:pPr>
        <w:pStyle w:val="Heading3"/>
      </w:pPr>
      <w:r>
        <w:rPr>
          <w:b/>
        </w:rPr>
        <w:t>Day 3: Mock Q&amp;A Round 1</w:t>
      </w:r>
    </w:p>
    <w:p>
      <w:r>
        <w:rPr/>
        <w:t>Students present a shortened version of their project and answer questions from peers.</w:t>
      </w:r>
    </w:p>
    <w:p>
      <w:r>
        <w:rPr/>
        <w:t>Audience members should ask questions from different categories, not just surface-level questions.</w:t>
      </w:r>
    </w:p>
    <w:p>
      <w:r>
        <w:rPr/>
        <w:t>Students complete Student Handout 8.</w:t>
      </w:r>
    </w:p>
    <w:p>
      <w:pPr>
        <w:pStyle w:val="Heading3"/>
      </w:pPr>
      <w:r>
        <w:rPr>
          <w:b/>
        </w:rPr>
        <w:t>Day 4: Difficult Questions Practice</w:t>
      </w:r>
    </w:p>
    <w:p>
      <w:r>
        <w:rPr/>
        <w:t>Teach students how to handle difficult questions.</w:t>
      </w:r>
    </w:p>
    <w:p>
      <w:r>
        <w:rPr/>
        <w:t>Acceptable responses include:</w:t>
      </w:r>
    </w:p>
    <w:p>
      <w:r>
        <w:rPr/>
        <w:t>“That is a limitation of my project.”</w:t>
      </w:r>
    </w:p>
    <w:p>
      <w:r>
        <w:rPr/>
        <w:t>“I did not test that directly, but my data suggest...”</w:t>
      </w:r>
    </w:p>
    <w:p>
      <w:r>
        <w:rPr/>
        <w:t>“I would need more data before making that conclusion.”</w:t>
      </w:r>
    </w:p>
    <w:p>
      <w:r>
        <w:rPr/>
        <w:t>“Based on my method, I can say...”</w:t>
      </w:r>
    </w:p>
    <w:p>
      <w:r>
        <w:rPr/>
        <w:t>“That would be a strong direction for future work.”</w:t>
      </w:r>
    </w:p>
    <w:p>
      <w:r>
        <w:rPr/>
        <w:t>Students practice answering questions that challenge their methods, sample size, interpretation, or design choices.</w:t>
      </w:r>
    </w:p>
    <w:p>
      <w:pPr>
        <w:pStyle w:val="Heading3"/>
      </w:pPr>
      <w:r>
        <w:rPr>
          <w:b/>
        </w:rPr>
        <w:t>Day 5: Mock Q&amp;A Round 2</w:t>
      </w:r>
    </w:p>
    <w:p>
      <w:r>
        <w:rPr/>
        <w:t>Students repeat Q&amp;A practice after revising answers.</w:t>
      </w:r>
    </w:p>
    <w:p>
      <w:r>
        <w:rPr/>
        <w:t>Teacher should listen for whether students:</w:t>
      </w:r>
    </w:p>
    <w:p>
      <w:r>
        <w:rPr/>
        <w:t>Use evidence</w:t>
      </w:r>
    </w:p>
    <w:p>
      <w:r>
        <w:rPr/>
        <w:t>Avoid overclaiming</w:t>
      </w:r>
    </w:p>
    <w:p>
      <w:r>
        <w:rPr/>
        <w:t>Admit limitations</w:t>
      </w:r>
    </w:p>
    <w:p>
      <w:r>
        <w:rPr/>
        <w:t>Stay professional</w:t>
      </w:r>
    </w:p>
    <w:p>
      <w:r>
        <w:rPr/>
        <w:t>Ask for clarification when needed</w:t>
      </w:r>
    </w:p>
    <w:p>
      <w:pPr>
        <w:pStyle w:val="Heading2"/>
      </w:pPr>
      <w:r>
        <w:rPr>
          <w:b/>
        </w:rPr>
        <w:t>Week 31 Deliverables</w:t>
      </w:r>
    </w:p>
    <w:p>
      <w:r>
        <w:rPr/>
        <w:t>Q&amp;A preparation guide</w:t>
      </w:r>
    </w:p>
    <w:p>
      <w:r>
        <w:rPr/>
        <w:t>Evidence defense organizer</w:t>
      </w:r>
    </w:p>
    <w:p>
      <w:r>
        <w:rPr/>
        <w:t>Mock Q&amp;A reflection</w:t>
      </w:r>
    </w:p>
    <w:p>
      <w:r>
        <w:rPr/>
        <w:t>Revised answers to likely questions</w:t>
      </w:r>
    </w:p>
    <w:p>
      <w:pPr>
        <w:pStyle w:val="Heading2"/>
      </w:pPr>
      <w:r>
        <w:rPr>
          <w:b/>
        </w:rPr>
        <w:t>Teacher Notes</w:t>
      </w:r>
    </w:p>
    <w:p>
      <w:r>
        <w:rPr/>
        <w:t>Students often think “I don’t know” is a failure. Teach them that the stronger scientific response is often: “I do not know yet, but here is what my evidence does show.”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