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31B23"/>
          <w:sz w:val="60"/>
        </w:rPr>
        <w:t>STARLAB</w:t>
      </w:r>
    </w:p>
    <w:p>
      <w:pPr>
        <w:jc w:val="center"/>
      </w:pPr>
      <w:r>
        <w:rPr>
          <w:b/>
          <w:sz w:val="44"/>
        </w:rPr>
        <w:t>Sample Student Project Library</w:t>
      </w:r>
    </w:p>
    <w:p>
      <w:pPr>
        <w:jc w:val="center"/>
      </w:pPr>
      <w:r>
        <w:rPr>
          <w:i/>
          <w:sz w:val="22"/>
        </w:rPr>
        <w:t>Teacher-facing examples for project brainstorming, approval, troubleshooting, and adaptation</w:t>
      </w:r>
    </w:p>
    <w:p/>
    <w:p>
      <w:pPr>
        <w:jc w:val="center"/>
      </w:pPr>
      <w:r>
        <w:rPr>
          <w:b/>
          <w:sz w:val="28"/>
        </w:rPr>
        <w:t>Purpose</w:t>
      </w:r>
    </w:p>
    <w:p>
      <w:pPr>
        <w:jc w:val="left"/>
      </w:pPr>
      <w:r>
        <w:t>This library gives new STARLAB teachers concrete examples of what student research projects can look like across experimental science, engineering design, data analysis, computational work, and observational research. These examples are intentionally realistic for high school implementation. They are not meant to be copied directly by students; they are models for how broad interests can become feasible, measurable, safe, and well-documented projects.</w:t>
      </w:r>
    </w:p>
    <w:p/>
    <w:p>
      <w:pPr>
        <w:pStyle w:val="Heading1"/>
      </w:pPr>
      <w:r>
        <w:t>How to Use This Library</w:t>
      </w:r>
    </w:p>
    <w:p>
      <w:pPr>
        <w:pStyle w:val="ListBullet"/>
      </w:pPr>
      <w:r>
        <w:t>Use the project cards during Unit 1 brainstorming and project sorting activities.</w:t>
      </w:r>
    </w:p>
    <w:p>
      <w:pPr>
        <w:pStyle w:val="ListBullet"/>
      </w:pPr>
      <w:r>
        <w:t>Use the safety and approval notes during Unit 2 planning conferences.</w:t>
      </w:r>
    </w:p>
    <w:p>
      <w:pPr>
        <w:pStyle w:val="ListBullet"/>
      </w:pPr>
      <w:r>
        <w:t>Use the common problems section to help students revise projects before they stall.</w:t>
      </w:r>
    </w:p>
    <w:p>
      <w:pPr>
        <w:pStyle w:val="ListBullet"/>
      </w:pPr>
      <w:r>
        <w:t>Use the adaptation notes to help new teachers scale projects up or down based on equipment, time, safety, and student readiness.</w:t>
      </w:r>
    </w:p>
    <w:p>
      <w:pPr>
        <w:pStyle w:val="ListBullet"/>
      </w:pPr>
      <w:r>
        <w:t>Remind students that these are examples, not menus of required projects. A strong STARLAB project should still reflect student curiosity and local feasibility.</w:t>
      </w:r>
    </w:p>
    <w:p>
      <w:pPr>
        <w:pStyle w:val="Heading1"/>
      </w:pPr>
      <w:r>
        <w:t>Quick Project Type Key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31B23"/>
          </w:tcPr>
          <w:p>
            <w:r/>
            <w:r>
              <w:rPr>
                <w:b/>
                <w:color w:val="FFFFFF"/>
                <w:sz w:val="18"/>
              </w:rPr>
              <w:t>Project Type</w:t>
            </w:r>
          </w:p>
        </w:tc>
        <w:tc>
          <w:tcPr>
            <w:tcW w:type="dxa" w:w="3456"/>
            <w:shd w:fill="E31B23"/>
          </w:tcPr>
          <w:p>
            <w:r/>
            <w:r>
              <w:rPr>
                <w:b/>
                <w:color w:val="FFFFFF"/>
                <w:sz w:val="18"/>
              </w:rPr>
              <w:t>Best For</w:t>
            </w:r>
          </w:p>
        </w:tc>
        <w:tc>
          <w:tcPr>
            <w:tcW w:type="dxa" w:w="3456"/>
            <w:shd w:fill="E31B23"/>
          </w:tcPr>
          <w:p>
            <w:r/>
            <w:r>
              <w:rPr>
                <w:b/>
                <w:color w:val="FFFFFF"/>
                <w:sz w:val="18"/>
              </w:rPr>
              <w:t>Evidence Usually Includes</w:t>
            </w:r>
          </w:p>
        </w:tc>
      </w:tr>
      <w:tr>
        <w:tc>
          <w:tcPr>
            <w:tcW w:type="dxa" w:w="3456"/>
          </w:tcPr>
          <w:p>
            <w:r/>
            <w:r>
              <w:rPr>
                <w:b w:val="0"/>
                <w:sz w:val="18"/>
              </w:rPr>
              <w:t>Experimental Science</w:t>
            </w:r>
          </w:p>
        </w:tc>
        <w:tc>
          <w:tcPr>
            <w:tcW w:type="dxa" w:w="3456"/>
          </w:tcPr>
          <w:p>
            <w:r/>
            <w:r>
              <w:rPr>
                <w:b w:val="0"/>
                <w:sz w:val="18"/>
              </w:rPr>
              <w:t>Testing how one factor affects another under controlled conditions</w:t>
            </w:r>
          </w:p>
        </w:tc>
        <w:tc>
          <w:tcPr>
            <w:tcW w:type="dxa" w:w="3456"/>
          </w:tcPr>
          <w:p>
            <w:r/>
            <w:r>
              <w:rPr>
                <w:b w:val="0"/>
                <w:sz w:val="18"/>
              </w:rPr>
              <w:t>Measurements, repeated trials, comparison groups, graphs</w:t>
            </w:r>
          </w:p>
        </w:tc>
      </w:tr>
      <w:tr>
        <w:tc>
          <w:tcPr>
            <w:tcW w:type="dxa" w:w="3456"/>
          </w:tcPr>
          <w:p>
            <w:r/>
            <w:r>
              <w:rPr>
                <w:b w:val="0"/>
                <w:sz w:val="18"/>
              </w:rPr>
              <w:t>Engineering Design</w:t>
            </w:r>
          </w:p>
        </w:tc>
        <w:tc>
          <w:tcPr>
            <w:tcW w:type="dxa" w:w="3456"/>
          </w:tcPr>
          <w:p>
            <w:r/>
            <w:r>
              <w:rPr>
                <w:b w:val="0"/>
                <w:sz w:val="18"/>
              </w:rPr>
              <w:t>Building, improving, or optimizing a solution</w:t>
            </w:r>
          </w:p>
        </w:tc>
        <w:tc>
          <w:tcPr>
            <w:tcW w:type="dxa" w:w="3456"/>
          </w:tcPr>
          <w:p>
            <w:r/>
            <w:r>
              <w:rPr>
                <w:b w:val="0"/>
                <w:sz w:val="18"/>
              </w:rPr>
              <w:t>Prototype tests, performance metrics, failure analysis, redesign notes</w:t>
            </w:r>
          </w:p>
        </w:tc>
      </w:tr>
      <w:tr>
        <w:tc>
          <w:tcPr>
            <w:tcW w:type="dxa" w:w="3456"/>
          </w:tcPr>
          <w:p>
            <w:r/>
            <w:r>
              <w:rPr>
                <w:b w:val="0"/>
                <w:sz w:val="18"/>
              </w:rPr>
              <w:t>Data Analysis / Computational</w:t>
            </w:r>
          </w:p>
        </w:tc>
        <w:tc>
          <w:tcPr>
            <w:tcW w:type="dxa" w:w="3456"/>
          </w:tcPr>
          <w:p>
            <w:r/>
            <w:r>
              <w:rPr>
                <w:b w:val="0"/>
                <w:sz w:val="18"/>
              </w:rPr>
              <w:t>Using public data, simulations, code, or models</w:t>
            </w:r>
          </w:p>
        </w:tc>
        <w:tc>
          <w:tcPr>
            <w:tcW w:type="dxa" w:w="3456"/>
          </w:tcPr>
          <w:p>
            <w:r/>
            <w:r>
              <w:rPr>
                <w:b w:val="0"/>
                <w:sz w:val="18"/>
              </w:rPr>
              <w:t>Datasets, calculated metrics, visualizations, model outputs</w:t>
            </w:r>
          </w:p>
        </w:tc>
      </w:tr>
      <w:tr>
        <w:tc>
          <w:tcPr>
            <w:tcW w:type="dxa" w:w="3456"/>
          </w:tcPr>
          <w:p>
            <w:r/>
            <w:r>
              <w:rPr>
                <w:b w:val="0"/>
                <w:sz w:val="18"/>
              </w:rPr>
              <w:t>Observational / Field Study</w:t>
            </w:r>
          </w:p>
        </w:tc>
        <w:tc>
          <w:tcPr>
            <w:tcW w:type="dxa" w:w="3456"/>
          </w:tcPr>
          <w:p>
            <w:r/>
            <w:r>
              <w:rPr>
                <w:b w:val="0"/>
                <w:sz w:val="18"/>
              </w:rPr>
              <w:t>Studying patterns in real settings without manipulating variables</w:t>
            </w:r>
          </w:p>
        </w:tc>
        <w:tc>
          <w:tcPr>
            <w:tcW w:type="dxa" w:w="3456"/>
          </w:tcPr>
          <w:p>
            <w:r/>
            <w:r>
              <w:rPr>
                <w:b w:val="0"/>
                <w:sz w:val="18"/>
              </w:rPr>
              <w:t>Counts, observations, maps, photos, field notes, coded categories</w:t>
            </w:r>
          </w:p>
        </w:tc>
      </w:tr>
      <w:tr>
        <w:tc>
          <w:tcPr>
            <w:tcW w:type="dxa" w:w="3456"/>
          </w:tcPr>
          <w:p>
            <w:r/>
            <w:r>
              <w:rPr>
                <w:b w:val="0"/>
                <w:sz w:val="18"/>
              </w:rPr>
              <w:t>Method Development / Pilot Study</w:t>
            </w:r>
          </w:p>
        </w:tc>
        <w:tc>
          <w:tcPr>
            <w:tcW w:type="dxa" w:w="3456"/>
          </w:tcPr>
          <w:p>
            <w:r/>
            <w:r>
              <w:rPr>
                <w:b w:val="0"/>
                <w:sz w:val="18"/>
              </w:rPr>
              <w:t>Testing whether a method or tool can produce useful evidence</w:t>
            </w:r>
          </w:p>
        </w:tc>
        <w:tc>
          <w:tcPr>
            <w:tcW w:type="dxa" w:w="3456"/>
          </w:tcPr>
          <w:p>
            <w:r/>
            <w:r>
              <w:rPr>
                <w:b w:val="0"/>
                <w:sz w:val="18"/>
              </w:rPr>
              <w:t>Pilot results, revision decisions, feasibility conclusions</w:t>
            </w:r>
          </w:p>
        </w:tc>
      </w:tr>
    </w:tbl>
    <w:p>
      <w:r>
        <w:br w:type="page"/>
      </w:r>
    </w:p>
    <w:p>
      <w:pPr>
        <w:pStyle w:val="Heading1"/>
      </w:pPr>
      <w:r>
        <w:t>Sample Project Cards</w:t>
      </w:r>
    </w:p>
    <w:p>
      <w:r>
        <w:t>Each example below is written as a teacher-facing project card. The cards are intentionally flexible. Teachers may print them for brainstorming, use them during conferences, or adapt them into local project examples.</w:t>
      </w:r>
    </w:p>
    <w:p>
      <w:pPr>
        <w:pStyle w:val="Heading1"/>
      </w:pPr>
      <w:r>
        <w:t>Project 1: 3D-Printed Bridge Truss Optimization</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Engineering Design / Materials Testing</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truss geometry affect the maximum load supported per gram of 3D-printed material?</w:t>
            </w:r>
          </w:p>
        </w:tc>
      </w:tr>
      <w:tr>
        <w:tc>
          <w:tcPr>
            <w:tcW w:type="dxa" w:w="5184"/>
            <w:shd w:fill="F2F2F2"/>
            <w:vAlign w:val="top"/>
          </w:tcPr>
          <w:p>
            <w:r/>
            <w:r>
              <w:rPr>
                <w:b/>
                <w:sz w:val="18"/>
              </w:rPr>
              <w:t>Project Overview</w:t>
            </w:r>
          </w:p>
        </w:tc>
        <w:tc>
          <w:tcPr>
            <w:tcW w:type="dxa" w:w="5184"/>
            <w:vAlign w:val="top"/>
          </w:tcPr>
          <w:p>
            <w:r/>
            <w:r>
              <w:rPr>
                <w:b w:val="0"/>
                <w:sz w:val="18"/>
              </w:rPr>
              <w:t>Students design several bridge beams with the same span, filament, printer settings, and external dimensions, then compare load capacity and failure mode.</w:t>
            </w:r>
          </w:p>
        </w:tc>
      </w:tr>
      <w:tr>
        <w:tc>
          <w:tcPr>
            <w:tcW w:type="dxa" w:w="5184"/>
            <w:shd w:fill="F2F2F2"/>
            <w:vAlign w:val="top"/>
          </w:tcPr>
          <w:p>
            <w:r/>
            <w:r>
              <w:rPr>
                <w:b/>
                <w:sz w:val="18"/>
              </w:rPr>
              <w:t>Likely Materials</w:t>
            </w:r>
          </w:p>
        </w:tc>
        <w:tc>
          <w:tcPr>
            <w:tcW w:type="dxa" w:w="5184"/>
            <w:vAlign w:val="top"/>
          </w:tcPr>
          <w:p>
            <w:r/>
            <w:r>
              <w:rPr>
                <w:b w:val="0"/>
                <w:sz w:val="18"/>
              </w:rPr>
              <w:t>3D printer, PLA or PETG filament, digital scale, approved loading setup, safety glasses, clamps or supports, data table, camera.</w:t>
            </w:r>
          </w:p>
        </w:tc>
      </w:tr>
      <w:tr>
        <w:tc>
          <w:tcPr>
            <w:tcW w:type="dxa" w:w="5184"/>
            <w:shd w:fill="F2F2F2"/>
            <w:vAlign w:val="top"/>
          </w:tcPr>
          <w:p>
            <w:r/>
            <w:r>
              <w:rPr>
                <w:b/>
                <w:sz w:val="18"/>
              </w:rPr>
              <w:t>Possible Data / Evidence</w:t>
            </w:r>
          </w:p>
        </w:tc>
        <w:tc>
          <w:tcPr>
            <w:tcW w:type="dxa" w:w="5184"/>
            <w:vAlign w:val="top"/>
          </w:tcPr>
          <w:p>
            <w:r/>
            <w:r>
              <w:rPr>
                <w:b w:val="0"/>
                <w:sz w:val="18"/>
              </w:rPr>
              <w:t>Bridge mass, maximum supported load, load per gram, failure location, failure mode photos, notes on print defects.</w:t>
            </w:r>
          </w:p>
        </w:tc>
      </w:tr>
      <w:tr>
        <w:tc>
          <w:tcPr>
            <w:tcW w:type="dxa" w:w="5184"/>
            <w:shd w:fill="F2F2F2"/>
            <w:vAlign w:val="top"/>
          </w:tcPr>
          <w:p>
            <w:r/>
            <w:r>
              <w:rPr>
                <w:b/>
                <w:sz w:val="18"/>
              </w:rPr>
              <w:t>Potential Final Product</w:t>
            </w:r>
          </w:p>
        </w:tc>
        <w:tc>
          <w:tcPr>
            <w:tcW w:type="dxa" w:w="5184"/>
            <w:vAlign w:val="top"/>
          </w:tcPr>
          <w:p>
            <w:r/>
            <w:r>
              <w:rPr>
                <w:b w:val="0"/>
                <w:sz w:val="18"/>
              </w:rPr>
              <w:t>Prototype comparison table, load-per-gram graph, failure analysis photo series, redesign recommendation.</w:t>
            </w:r>
          </w:p>
        </w:tc>
      </w:tr>
      <w:tr>
        <w:tc>
          <w:tcPr>
            <w:tcW w:type="dxa" w:w="5184"/>
            <w:shd w:fill="F2F2F2"/>
            <w:vAlign w:val="top"/>
          </w:tcPr>
          <w:p>
            <w:r/>
            <w:r>
              <w:rPr>
                <w:b/>
                <w:sz w:val="18"/>
              </w:rPr>
              <w:t>Safety / Approval Notes</w:t>
            </w:r>
          </w:p>
        </w:tc>
        <w:tc>
          <w:tcPr>
            <w:tcW w:type="dxa" w:w="5184"/>
            <w:vAlign w:val="top"/>
          </w:tcPr>
          <w:p>
            <w:r/>
            <w:r>
              <w:rPr>
                <w:b w:val="0"/>
                <w:sz w:val="18"/>
              </w:rPr>
              <w:t>Eye protection and teacher-supervised loading are required. Use low, controlled loads and keep hands clear during failure testing.</w:t>
            </w:r>
          </w:p>
        </w:tc>
      </w:tr>
      <w:tr>
        <w:tc>
          <w:tcPr>
            <w:tcW w:type="dxa" w:w="5184"/>
            <w:shd w:fill="F2F2F2"/>
            <w:vAlign w:val="top"/>
          </w:tcPr>
          <w:p>
            <w:r/>
            <w:r>
              <w:rPr>
                <w:b/>
                <w:sz w:val="18"/>
              </w:rPr>
              <w:t>Common Student Problems</w:t>
            </w:r>
          </w:p>
        </w:tc>
        <w:tc>
          <w:tcPr>
            <w:tcW w:type="dxa" w:w="5184"/>
            <w:vAlign w:val="top"/>
          </w:tcPr>
          <w:p>
            <w:r/>
            <w:r>
              <w:rPr>
                <w:b w:val="0"/>
                <w:sz w:val="18"/>
              </w:rPr>
              <w:t>Clamp failure instead of bridge failure; inconsistent print settings; too few prototypes; students over-focus on building instead of measurement.</w:t>
            </w:r>
          </w:p>
        </w:tc>
      </w:tr>
      <w:tr>
        <w:tc>
          <w:tcPr>
            <w:tcW w:type="dxa" w:w="5184"/>
            <w:shd w:fill="F2F2F2"/>
            <w:vAlign w:val="top"/>
          </w:tcPr>
          <w:p>
            <w:r/>
            <w:r>
              <w:rPr>
                <w:b/>
                <w:sz w:val="18"/>
              </w:rPr>
              <w:t>Ways to Adapt or Extend</w:t>
            </w:r>
          </w:p>
        </w:tc>
        <w:tc>
          <w:tcPr>
            <w:tcW w:type="dxa" w:w="5184"/>
            <w:vAlign w:val="top"/>
          </w:tcPr>
          <w:p>
            <w:r/>
            <w:r>
              <w:rPr>
                <w:b w:val="0"/>
                <w:sz w:val="18"/>
              </w:rPr>
              <w:t>Simplify by testing paper/cardboard beams. Extend by comparing infill pattern, material type, or finite element predictions.</w:t>
            </w:r>
          </w:p>
        </w:tc>
      </w:tr>
    </w:tbl>
    <w:p/>
    <w:p>
      <w:pPr>
        <w:pStyle w:val="Heading1"/>
      </w:pPr>
      <w:r>
        <w:t>Project 2: Wind Turbine Blade Angle and Voltage Output</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Experimental Science / Engineering Design</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blade angle affect the average voltage output of a small wind turbine at a constant fan speed?</w:t>
            </w:r>
          </w:p>
        </w:tc>
      </w:tr>
      <w:tr>
        <w:tc>
          <w:tcPr>
            <w:tcW w:type="dxa" w:w="5184"/>
            <w:shd w:fill="F2F2F2"/>
            <w:vAlign w:val="top"/>
          </w:tcPr>
          <w:p>
            <w:r/>
            <w:r>
              <w:rPr>
                <w:b/>
                <w:sz w:val="18"/>
              </w:rPr>
              <w:t>Project Overview</w:t>
            </w:r>
          </w:p>
        </w:tc>
        <w:tc>
          <w:tcPr>
            <w:tcW w:type="dxa" w:w="5184"/>
            <w:vAlign w:val="top"/>
          </w:tcPr>
          <w:p>
            <w:r/>
            <w:r>
              <w:rPr>
                <w:b w:val="0"/>
                <w:sz w:val="18"/>
              </w:rPr>
              <w:t>Students test turbine blades at several angles while controlling fan distance and speed. The project can be framed as either an experiment or an optimization design.</w:t>
            </w:r>
          </w:p>
        </w:tc>
      </w:tr>
      <w:tr>
        <w:tc>
          <w:tcPr>
            <w:tcW w:type="dxa" w:w="5184"/>
            <w:shd w:fill="F2F2F2"/>
            <w:vAlign w:val="top"/>
          </w:tcPr>
          <w:p>
            <w:r/>
            <w:r>
              <w:rPr>
                <w:b/>
                <w:sz w:val="18"/>
              </w:rPr>
              <w:t>Likely Materials</w:t>
            </w:r>
          </w:p>
        </w:tc>
        <w:tc>
          <w:tcPr>
            <w:tcW w:type="dxa" w:w="5184"/>
            <w:vAlign w:val="top"/>
          </w:tcPr>
          <w:p>
            <w:r/>
            <w:r>
              <w:rPr>
                <w:b w:val="0"/>
                <w:sz w:val="18"/>
              </w:rPr>
              <w:t>Small DC motor or generator, fan, multimeter or voltage sensor, adjustable blade hub, protractor, ruler, tape, spreadsheet.</w:t>
            </w:r>
          </w:p>
        </w:tc>
      </w:tr>
      <w:tr>
        <w:tc>
          <w:tcPr>
            <w:tcW w:type="dxa" w:w="5184"/>
            <w:shd w:fill="F2F2F2"/>
            <w:vAlign w:val="top"/>
          </w:tcPr>
          <w:p>
            <w:r/>
            <w:r>
              <w:rPr>
                <w:b/>
                <w:sz w:val="18"/>
              </w:rPr>
              <w:t>Possible Data / Evidence</w:t>
            </w:r>
          </w:p>
        </w:tc>
        <w:tc>
          <w:tcPr>
            <w:tcW w:type="dxa" w:w="5184"/>
            <w:vAlign w:val="top"/>
          </w:tcPr>
          <w:p>
            <w:r/>
            <w:r>
              <w:rPr>
                <w:b w:val="0"/>
                <w:sz w:val="18"/>
              </w:rPr>
              <w:t>Blade angle, voltage output over repeated trials, average voltage, variability, notes about vibration or blade instability.</w:t>
            </w:r>
          </w:p>
        </w:tc>
      </w:tr>
      <w:tr>
        <w:tc>
          <w:tcPr>
            <w:tcW w:type="dxa" w:w="5184"/>
            <w:shd w:fill="F2F2F2"/>
            <w:vAlign w:val="top"/>
          </w:tcPr>
          <w:p>
            <w:r/>
            <w:r>
              <w:rPr>
                <w:b/>
                <w:sz w:val="18"/>
              </w:rPr>
              <w:t>Potential Final Product</w:t>
            </w:r>
          </w:p>
        </w:tc>
        <w:tc>
          <w:tcPr>
            <w:tcW w:type="dxa" w:w="5184"/>
            <w:vAlign w:val="top"/>
          </w:tcPr>
          <w:p>
            <w:r/>
            <w:r>
              <w:rPr>
                <w:b w:val="0"/>
                <w:sz w:val="18"/>
              </w:rPr>
              <w:t>Voltage vs. blade angle graph, table of averages, discussion of design tradeoffs and uncertainty.</w:t>
            </w:r>
          </w:p>
        </w:tc>
      </w:tr>
      <w:tr>
        <w:tc>
          <w:tcPr>
            <w:tcW w:type="dxa" w:w="5184"/>
            <w:shd w:fill="F2F2F2"/>
            <w:vAlign w:val="top"/>
          </w:tcPr>
          <w:p>
            <w:r/>
            <w:r>
              <w:rPr>
                <w:b/>
                <w:sz w:val="18"/>
              </w:rPr>
              <w:t>Safety / Approval Notes</w:t>
            </w:r>
          </w:p>
        </w:tc>
        <w:tc>
          <w:tcPr>
            <w:tcW w:type="dxa" w:w="5184"/>
            <w:vAlign w:val="top"/>
          </w:tcPr>
          <w:p>
            <w:r/>
            <w:r>
              <w:rPr>
                <w:b w:val="0"/>
                <w:sz w:val="18"/>
              </w:rPr>
              <w:t>Keep fingers away from spinning blades. Use low-voltage devices only. Secure the turbine before testing.</w:t>
            </w:r>
          </w:p>
        </w:tc>
      </w:tr>
      <w:tr>
        <w:tc>
          <w:tcPr>
            <w:tcW w:type="dxa" w:w="5184"/>
            <w:shd w:fill="F2F2F2"/>
            <w:vAlign w:val="top"/>
          </w:tcPr>
          <w:p>
            <w:r/>
            <w:r>
              <w:rPr>
                <w:b/>
                <w:sz w:val="18"/>
              </w:rPr>
              <w:t>Common Student Problems</w:t>
            </w:r>
          </w:p>
        </w:tc>
        <w:tc>
          <w:tcPr>
            <w:tcW w:type="dxa" w:w="5184"/>
            <w:vAlign w:val="top"/>
          </w:tcPr>
          <w:p>
            <w:r/>
            <w:r>
              <w:rPr>
                <w:b w:val="0"/>
                <w:sz w:val="18"/>
              </w:rPr>
              <w:t>Fan speed varies; blade wobble; inconsistent angle measurement; voltage fluctuates quickly.</w:t>
            </w:r>
          </w:p>
        </w:tc>
      </w:tr>
      <w:tr>
        <w:tc>
          <w:tcPr>
            <w:tcW w:type="dxa" w:w="5184"/>
            <w:shd w:fill="F2F2F2"/>
            <w:vAlign w:val="top"/>
          </w:tcPr>
          <w:p>
            <w:r/>
            <w:r>
              <w:rPr>
                <w:b/>
                <w:sz w:val="18"/>
              </w:rPr>
              <w:t>Ways to Adapt or Extend</w:t>
            </w:r>
          </w:p>
        </w:tc>
        <w:tc>
          <w:tcPr>
            <w:tcW w:type="dxa" w:w="5184"/>
            <w:vAlign w:val="top"/>
          </w:tcPr>
          <w:p>
            <w:r/>
            <w:r>
              <w:rPr>
                <w:b w:val="0"/>
                <w:sz w:val="18"/>
              </w:rPr>
              <w:t>Use cardboard blades for low cost. Extend by measuring power with a load resistor or comparing blade shapes.</w:t>
            </w:r>
          </w:p>
        </w:tc>
      </w:tr>
    </w:tbl>
    <w:p/>
    <w:p>
      <w:pPr>
        <w:pStyle w:val="Heading1"/>
      </w:pPr>
      <w:r>
        <w:t>Project 3: Low-Cost Water Filter Turbidity Reduction</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Engineering Design / Environmental Science</w:t>
            </w:r>
          </w:p>
        </w:tc>
      </w:tr>
      <w:tr>
        <w:tc>
          <w:tcPr>
            <w:tcW w:type="dxa" w:w="5184"/>
            <w:shd w:fill="F2F2F2"/>
            <w:vAlign w:val="top"/>
          </w:tcPr>
          <w:p>
            <w:r/>
            <w:r>
              <w:rPr>
                <w:b/>
                <w:sz w:val="18"/>
              </w:rPr>
              <w:t>Possible Research Question / Design Problem</w:t>
            </w:r>
          </w:p>
        </w:tc>
        <w:tc>
          <w:tcPr>
            <w:tcW w:type="dxa" w:w="5184"/>
            <w:vAlign w:val="top"/>
          </w:tcPr>
          <w:p>
            <w:r/>
            <w:r>
              <w:rPr>
                <w:b w:val="0"/>
                <w:sz w:val="18"/>
              </w:rPr>
              <w:t>How can a low-cost layered filter be designed to reduce visible turbidity in simulated runoff water?</w:t>
            </w:r>
          </w:p>
        </w:tc>
      </w:tr>
      <w:tr>
        <w:tc>
          <w:tcPr>
            <w:tcW w:type="dxa" w:w="5184"/>
            <w:shd w:fill="F2F2F2"/>
            <w:vAlign w:val="top"/>
          </w:tcPr>
          <w:p>
            <w:r/>
            <w:r>
              <w:rPr>
                <w:b/>
                <w:sz w:val="18"/>
              </w:rPr>
              <w:t>Project Overview</w:t>
            </w:r>
          </w:p>
        </w:tc>
        <w:tc>
          <w:tcPr>
            <w:tcW w:type="dxa" w:w="5184"/>
            <w:vAlign w:val="top"/>
          </w:tcPr>
          <w:p>
            <w:r/>
            <w:r>
              <w:rPr>
                <w:b w:val="0"/>
                <w:sz w:val="18"/>
              </w:rPr>
              <w:t>Students build small filter prototypes using safe materials and compare clarity before and after filtration using a standardized visual or image-based method.</w:t>
            </w:r>
          </w:p>
        </w:tc>
      </w:tr>
      <w:tr>
        <w:tc>
          <w:tcPr>
            <w:tcW w:type="dxa" w:w="5184"/>
            <w:shd w:fill="F2F2F2"/>
            <w:vAlign w:val="top"/>
          </w:tcPr>
          <w:p>
            <w:r/>
            <w:r>
              <w:rPr>
                <w:b/>
                <w:sz w:val="18"/>
              </w:rPr>
              <w:t>Likely Materials</w:t>
            </w:r>
          </w:p>
        </w:tc>
        <w:tc>
          <w:tcPr>
            <w:tcW w:type="dxa" w:w="5184"/>
            <w:vAlign w:val="top"/>
          </w:tcPr>
          <w:p>
            <w:r/>
            <w:r>
              <w:rPr>
                <w:b w:val="0"/>
                <w:sz w:val="18"/>
              </w:rPr>
              <w:t>Clear bottles or tubes, gravel, sand, coffee filters, activated carbon if approved, simulated muddy water, camera, light source, turbidity scale or image analysis tool.</w:t>
            </w:r>
          </w:p>
        </w:tc>
      </w:tr>
      <w:tr>
        <w:tc>
          <w:tcPr>
            <w:tcW w:type="dxa" w:w="5184"/>
            <w:shd w:fill="F2F2F2"/>
            <w:vAlign w:val="top"/>
          </w:tcPr>
          <w:p>
            <w:r/>
            <w:r>
              <w:rPr>
                <w:b/>
                <w:sz w:val="18"/>
              </w:rPr>
              <w:t>Possible Data / Evidence</w:t>
            </w:r>
          </w:p>
        </w:tc>
        <w:tc>
          <w:tcPr>
            <w:tcW w:type="dxa" w:w="5184"/>
            <w:vAlign w:val="top"/>
          </w:tcPr>
          <w:p>
            <w:r/>
            <w:r>
              <w:rPr>
                <w:b w:val="0"/>
                <w:sz w:val="18"/>
              </w:rPr>
              <w:t>Before/after clarity score, photo evidence, filtration time, material layers, cost estimate, observations of clogging.</w:t>
            </w:r>
          </w:p>
        </w:tc>
      </w:tr>
      <w:tr>
        <w:tc>
          <w:tcPr>
            <w:tcW w:type="dxa" w:w="5184"/>
            <w:shd w:fill="F2F2F2"/>
            <w:vAlign w:val="top"/>
          </w:tcPr>
          <w:p>
            <w:r/>
            <w:r>
              <w:rPr>
                <w:b/>
                <w:sz w:val="18"/>
              </w:rPr>
              <w:t>Potential Final Product</w:t>
            </w:r>
          </w:p>
        </w:tc>
        <w:tc>
          <w:tcPr>
            <w:tcW w:type="dxa" w:w="5184"/>
            <w:vAlign w:val="top"/>
          </w:tcPr>
          <w:p>
            <w:r/>
            <w:r>
              <w:rPr>
                <w:b w:val="0"/>
                <w:sz w:val="18"/>
              </w:rPr>
              <w:t>Prototype comparison, before/after image series, performance-cost tradeoff analysis.</w:t>
            </w:r>
          </w:p>
        </w:tc>
      </w:tr>
      <w:tr>
        <w:tc>
          <w:tcPr>
            <w:tcW w:type="dxa" w:w="5184"/>
            <w:shd w:fill="F2F2F2"/>
            <w:vAlign w:val="top"/>
          </w:tcPr>
          <w:p>
            <w:r/>
            <w:r>
              <w:rPr>
                <w:b/>
                <w:sz w:val="18"/>
              </w:rPr>
              <w:t>Safety / Approval Notes</w:t>
            </w:r>
          </w:p>
        </w:tc>
        <w:tc>
          <w:tcPr>
            <w:tcW w:type="dxa" w:w="5184"/>
            <w:vAlign w:val="top"/>
          </w:tcPr>
          <w:p>
            <w:r/>
            <w:r>
              <w:rPr>
                <w:b w:val="0"/>
                <w:sz w:val="18"/>
              </w:rPr>
              <w:t>Use simulated runoff only unless environmental sampling is approved. Do not drink or taste filtered water. Handle wet materials and cleanup appropriately.</w:t>
            </w:r>
          </w:p>
        </w:tc>
      </w:tr>
      <w:tr>
        <w:tc>
          <w:tcPr>
            <w:tcW w:type="dxa" w:w="5184"/>
            <w:shd w:fill="F2F2F2"/>
            <w:vAlign w:val="top"/>
          </w:tcPr>
          <w:p>
            <w:r/>
            <w:r>
              <w:rPr>
                <w:b/>
                <w:sz w:val="18"/>
              </w:rPr>
              <w:t>Common Student Problems</w:t>
            </w:r>
          </w:p>
        </w:tc>
        <w:tc>
          <w:tcPr>
            <w:tcW w:type="dxa" w:w="5184"/>
            <w:vAlign w:val="top"/>
          </w:tcPr>
          <w:p>
            <w:r/>
            <w:r>
              <w:rPr>
                <w:b w:val="0"/>
                <w:sz w:val="18"/>
              </w:rPr>
              <w:t>Students claim water is “clean” instead of measuring turbidity; photos taken in different lighting; filters clog; biological safety concerns if real samples are used.</w:t>
            </w:r>
          </w:p>
        </w:tc>
      </w:tr>
      <w:tr>
        <w:tc>
          <w:tcPr>
            <w:tcW w:type="dxa" w:w="5184"/>
            <w:shd w:fill="F2F2F2"/>
            <w:vAlign w:val="top"/>
          </w:tcPr>
          <w:p>
            <w:r/>
            <w:r>
              <w:rPr>
                <w:b/>
                <w:sz w:val="18"/>
              </w:rPr>
              <w:t>Ways to Adapt or Extend</w:t>
            </w:r>
          </w:p>
        </w:tc>
        <w:tc>
          <w:tcPr>
            <w:tcW w:type="dxa" w:w="5184"/>
            <w:vAlign w:val="top"/>
          </w:tcPr>
          <w:p>
            <w:r/>
            <w:r>
              <w:rPr>
                <w:b w:val="0"/>
                <w:sz w:val="18"/>
              </w:rPr>
              <w:t>Simplify to visible sediment removal only. Extend by comparing flow rate and clarity together or by using image brightness analysis.</w:t>
            </w:r>
          </w:p>
        </w:tc>
      </w:tr>
    </w:tbl>
    <w:p/>
    <w:p>
      <w:pPr>
        <w:pStyle w:val="Heading1"/>
      </w:pPr>
      <w:r>
        <w:t>Project 4: Microclimate Mapping Around Campus</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Observational / Environmental Science</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 surface type and shade affect air temperature or surface temperature across different locations on campus?</w:t>
            </w:r>
          </w:p>
        </w:tc>
      </w:tr>
      <w:tr>
        <w:tc>
          <w:tcPr>
            <w:tcW w:type="dxa" w:w="5184"/>
            <w:shd w:fill="F2F2F2"/>
            <w:vAlign w:val="top"/>
          </w:tcPr>
          <w:p>
            <w:r/>
            <w:r>
              <w:rPr>
                <w:b/>
                <w:sz w:val="18"/>
              </w:rPr>
              <w:t>Project Overview</w:t>
            </w:r>
          </w:p>
        </w:tc>
        <w:tc>
          <w:tcPr>
            <w:tcW w:type="dxa" w:w="5184"/>
            <w:vAlign w:val="top"/>
          </w:tcPr>
          <w:p>
            <w:r/>
            <w:r>
              <w:rPr>
                <w:b w:val="0"/>
                <w:sz w:val="18"/>
              </w:rPr>
              <w:t>Students collect temperature data at multiple campus locations and compare patterns related to asphalt, grass, shade, buildings, and time of day.</w:t>
            </w:r>
          </w:p>
        </w:tc>
      </w:tr>
      <w:tr>
        <w:tc>
          <w:tcPr>
            <w:tcW w:type="dxa" w:w="5184"/>
            <w:shd w:fill="F2F2F2"/>
            <w:vAlign w:val="top"/>
          </w:tcPr>
          <w:p>
            <w:r/>
            <w:r>
              <w:rPr>
                <w:b/>
                <w:sz w:val="18"/>
              </w:rPr>
              <w:t>Likely Materials</w:t>
            </w:r>
          </w:p>
        </w:tc>
        <w:tc>
          <w:tcPr>
            <w:tcW w:type="dxa" w:w="5184"/>
            <w:vAlign w:val="top"/>
          </w:tcPr>
          <w:p>
            <w:r/>
            <w:r>
              <w:rPr>
                <w:b w:val="0"/>
                <w:sz w:val="18"/>
              </w:rPr>
              <w:t>Thermometers or infrared thermometer, map of campus, data sheets, time log, weather notes, spreadsheet, optional GIS/map tool.</w:t>
            </w:r>
          </w:p>
        </w:tc>
      </w:tr>
      <w:tr>
        <w:tc>
          <w:tcPr>
            <w:tcW w:type="dxa" w:w="5184"/>
            <w:shd w:fill="F2F2F2"/>
            <w:vAlign w:val="top"/>
          </w:tcPr>
          <w:p>
            <w:r/>
            <w:r>
              <w:rPr>
                <w:b/>
                <w:sz w:val="18"/>
              </w:rPr>
              <w:t>Possible Data / Evidence</w:t>
            </w:r>
          </w:p>
        </w:tc>
        <w:tc>
          <w:tcPr>
            <w:tcW w:type="dxa" w:w="5184"/>
            <w:vAlign w:val="top"/>
          </w:tcPr>
          <w:p>
            <w:r/>
            <w:r>
              <w:rPr>
                <w:b w:val="0"/>
                <w:sz w:val="18"/>
              </w:rPr>
              <w:t>Location, surface type, shade condition, time, air or surface temperature, weather notes, repeated measurements.</w:t>
            </w:r>
          </w:p>
        </w:tc>
      </w:tr>
      <w:tr>
        <w:tc>
          <w:tcPr>
            <w:tcW w:type="dxa" w:w="5184"/>
            <w:shd w:fill="F2F2F2"/>
            <w:vAlign w:val="top"/>
          </w:tcPr>
          <w:p>
            <w:r/>
            <w:r>
              <w:rPr>
                <w:b/>
                <w:sz w:val="18"/>
              </w:rPr>
              <w:t>Potential Final Product</w:t>
            </w:r>
          </w:p>
        </w:tc>
        <w:tc>
          <w:tcPr>
            <w:tcW w:type="dxa" w:w="5184"/>
            <w:vAlign w:val="top"/>
          </w:tcPr>
          <w:p>
            <w:r/>
            <w:r>
              <w:rPr>
                <w:b w:val="0"/>
                <w:sz w:val="18"/>
              </w:rPr>
              <w:t>Campus heat map, comparison graph by surface type, discussion of urban heat and measurement limitations.</w:t>
            </w:r>
          </w:p>
        </w:tc>
      </w:tr>
      <w:tr>
        <w:tc>
          <w:tcPr>
            <w:tcW w:type="dxa" w:w="5184"/>
            <w:shd w:fill="F2F2F2"/>
            <w:vAlign w:val="top"/>
          </w:tcPr>
          <w:p>
            <w:r/>
            <w:r>
              <w:rPr>
                <w:b/>
                <w:sz w:val="18"/>
              </w:rPr>
              <w:t>Safety / Approval Notes</w:t>
            </w:r>
          </w:p>
        </w:tc>
        <w:tc>
          <w:tcPr>
            <w:tcW w:type="dxa" w:w="5184"/>
            <w:vAlign w:val="top"/>
          </w:tcPr>
          <w:p>
            <w:r/>
            <w:r>
              <w:rPr>
                <w:b w:val="0"/>
                <w:sz w:val="18"/>
              </w:rPr>
              <w:t>Follow school rules for outdoor data collection. Avoid traffic areas, restricted zones, extreme heat, and unsupervised off-campus work.</w:t>
            </w:r>
          </w:p>
        </w:tc>
      </w:tr>
      <w:tr>
        <w:tc>
          <w:tcPr>
            <w:tcW w:type="dxa" w:w="5184"/>
            <w:shd w:fill="F2F2F2"/>
            <w:vAlign w:val="top"/>
          </w:tcPr>
          <w:p>
            <w:r/>
            <w:r>
              <w:rPr>
                <w:b/>
                <w:sz w:val="18"/>
              </w:rPr>
              <w:t>Common Student Problems</w:t>
            </w:r>
          </w:p>
        </w:tc>
        <w:tc>
          <w:tcPr>
            <w:tcW w:type="dxa" w:w="5184"/>
            <w:vAlign w:val="top"/>
          </w:tcPr>
          <w:p>
            <w:r/>
            <w:r>
              <w:rPr>
                <w:b w:val="0"/>
                <w:sz w:val="18"/>
              </w:rPr>
              <w:t>Weather changes during collection; measurements taken at inconsistent heights or times; too few locations; students confuse correlation with causation.</w:t>
            </w:r>
          </w:p>
        </w:tc>
      </w:tr>
      <w:tr>
        <w:tc>
          <w:tcPr>
            <w:tcW w:type="dxa" w:w="5184"/>
            <w:shd w:fill="F2F2F2"/>
            <w:vAlign w:val="top"/>
          </w:tcPr>
          <w:p>
            <w:r/>
            <w:r>
              <w:rPr>
                <w:b/>
                <w:sz w:val="18"/>
              </w:rPr>
              <w:t>Ways to Adapt or Extend</w:t>
            </w:r>
          </w:p>
        </w:tc>
        <w:tc>
          <w:tcPr>
            <w:tcW w:type="dxa" w:w="5184"/>
            <w:vAlign w:val="top"/>
          </w:tcPr>
          <w:p>
            <w:r/>
            <w:r>
              <w:rPr>
                <w:b w:val="0"/>
                <w:sz w:val="18"/>
              </w:rPr>
              <w:t>Simplify to one class period around the building. Extend with repeated measurements over several days or with public weather data comparison.</w:t>
            </w:r>
          </w:p>
        </w:tc>
      </w:tr>
    </w:tbl>
    <w:p/>
    <w:p>
      <w:pPr>
        <w:pStyle w:val="Heading1"/>
      </w:pPr>
      <w:r>
        <w:t>Project 5: Reaction Time and Distraction Conditions</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Human Subjects / Experimental Psychology - Requires Review</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a simple distraction task affect reaction time on an approved, low-risk digital test?</w:t>
            </w:r>
          </w:p>
        </w:tc>
      </w:tr>
      <w:tr>
        <w:tc>
          <w:tcPr>
            <w:tcW w:type="dxa" w:w="5184"/>
            <w:shd w:fill="F2F2F2"/>
            <w:vAlign w:val="top"/>
          </w:tcPr>
          <w:p>
            <w:r/>
            <w:r>
              <w:rPr>
                <w:b/>
                <w:sz w:val="18"/>
              </w:rPr>
              <w:t>Project Overview</w:t>
            </w:r>
          </w:p>
        </w:tc>
        <w:tc>
          <w:tcPr>
            <w:tcW w:type="dxa" w:w="5184"/>
            <w:vAlign w:val="top"/>
          </w:tcPr>
          <w:p>
            <w:r/>
            <w:r>
              <w:rPr>
                <w:b w:val="0"/>
                <w:sz w:val="18"/>
              </w:rPr>
              <w:t>Students compare reaction time under approved conditions using anonymous or teacher-managed data collection. This project is useful for discussing ethics and human subjects limitations.</w:t>
            </w:r>
          </w:p>
        </w:tc>
      </w:tr>
      <w:tr>
        <w:tc>
          <w:tcPr>
            <w:tcW w:type="dxa" w:w="5184"/>
            <w:shd w:fill="F2F2F2"/>
            <w:vAlign w:val="top"/>
          </w:tcPr>
          <w:p>
            <w:r/>
            <w:r>
              <w:rPr>
                <w:b/>
                <w:sz w:val="18"/>
              </w:rPr>
              <w:t>Likely Materials</w:t>
            </w:r>
          </w:p>
        </w:tc>
        <w:tc>
          <w:tcPr>
            <w:tcW w:type="dxa" w:w="5184"/>
            <w:vAlign w:val="top"/>
          </w:tcPr>
          <w:p>
            <w:r/>
            <w:r>
              <w:rPr>
                <w:b w:val="0"/>
                <w:sz w:val="18"/>
              </w:rPr>
              <w:t>Approved reaction-time test, consent/assent process if required, anonymized data sheet, computer or tablet, teacher ethics approval.</w:t>
            </w:r>
          </w:p>
        </w:tc>
      </w:tr>
      <w:tr>
        <w:tc>
          <w:tcPr>
            <w:tcW w:type="dxa" w:w="5184"/>
            <w:shd w:fill="F2F2F2"/>
            <w:vAlign w:val="top"/>
          </w:tcPr>
          <w:p>
            <w:r/>
            <w:r>
              <w:rPr>
                <w:b/>
                <w:sz w:val="18"/>
              </w:rPr>
              <w:t>Possible Data / Evidence</w:t>
            </w:r>
          </w:p>
        </w:tc>
        <w:tc>
          <w:tcPr>
            <w:tcW w:type="dxa" w:w="5184"/>
            <w:vAlign w:val="top"/>
          </w:tcPr>
          <w:p>
            <w:r/>
            <w:r>
              <w:rPr>
                <w:b w:val="0"/>
                <w:sz w:val="18"/>
              </w:rPr>
              <w:t>Reaction time values, condition labels, trial number, anonymized participant code if allowed, excluded/flagged trial notes.</w:t>
            </w:r>
          </w:p>
        </w:tc>
      </w:tr>
      <w:tr>
        <w:tc>
          <w:tcPr>
            <w:tcW w:type="dxa" w:w="5184"/>
            <w:shd w:fill="F2F2F2"/>
            <w:vAlign w:val="top"/>
          </w:tcPr>
          <w:p>
            <w:r/>
            <w:r>
              <w:rPr>
                <w:b/>
                <w:sz w:val="18"/>
              </w:rPr>
              <w:t>Potential Final Product</w:t>
            </w:r>
          </w:p>
        </w:tc>
        <w:tc>
          <w:tcPr>
            <w:tcW w:type="dxa" w:w="5184"/>
            <w:vAlign w:val="top"/>
          </w:tcPr>
          <w:p>
            <w:r/>
            <w:r>
              <w:rPr>
                <w:b w:val="0"/>
                <w:sz w:val="18"/>
              </w:rPr>
              <w:t>Comparison of average reaction time by condition, discussion of sample size, bias, consent, and limitations.</w:t>
            </w:r>
          </w:p>
        </w:tc>
      </w:tr>
      <w:tr>
        <w:tc>
          <w:tcPr>
            <w:tcW w:type="dxa" w:w="5184"/>
            <w:shd w:fill="F2F2F2"/>
            <w:vAlign w:val="top"/>
          </w:tcPr>
          <w:p>
            <w:r/>
            <w:r>
              <w:rPr>
                <w:b/>
                <w:sz w:val="18"/>
              </w:rPr>
              <w:t>Safety / Approval Notes</w:t>
            </w:r>
          </w:p>
        </w:tc>
        <w:tc>
          <w:tcPr>
            <w:tcW w:type="dxa" w:w="5184"/>
            <w:vAlign w:val="top"/>
          </w:tcPr>
          <w:p>
            <w:r/>
            <w:r>
              <w:rPr>
                <w:b w:val="0"/>
                <w:sz w:val="18"/>
              </w:rPr>
              <w:t>Requires ethics screening. Avoid collecting sensitive personal information, grades, medical data, or identifiable results. Follow local policy before testing people.</w:t>
            </w:r>
          </w:p>
        </w:tc>
      </w:tr>
      <w:tr>
        <w:tc>
          <w:tcPr>
            <w:tcW w:type="dxa" w:w="5184"/>
            <w:shd w:fill="F2F2F2"/>
            <w:vAlign w:val="top"/>
          </w:tcPr>
          <w:p>
            <w:r/>
            <w:r>
              <w:rPr>
                <w:b/>
                <w:sz w:val="18"/>
              </w:rPr>
              <w:t>Common Student Problems</w:t>
            </w:r>
          </w:p>
        </w:tc>
        <w:tc>
          <w:tcPr>
            <w:tcW w:type="dxa" w:w="5184"/>
            <w:vAlign w:val="top"/>
          </w:tcPr>
          <w:p>
            <w:r/>
            <w:r>
              <w:rPr>
                <w:b w:val="0"/>
                <w:sz w:val="18"/>
              </w:rPr>
              <w:t>Students skip consent; collect names unnecessarily; conditions are not standardized; small samples lead to overclaiming.</w:t>
            </w:r>
          </w:p>
        </w:tc>
      </w:tr>
      <w:tr>
        <w:tc>
          <w:tcPr>
            <w:tcW w:type="dxa" w:w="5184"/>
            <w:shd w:fill="F2F2F2"/>
            <w:vAlign w:val="top"/>
          </w:tcPr>
          <w:p>
            <w:r/>
            <w:r>
              <w:rPr>
                <w:b/>
                <w:sz w:val="18"/>
              </w:rPr>
              <w:t>Ways to Adapt or Extend</w:t>
            </w:r>
          </w:p>
        </w:tc>
        <w:tc>
          <w:tcPr>
            <w:tcW w:type="dxa" w:w="5184"/>
            <w:vAlign w:val="top"/>
          </w:tcPr>
          <w:p>
            <w:r/>
            <w:r>
              <w:rPr>
                <w:b w:val="0"/>
                <w:sz w:val="18"/>
              </w:rPr>
              <w:t>Use teacher-provided sample data instead of live participants. Extend with approved anonymized class-wide data and stronger analysis.</w:t>
            </w:r>
          </w:p>
        </w:tc>
      </w:tr>
    </w:tbl>
    <w:p/>
    <w:p>
      <w:pPr>
        <w:pStyle w:val="Heading1"/>
      </w:pPr>
      <w:r>
        <w:t>Project 6: Public Dataset: Weather and Energy Demand</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Data Analysis / Environmental and Energy Science</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daily temperature relate to electricity demand during summer months using a public dataset?</w:t>
            </w:r>
          </w:p>
        </w:tc>
      </w:tr>
      <w:tr>
        <w:tc>
          <w:tcPr>
            <w:tcW w:type="dxa" w:w="5184"/>
            <w:shd w:fill="F2F2F2"/>
            <w:vAlign w:val="top"/>
          </w:tcPr>
          <w:p>
            <w:r/>
            <w:r>
              <w:rPr>
                <w:b/>
                <w:sz w:val="18"/>
              </w:rPr>
              <w:t>Project Overview</w:t>
            </w:r>
          </w:p>
        </w:tc>
        <w:tc>
          <w:tcPr>
            <w:tcW w:type="dxa" w:w="5184"/>
            <w:vAlign w:val="top"/>
          </w:tcPr>
          <w:p>
            <w:r/>
            <w:r>
              <w:rPr>
                <w:b w:val="0"/>
                <w:sz w:val="18"/>
              </w:rPr>
              <w:t>Students use credible public data to explore relationships between temperature and energy use, then visualize patterns while avoiding causal overclaims.</w:t>
            </w:r>
          </w:p>
        </w:tc>
      </w:tr>
      <w:tr>
        <w:tc>
          <w:tcPr>
            <w:tcW w:type="dxa" w:w="5184"/>
            <w:shd w:fill="F2F2F2"/>
            <w:vAlign w:val="top"/>
          </w:tcPr>
          <w:p>
            <w:r/>
            <w:r>
              <w:rPr>
                <w:b/>
                <w:sz w:val="18"/>
              </w:rPr>
              <w:t>Likely Materials</w:t>
            </w:r>
          </w:p>
        </w:tc>
        <w:tc>
          <w:tcPr>
            <w:tcW w:type="dxa" w:w="5184"/>
            <w:vAlign w:val="top"/>
          </w:tcPr>
          <w:p>
            <w:r/>
            <w:r>
              <w:rPr>
                <w:b w:val="0"/>
                <w:sz w:val="18"/>
              </w:rPr>
              <w:t>Public weather dataset, public electricity demand dataset if available, spreadsheet software, graphing tools, source documentation.</w:t>
            </w:r>
          </w:p>
        </w:tc>
      </w:tr>
      <w:tr>
        <w:tc>
          <w:tcPr>
            <w:tcW w:type="dxa" w:w="5184"/>
            <w:shd w:fill="F2F2F2"/>
            <w:vAlign w:val="top"/>
          </w:tcPr>
          <w:p>
            <w:r/>
            <w:r>
              <w:rPr>
                <w:b/>
                <w:sz w:val="18"/>
              </w:rPr>
              <w:t>Possible Data / Evidence</w:t>
            </w:r>
          </w:p>
        </w:tc>
        <w:tc>
          <w:tcPr>
            <w:tcW w:type="dxa" w:w="5184"/>
            <w:vAlign w:val="top"/>
          </w:tcPr>
          <w:p>
            <w:r/>
            <w:r>
              <w:rPr>
                <w:b w:val="0"/>
                <w:sz w:val="18"/>
              </w:rPr>
              <w:t>Date, daily temperature, electricity demand, calculated averages, scatter plot data, notes about missing or filtered records.</w:t>
            </w:r>
          </w:p>
        </w:tc>
      </w:tr>
      <w:tr>
        <w:tc>
          <w:tcPr>
            <w:tcW w:type="dxa" w:w="5184"/>
            <w:shd w:fill="F2F2F2"/>
            <w:vAlign w:val="top"/>
          </w:tcPr>
          <w:p>
            <w:r/>
            <w:r>
              <w:rPr>
                <w:b/>
                <w:sz w:val="18"/>
              </w:rPr>
              <w:t>Potential Final Product</w:t>
            </w:r>
          </w:p>
        </w:tc>
        <w:tc>
          <w:tcPr>
            <w:tcW w:type="dxa" w:w="5184"/>
            <w:vAlign w:val="top"/>
          </w:tcPr>
          <w:p>
            <w:r/>
            <w:r>
              <w:rPr>
                <w:b w:val="0"/>
                <w:sz w:val="18"/>
              </w:rPr>
              <w:t>Scatter plot with trendline, explanation of correlation, limitations of public data and confounding variables.</w:t>
            </w:r>
          </w:p>
        </w:tc>
      </w:tr>
      <w:tr>
        <w:tc>
          <w:tcPr>
            <w:tcW w:type="dxa" w:w="5184"/>
            <w:shd w:fill="F2F2F2"/>
            <w:vAlign w:val="top"/>
          </w:tcPr>
          <w:p>
            <w:r/>
            <w:r>
              <w:rPr>
                <w:b/>
                <w:sz w:val="18"/>
              </w:rPr>
              <w:t>Safety / Approval Notes</w:t>
            </w:r>
          </w:p>
        </w:tc>
        <w:tc>
          <w:tcPr>
            <w:tcW w:type="dxa" w:w="5184"/>
            <w:vAlign w:val="top"/>
          </w:tcPr>
          <w:p>
            <w:r/>
            <w:r>
              <w:rPr>
                <w:b w:val="0"/>
                <w:sz w:val="18"/>
              </w:rPr>
              <w:t>Low physical risk. Main concern is data credibility, privacy, and correct source citation.</w:t>
            </w:r>
          </w:p>
        </w:tc>
      </w:tr>
      <w:tr>
        <w:tc>
          <w:tcPr>
            <w:tcW w:type="dxa" w:w="5184"/>
            <w:shd w:fill="F2F2F2"/>
            <w:vAlign w:val="top"/>
          </w:tcPr>
          <w:p>
            <w:r/>
            <w:r>
              <w:rPr>
                <w:b/>
                <w:sz w:val="18"/>
              </w:rPr>
              <w:t>Common Student Problems</w:t>
            </w:r>
          </w:p>
        </w:tc>
        <w:tc>
          <w:tcPr>
            <w:tcW w:type="dxa" w:w="5184"/>
            <w:vAlign w:val="top"/>
          </w:tcPr>
          <w:p>
            <w:r/>
            <w:r>
              <w:rPr>
                <w:b w:val="0"/>
                <w:sz w:val="18"/>
              </w:rPr>
              <w:t>Students do not clean date formats; confuse correlation with causation; use unreliable datasets; do not document filtering decisions.</w:t>
            </w:r>
          </w:p>
        </w:tc>
      </w:tr>
      <w:tr>
        <w:tc>
          <w:tcPr>
            <w:tcW w:type="dxa" w:w="5184"/>
            <w:shd w:fill="F2F2F2"/>
            <w:vAlign w:val="top"/>
          </w:tcPr>
          <w:p>
            <w:r/>
            <w:r>
              <w:rPr>
                <w:b/>
                <w:sz w:val="18"/>
              </w:rPr>
              <w:t>Ways to Adapt or Extend</w:t>
            </w:r>
          </w:p>
        </w:tc>
        <w:tc>
          <w:tcPr>
            <w:tcW w:type="dxa" w:w="5184"/>
            <w:vAlign w:val="top"/>
          </w:tcPr>
          <w:p>
            <w:r/>
            <w:r>
              <w:rPr>
                <w:b w:val="0"/>
                <w:sz w:val="18"/>
              </w:rPr>
              <w:t>Simplify with one provided dataset. Extend with regression, seasonal comparison, or weather-normalized demand analysis.</w:t>
            </w:r>
          </w:p>
        </w:tc>
      </w:tr>
    </w:tbl>
    <w:p/>
    <w:p>
      <w:pPr>
        <w:pStyle w:val="Heading1"/>
      </w:pPr>
      <w:r>
        <w:t>Project 7: Computer Vision Classification of Landing Pads</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Computational / Robotics / AI</w:t>
            </w:r>
          </w:p>
        </w:tc>
      </w:tr>
      <w:tr>
        <w:tc>
          <w:tcPr>
            <w:tcW w:type="dxa" w:w="5184"/>
            <w:shd w:fill="F2F2F2"/>
            <w:vAlign w:val="top"/>
          </w:tcPr>
          <w:p>
            <w:r/>
            <w:r>
              <w:rPr>
                <w:b/>
                <w:sz w:val="18"/>
              </w:rPr>
              <w:t>Possible Research Question / Design Problem</w:t>
            </w:r>
          </w:p>
        </w:tc>
        <w:tc>
          <w:tcPr>
            <w:tcW w:type="dxa" w:w="5184"/>
            <w:vAlign w:val="top"/>
          </w:tcPr>
          <w:p>
            <w:r/>
            <w:r>
              <w:rPr>
                <w:b w:val="0"/>
                <w:sz w:val="18"/>
              </w:rPr>
              <w:t>How accurately can a simple image recognition model classify drone landing pad images under different lighting conditions?</w:t>
            </w:r>
          </w:p>
        </w:tc>
      </w:tr>
      <w:tr>
        <w:tc>
          <w:tcPr>
            <w:tcW w:type="dxa" w:w="5184"/>
            <w:shd w:fill="F2F2F2"/>
            <w:vAlign w:val="top"/>
          </w:tcPr>
          <w:p>
            <w:r/>
            <w:r>
              <w:rPr>
                <w:b/>
                <w:sz w:val="18"/>
              </w:rPr>
              <w:t>Project Overview</w:t>
            </w:r>
          </w:p>
        </w:tc>
        <w:tc>
          <w:tcPr>
            <w:tcW w:type="dxa" w:w="5184"/>
            <w:vAlign w:val="top"/>
          </w:tcPr>
          <w:p>
            <w:r/>
            <w:r>
              <w:rPr>
                <w:b w:val="0"/>
                <w:sz w:val="18"/>
              </w:rPr>
              <w:t>Students collect or use approved images of landing pads, train or test a classification model, and analyze accuracy under different conditions.</w:t>
            </w:r>
          </w:p>
        </w:tc>
      </w:tr>
      <w:tr>
        <w:tc>
          <w:tcPr>
            <w:tcW w:type="dxa" w:w="5184"/>
            <w:shd w:fill="F2F2F2"/>
            <w:vAlign w:val="top"/>
          </w:tcPr>
          <w:p>
            <w:r/>
            <w:r>
              <w:rPr>
                <w:b/>
                <w:sz w:val="18"/>
              </w:rPr>
              <w:t>Likely Materials</w:t>
            </w:r>
          </w:p>
        </w:tc>
        <w:tc>
          <w:tcPr>
            <w:tcW w:type="dxa" w:w="5184"/>
            <w:vAlign w:val="top"/>
          </w:tcPr>
          <w:p>
            <w:r/>
            <w:r>
              <w:rPr>
                <w:b w:val="0"/>
                <w:sz w:val="18"/>
              </w:rPr>
              <w:t>Camera or drone images, labeled image folders, Teachable Machine or Python environment, spreadsheet for results, consistent lighting categories.</w:t>
            </w:r>
          </w:p>
        </w:tc>
      </w:tr>
      <w:tr>
        <w:tc>
          <w:tcPr>
            <w:tcW w:type="dxa" w:w="5184"/>
            <w:shd w:fill="F2F2F2"/>
            <w:vAlign w:val="top"/>
          </w:tcPr>
          <w:p>
            <w:r/>
            <w:r>
              <w:rPr>
                <w:b/>
                <w:sz w:val="18"/>
              </w:rPr>
              <w:t>Possible Data / Evidence</w:t>
            </w:r>
          </w:p>
        </w:tc>
        <w:tc>
          <w:tcPr>
            <w:tcW w:type="dxa" w:w="5184"/>
            <w:vAlign w:val="top"/>
          </w:tcPr>
          <w:p>
            <w:r/>
            <w:r>
              <w:rPr>
                <w:b w:val="0"/>
                <w:sz w:val="18"/>
              </w:rPr>
              <w:t>Image label, lighting condition, predicted label, confidence score, correct/incorrect, accuracy by condition, confusion matrix if appropriate.</w:t>
            </w:r>
          </w:p>
        </w:tc>
      </w:tr>
      <w:tr>
        <w:tc>
          <w:tcPr>
            <w:tcW w:type="dxa" w:w="5184"/>
            <w:shd w:fill="F2F2F2"/>
            <w:vAlign w:val="top"/>
          </w:tcPr>
          <w:p>
            <w:r/>
            <w:r>
              <w:rPr>
                <w:b/>
                <w:sz w:val="18"/>
              </w:rPr>
              <w:t>Potential Final Product</w:t>
            </w:r>
          </w:p>
        </w:tc>
        <w:tc>
          <w:tcPr>
            <w:tcW w:type="dxa" w:w="5184"/>
            <w:vAlign w:val="top"/>
          </w:tcPr>
          <w:p>
            <w:r/>
            <w:r>
              <w:rPr>
                <w:b w:val="0"/>
                <w:sz w:val="18"/>
              </w:rPr>
              <w:t>Accuracy table, example classified images, limitations of model training data, recommendations for better image collection.</w:t>
            </w:r>
          </w:p>
        </w:tc>
      </w:tr>
      <w:tr>
        <w:tc>
          <w:tcPr>
            <w:tcW w:type="dxa" w:w="5184"/>
            <w:shd w:fill="F2F2F2"/>
            <w:vAlign w:val="top"/>
          </w:tcPr>
          <w:p>
            <w:r/>
            <w:r>
              <w:rPr>
                <w:b/>
                <w:sz w:val="18"/>
              </w:rPr>
              <w:t>Safety / Approval Notes</w:t>
            </w:r>
          </w:p>
        </w:tc>
        <w:tc>
          <w:tcPr>
            <w:tcW w:type="dxa" w:w="5184"/>
            <w:vAlign w:val="top"/>
          </w:tcPr>
          <w:p>
            <w:r/>
            <w:r>
              <w:rPr>
                <w:b w:val="0"/>
                <w:sz w:val="18"/>
              </w:rPr>
              <w:t>Follow drone and school safety rules if flight is involved. Avoid photographing people or identifiable private information.</w:t>
            </w:r>
          </w:p>
        </w:tc>
      </w:tr>
      <w:tr>
        <w:tc>
          <w:tcPr>
            <w:tcW w:type="dxa" w:w="5184"/>
            <w:shd w:fill="F2F2F2"/>
            <w:vAlign w:val="top"/>
          </w:tcPr>
          <w:p>
            <w:r/>
            <w:r>
              <w:rPr>
                <w:b/>
                <w:sz w:val="18"/>
              </w:rPr>
              <w:t>Common Student Problems</w:t>
            </w:r>
          </w:p>
        </w:tc>
        <w:tc>
          <w:tcPr>
            <w:tcW w:type="dxa" w:w="5184"/>
            <w:vAlign w:val="top"/>
          </w:tcPr>
          <w:p>
            <w:r/>
            <w:r>
              <w:rPr>
                <w:b w:val="0"/>
                <w:sz w:val="18"/>
              </w:rPr>
              <w:t>Too few images; mislabeled training data; overclaiming AI capability; model memorizes backgrounds instead of pad features.</w:t>
            </w:r>
          </w:p>
        </w:tc>
      </w:tr>
      <w:tr>
        <w:tc>
          <w:tcPr>
            <w:tcW w:type="dxa" w:w="5184"/>
            <w:shd w:fill="F2F2F2"/>
            <w:vAlign w:val="top"/>
          </w:tcPr>
          <w:p>
            <w:r/>
            <w:r>
              <w:rPr>
                <w:b/>
                <w:sz w:val="18"/>
              </w:rPr>
              <w:t>Ways to Adapt or Extend</w:t>
            </w:r>
          </w:p>
        </w:tc>
        <w:tc>
          <w:tcPr>
            <w:tcW w:type="dxa" w:w="5184"/>
            <w:vAlign w:val="top"/>
          </w:tcPr>
          <w:p>
            <w:r/>
            <w:r>
              <w:rPr>
                <w:b w:val="0"/>
                <w:sz w:val="18"/>
              </w:rPr>
              <w:t>Use static phone photos instead of drone flight. Extend by testing real-time detection or comparing training set size.</w:t>
            </w:r>
          </w:p>
        </w:tc>
      </w:tr>
    </w:tbl>
    <w:p/>
    <w:p>
      <w:pPr>
        <w:pStyle w:val="Heading1"/>
      </w:pPr>
      <w:r>
        <w:t>Project 8: Acoustic Resonance in PVC Pipes</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Physics / Experimental Science</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pipe length affect the dominant frequency produced by an open PVC pipe resonator?</w:t>
            </w:r>
          </w:p>
        </w:tc>
      </w:tr>
      <w:tr>
        <w:tc>
          <w:tcPr>
            <w:tcW w:type="dxa" w:w="5184"/>
            <w:shd w:fill="F2F2F2"/>
            <w:vAlign w:val="top"/>
          </w:tcPr>
          <w:p>
            <w:r/>
            <w:r>
              <w:rPr>
                <w:b/>
                <w:sz w:val="18"/>
              </w:rPr>
              <w:t>Project Overview</w:t>
            </w:r>
          </w:p>
        </w:tc>
        <w:tc>
          <w:tcPr>
            <w:tcW w:type="dxa" w:w="5184"/>
            <w:vAlign w:val="top"/>
          </w:tcPr>
          <w:p>
            <w:r/>
            <w:r>
              <w:rPr>
                <w:b w:val="0"/>
                <w:sz w:val="18"/>
              </w:rPr>
              <w:t>Students test pipes of different lengths and use a frequency analysis app to compare measured frequency with a simple resonance model.</w:t>
            </w:r>
          </w:p>
        </w:tc>
      </w:tr>
      <w:tr>
        <w:tc>
          <w:tcPr>
            <w:tcW w:type="dxa" w:w="5184"/>
            <w:shd w:fill="F2F2F2"/>
            <w:vAlign w:val="top"/>
          </w:tcPr>
          <w:p>
            <w:r/>
            <w:r>
              <w:rPr>
                <w:b/>
                <w:sz w:val="18"/>
              </w:rPr>
              <w:t>Likely Materials</w:t>
            </w:r>
          </w:p>
        </w:tc>
        <w:tc>
          <w:tcPr>
            <w:tcW w:type="dxa" w:w="5184"/>
            <w:vAlign w:val="top"/>
          </w:tcPr>
          <w:p>
            <w:r/>
            <w:r>
              <w:rPr>
                <w:b w:val="0"/>
                <w:sz w:val="18"/>
              </w:rPr>
              <w:t>PVC pipe sections, sound source, phone or microphone frequency analyzer, ruler or measuring tape, quiet testing area, spreadsheet.</w:t>
            </w:r>
          </w:p>
        </w:tc>
      </w:tr>
      <w:tr>
        <w:tc>
          <w:tcPr>
            <w:tcW w:type="dxa" w:w="5184"/>
            <w:shd w:fill="F2F2F2"/>
            <w:vAlign w:val="top"/>
          </w:tcPr>
          <w:p>
            <w:r/>
            <w:r>
              <w:rPr>
                <w:b/>
                <w:sz w:val="18"/>
              </w:rPr>
              <w:t>Possible Data / Evidence</w:t>
            </w:r>
          </w:p>
        </w:tc>
        <w:tc>
          <w:tcPr>
            <w:tcW w:type="dxa" w:w="5184"/>
            <w:vAlign w:val="top"/>
          </w:tcPr>
          <w:p>
            <w:r/>
            <w:r>
              <w:rPr>
                <w:b w:val="0"/>
                <w:sz w:val="18"/>
              </w:rPr>
              <w:t>Pipe length, diameter if relevant, measured frequency, predicted frequency, percent difference, notes about sound source and measurement quality.</w:t>
            </w:r>
          </w:p>
        </w:tc>
      </w:tr>
      <w:tr>
        <w:tc>
          <w:tcPr>
            <w:tcW w:type="dxa" w:w="5184"/>
            <w:shd w:fill="F2F2F2"/>
            <w:vAlign w:val="top"/>
          </w:tcPr>
          <w:p>
            <w:r/>
            <w:r>
              <w:rPr>
                <w:b/>
                <w:sz w:val="18"/>
              </w:rPr>
              <w:t>Potential Final Product</w:t>
            </w:r>
          </w:p>
        </w:tc>
        <w:tc>
          <w:tcPr>
            <w:tcW w:type="dxa" w:w="5184"/>
            <w:vAlign w:val="top"/>
          </w:tcPr>
          <w:p>
            <w:r/>
            <w:r>
              <w:rPr>
                <w:b w:val="0"/>
                <w:sz w:val="18"/>
              </w:rPr>
              <w:t>Frequency vs. pipe length graph, comparison to model, discussion of open/closed boundary assumptions and measurement limitations.</w:t>
            </w:r>
          </w:p>
        </w:tc>
      </w:tr>
      <w:tr>
        <w:tc>
          <w:tcPr>
            <w:tcW w:type="dxa" w:w="5184"/>
            <w:shd w:fill="F2F2F2"/>
            <w:vAlign w:val="top"/>
          </w:tcPr>
          <w:p>
            <w:r/>
            <w:r>
              <w:rPr>
                <w:b/>
                <w:sz w:val="18"/>
              </w:rPr>
              <w:t>Safety / Approval Notes</w:t>
            </w:r>
          </w:p>
        </w:tc>
        <w:tc>
          <w:tcPr>
            <w:tcW w:type="dxa" w:w="5184"/>
            <w:vAlign w:val="top"/>
          </w:tcPr>
          <w:p>
            <w:r/>
            <w:r>
              <w:rPr>
                <w:b w:val="0"/>
                <w:sz w:val="18"/>
              </w:rPr>
              <w:t>Avoid excessive sound levels and sharp pipe edges. Use clean materials and appropriate cutting supervision if making pipes.</w:t>
            </w:r>
          </w:p>
        </w:tc>
      </w:tr>
      <w:tr>
        <w:tc>
          <w:tcPr>
            <w:tcW w:type="dxa" w:w="5184"/>
            <w:shd w:fill="F2F2F2"/>
            <w:vAlign w:val="top"/>
          </w:tcPr>
          <w:p>
            <w:r/>
            <w:r>
              <w:rPr>
                <w:b/>
                <w:sz w:val="18"/>
              </w:rPr>
              <w:t>Common Student Problems</w:t>
            </w:r>
          </w:p>
        </w:tc>
        <w:tc>
          <w:tcPr>
            <w:tcW w:type="dxa" w:w="5184"/>
            <w:vAlign w:val="top"/>
          </w:tcPr>
          <w:p>
            <w:r/>
            <w:r>
              <w:rPr>
                <w:b w:val="0"/>
                <w:sz w:val="18"/>
              </w:rPr>
              <w:t>Students assume diameter dominates pitch; noisy measurements; unclear open/closed pipe condition; inconsistent sound production.</w:t>
            </w:r>
          </w:p>
        </w:tc>
      </w:tr>
      <w:tr>
        <w:tc>
          <w:tcPr>
            <w:tcW w:type="dxa" w:w="5184"/>
            <w:shd w:fill="F2F2F2"/>
            <w:vAlign w:val="top"/>
          </w:tcPr>
          <w:p>
            <w:r/>
            <w:r>
              <w:rPr>
                <w:b/>
                <w:sz w:val="18"/>
              </w:rPr>
              <w:t>Ways to Adapt or Extend</w:t>
            </w:r>
          </w:p>
        </w:tc>
        <w:tc>
          <w:tcPr>
            <w:tcW w:type="dxa" w:w="5184"/>
            <w:vAlign w:val="top"/>
          </w:tcPr>
          <w:p>
            <w:r/>
            <w:r>
              <w:rPr>
                <w:b w:val="0"/>
                <w:sz w:val="18"/>
              </w:rPr>
              <w:t>Simplify using pre-cut tubes and a phone app. Extend by comparing open-open vs. closed-open conditions or adding uncertainty analysis.</w:t>
            </w:r>
          </w:p>
        </w:tc>
      </w:tr>
    </w:tbl>
    <w:p/>
    <w:p>
      <w:pPr>
        <w:pStyle w:val="Heading1"/>
      </w:pPr>
      <w:r>
        <w:t>Project 9: PLA vs. PETG Print Strength Comparison</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Materials Testing / Engineering</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filament type affect bending strength of 3D-printed test beams printed with the same geometry and settings?</w:t>
            </w:r>
          </w:p>
        </w:tc>
      </w:tr>
      <w:tr>
        <w:tc>
          <w:tcPr>
            <w:tcW w:type="dxa" w:w="5184"/>
            <w:shd w:fill="F2F2F2"/>
            <w:vAlign w:val="top"/>
          </w:tcPr>
          <w:p>
            <w:r/>
            <w:r>
              <w:rPr>
                <w:b/>
                <w:sz w:val="18"/>
              </w:rPr>
              <w:t>Project Overview</w:t>
            </w:r>
          </w:p>
        </w:tc>
        <w:tc>
          <w:tcPr>
            <w:tcW w:type="dxa" w:w="5184"/>
            <w:vAlign w:val="top"/>
          </w:tcPr>
          <w:p>
            <w:r/>
            <w:r>
              <w:rPr>
                <w:b w:val="0"/>
                <w:sz w:val="18"/>
              </w:rPr>
              <w:t>Students print standardized beams in different materials and compare load at failure under a controlled, teacher-approved bending test.</w:t>
            </w:r>
          </w:p>
        </w:tc>
      </w:tr>
      <w:tr>
        <w:tc>
          <w:tcPr>
            <w:tcW w:type="dxa" w:w="5184"/>
            <w:shd w:fill="F2F2F2"/>
            <w:vAlign w:val="top"/>
          </w:tcPr>
          <w:p>
            <w:r/>
            <w:r>
              <w:rPr>
                <w:b/>
                <w:sz w:val="18"/>
              </w:rPr>
              <w:t>Likely Materials</w:t>
            </w:r>
          </w:p>
        </w:tc>
        <w:tc>
          <w:tcPr>
            <w:tcW w:type="dxa" w:w="5184"/>
            <w:vAlign w:val="top"/>
          </w:tcPr>
          <w:p>
            <w:r/>
            <w:r>
              <w:rPr>
                <w:b w:val="0"/>
                <w:sz w:val="18"/>
              </w:rPr>
              <w:t>3D printer, PLA, PETG, digital scale, calipers, support blocks, approved loading system, safety glasses, data sheet.</w:t>
            </w:r>
          </w:p>
        </w:tc>
      </w:tr>
      <w:tr>
        <w:tc>
          <w:tcPr>
            <w:tcW w:type="dxa" w:w="5184"/>
            <w:shd w:fill="F2F2F2"/>
            <w:vAlign w:val="top"/>
          </w:tcPr>
          <w:p>
            <w:r/>
            <w:r>
              <w:rPr>
                <w:b/>
                <w:sz w:val="18"/>
              </w:rPr>
              <w:t>Possible Data / Evidence</w:t>
            </w:r>
          </w:p>
        </w:tc>
        <w:tc>
          <w:tcPr>
            <w:tcW w:type="dxa" w:w="5184"/>
            <w:vAlign w:val="top"/>
          </w:tcPr>
          <w:p>
            <w:r/>
            <w:r>
              <w:rPr>
                <w:b w:val="0"/>
                <w:sz w:val="18"/>
              </w:rPr>
              <w:t>Material, mass, dimensions, load at failure, deflection if measured, failure mode, print settings, observations.</w:t>
            </w:r>
          </w:p>
        </w:tc>
      </w:tr>
      <w:tr>
        <w:tc>
          <w:tcPr>
            <w:tcW w:type="dxa" w:w="5184"/>
            <w:shd w:fill="F2F2F2"/>
            <w:vAlign w:val="top"/>
          </w:tcPr>
          <w:p>
            <w:r/>
            <w:r>
              <w:rPr>
                <w:b/>
                <w:sz w:val="18"/>
              </w:rPr>
              <w:t>Potential Final Product</w:t>
            </w:r>
          </w:p>
        </w:tc>
        <w:tc>
          <w:tcPr>
            <w:tcW w:type="dxa" w:w="5184"/>
            <w:vAlign w:val="top"/>
          </w:tcPr>
          <w:p>
            <w:r/>
            <w:r>
              <w:rPr>
                <w:b w:val="0"/>
                <w:sz w:val="18"/>
              </w:rPr>
              <w:t>Material comparison graph, failure photos, discussion of print settings, material properties, and limitations.</w:t>
            </w:r>
          </w:p>
        </w:tc>
      </w:tr>
      <w:tr>
        <w:tc>
          <w:tcPr>
            <w:tcW w:type="dxa" w:w="5184"/>
            <w:shd w:fill="F2F2F2"/>
            <w:vAlign w:val="top"/>
          </w:tcPr>
          <w:p>
            <w:r/>
            <w:r>
              <w:rPr>
                <w:b/>
                <w:sz w:val="18"/>
              </w:rPr>
              <w:t>Safety / Approval Notes</w:t>
            </w:r>
          </w:p>
        </w:tc>
        <w:tc>
          <w:tcPr>
            <w:tcW w:type="dxa" w:w="5184"/>
            <w:vAlign w:val="top"/>
          </w:tcPr>
          <w:p>
            <w:r/>
            <w:r>
              <w:rPr>
                <w:b w:val="0"/>
                <w:sz w:val="18"/>
              </w:rPr>
              <w:t>Supervised failure testing, eye protection, and controlled loading are required. Avoid fumes by following classroom 3D printing safety expectations.</w:t>
            </w:r>
          </w:p>
        </w:tc>
      </w:tr>
      <w:tr>
        <w:tc>
          <w:tcPr>
            <w:tcW w:type="dxa" w:w="5184"/>
            <w:shd w:fill="F2F2F2"/>
            <w:vAlign w:val="top"/>
          </w:tcPr>
          <w:p>
            <w:r/>
            <w:r>
              <w:rPr>
                <w:b/>
                <w:sz w:val="18"/>
              </w:rPr>
              <w:t>Common Student Problems</w:t>
            </w:r>
          </w:p>
        </w:tc>
        <w:tc>
          <w:tcPr>
            <w:tcW w:type="dxa" w:w="5184"/>
            <w:vAlign w:val="top"/>
          </w:tcPr>
          <w:p>
            <w:r/>
            <w:r>
              <w:rPr>
                <w:b w:val="0"/>
                <w:sz w:val="18"/>
              </w:rPr>
              <w:t>Different print settings between materials; supports fail; beams not identical; students generalize beyond tested print conditions.</w:t>
            </w:r>
          </w:p>
        </w:tc>
      </w:tr>
      <w:tr>
        <w:tc>
          <w:tcPr>
            <w:tcW w:type="dxa" w:w="5184"/>
            <w:shd w:fill="F2F2F2"/>
            <w:vAlign w:val="top"/>
          </w:tcPr>
          <w:p>
            <w:r/>
            <w:r>
              <w:rPr>
                <w:b/>
                <w:sz w:val="18"/>
              </w:rPr>
              <w:t>Ways to Adapt or Extend</w:t>
            </w:r>
          </w:p>
        </w:tc>
        <w:tc>
          <w:tcPr>
            <w:tcW w:type="dxa" w:w="5184"/>
            <w:vAlign w:val="top"/>
          </w:tcPr>
          <w:p>
            <w:r/>
            <w:r>
              <w:rPr>
                <w:b w:val="0"/>
                <w:sz w:val="18"/>
              </w:rPr>
              <w:t>Simplify by comparing only one print setting. Extend by comparing infill percentage, layer orientation, or annealing if safe and approved.</w:t>
            </w:r>
          </w:p>
        </w:tc>
      </w:tr>
    </w:tbl>
    <w:p/>
    <w:p>
      <w:pPr>
        <w:pStyle w:val="Heading1"/>
      </w:pPr>
      <w:r>
        <w:t>Project 10: Solar Panel Angle and Output</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Experimental Physics / Energy Science</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panel angle affect voltage or power output from a small solar panel under a constant light source?</w:t>
            </w:r>
          </w:p>
        </w:tc>
      </w:tr>
      <w:tr>
        <w:tc>
          <w:tcPr>
            <w:tcW w:type="dxa" w:w="5184"/>
            <w:shd w:fill="F2F2F2"/>
            <w:vAlign w:val="top"/>
          </w:tcPr>
          <w:p>
            <w:r/>
            <w:r>
              <w:rPr>
                <w:b/>
                <w:sz w:val="18"/>
              </w:rPr>
              <w:t>Project Overview</w:t>
            </w:r>
          </w:p>
        </w:tc>
        <w:tc>
          <w:tcPr>
            <w:tcW w:type="dxa" w:w="5184"/>
            <w:vAlign w:val="top"/>
          </w:tcPr>
          <w:p>
            <w:r/>
            <w:r>
              <w:rPr>
                <w:b w:val="0"/>
                <w:sz w:val="18"/>
              </w:rPr>
              <w:t>Students vary the angle of a small solar panel relative to a light source and measure electrical output while controlling distance and light intensity as much as possible.</w:t>
            </w:r>
          </w:p>
        </w:tc>
      </w:tr>
      <w:tr>
        <w:tc>
          <w:tcPr>
            <w:tcW w:type="dxa" w:w="5184"/>
            <w:shd w:fill="F2F2F2"/>
            <w:vAlign w:val="top"/>
          </w:tcPr>
          <w:p>
            <w:r/>
            <w:r>
              <w:rPr>
                <w:b/>
                <w:sz w:val="18"/>
              </w:rPr>
              <w:t>Likely Materials</w:t>
            </w:r>
          </w:p>
        </w:tc>
        <w:tc>
          <w:tcPr>
            <w:tcW w:type="dxa" w:w="5184"/>
            <w:vAlign w:val="top"/>
          </w:tcPr>
          <w:p>
            <w:r/>
            <w:r>
              <w:rPr>
                <w:b w:val="0"/>
                <w:sz w:val="18"/>
              </w:rPr>
              <w:t>Small solar panel, lamp or sunlight if controlled, protractor, multimeter, resistor if measuring power, ruler, data table.</w:t>
            </w:r>
          </w:p>
        </w:tc>
      </w:tr>
      <w:tr>
        <w:tc>
          <w:tcPr>
            <w:tcW w:type="dxa" w:w="5184"/>
            <w:shd w:fill="F2F2F2"/>
            <w:vAlign w:val="top"/>
          </w:tcPr>
          <w:p>
            <w:r/>
            <w:r>
              <w:rPr>
                <w:b/>
                <w:sz w:val="18"/>
              </w:rPr>
              <w:t>Possible Data / Evidence</w:t>
            </w:r>
          </w:p>
        </w:tc>
        <w:tc>
          <w:tcPr>
            <w:tcW w:type="dxa" w:w="5184"/>
            <w:vAlign w:val="top"/>
          </w:tcPr>
          <w:p>
            <w:r/>
            <w:r>
              <w:rPr>
                <w:b w:val="0"/>
                <w:sz w:val="18"/>
              </w:rPr>
              <w:t>Angle, voltage, current if measured, calculated power, distance, light source notes, repeated trials.</w:t>
            </w:r>
          </w:p>
        </w:tc>
      </w:tr>
      <w:tr>
        <w:tc>
          <w:tcPr>
            <w:tcW w:type="dxa" w:w="5184"/>
            <w:shd w:fill="F2F2F2"/>
            <w:vAlign w:val="top"/>
          </w:tcPr>
          <w:p>
            <w:r/>
            <w:r>
              <w:rPr>
                <w:b/>
                <w:sz w:val="18"/>
              </w:rPr>
              <w:t>Potential Final Product</w:t>
            </w:r>
          </w:p>
        </w:tc>
        <w:tc>
          <w:tcPr>
            <w:tcW w:type="dxa" w:w="5184"/>
            <w:vAlign w:val="top"/>
          </w:tcPr>
          <w:p>
            <w:r/>
            <w:r>
              <w:rPr>
                <w:b w:val="0"/>
                <w:sz w:val="18"/>
              </w:rPr>
              <w:t>Output vs. angle graph, optimal angle discussion, error/uncertainty notes.</w:t>
            </w:r>
          </w:p>
        </w:tc>
      </w:tr>
      <w:tr>
        <w:tc>
          <w:tcPr>
            <w:tcW w:type="dxa" w:w="5184"/>
            <w:shd w:fill="F2F2F2"/>
            <w:vAlign w:val="top"/>
          </w:tcPr>
          <w:p>
            <w:r/>
            <w:r>
              <w:rPr>
                <w:b/>
                <w:sz w:val="18"/>
              </w:rPr>
              <w:t>Safety / Approval Notes</w:t>
            </w:r>
          </w:p>
        </w:tc>
        <w:tc>
          <w:tcPr>
            <w:tcW w:type="dxa" w:w="5184"/>
            <w:vAlign w:val="top"/>
          </w:tcPr>
          <w:p>
            <w:r/>
            <w:r>
              <w:rPr>
                <w:b w:val="0"/>
                <w:sz w:val="18"/>
              </w:rPr>
              <w:t>Use low-voltage panels and approved lamps. Avoid hot bulbs and unsafe electrical connections.</w:t>
            </w:r>
          </w:p>
        </w:tc>
      </w:tr>
      <w:tr>
        <w:tc>
          <w:tcPr>
            <w:tcW w:type="dxa" w:w="5184"/>
            <w:shd w:fill="F2F2F2"/>
            <w:vAlign w:val="top"/>
          </w:tcPr>
          <w:p>
            <w:r/>
            <w:r>
              <w:rPr>
                <w:b/>
                <w:sz w:val="18"/>
              </w:rPr>
              <w:t>Common Student Problems</w:t>
            </w:r>
          </w:p>
        </w:tc>
        <w:tc>
          <w:tcPr>
            <w:tcW w:type="dxa" w:w="5184"/>
            <w:vAlign w:val="top"/>
          </w:tcPr>
          <w:p>
            <w:r/>
            <w:r>
              <w:rPr>
                <w:b w:val="0"/>
                <w:sz w:val="18"/>
              </w:rPr>
              <w:t>Light intensity changes; lamp heats the panel; students measure voltage only but claim power; inconsistent angle setup.</w:t>
            </w:r>
          </w:p>
        </w:tc>
      </w:tr>
      <w:tr>
        <w:tc>
          <w:tcPr>
            <w:tcW w:type="dxa" w:w="5184"/>
            <w:shd w:fill="F2F2F2"/>
            <w:vAlign w:val="top"/>
          </w:tcPr>
          <w:p>
            <w:r/>
            <w:r>
              <w:rPr>
                <w:b/>
                <w:sz w:val="18"/>
              </w:rPr>
              <w:t>Ways to Adapt or Extend</w:t>
            </w:r>
          </w:p>
        </w:tc>
        <w:tc>
          <w:tcPr>
            <w:tcW w:type="dxa" w:w="5184"/>
            <w:vAlign w:val="top"/>
          </w:tcPr>
          <w:p>
            <w:r/>
            <w:r>
              <w:rPr>
                <w:b w:val="0"/>
                <w:sz w:val="18"/>
              </w:rPr>
              <w:t>Simplify with voltage only and clear limitations. Extend by measuring current through a resistor and calculating power.</w:t>
            </w:r>
          </w:p>
        </w:tc>
      </w:tr>
    </w:tbl>
    <w:p/>
    <w:p>
      <w:pPr>
        <w:pStyle w:val="Heading1"/>
      </w:pPr>
      <w:r>
        <w:t>Project 11: Compostable Material Decomposition Comparison</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Environmental Science / Observational Experiment</w:t>
            </w:r>
          </w:p>
        </w:tc>
      </w:tr>
      <w:tr>
        <w:tc>
          <w:tcPr>
            <w:tcW w:type="dxa" w:w="5184"/>
            <w:shd w:fill="F2F2F2"/>
            <w:vAlign w:val="top"/>
          </w:tcPr>
          <w:p>
            <w:r/>
            <w:r>
              <w:rPr>
                <w:b/>
                <w:sz w:val="18"/>
              </w:rPr>
              <w:t>Possible Research Question / Design Problem</w:t>
            </w:r>
          </w:p>
        </w:tc>
        <w:tc>
          <w:tcPr>
            <w:tcW w:type="dxa" w:w="5184"/>
            <w:vAlign w:val="top"/>
          </w:tcPr>
          <w:p>
            <w:r/>
            <w:r>
              <w:rPr>
                <w:b w:val="0"/>
                <w:sz w:val="18"/>
              </w:rPr>
              <w:t>How does material type affect mass change or visible decomposition over a four-week classroom compost simulation?</w:t>
            </w:r>
          </w:p>
        </w:tc>
      </w:tr>
      <w:tr>
        <w:tc>
          <w:tcPr>
            <w:tcW w:type="dxa" w:w="5184"/>
            <w:shd w:fill="F2F2F2"/>
            <w:vAlign w:val="top"/>
          </w:tcPr>
          <w:p>
            <w:r/>
            <w:r>
              <w:rPr>
                <w:b/>
                <w:sz w:val="18"/>
              </w:rPr>
              <w:t>Project Overview</w:t>
            </w:r>
          </w:p>
        </w:tc>
        <w:tc>
          <w:tcPr>
            <w:tcW w:type="dxa" w:w="5184"/>
            <w:vAlign w:val="top"/>
          </w:tcPr>
          <w:p>
            <w:r/>
            <w:r>
              <w:rPr>
                <w:b w:val="0"/>
                <w:sz w:val="18"/>
              </w:rPr>
              <w:t>Students compare approved compostable materials in controlled containers and track mass, appearance, and decomposition indicators over time.</w:t>
            </w:r>
          </w:p>
        </w:tc>
      </w:tr>
      <w:tr>
        <w:tc>
          <w:tcPr>
            <w:tcW w:type="dxa" w:w="5184"/>
            <w:shd w:fill="F2F2F2"/>
            <w:vAlign w:val="top"/>
          </w:tcPr>
          <w:p>
            <w:r/>
            <w:r>
              <w:rPr>
                <w:b/>
                <w:sz w:val="18"/>
              </w:rPr>
              <w:t>Likely Materials</w:t>
            </w:r>
          </w:p>
        </w:tc>
        <w:tc>
          <w:tcPr>
            <w:tcW w:type="dxa" w:w="5184"/>
            <w:vAlign w:val="top"/>
          </w:tcPr>
          <w:p>
            <w:r/>
            <w:r>
              <w:rPr>
                <w:b w:val="0"/>
                <w:sz w:val="18"/>
              </w:rPr>
              <w:t>Approved plant-based materials, containers, soil or compost medium if approved, scale, gloves, labels, camera, data sheet.</w:t>
            </w:r>
          </w:p>
        </w:tc>
      </w:tr>
      <w:tr>
        <w:tc>
          <w:tcPr>
            <w:tcW w:type="dxa" w:w="5184"/>
            <w:shd w:fill="F2F2F2"/>
            <w:vAlign w:val="top"/>
          </w:tcPr>
          <w:p>
            <w:r/>
            <w:r>
              <w:rPr>
                <w:b/>
                <w:sz w:val="18"/>
              </w:rPr>
              <w:t>Possible Data / Evidence</w:t>
            </w:r>
          </w:p>
        </w:tc>
        <w:tc>
          <w:tcPr>
            <w:tcW w:type="dxa" w:w="5184"/>
            <w:vAlign w:val="top"/>
          </w:tcPr>
          <w:p>
            <w:r/>
            <w:r>
              <w:rPr>
                <w:b w:val="0"/>
                <w:sz w:val="18"/>
              </w:rPr>
              <w:t>Material type, starting mass, mass over time, percent mass change, photo log, odor/visible change notes, environmental conditions.</w:t>
            </w:r>
          </w:p>
        </w:tc>
      </w:tr>
      <w:tr>
        <w:tc>
          <w:tcPr>
            <w:tcW w:type="dxa" w:w="5184"/>
            <w:shd w:fill="F2F2F2"/>
            <w:vAlign w:val="top"/>
          </w:tcPr>
          <w:p>
            <w:r/>
            <w:r>
              <w:rPr>
                <w:b/>
                <w:sz w:val="18"/>
              </w:rPr>
              <w:t>Potential Final Product</w:t>
            </w:r>
          </w:p>
        </w:tc>
        <w:tc>
          <w:tcPr>
            <w:tcW w:type="dxa" w:w="5184"/>
            <w:vAlign w:val="top"/>
          </w:tcPr>
          <w:p>
            <w:r/>
            <w:r>
              <w:rPr>
                <w:b w:val="0"/>
                <w:sz w:val="18"/>
              </w:rPr>
              <w:t>Mass change graph, photo series, comparison of material behavior, limitations of classroom simulation.</w:t>
            </w:r>
          </w:p>
        </w:tc>
      </w:tr>
      <w:tr>
        <w:tc>
          <w:tcPr>
            <w:tcW w:type="dxa" w:w="5184"/>
            <w:shd w:fill="F2F2F2"/>
            <w:vAlign w:val="top"/>
          </w:tcPr>
          <w:p>
            <w:r/>
            <w:r>
              <w:rPr>
                <w:b/>
                <w:sz w:val="18"/>
              </w:rPr>
              <w:t>Safety / Approval Notes</w:t>
            </w:r>
          </w:p>
        </w:tc>
        <w:tc>
          <w:tcPr>
            <w:tcW w:type="dxa" w:w="5184"/>
            <w:vAlign w:val="top"/>
          </w:tcPr>
          <w:p>
            <w:r/>
            <w:r>
              <w:rPr>
                <w:b w:val="0"/>
                <w:sz w:val="18"/>
              </w:rPr>
              <w:t>Requires approval for soil/compost handling. Avoid mold growth, food spoilage hazards, and sealed gas buildup. Use gloves and cleanup procedures.</w:t>
            </w:r>
          </w:p>
        </w:tc>
      </w:tr>
      <w:tr>
        <w:tc>
          <w:tcPr>
            <w:tcW w:type="dxa" w:w="5184"/>
            <w:shd w:fill="F2F2F2"/>
            <w:vAlign w:val="top"/>
          </w:tcPr>
          <w:p>
            <w:r/>
            <w:r>
              <w:rPr>
                <w:b/>
                <w:sz w:val="18"/>
              </w:rPr>
              <w:t>Common Student Problems</w:t>
            </w:r>
          </w:p>
        </w:tc>
        <w:tc>
          <w:tcPr>
            <w:tcW w:type="dxa" w:w="5184"/>
            <w:vAlign w:val="top"/>
          </w:tcPr>
          <w:p>
            <w:r/>
            <w:r>
              <w:rPr>
                <w:b w:val="0"/>
                <w:sz w:val="18"/>
              </w:rPr>
              <w:t>Mold concerns; moisture not controlled; containers smell; changes are too slow; students claim biodegradability too broadly.</w:t>
            </w:r>
          </w:p>
        </w:tc>
      </w:tr>
      <w:tr>
        <w:tc>
          <w:tcPr>
            <w:tcW w:type="dxa" w:w="5184"/>
            <w:shd w:fill="F2F2F2"/>
            <w:vAlign w:val="top"/>
          </w:tcPr>
          <w:p>
            <w:r/>
            <w:r>
              <w:rPr>
                <w:b/>
                <w:sz w:val="18"/>
              </w:rPr>
              <w:t>Ways to Adapt or Extend</w:t>
            </w:r>
          </w:p>
        </w:tc>
        <w:tc>
          <w:tcPr>
            <w:tcW w:type="dxa" w:w="5184"/>
            <w:vAlign w:val="top"/>
          </w:tcPr>
          <w:p>
            <w:r/>
            <w:r>
              <w:rPr>
                <w:b w:val="0"/>
                <w:sz w:val="18"/>
              </w:rPr>
              <w:t>Use teacher-provided images or published datasets if live decomposition is not appropriate. Extend with controlled moisture levels if safe.</w:t>
            </w:r>
          </w:p>
        </w:tc>
      </w:tr>
    </w:tbl>
    <w:p/>
    <w:p>
      <w:pPr>
        <w:pStyle w:val="Heading1"/>
      </w:pPr>
      <w:r>
        <w:t>Project 12: Study Strategy and Quiz Performance Using Public or Simulated Data</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top"/>
          </w:tcPr>
          <w:p>
            <w:r/>
            <w:r>
              <w:rPr>
                <w:b/>
                <w:sz w:val="18"/>
              </w:rPr>
              <w:t>Project Type</w:t>
            </w:r>
          </w:p>
        </w:tc>
        <w:tc>
          <w:tcPr>
            <w:tcW w:type="dxa" w:w="5184"/>
            <w:vAlign w:val="top"/>
          </w:tcPr>
          <w:p>
            <w:r/>
            <w:r>
              <w:rPr>
                <w:b w:val="0"/>
                <w:sz w:val="18"/>
              </w:rPr>
              <w:t>Education Research / Data Analysis - Ethics Sensitive</w:t>
            </w:r>
          </w:p>
        </w:tc>
      </w:tr>
      <w:tr>
        <w:tc>
          <w:tcPr>
            <w:tcW w:type="dxa" w:w="5184"/>
            <w:shd w:fill="F2F2F2"/>
            <w:vAlign w:val="top"/>
          </w:tcPr>
          <w:p>
            <w:r/>
            <w:r>
              <w:rPr>
                <w:b/>
                <w:sz w:val="18"/>
              </w:rPr>
              <w:t>Possible Research Question / Design Problem</w:t>
            </w:r>
          </w:p>
        </w:tc>
        <w:tc>
          <w:tcPr>
            <w:tcW w:type="dxa" w:w="5184"/>
            <w:vAlign w:val="top"/>
          </w:tcPr>
          <w:p>
            <w:r/>
            <w:r>
              <w:rPr>
                <w:b w:val="0"/>
                <w:sz w:val="18"/>
              </w:rPr>
              <w:t>Using anonymized or simulated data, how do different study strategies relate to quiz performance?</w:t>
            </w:r>
          </w:p>
        </w:tc>
      </w:tr>
      <w:tr>
        <w:tc>
          <w:tcPr>
            <w:tcW w:type="dxa" w:w="5184"/>
            <w:shd w:fill="F2F2F2"/>
            <w:vAlign w:val="top"/>
          </w:tcPr>
          <w:p>
            <w:r/>
            <w:r>
              <w:rPr>
                <w:b/>
                <w:sz w:val="18"/>
              </w:rPr>
              <w:t>Project Overview</w:t>
            </w:r>
          </w:p>
        </w:tc>
        <w:tc>
          <w:tcPr>
            <w:tcW w:type="dxa" w:w="5184"/>
            <w:vAlign w:val="top"/>
          </w:tcPr>
          <w:p>
            <w:r/>
            <w:r>
              <w:rPr>
                <w:b w:val="0"/>
                <w:sz w:val="18"/>
              </w:rPr>
              <w:t>This project models education research without collecting sensitive class records from peers. Students analyze teacher-provided, anonymized, or simulated data to learn about variables, bias, and limitations.</w:t>
            </w:r>
          </w:p>
        </w:tc>
      </w:tr>
      <w:tr>
        <w:tc>
          <w:tcPr>
            <w:tcW w:type="dxa" w:w="5184"/>
            <w:shd w:fill="F2F2F2"/>
            <w:vAlign w:val="top"/>
          </w:tcPr>
          <w:p>
            <w:r/>
            <w:r>
              <w:rPr>
                <w:b/>
                <w:sz w:val="18"/>
              </w:rPr>
              <w:t>Likely Materials</w:t>
            </w:r>
          </w:p>
        </w:tc>
        <w:tc>
          <w:tcPr>
            <w:tcW w:type="dxa" w:w="5184"/>
            <w:vAlign w:val="top"/>
          </w:tcPr>
          <w:p>
            <w:r/>
            <w:r>
              <w:rPr>
                <w:b w:val="0"/>
                <w:sz w:val="18"/>
              </w:rPr>
              <w:t>Teacher-provided anonymized/simulated dataset, spreadsheet, variable codebook, analysis plan.</w:t>
            </w:r>
          </w:p>
        </w:tc>
      </w:tr>
      <w:tr>
        <w:tc>
          <w:tcPr>
            <w:tcW w:type="dxa" w:w="5184"/>
            <w:shd w:fill="F2F2F2"/>
            <w:vAlign w:val="top"/>
          </w:tcPr>
          <w:p>
            <w:r/>
            <w:r>
              <w:rPr>
                <w:b/>
                <w:sz w:val="18"/>
              </w:rPr>
              <w:t>Possible Data / Evidence</w:t>
            </w:r>
          </w:p>
        </w:tc>
        <w:tc>
          <w:tcPr>
            <w:tcW w:type="dxa" w:w="5184"/>
            <w:vAlign w:val="top"/>
          </w:tcPr>
          <w:p>
            <w:r/>
            <w:r>
              <w:rPr>
                <w:b w:val="0"/>
                <w:sz w:val="18"/>
              </w:rPr>
              <w:t>Study strategy category, time spent, practice quiz score, final quiz score, notes on data limitations.</w:t>
            </w:r>
          </w:p>
        </w:tc>
      </w:tr>
      <w:tr>
        <w:tc>
          <w:tcPr>
            <w:tcW w:type="dxa" w:w="5184"/>
            <w:shd w:fill="F2F2F2"/>
            <w:vAlign w:val="top"/>
          </w:tcPr>
          <w:p>
            <w:r/>
            <w:r>
              <w:rPr>
                <w:b/>
                <w:sz w:val="18"/>
              </w:rPr>
              <w:t>Potential Final Product</w:t>
            </w:r>
          </w:p>
        </w:tc>
        <w:tc>
          <w:tcPr>
            <w:tcW w:type="dxa" w:w="5184"/>
            <w:vAlign w:val="top"/>
          </w:tcPr>
          <w:p>
            <w:r/>
            <w:r>
              <w:rPr>
                <w:b w:val="0"/>
                <w:sz w:val="18"/>
              </w:rPr>
              <w:t>Comparison chart, cautious interpretation, discussion of confounding variables and ethics.</w:t>
            </w:r>
          </w:p>
        </w:tc>
      </w:tr>
      <w:tr>
        <w:tc>
          <w:tcPr>
            <w:tcW w:type="dxa" w:w="5184"/>
            <w:shd w:fill="F2F2F2"/>
            <w:vAlign w:val="top"/>
          </w:tcPr>
          <w:p>
            <w:r/>
            <w:r>
              <w:rPr>
                <w:b/>
                <w:sz w:val="18"/>
              </w:rPr>
              <w:t>Safety / Approval Notes</w:t>
            </w:r>
          </w:p>
        </w:tc>
        <w:tc>
          <w:tcPr>
            <w:tcW w:type="dxa" w:w="5184"/>
            <w:vAlign w:val="top"/>
          </w:tcPr>
          <w:p>
            <w:r/>
            <w:r>
              <w:rPr>
                <w:b w:val="0"/>
                <w:sz w:val="18"/>
              </w:rPr>
              <w:t>Do not collect identifiable student grades or private academic information without approval. Teacher-provided simulated data is safest.</w:t>
            </w:r>
          </w:p>
        </w:tc>
      </w:tr>
      <w:tr>
        <w:tc>
          <w:tcPr>
            <w:tcW w:type="dxa" w:w="5184"/>
            <w:shd w:fill="F2F2F2"/>
            <w:vAlign w:val="top"/>
          </w:tcPr>
          <w:p>
            <w:r/>
            <w:r>
              <w:rPr>
                <w:b/>
                <w:sz w:val="18"/>
              </w:rPr>
              <w:t>Common Student Problems</w:t>
            </w:r>
          </w:p>
        </w:tc>
        <w:tc>
          <w:tcPr>
            <w:tcW w:type="dxa" w:w="5184"/>
            <w:vAlign w:val="top"/>
          </w:tcPr>
          <w:p>
            <w:r/>
            <w:r>
              <w:rPr>
                <w:b w:val="0"/>
                <w:sz w:val="18"/>
              </w:rPr>
              <w:t>Students want to use real classmates’ grades; confounding variables are ignored; conclusions become too broad.</w:t>
            </w:r>
          </w:p>
        </w:tc>
      </w:tr>
      <w:tr>
        <w:tc>
          <w:tcPr>
            <w:tcW w:type="dxa" w:w="5184"/>
            <w:shd w:fill="F2F2F2"/>
            <w:vAlign w:val="top"/>
          </w:tcPr>
          <w:p>
            <w:r/>
            <w:r>
              <w:rPr>
                <w:b/>
                <w:sz w:val="18"/>
              </w:rPr>
              <w:t>Ways to Adapt or Extend</w:t>
            </w:r>
          </w:p>
        </w:tc>
        <w:tc>
          <w:tcPr>
            <w:tcW w:type="dxa" w:w="5184"/>
            <w:vAlign w:val="top"/>
          </w:tcPr>
          <w:p>
            <w:r/>
            <w:r>
              <w:rPr>
                <w:b w:val="0"/>
                <w:sz w:val="18"/>
              </w:rPr>
              <w:t>Use fully fictional data for practice. Extend by designing an ethical survey protocol for review without collecting data.</w:t>
            </w:r>
          </w:p>
        </w:tc>
      </w:tr>
    </w:tbl>
    <w:p/>
    <w:p>
      <w:pPr>
        <w:pStyle w:val="Heading1"/>
      </w:pPr>
      <w:r>
        <w:t>Teacher Use: Matching Project Examples to STARLAB Units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31B23"/>
          </w:tcPr>
          <w:p>
            <w:r/>
            <w:r>
              <w:rPr>
                <w:b/>
                <w:color w:val="FFFFFF"/>
                <w:sz w:val="18"/>
              </w:rPr>
              <w:t>Unit</w:t>
            </w:r>
          </w:p>
        </w:tc>
        <w:tc>
          <w:tcPr>
            <w:tcW w:type="dxa" w:w="2592"/>
            <w:shd w:fill="E31B23"/>
          </w:tcPr>
          <w:p>
            <w:r/>
            <w:r>
              <w:rPr>
                <w:b/>
                <w:color w:val="FFFFFF"/>
                <w:sz w:val="18"/>
              </w:rPr>
              <w:t>Teacher Move</w:t>
            </w:r>
          </w:p>
        </w:tc>
        <w:tc>
          <w:tcPr>
            <w:tcW w:type="dxa" w:w="2592"/>
            <w:shd w:fill="E31B23"/>
          </w:tcPr>
          <w:p>
            <w:r/>
            <w:r>
              <w:rPr>
                <w:b/>
                <w:color w:val="FFFFFF"/>
                <w:sz w:val="18"/>
              </w:rPr>
              <w:t>Useful Project Library Use</w:t>
            </w:r>
          </w:p>
        </w:tc>
        <w:tc>
          <w:tcPr>
            <w:tcW w:type="dxa" w:w="2592"/>
            <w:shd w:fill="E31B23"/>
          </w:tcPr>
          <w:p>
            <w:r/>
            <w:r>
              <w:rPr>
                <w:b/>
                <w:color w:val="FFFFFF"/>
                <w:sz w:val="18"/>
              </w:rPr>
              <w:t>Evidence to Look For</w:t>
            </w:r>
          </w:p>
        </w:tc>
      </w:tr>
      <w:tr>
        <w:tc>
          <w:tcPr>
            <w:tcW w:type="dxa" w:w="2592"/>
          </w:tcPr>
          <w:p>
            <w:r/>
            <w:r>
              <w:rPr>
                <w:b w:val="0"/>
                <w:sz w:val="18"/>
              </w:rPr>
              <w:t>Unit 1</w:t>
            </w:r>
          </w:p>
        </w:tc>
        <w:tc>
          <w:tcPr>
            <w:tcW w:type="dxa" w:w="2592"/>
          </w:tcPr>
          <w:p>
            <w:r/>
            <w:r>
              <w:rPr>
                <w:b w:val="0"/>
                <w:sz w:val="18"/>
              </w:rPr>
              <w:t>Brainstorming and question development</w:t>
            </w:r>
          </w:p>
        </w:tc>
        <w:tc>
          <w:tcPr>
            <w:tcW w:type="dxa" w:w="2592"/>
          </w:tcPr>
          <w:p>
            <w:r/>
            <w:r>
              <w:rPr>
                <w:b w:val="0"/>
                <w:sz w:val="18"/>
              </w:rPr>
              <w:t>Use the examples to show how broad topics become measurable questions.</w:t>
            </w:r>
          </w:p>
        </w:tc>
        <w:tc>
          <w:tcPr>
            <w:tcW w:type="dxa" w:w="2592"/>
          </w:tcPr>
          <w:p>
            <w:r/>
            <w:r>
              <w:rPr>
                <w:b w:val="0"/>
                <w:sz w:val="18"/>
              </w:rPr>
              <w:t>Students can name a variable, metric, comparison, or design criterion.</w:t>
            </w:r>
          </w:p>
        </w:tc>
      </w:tr>
      <w:tr>
        <w:tc>
          <w:tcPr>
            <w:tcW w:type="dxa" w:w="2592"/>
          </w:tcPr>
          <w:p>
            <w:r/>
            <w:r>
              <w:rPr>
                <w:b w:val="0"/>
                <w:sz w:val="18"/>
              </w:rPr>
              <w:t>Unit 2</w:t>
            </w:r>
          </w:p>
        </w:tc>
        <w:tc>
          <w:tcPr>
            <w:tcW w:type="dxa" w:w="2592"/>
          </w:tcPr>
          <w:p>
            <w:r/>
            <w:r>
              <w:rPr>
                <w:b w:val="0"/>
                <w:sz w:val="18"/>
              </w:rPr>
              <w:t>Planning, safety, and approval</w:t>
            </w:r>
          </w:p>
        </w:tc>
        <w:tc>
          <w:tcPr>
            <w:tcW w:type="dxa" w:w="2592"/>
          </w:tcPr>
          <w:p>
            <w:r/>
            <w:r>
              <w:rPr>
                <w:b w:val="0"/>
                <w:sz w:val="18"/>
              </w:rPr>
              <w:t>Use safety notes and common problems during approval conferences.</w:t>
            </w:r>
          </w:p>
        </w:tc>
        <w:tc>
          <w:tcPr>
            <w:tcW w:type="dxa" w:w="2592"/>
          </w:tcPr>
          <w:p>
            <w:r/>
            <w:r>
              <w:rPr>
                <w:b w:val="0"/>
                <w:sz w:val="18"/>
              </w:rPr>
              <w:t>Students can explain materials, hazards, data collection, and feasibility.</w:t>
            </w:r>
          </w:p>
        </w:tc>
      </w:tr>
      <w:tr>
        <w:tc>
          <w:tcPr>
            <w:tcW w:type="dxa" w:w="2592"/>
          </w:tcPr>
          <w:p>
            <w:r/>
            <w:r>
              <w:rPr>
                <w:b w:val="0"/>
                <w:sz w:val="18"/>
              </w:rPr>
              <w:t>Unit 3</w:t>
            </w:r>
          </w:p>
        </w:tc>
        <w:tc>
          <w:tcPr>
            <w:tcW w:type="dxa" w:w="2592"/>
          </w:tcPr>
          <w:p>
            <w:r/>
            <w:r>
              <w:rPr>
                <w:b w:val="0"/>
                <w:sz w:val="18"/>
              </w:rPr>
              <w:t>Pilot testing and troubleshooting</w:t>
            </w:r>
          </w:p>
        </w:tc>
        <w:tc>
          <w:tcPr>
            <w:tcW w:type="dxa" w:w="2592"/>
          </w:tcPr>
          <w:p>
            <w:r/>
            <w:r>
              <w:rPr>
                <w:b w:val="0"/>
                <w:sz w:val="18"/>
              </w:rPr>
              <w:t>Use common problems to normalize revision and troubleshooting.</w:t>
            </w:r>
          </w:p>
        </w:tc>
        <w:tc>
          <w:tcPr>
            <w:tcW w:type="dxa" w:w="2592"/>
          </w:tcPr>
          <w:p>
            <w:r/>
            <w:r>
              <w:rPr>
                <w:b w:val="0"/>
                <w:sz w:val="18"/>
              </w:rPr>
              <w:t>Students document failed trials, method changes, and pilot decisions.</w:t>
            </w:r>
          </w:p>
        </w:tc>
      </w:tr>
      <w:tr>
        <w:tc>
          <w:tcPr>
            <w:tcW w:type="dxa" w:w="2592"/>
          </w:tcPr>
          <w:p>
            <w:r/>
            <w:r>
              <w:rPr>
                <w:b w:val="0"/>
                <w:sz w:val="18"/>
              </w:rPr>
              <w:t>Unit 4</w:t>
            </w:r>
          </w:p>
        </w:tc>
        <w:tc>
          <w:tcPr>
            <w:tcW w:type="dxa" w:w="2592"/>
          </w:tcPr>
          <w:p>
            <w:r/>
            <w:r>
              <w:rPr>
                <w:b w:val="0"/>
                <w:sz w:val="18"/>
              </w:rPr>
              <w:t>Analysis and interpretation</w:t>
            </w:r>
          </w:p>
        </w:tc>
        <w:tc>
          <w:tcPr>
            <w:tcW w:type="dxa" w:w="2592"/>
          </w:tcPr>
          <w:p>
            <w:r/>
            <w:r>
              <w:rPr>
                <w:b w:val="0"/>
                <w:sz w:val="18"/>
              </w:rPr>
              <w:t>Use example data types to help students choose graphs and calculations.</w:t>
            </w:r>
          </w:p>
        </w:tc>
        <w:tc>
          <w:tcPr>
            <w:tcW w:type="dxa" w:w="2592"/>
          </w:tcPr>
          <w:p>
            <w:r/>
            <w:r>
              <w:rPr>
                <w:b w:val="0"/>
                <w:sz w:val="18"/>
              </w:rPr>
              <w:t>Students can connect evidence to claims without overclaiming.</w:t>
            </w:r>
          </w:p>
        </w:tc>
      </w:tr>
      <w:tr>
        <w:tc>
          <w:tcPr>
            <w:tcW w:type="dxa" w:w="2592"/>
          </w:tcPr>
          <w:p>
            <w:r/>
            <w:r>
              <w:rPr>
                <w:b w:val="0"/>
                <w:sz w:val="18"/>
              </w:rPr>
              <w:t>Unit 5</w:t>
            </w:r>
          </w:p>
        </w:tc>
        <w:tc>
          <w:tcPr>
            <w:tcW w:type="dxa" w:w="2592"/>
          </w:tcPr>
          <w:p>
            <w:r/>
            <w:r>
              <w:rPr>
                <w:b w:val="0"/>
                <w:sz w:val="18"/>
              </w:rPr>
              <w:t>Reporting and presentation preparation</w:t>
            </w:r>
          </w:p>
        </w:tc>
        <w:tc>
          <w:tcPr>
            <w:tcW w:type="dxa" w:w="2592"/>
          </w:tcPr>
          <w:p>
            <w:r/>
            <w:r>
              <w:rPr>
                <w:b w:val="0"/>
                <w:sz w:val="18"/>
              </w:rPr>
              <w:t>Use final product examples to help students select figures and storylines.</w:t>
            </w:r>
          </w:p>
        </w:tc>
        <w:tc>
          <w:tcPr>
            <w:tcW w:type="dxa" w:w="2592"/>
          </w:tcPr>
          <w:p>
            <w:r/>
            <w:r>
              <w:rPr>
                <w:b w:val="0"/>
                <w:sz w:val="18"/>
              </w:rPr>
              <w:t>Students can explain methods, results, limitations, and future work.</w:t>
            </w:r>
          </w:p>
        </w:tc>
      </w:tr>
      <w:tr>
        <w:tc>
          <w:tcPr>
            <w:tcW w:type="dxa" w:w="2592"/>
          </w:tcPr>
          <w:p>
            <w:r/>
            <w:r>
              <w:rPr>
                <w:b w:val="0"/>
                <w:sz w:val="18"/>
              </w:rPr>
              <w:t>Unit 6</w:t>
            </w:r>
          </w:p>
        </w:tc>
        <w:tc>
          <w:tcPr>
            <w:tcW w:type="dxa" w:w="2592"/>
          </w:tcPr>
          <w:p>
            <w:r/>
            <w:r>
              <w:rPr>
                <w:b w:val="0"/>
                <w:sz w:val="18"/>
              </w:rPr>
              <w:t>Showcase and reflection</w:t>
            </w:r>
          </w:p>
        </w:tc>
        <w:tc>
          <w:tcPr>
            <w:tcW w:type="dxa" w:w="2592"/>
          </w:tcPr>
          <w:p>
            <w:r/>
            <w:r>
              <w:rPr>
                <w:b w:val="0"/>
                <w:sz w:val="18"/>
              </w:rPr>
              <w:t>Use examples to help students practice Q&amp;A and compare project types.</w:t>
            </w:r>
          </w:p>
        </w:tc>
        <w:tc>
          <w:tcPr>
            <w:tcW w:type="dxa" w:w="2592"/>
          </w:tcPr>
          <w:p>
            <w:r/>
            <w:r>
              <w:rPr>
                <w:b w:val="0"/>
                <w:sz w:val="18"/>
              </w:rPr>
              <w:t>Students can defend choices and describe what they learned from the process.</w:t>
            </w:r>
          </w:p>
        </w:tc>
      </w:tr>
    </w:tbl>
    <w:p>
      <w:pPr>
        <w:pStyle w:val="Heading1"/>
      </w:pPr>
      <w:r>
        <w:t>Teacher Use: Common Approval Flags Across Examples</w:t>
      </w:r>
    </w:p>
    <w:p>
      <w:pPr>
        <w:pStyle w:val="ListBullet"/>
      </w:pPr>
      <w:r>
        <w:t>Human subjects, surveys, interviews, student grades, health claims, or identifiable personal data require special screening before any collection begins.</w:t>
      </w:r>
    </w:p>
    <w:p>
      <w:pPr>
        <w:pStyle w:val="ListBullet"/>
      </w:pPr>
      <w:r>
        <w:t>Biological materials, soil/water microorganisms, mold, bacterial culturing, or food spoilage should be reviewed carefully and may be inappropriate in some classrooms.</w:t>
      </w:r>
    </w:p>
    <w:p>
      <w:pPr>
        <w:pStyle w:val="ListBullet"/>
      </w:pPr>
      <w:r>
        <w:t>Engineering tests that involve breaking, loading, spinning, heating, cutting, flying, pressurizing, or moving parts require supervision and safety controls.</w:t>
      </w:r>
    </w:p>
    <w:p>
      <w:pPr>
        <w:pStyle w:val="ListBullet"/>
      </w:pPr>
      <w:r>
        <w:t>Public datasets are often the safest path for sensitive topics, but students must document sources, filtering decisions, and limitations.</w:t>
      </w:r>
    </w:p>
    <w:p>
      <w:pPr>
        <w:pStyle w:val="ListBullet"/>
      </w:pPr>
      <w:r>
        <w:t>Projects that sound like builds still need evidence. Ask: what will be measured, compared, optimized, or evaluated?</w:t>
      </w:r>
    </w:p>
    <w:p>
      <w:pPr>
        <w:pStyle w:val="ListBullet"/>
      </w:pPr>
      <w:r>
        <w:t>Projects that sound like experiments still need feasibility. Ask: what is the smallest safe pilot version?</w:t>
      </w:r>
    </w:p>
    <w:p>
      <w:pPr>
        <w:pStyle w:val="Heading1"/>
      </w:pPr>
      <w:r>
        <w:t>Blank Project Card Template</w:t>
      </w: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
              <w:rPr>
                <w:b/>
                <w:sz w:val="18"/>
              </w:rPr>
              <w:t>Project Title</w:t>
            </w:r>
          </w:p>
        </w:tc>
        <w:tc>
          <w:tcPr>
            <w:tcW w:type="dxa" w:w="5184"/>
          </w:tcPr>
          <w:p>
            <w:r/>
            <w:r>
              <w:rPr>
                <w:b w:val="0"/>
                <w:sz w:val="18"/>
              </w:rPr>
            </w:r>
            <w:r>
              <w:br/>
              <w:br/>
            </w:r>
          </w:p>
        </w:tc>
      </w:tr>
      <w:tr>
        <w:tc>
          <w:tcPr>
            <w:tcW w:type="dxa" w:w="5184"/>
            <w:shd w:fill="F2F2F2"/>
          </w:tcPr>
          <w:p>
            <w:r/>
            <w:r>
              <w:rPr>
                <w:b/>
                <w:sz w:val="18"/>
              </w:rPr>
              <w:t>Project Type</w:t>
            </w:r>
          </w:p>
        </w:tc>
        <w:tc>
          <w:tcPr>
            <w:tcW w:type="dxa" w:w="5184"/>
          </w:tcPr>
          <w:p>
            <w:r/>
            <w:r>
              <w:rPr>
                <w:b w:val="0"/>
                <w:sz w:val="18"/>
              </w:rPr>
            </w:r>
            <w:r>
              <w:br/>
              <w:br/>
            </w:r>
          </w:p>
        </w:tc>
      </w:tr>
      <w:tr>
        <w:tc>
          <w:tcPr>
            <w:tcW w:type="dxa" w:w="5184"/>
            <w:shd w:fill="F2F2F2"/>
          </w:tcPr>
          <w:p>
            <w:r/>
            <w:r>
              <w:rPr>
                <w:b/>
                <w:sz w:val="18"/>
              </w:rPr>
              <w:t>Possible Research Question / Design Problem</w:t>
            </w:r>
          </w:p>
        </w:tc>
        <w:tc>
          <w:tcPr>
            <w:tcW w:type="dxa" w:w="5184"/>
          </w:tcPr>
          <w:p>
            <w:r/>
            <w:r>
              <w:rPr>
                <w:b w:val="0"/>
                <w:sz w:val="18"/>
              </w:rPr>
            </w:r>
            <w:r>
              <w:br/>
              <w:br/>
            </w:r>
          </w:p>
        </w:tc>
      </w:tr>
      <w:tr>
        <w:tc>
          <w:tcPr>
            <w:tcW w:type="dxa" w:w="5184"/>
            <w:shd w:fill="F2F2F2"/>
          </w:tcPr>
          <w:p>
            <w:r/>
            <w:r>
              <w:rPr>
                <w:b/>
                <w:sz w:val="18"/>
              </w:rPr>
              <w:t>Project Overview</w:t>
            </w:r>
          </w:p>
        </w:tc>
        <w:tc>
          <w:tcPr>
            <w:tcW w:type="dxa" w:w="5184"/>
          </w:tcPr>
          <w:p>
            <w:r/>
            <w:r>
              <w:rPr>
                <w:b w:val="0"/>
                <w:sz w:val="18"/>
              </w:rPr>
            </w:r>
            <w:r>
              <w:br/>
              <w:br/>
            </w:r>
          </w:p>
        </w:tc>
      </w:tr>
      <w:tr>
        <w:tc>
          <w:tcPr>
            <w:tcW w:type="dxa" w:w="5184"/>
            <w:shd w:fill="F2F2F2"/>
          </w:tcPr>
          <w:p>
            <w:r/>
            <w:r>
              <w:rPr>
                <w:b/>
                <w:sz w:val="18"/>
              </w:rPr>
              <w:t>Likely Materials</w:t>
            </w:r>
          </w:p>
        </w:tc>
        <w:tc>
          <w:tcPr>
            <w:tcW w:type="dxa" w:w="5184"/>
          </w:tcPr>
          <w:p>
            <w:r/>
            <w:r>
              <w:rPr>
                <w:b w:val="0"/>
                <w:sz w:val="18"/>
              </w:rPr>
            </w:r>
            <w:r>
              <w:br/>
              <w:br/>
            </w:r>
          </w:p>
        </w:tc>
      </w:tr>
      <w:tr>
        <w:tc>
          <w:tcPr>
            <w:tcW w:type="dxa" w:w="5184"/>
            <w:shd w:fill="F2F2F2"/>
          </w:tcPr>
          <w:p>
            <w:r/>
            <w:r>
              <w:rPr>
                <w:b/>
                <w:sz w:val="18"/>
              </w:rPr>
              <w:t>Possible Data / Evidence</w:t>
            </w:r>
          </w:p>
        </w:tc>
        <w:tc>
          <w:tcPr>
            <w:tcW w:type="dxa" w:w="5184"/>
          </w:tcPr>
          <w:p>
            <w:r/>
            <w:r>
              <w:rPr>
                <w:b w:val="0"/>
                <w:sz w:val="18"/>
              </w:rPr>
            </w:r>
            <w:r>
              <w:br/>
              <w:br/>
            </w:r>
          </w:p>
        </w:tc>
      </w:tr>
      <w:tr>
        <w:tc>
          <w:tcPr>
            <w:tcW w:type="dxa" w:w="5184"/>
            <w:shd w:fill="F2F2F2"/>
          </w:tcPr>
          <w:p>
            <w:r/>
            <w:r>
              <w:rPr>
                <w:b/>
                <w:sz w:val="18"/>
              </w:rPr>
              <w:t>Potential Final Product</w:t>
            </w:r>
          </w:p>
        </w:tc>
        <w:tc>
          <w:tcPr>
            <w:tcW w:type="dxa" w:w="5184"/>
          </w:tcPr>
          <w:p>
            <w:r/>
            <w:r>
              <w:rPr>
                <w:b w:val="0"/>
                <w:sz w:val="18"/>
              </w:rPr>
            </w:r>
            <w:r>
              <w:br/>
              <w:br/>
            </w:r>
          </w:p>
        </w:tc>
      </w:tr>
      <w:tr>
        <w:tc>
          <w:tcPr>
            <w:tcW w:type="dxa" w:w="5184"/>
            <w:shd w:fill="F2F2F2"/>
          </w:tcPr>
          <w:p>
            <w:r/>
            <w:r>
              <w:rPr>
                <w:b/>
                <w:sz w:val="18"/>
              </w:rPr>
              <w:t>Safety / Approval Notes</w:t>
            </w:r>
          </w:p>
        </w:tc>
        <w:tc>
          <w:tcPr>
            <w:tcW w:type="dxa" w:w="5184"/>
          </w:tcPr>
          <w:p>
            <w:r/>
            <w:r>
              <w:rPr>
                <w:b w:val="0"/>
                <w:sz w:val="18"/>
              </w:rPr>
            </w:r>
            <w:r>
              <w:br/>
              <w:br/>
            </w:r>
          </w:p>
        </w:tc>
      </w:tr>
      <w:tr>
        <w:tc>
          <w:tcPr>
            <w:tcW w:type="dxa" w:w="5184"/>
            <w:shd w:fill="F2F2F2"/>
          </w:tcPr>
          <w:p>
            <w:r/>
            <w:r>
              <w:rPr>
                <w:b/>
                <w:sz w:val="18"/>
              </w:rPr>
              <w:t>Common Student Problems</w:t>
            </w:r>
          </w:p>
        </w:tc>
        <w:tc>
          <w:tcPr>
            <w:tcW w:type="dxa" w:w="5184"/>
          </w:tcPr>
          <w:p>
            <w:r/>
            <w:r>
              <w:rPr>
                <w:b w:val="0"/>
                <w:sz w:val="18"/>
              </w:rPr>
            </w:r>
            <w:r>
              <w:br/>
              <w:br/>
            </w:r>
          </w:p>
        </w:tc>
      </w:tr>
      <w:tr>
        <w:tc>
          <w:tcPr>
            <w:tcW w:type="dxa" w:w="5184"/>
            <w:shd w:fill="F2F2F2"/>
          </w:tcPr>
          <w:p>
            <w:r/>
            <w:r>
              <w:rPr>
                <w:b/>
                <w:sz w:val="18"/>
              </w:rPr>
              <w:t>Ways to Adapt or Extend</w:t>
            </w:r>
          </w:p>
        </w:tc>
        <w:tc>
          <w:tcPr>
            <w:tcW w:type="dxa" w:w="5184"/>
          </w:tcPr>
          <w:p>
            <w:r/>
            <w:r>
              <w:rPr>
                <w:b w:val="0"/>
                <w:sz w:val="18"/>
              </w:rPr>
            </w:r>
            <w:r>
              <w:br/>
              <w:br/>
            </w:r>
          </w:p>
        </w:tc>
      </w:tr>
    </w:tbl>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Science Through Advanced Research, Learning, Application, and Building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STARLAB Sample Student Project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E31B2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