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3: From Project Idea to Testable Plan</w:t>
      </w:r>
    </w:p>
    <w:p>
      <w:pPr>
        <w:pStyle w:val="STARLABGuideSubtitle"/>
        <w:keepNext/>
        <w:widowControl/>
        <w:pBdr>
          <w:bottom w:val="single" w:sz="14" w:space="5" w:color="E31B23"/>
        </w:pBdr>
        <w:spacing w:before="0" w:after="260" w:line="240" w:lineRule="auto"/>
      </w:pPr>
      <w:r>
        <w:rPr>
          <w:rFonts w:ascii="Arial" w:hAnsi="Arial"/>
          <w:color w:val="555555"/>
        </w:rPr>
        <w:t>STARLAB Unit 2 Teaching Guide</w:t>
      </w:r>
    </w:p>
    <w:p w:rsidR="00000000" w:rsidDel="00000000" w:rsidP="00000000" w:rsidRDefault="00000000" w:rsidRPr="00000000" w14:paraId="00000084">
      <w:pPr>
        <w:pStyle w:val="Heading2"/>
        <w:keepNext/>
        <w:keepLines w:val="0"/>
        <w:widowControl/>
        <w:spacing w:after="80" w:lineRule="auto" w:before="220" w:line="240"/>
        <w:rPr>
          <w:rFonts w:ascii="Arial" w:hAnsi="Arial" w:eastAsia="Arial" w:cs="Arial"/>
          <w:b w:val="1"/>
          <w:bCs w:val="1"/>
          <w:sz w:val="34"/>
          <w:szCs w:val="34"/>
        </w:rPr>
      </w:pPr>
      <w:bookmarkStart w:colFirst="0" w:colLast="0" w:name="_dm7g5x1pilzc" w:id="13"/>
      <w:bookmarkEnd w:id="13"/>
      <w:r w:rsidDel="00000000" w:rsidR="00000000" w:rsidRPr="00000000">
        <w:rPr>
          <w:rFonts w:ascii="Arial" w:hAnsi="Arial" w:eastAsia="Arial" w:cs="Arial"/>
          <w:b/>
          <w:bCs w:val="1"/>
          <w:color w:val="E31B23"/>
          <w:sz w:val="34"/>
          <w:szCs w:val="34"/>
          <w:rtl w:val="0"/>
        </w:rPr>
        <w:t xml:space="preserve">Teacher Overview</w:t>
      </w:r>
    </w:p>
    <w:p w:rsidR="00000000" w:rsidDel="00000000" w:rsidP="00000000" w:rsidRDefault="00000000" w:rsidRPr="00000000" w14:paraId="00000085">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Week 3 helps students refine their ideas into clear scientific or engineering plans. Students should begin the week with at least one promising project direction from Unit 1. By the end of the week, they should have a refined research question or engineering problem, a beginning foundation of background research, and a clear hypothesis or design criteria.</w:t>
      </w:r>
    </w:p>
    <w:p w:rsidR="00000000" w:rsidDel="00000000" w:rsidP="00000000" w:rsidRDefault="00000000" w:rsidRPr="00000000" w14:paraId="00000086">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 teacher’s role this week is to push students toward specificity. Students should be encouraged to use precise language, measurable outcomes, realistic variables, and project boundaries.</w:t>
      </w:r>
    </w:p>
    <w:p w:rsidR="00000000" w:rsidDel="00000000" w:rsidP="00000000" w:rsidRDefault="00000000" w:rsidRPr="00000000" w14:paraId="00000087">
      <w:pPr>
        <w:pStyle w:val="Heading2"/>
        <w:keepNext/>
        <w:keepLines w:val="0"/>
        <w:widowControl/>
        <w:spacing w:after="80" w:lineRule="auto" w:before="220" w:line="240"/>
        <w:rPr>
          <w:rFonts w:ascii="Arial" w:hAnsi="Arial" w:eastAsia="Arial" w:cs="Arial"/>
          <w:b w:val="1"/>
          <w:bCs w:val="1"/>
          <w:sz w:val="34"/>
          <w:szCs w:val="34"/>
        </w:rPr>
      </w:pPr>
      <w:bookmarkStart w:colFirst="0" w:colLast="0" w:name="_ta3k6c5usdyo" w:id="14"/>
      <w:bookmarkEnd w:id="14"/>
      <w:r w:rsidDel="00000000" w:rsidR="00000000" w:rsidRPr="00000000">
        <w:rPr>
          <w:rFonts w:ascii="Arial" w:hAnsi="Arial" w:eastAsia="Arial" w:cs="Arial"/>
          <w:b/>
          <w:bCs w:val="1"/>
          <w:color w:val="E31B23"/>
          <w:sz w:val="34"/>
          <w:szCs w:val="34"/>
          <w:rtl w:val="0"/>
        </w:rPr>
        <w:t xml:space="preserve">Weekly Objectives</w:t>
      </w:r>
    </w:p>
    <w:p w:rsidR="00000000" w:rsidDel="00000000" w:rsidP="00000000" w:rsidRDefault="00000000" w:rsidRPr="00000000" w14:paraId="00000088">
      <w:pPr>
        <w:pStyle w:val="STARLABLabel"/>
        <w:keepNext/>
        <w:widowControl/>
        <w:spacing w:after="20" w:before="80" w:lineRule="auto" w:line="240"/>
        <w:rPr>
          <w:rFonts w:ascii="Arial" w:hAnsi="Arial" w:eastAsia="Arial" w:cs="Arial"/>
        </w:rPr>
      </w:pPr>
      <w:r w:rsidDel="00000000" w:rsidR="00000000" w:rsidRPr="00000000">
        <w:rPr>
          <w:rFonts w:ascii="Arial" w:hAnsi="Arial" w:eastAsia="Arial" w:cs="Arial"/>
          <w:b/>
          <w:color w:val="111111"/>
          <w:rtl w:val="0"/>
        </w:rPr>
        <w:t xml:space="preserve">Students will be able to:</w:t>
      </w:r>
    </w:p>
    <w:p w:rsidR="00000000" w:rsidDel="00000000" w:rsidP="00000000" w:rsidRDefault="00000000" w:rsidRPr="00000000" w14:paraId="00000089">
      <w:pPr>
        <w:keepNext w:val="0"/>
        <w:widowControl/>
        <w:numPr>
          <w:ilvl w:val="0"/>
          <w:numId w:val="73"/>
        </w:numPr>
        <w:pStyle w:val="ListBullet"/>
        <w:spacing w:after="40" w:afterAutospacing="0" w:before="0" w:lineRule="auto" w:line="252"/>
        <w:ind/>
      </w:pPr>
      <w:r w:rsidDel="00000000" w:rsidR="00000000" w:rsidRPr="00000000">
        <w:rPr>
          <w:rFonts w:ascii="Arial" w:hAnsi="Arial" w:eastAsia="Arial" w:cs="Arial"/>
          <w:color w:val="111111"/>
          <w:rtl w:val="0"/>
        </w:rPr>
        <w:t xml:space="preserve">Revise a preliminary idea into a focused research question or engineering problem.</w:t>
      </w:r>
    </w:p>
    <w:p w:rsidR="00000000" w:rsidDel="00000000" w:rsidP="00000000" w:rsidRDefault="00000000" w:rsidRPr="00000000" w14:paraId="0000008A">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Conduct preliminary background research to inform project design.</w:t>
      </w:r>
    </w:p>
    <w:p w:rsidR="00000000" w:rsidDel="00000000" w:rsidP="00000000" w:rsidRDefault="00000000" w:rsidRPr="00000000" w14:paraId="0000008B">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Write a hypothesis, prediction, or design criteria.</w:t>
      </w:r>
    </w:p>
    <w:p w:rsidR="00000000" w:rsidDel="00000000" w:rsidP="00000000" w:rsidRDefault="00000000" w:rsidRPr="00000000" w14:paraId="0000008C">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Identify variables, controls, constants, criteria, constraints, and measurable outcomes.</w:t>
      </w:r>
    </w:p>
    <w:p w:rsidR="00000000" w:rsidDel="00000000" w:rsidP="00000000" w:rsidRDefault="00000000" w:rsidRPr="00000000" w14:paraId="0000008D">
      <w:pPr>
        <w:keepNext w:val="0"/>
        <w:widowControl/>
        <w:numPr>
          <w:ilvl w:val="0"/>
          <w:numId w:val="73"/>
        </w:numPr>
        <w:pStyle w:val="ListBullet"/>
        <w:spacing w:after="40" w:before="0" w:beforeAutospacing="0" w:lineRule="auto" w:line="252"/>
        <w:ind/>
      </w:pPr>
      <w:r w:rsidDel="00000000" w:rsidR="00000000" w:rsidRPr="00000000">
        <w:rPr>
          <w:rFonts w:ascii="Arial" w:hAnsi="Arial" w:eastAsia="Arial" w:cs="Arial"/>
          <w:color w:val="111111"/>
          <w:rtl w:val="0"/>
        </w:rPr>
        <w:t xml:space="preserve">Explain what evidence will be needed to answer the question or evaluate the design.</w:t>
      </w:r>
    </w:p>
    <w:p w:rsidR="00000000" w:rsidDel="00000000" w:rsidP="00000000" w:rsidRDefault="00000000" w:rsidRPr="00000000" w14:paraId="0000008E">
      <w:pPr>
        <w:pStyle w:val="Heading2"/>
        <w:keepNext/>
        <w:keepLines w:val="0"/>
        <w:widowControl/>
        <w:spacing w:after="80" w:lineRule="auto" w:before="220" w:line="240"/>
        <w:rPr>
          <w:rFonts w:ascii="Arial" w:hAnsi="Arial" w:eastAsia="Arial" w:cs="Arial"/>
          <w:b w:val="1"/>
          <w:bCs w:val="1"/>
          <w:sz w:val="34"/>
          <w:szCs w:val="34"/>
        </w:rPr>
      </w:pPr>
      <w:bookmarkStart w:colFirst="0" w:colLast="0" w:name="_qrpwvz4btrd2" w:id="15"/>
      <w:bookmarkEnd w:id="15"/>
      <w:r w:rsidDel="00000000" w:rsidR="00000000" w:rsidRPr="00000000">
        <w:rPr>
          <w:rFonts w:ascii="Arial" w:hAnsi="Arial" w:eastAsia="Arial" w:cs="Arial"/>
          <w:b/>
          <w:bCs w:val="1"/>
          <w:color w:val="E31B23"/>
          <w:sz w:val="34"/>
          <w:szCs w:val="34"/>
          <w:rtl w:val="0"/>
        </w:rPr>
        <w:t xml:space="preserve">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5: Building a Formal Research Plan; Revisit / Reference - Deck 4: Experimental Design and Engineering Design Basics</w:t>
      </w:r>
    </w:p>
    <w:p w:rsidR="00000000" w:rsidDel="00000000" w:rsidP="00000000" w:rsidRDefault="00000000" w:rsidRPr="00000000" w14:paraId="0000008F">
      <w:pPr>
        <w:keepNext w:val="0"/>
        <w:widowControl/>
        <w:numPr>
          <w:ilvl w:val="0"/>
          <w:numId w:val="73"/>
        </w:numPr>
        <w:pStyle w:val="ListBullet"/>
        <w:spacing w:after="40" w:afterAutospacing="0" w:before="0" w:lineRule="auto" w:line="252"/>
        <w:ind/>
      </w:pPr>
      <w:r w:rsidDel="00000000" w:rsidR="00000000" w:rsidRPr="00000000">
        <w:rPr>
          <w:rFonts w:ascii="Arial" w:hAnsi="Arial" w:eastAsia="Arial" w:cs="Arial"/>
          <w:color w:val="111111"/>
          <w:rtl w:val="0"/>
        </w:rPr>
        <w:t xml:space="preserve">Student Handout 1: Project Refinement Workshop</w:t>
      </w:r>
    </w:p>
    <w:p w:rsidR="00000000" w:rsidDel="00000000" w:rsidP="00000000" w:rsidRDefault="00000000" w:rsidRPr="00000000" w14:paraId="00000090">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2: Background Research Notes</w:t>
      </w:r>
    </w:p>
    <w:p w:rsidR="00000000" w:rsidDel="00000000" w:rsidP="00000000" w:rsidRDefault="00000000" w:rsidRPr="00000000" w14:paraId="00000091">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3: Hypothesis and Design Criteria Builder</w:t>
      </w:r>
    </w:p>
    <w:p w:rsidR="00000000" w:rsidDel="00000000" w:rsidP="00000000" w:rsidRDefault="00000000" w:rsidRPr="00000000" w14:paraId="00000092">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4: Variables, Controls, Criteria, and Constraints Organizer</w:t>
      </w:r>
    </w:p>
    <w:p w:rsidR="00000000" w:rsidDel="00000000" w:rsidP="00000000" w:rsidRDefault="00000000" w:rsidRPr="00000000" w14:paraId="00000093">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Student Handout 5: Evidence Planning Tool</w:t>
      </w:r>
    </w:p>
    <w:p w:rsidR="00000000" w:rsidDel="00000000" w:rsidP="00000000" w:rsidRDefault="00000000" w:rsidRPr="00000000" w14:paraId="00000094">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A: Question Refinement Guide</w:t>
      </w:r>
    </w:p>
    <w:p w:rsidR="00000000" w:rsidDel="00000000" w:rsidP="00000000" w:rsidRDefault="00000000" w:rsidRPr="00000000" w14:paraId="00000095">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B: Background Research Mini-Guide</w:t>
      </w:r>
    </w:p>
    <w:p w:rsidR="00000000" w:rsidDel="00000000" w:rsidP="00000000" w:rsidRDefault="00000000" w:rsidRPr="00000000" w14:paraId="00000096">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Appendix C: Hypothesis and Design Criteria Examples</w:t>
      </w:r>
    </w:p>
    <w:p w:rsidR="00000000" w:rsidDel="00000000" w:rsidP="00000000" w:rsidRDefault="00000000" w:rsidRPr="00000000" w14:paraId="00000097">
      <w:pPr>
        <w:keepNext w:val="0"/>
        <w:widowControl/>
        <w:numPr>
          <w:ilvl w:val="0"/>
          <w:numId w:val="73"/>
        </w:numPr>
        <w:pStyle w:val="ListBullet"/>
        <w:spacing w:after="40" w:before="0" w:beforeAutospacing="0" w:lineRule="auto" w:line="252"/>
        <w:ind/>
      </w:pPr>
      <w:r w:rsidDel="00000000" w:rsidR="00000000" w:rsidRPr="00000000">
        <w:rPr>
          <w:rFonts w:ascii="Arial" w:hAnsi="Arial" w:eastAsia="Arial" w:cs="Arial"/>
          <w:color w:val="111111"/>
          <w:rtl w:val="0"/>
        </w:rPr>
        <w:t xml:space="preserve">Appendix D: Experimental and Engineering Planning Vocabulary</w:t>
      </w:r>
    </w:p>
    <w:p>
      <w:pPr>
        <w:keepNext w:val="0"/>
        <w:widowControl/>
        <w:numPr>
          <w:ilvl w:val="0"/>
          <w:numId w:val="73"/>
        </w:numPr>
        <w:pStyle w:val="ListBullet"/>
        <w:spacing w:before="0" w:after="40" w:line="252" w:lineRule="auto"/>
      </w:pPr>
      <w:r>
        <w:rPr>
          <w:rFonts w:ascii="Arial" w:hAnsi="Arial"/>
          <w:color w:val="111111"/>
        </w:rPr>
        <w:t>Optional / Teacher Reference - Appendix K: Differentiation and Implementation Notes</w:t>
      </w:r>
    </w:p>
    <w:p w:rsidR="00000000" w:rsidDel="00000000" w:rsidP="00000000" w:rsidRDefault="00000000" w:rsidRPr="00000000" w14:paraId="00000098">
      <w:pPr>
        <w:pStyle w:val="Heading2"/>
        <w:keepNext/>
        <w:keepLines w:val="0"/>
        <w:widowControl/>
        <w:spacing w:after="80" w:lineRule="auto" w:before="220" w:line="240"/>
        <w:rPr>
          <w:rFonts w:ascii="Arial" w:hAnsi="Arial" w:eastAsia="Arial" w:cs="Arial"/>
          <w:b w:val="1"/>
          <w:bCs w:val="1"/>
          <w:sz w:val="34"/>
          <w:szCs w:val="34"/>
        </w:rPr>
      </w:pPr>
      <w:bookmarkStart w:colFirst="0" w:colLast="0" w:name="_pqgu6t2uxn1s" w:id="16"/>
      <w:bookmarkEnd w:id="16"/>
      <w:r w:rsidDel="00000000" w:rsidR="00000000" w:rsidRPr="00000000">
        <w:rPr>
          <w:rFonts w:ascii="Arial" w:hAnsi="Arial" w:eastAsia="Arial" w:cs="Arial"/>
          <w:b/>
          <w:bCs w:val="1"/>
          <w:color w:val="E31B23"/>
          <w:sz w:val="34"/>
          <w:szCs w:val="34"/>
          <w:rtl w:val="0"/>
        </w:rPr>
        <w:t xml:space="preserve">Suggested Weekly Flow</w:t>
      </w:r>
    </w:p>
    <w:p w:rsidR="00000000" w:rsidDel="00000000" w:rsidP="00000000" w:rsidRDefault="00000000" w:rsidRPr="00000000" w14:paraId="00000099">
      <w:pPr>
        <w:pStyle w:val="Heading3"/>
        <w:keepNext/>
        <w:keepLines w:val="0"/>
        <w:widowControl/>
        <w:spacing w:before="140" w:lineRule="auto" w:after="40" w:line="240"/>
        <w:rPr>
          <w:rFonts w:ascii="Arial" w:hAnsi="Arial" w:eastAsia="Arial" w:cs="Arial"/>
          <w:b w:val="1"/>
          <w:bCs w:val="1"/>
          <w:sz w:val="26"/>
          <w:szCs w:val="26"/>
        </w:rPr>
      </w:pPr>
      <w:bookmarkStart w:colFirst="0" w:colLast="0" w:name="_dqgooapizz5q" w:id="17"/>
      <w:bookmarkEnd w:id="17"/>
      <w:r w:rsidDel="00000000" w:rsidR="00000000" w:rsidRPr="00000000">
        <w:rPr>
          <w:rFonts w:ascii="Arial" w:hAnsi="Arial" w:eastAsia="Arial" w:cs="Arial"/>
          <w:b/>
          <w:bCs w:val="1"/>
          <w:color w:val="111111"/>
          <w:sz w:val="26"/>
          <w:szCs w:val="26"/>
          <w:rtl w:val="0"/>
        </w:rPr>
        <w:t xml:space="preserve">Day 1: Refining the Research Question or Engineering Problem</w:t>
      </w:r>
    </w:p>
    <w:p w:rsidR="00000000" w:rsidDel="00000000" w:rsidP="00000000" w:rsidRDefault="00000000" w:rsidRPr="00000000" w14:paraId="0000009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Begin by reminding students that their Unit 1 project pitch was preliminary. The goal now is refinement.</w:t>
      </w:r>
    </w:p>
    <w:p w:rsidR="00000000" w:rsidDel="00000000" w:rsidP="00000000" w:rsidRDefault="00000000" w:rsidRPr="00000000" w14:paraId="0000009B">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Suggested teacher framing:</w:t>
      </w:r>
    </w:p>
    <w:p w:rsidR="00000000" w:rsidDel="00000000" w:rsidP="00000000" w:rsidRDefault="00000000" w:rsidRPr="00000000" w14:paraId="0000009C">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“Your first idea is not supposed to be perfect. Scientists and engineers improve their questions before they begin testing. Today, your job is to make your project more specific, measurable, feasible, and useful.”</w:t>
      </w:r>
    </w:p>
    <w:p w:rsidR="00000000" w:rsidDel="00000000" w:rsidP="00000000" w:rsidRDefault="00000000" w:rsidRPr="00000000" w14:paraId="0000009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1: Project Refinement Workshop.</w:t>
      </w:r>
    </w:p>
    <w:p w:rsidR="00000000" w:rsidDel="00000000" w:rsidP="00000000" w:rsidRDefault="00000000" w:rsidRPr="00000000" w14:paraId="0000009E">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should revise their idea by answering:</w:t>
      </w:r>
    </w:p>
    <w:p w:rsidR="00000000" w:rsidDel="00000000" w:rsidP="00000000" w:rsidRDefault="00000000" w:rsidRPr="00000000" w14:paraId="0000009F">
      <w:pPr>
        <w:keepNext w:val="0"/>
        <w:widowControl/>
        <w:numPr>
          <w:ilvl w:val="0"/>
          <w:numId w:val="62"/>
        </w:numPr>
        <w:spacing w:after="80" w:afterAutospacing="0" w:before="0" w:lineRule="auto" w:line="252"/>
        <w:ind w:left="720" w:hanging="360"/>
      </w:pPr>
      <w:r w:rsidDel="00000000" w:rsidR="00000000" w:rsidRPr="00000000">
        <w:rPr>
          <w:rFonts w:ascii="Arial" w:hAnsi="Arial" w:eastAsia="Arial" w:cs="Arial"/>
          <w:color w:val="111111"/>
          <w:rtl w:val="0"/>
        </w:rPr>
        <w:t xml:space="preserve">What exactly am I investigating or designing?</w:t>
      </w:r>
    </w:p>
    <w:p w:rsidR="00000000" w:rsidDel="00000000" w:rsidP="00000000" w:rsidRDefault="00000000" w:rsidRPr="00000000" w14:paraId="000000A0">
      <w:pPr>
        <w:keepNext w:val="0"/>
        <w:widowControl/>
        <w:numPr>
          <w:ilvl w:val="0"/>
          <w:numId w:val="6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will be measured, compared, tested, modeled, or improved?</w:t>
      </w:r>
    </w:p>
    <w:p w:rsidR="00000000" w:rsidDel="00000000" w:rsidP="00000000" w:rsidRDefault="00000000" w:rsidRPr="00000000" w14:paraId="000000A1">
      <w:pPr>
        <w:keepNext w:val="0"/>
        <w:widowControl/>
        <w:numPr>
          <w:ilvl w:val="0"/>
          <w:numId w:val="6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variables, criteria, or constraints are involved?</w:t>
      </w:r>
    </w:p>
    <w:p w:rsidR="00000000" w:rsidDel="00000000" w:rsidP="00000000" w:rsidRDefault="00000000" w:rsidRPr="00000000" w14:paraId="000000A2">
      <w:pPr>
        <w:keepNext w:val="0"/>
        <w:widowControl/>
        <w:numPr>
          <w:ilvl w:val="0"/>
          <w:numId w:val="62"/>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can realistically be completed during the course timeline?</w:t>
      </w:r>
    </w:p>
    <w:p w:rsidR="00000000" w:rsidDel="00000000" w:rsidP="00000000" w:rsidRDefault="00000000" w:rsidRPr="00000000" w14:paraId="000000A3">
      <w:pPr>
        <w:keepNext w:val="0"/>
        <w:widowControl/>
        <w:numPr>
          <w:ilvl w:val="0"/>
          <w:numId w:val="62"/>
        </w:numPr>
        <w:spacing w:after="80" w:before="0" w:beforeAutospacing="0" w:lineRule="auto" w:line="252"/>
        <w:ind w:left="720" w:hanging="360"/>
      </w:pPr>
      <w:r w:rsidDel="00000000" w:rsidR="00000000" w:rsidRPr="00000000">
        <w:rPr>
          <w:rFonts w:ascii="Arial" w:hAnsi="Arial" w:eastAsia="Arial" w:cs="Arial"/>
          <w:color w:val="111111"/>
          <w:rtl w:val="0"/>
        </w:rPr>
        <w:t xml:space="preserve">What would count as evidence?</w:t>
      </w:r>
    </w:p>
    <w:p w:rsidR="00000000" w:rsidDel="00000000" w:rsidP="00000000" w:rsidRDefault="00000000" w:rsidRPr="00000000" w14:paraId="000000A4">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Teacher should conference with students or circulate with targeted prompts.</w:t>
      </w:r>
    </w:p>
    <w:p w:rsidR="00000000" w:rsidDel="00000000" w:rsidP="00000000" w:rsidRDefault="00000000" w:rsidRPr="00000000" w14:paraId="000000A5">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Helpful teacher questions:</w:t>
      </w:r>
    </w:p>
    <w:p w:rsidR="00000000" w:rsidDel="00000000" w:rsidP="00000000" w:rsidRDefault="00000000" w:rsidRPr="00000000" w14:paraId="000000A6">
      <w:pPr>
        <w:keepNext w:val="0"/>
        <w:widowControl/>
        <w:numPr>
          <w:ilvl w:val="0"/>
          <w:numId w:val="56"/>
        </w:numPr>
        <w:spacing w:after="80" w:afterAutospacing="0" w:before="0" w:lineRule="auto" w:line="252"/>
        <w:ind w:left="720" w:hanging="360"/>
      </w:pPr>
      <w:r w:rsidDel="00000000" w:rsidR="00000000" w:rsidRPr="00000000">
        <w:rPr>
          <w:rFonts w:ascii="Arial" w:hAnsi="Arial" w:eastAsia="Arial" w:cs="Arial"/>
          <w:color w:val="111111"/>
          <w:rtl w:val="0"/>
        </w:rPr>
        <w:t xml:space="preserve">What is the outcome you will measure?</w:t>
      </w:r>
    </w:p>
    <w:p w:rsidR="00000000" w:rsidDel="00000000" w:rsidP="00000000" w:rsidRDefault="00000000" w:rsidRPr="00000000" w14:paraId="000000A7">
      <w:pPr>
        <w:keepNext w:val="0"/>
        <w:widowControl/>
        <w:numPr>
          <w:ilvl w:val="0"/>
          <w:numId w:val="5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comparison will make the result meaningful?</w:t>
      </w:r>
    </w:p>
    <w:p w:rsidR="00000000" w:rsidDel="00000000" w:rsidP="00000000" w:rsidRDefault="00000000" w:rsidRPr="00000000" w14:paraId="000000A8">
      <w:pPr>
        <w:keepNext w:val="0"/>
        <w:widowControl/>
        <w:numPr>
          <w:ilvl w:val="0"/>
          <w:numId w:val="5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How will you know if the project worked?</w:t>
      </w:r>
    </w:p>
    <w:p w:rsidR="00000000" w:rsidDel="00000000" w:rsidP="00000000" w:rsidRDefault="00000000" w:rsidRPr="00000000" w14:paraId="000000A9">
      <w:pPr>
        <w:keepNext w:val="0"/>
        <w:widowControl/>
        <w:numPr>
          <w:ilvl w:val="0"/>
          <w:numId w:val="56"/>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is the smallest testable version of this idea?</w:t>
      </w:r>
    </w:p>
    <w:p w:rsidR="00000000" w:rsidDel="00000000" w:rsidP="00000000" w:rsidRDefault="00000000" w:rsidRPr="00000000" w14:paraId="000000AA">
      <w:pPr>
        <w:keepNext w:val="0"/>
        <w:widowControl/>
        <w:numPr>
          <w:ilvl w:val="0"/>
          <w:numId w:val="56"/>
        </w:numPr>
        <w:spacing w:after="80" w:before="0" w:beforeAutospacing="0" w:lineRule="auto" w:line="252"/>
        <w:ind w:left="720" w:hanging="360"/>
      </w:pPr>
      <w:r w:rsidDel="00000000" w:rsidR="00000000" w:rsidRPr="00000000">
        <w:rPr>
          <w:rFonts w:ascii="Arial" w:hAnsi="Arial" w:eastAsia="Arial" w:cs="Arial"/>
          <w:color w:val="111111"/>
          <w:rtl w:val="0"/>
        </w:rPr>
        <w:t xml:space="preserve">What is outside the scope of this project?</w:t>
      </w:r>
    </w:p>
    <w:p w:rsidR="00000000" w:rsidDel="00000000" w:rsidP="00000000" w:rsidRDefault="00000000" w:rsidRPr="00000000" w14:paraId="000000AB">
      <w:pPr>
        <w:pStyle w:val="Heading3"/>
        <w:keepNext/>
        <w:keepLines w:val="0"/>
        <w:widowControl/>
        <w:spacing w:before="140" w:lineRule="auto" w:after="40" w:line="240"/>
        <w:rPr>
          <w:rFonts w:ascii="Arial" w:hAnsi="Arial" w:eastAsia="Arial" w:cs="Arial"/>
          <w:b w:val="1"/>
          <w:bCs w:val="1"/>
          <w:sz w:val="26"/>
          <w:szCs w:val="26"/>
        </w:rPr>
      </w:pPr>
      <w:bookmarkStart w:colFirst="0" w:colLast="0" w:name="_mh5bn8swjuvz" w:id="18"/>
      <w:bookmarkEnd w:id="18"/>
      <w:r w:rsidDel="00000000" w:rsidR="00000000" w:rsidRPr="00000000">
        <w:rPr>
          <w:rFonts w:ascii="Arial" w:hAnsi="Arial" w:eastAsia="Arial" w:cs="Arial"/>
          <w:b/>
          <w:bCs w:val="1"/>
          <w:color w:val="111111"/>
          <w:sz w:val="26"/>
          <w:szCs w:val="26"/>
          <w:rtl w:val="0"/>
        </w:rPr>
        <w:t xml:space="preserve">Day 2: Background Research as Project Design</w:t>
      </w:r>
    </w:p>
    <w:p w:rsidR="00000000" w:rsidDel="00000000" w:rsidP="00000000" w:rsidRDefault="00000000" w:rsidRPr="00000000" w14:paraId="000000AC">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often think background research is only for writing an introduction later. In STARLAB, background research should shape the project plan.</w:t>
      </w:r>
    </w:p>
    <w:p w:rsidR="00000000" w:rsidDel="00000000" w:rsidP="00000000" w:rsidRDefault="00000000" w:rsidRPr="00000000" w14:paraId="000000A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Use Appendix B to explain that background research can help students identify:</w:t>
      </w:r>
    </w:p>
    <w:p w:rsidR="00000000" w:rsidDel="00000000" w:rsidP="00000000" w:rsidRDefault="00000000" w:rsidRPr="00000000" w14:paraId="000000AE">
      <w:pPr>
        <w:keepNext w:val="0"/>
        <w:widowControl/>
        <w:numPr>
          <w:ilvl w:val="0"/>
          <w:numId w:val="60"/>
        </w:numPr>
        <w:spacing w:after="80" w:afterAutospacing="0" w:before="0" w:lineRule="auto" w:line="252"/>
        <w:ind w:left="720" w:hanging="360"/>
      </w:pPr>
      <w:r w:rsidDel="00000000" w:rsidR="00000000" w:rsidRPr="00000000">
        <w:rPr>
          <w:rFonts w:ascii="Arial" w:hAnsi="Arial" w:eastAsia="Arial" w:cs="Arial"/>
          <w:color w:val="111111"/>
          <w:rtl w:val="0"/>
        </w:rPr>
        <w:t xml:space="preserve">Scientific concepts they need to understand</w:t>
      </w:r>
    </w:p>
    <w:p w:rsidR="00000000" w:rsidDel="00000000" w:rsidP="00000000" w:rsidRDefault="00000000" w:rsidRPr="00000000" w14:paraId="000000AF">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Existing methods or procedures</w:t>
      </w:r>
    </w:p>
    <w:p w:rsidR="00000000" w:rsidDel="00000000" w:rsidP="00000000" w:rsidRDefault="00000000" w:rsidRPr="00000000" w14:paraId="000000B0">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Common measurement tools</w:t>
      </w:r>
    </w:p>
    <w:p w:rsidR="00000000" w:rsidDel="00000000" w:rsidP="00000000" w:rsidRDefault="00000000" w:rsidRPr="00000000" w14:paraId="000000B1">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Safety concerns</w:t>
      </w:r>
    </w:p>
    <w:p w:rsidR="00000000" w:rsidDel="00000000" w:rsidP="00000000" w:rsidRDefault="00000000" w:rsidRPr="00000000" w14:paraId="000000B2">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Expected ranges of values</w:t>
      </w:r>
    </w:p>
    <w:p w:rsidR="00000000" w:rsidDel="00000000" w:rsidP="00000000" w:rsidRDefault="00000000" w:rsidRPr="00000000" w14:paraId="000000B3">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Prior results or related work</w:t>
      </w:r>
    </w:p>
    <w:p w:rsidR="00000000" w:rsidDel="00000000" w:rsidP="00000000" w:rsidRDefault="00000000" w:rsidRPr="00000000" w14:paraId="000000B4">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Variables that matter</w:t>
      </w:r>
    </w:p>
    <w:p w:rsidR="00000000" w:rsidDel="00000000" w:rsidP="00000000" w:rsidRDefault="00000000" w:rsidRPr="00000000" w14:paraId="000000B5">
      <w:pPr>
        <w:keepNext w:val="0"/>
        <w:widowControl/>
        <w:numPr>
          <w:ilvl w:val="0"/>
          <w:numId w:val="6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Design constraints</w:t>
      </w:r>
    </w:p>
    <w:p w:rsidR="00000000" w:rsidDel="00000000" w:rsidP="00000000" w:rsidRDefault="00000000" w:rsidRPr="00000000" w14:paraId="000000B6">
      <w:pPr>
        <w:keepNext w:val="0"/>
        <w:widowControl/>
        <w:numPr>
          <w:ilvl w:val="0"/>
          <w:numId w:val="60"/>
        </w:numPr>
        <w:spacing w:after="80" w:before="0" w:beforeAutospacing="0" w:lineRule="auto" w:line="252"/>
        <w:ind w:left="720" w:hanging="360"/>
      </w:pPr>
      <w:r w:rsidDel="00000000" w:rsidR="00000000" w:rsidRPr="00000000">
        <w:rPr>
          <w:rFonts w:ascii="Arial" w:hAnsi="Arial" w:eastAsia="Arial" w:cs="Arial"/>
          <w:color w:val="111111"/>
          <w:rtl w:val="0"/>
        </w:rPr>
        <w:t xml:space="preserve">Possible sources of error</w:t>
      </w:r>
    </w:p>
    <w:p w:rsidR="00000000" w:rsidDel="00000000" w:rsidP="00000000" w:rsidRDefault="00000000" w:rsidRPr="00000000" w14:paraId="000000B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2: Background Research Notes.</w:t>
      </w:r>
    </w:p>
    <w:p w:rsidR="00000000" w:rsidDel="00000000" w:rsidP="00000000" w:rsidRDefault="00000000" w:rsidRPr="00000000" w14:paraId="000000B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Recommended minimum for this stage:</w:t>
      </w:r>
    </w:p>
    <w:p w:rsidR="00000000" w:rsidDel="00000000" w:rsidP="00000000" w:rsidRDefault="00000000" w:rsidRPr="00000000" w14:paraId="000000B9">
      <w:pPr>
        <w:keepNext w:val="0"/>
        <w:widowControl/>
        <w:numPr>
          <w:ilvl w:val="0"/>
          <w:numId w:val="41"/>
        </w:numPr>
        <w:spacing w:after="80" w:afterAutospacing="0" w:before="0" w:lineRule="auto" w:line="252"/>
        <w:ind w:left="720" w:hanging="360"/>
      </w:pPr>
      <w:r w:rsidDel="00000000" w:rsidR="00000000" w:rsidRPr="00000000">
        <w:rPr>
          <w:rFonts w:ascii="Arial" w:hAnsi="Arial" w:eastAsia="Arial" w:cs="Arial"/>
          <w:color w:val="111111"/>
          <w:rtl w:val="0"/>
        </w:rPr>
        <w:t xml:space="preserve">2–3 credible sources for a preliminary plan</w:t>
      </w:r>
    </w:p>
    <w:p w:rsidR="00000000" w:rsidDel="00000000" w:rsidP="00000000" w:rsidRDefault="00000000" w:rsidRPr="00000000" w14:paraId="000000BA">
      <w:pPr>
        <w:keepNext w:val="0"/>
        <w:widowControl/>
        <w:numPr>
          <w:ilvl w:val="0"/>
          <w:numId w:val="41"/>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At least one source that explains science background</w:t>
      </w:r>
    </w:p>
    <w:p w:rsidR="00000000" w:rsidDel="00000000" w:rsidP="00000000" w:rsidRDefault="00000000" w:rsidRPr="00000000" w14:paraId="000000BB">
      <w:pPr>
        <w:keepNext w:val="0"/>
        <w:widowControl/>
        <w:numPr>
          <w:ilvl w:val="0"/>
          <w:numId w:val="41"/>
        </w:numPr>
        <w:spacing w:after="80" w:before="0" w:beforeAutospacing="0" w:lineRule="auto" w:line="252"/>
        <w:ind w:left="720" w:hanging="360"/>
      </w:pPr>
      <w:r w:rsidDel="00000000" w:rsidR="00000000" w:rsidRPr="00000000">
        <w:rPr>
          <w:rFonts w:ascii="Arial" w:hAnsi="Arial" w:eastAsia="Arial" w:cs="Arial"/>
          <w:color w:val="111111"/>
          <w:rtl w:val="0"/>
        </w:rPr>
        <w:t xml:space="preserve">At least one source that informs method, design, measurement, or safety</w:t>
      </w:r>
    </w:p>
    <w:p w:rsidR="00000000" w:rsidDel="00000000" w:rsidP="00000000" w:rsidRDefault="00000000" w:rsidRPr="00000000" w14:paraId="000000BC">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Teacher note:</w:t>
      </w:r>
    </w:p>
    <w:p w:rsidR="00000000" w:rsidDel="00000000" w:rsidP="00000000" w:rsidRDefault="00000000" w:rsidRPr="00000000" w14:paraId="000000B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This is not yet a full literature review. It is a planning-stage research scan.</w:t>
      </w:r>
    </w:p>
    <w:p w:rsidR="00000000" w:rsidDel="00000000" w:rsidP="00000000" w:rsidRDefault="00000000" w:rsidRPr="00000000" w14:paraId="000000BE">
      <w:pPr>
        <w:pStyle w:val="Heading3"/>
        <w:keepNext/>
        <w:keepLines w:val="0"/>
        <w:widowControl/>
        <w:spacing w:before="140" w:lineRule="auto" w:after="40" w:line="240"/>
        <w:rPr>
          <w:rFonts w:ascii="Arial" w:hAnsi="Arial" w:eastAsia="Arial" w:cs="Arial"/>
          <w:b w:val="1"/>
          <w:bCs w:val="1"/>
          <w:sz w:val="26"/>
          <w:szCs w:val="26"/>
        </w:rPr>
      </w:pPr>
      <w:bookmarkStart w:colFirst="0" w:colLast="0" w:name="_8n6vp7p74jz6" w:id="19"/>
      <w:bookmarkEnd w:id="19"/>
      <w:r w:rsidDel="00000000" w:rsidR="00000000" w:rsidRPr="00000000">
        <w:rPr>
          <w:rFonts w:ascii="Arial" w:hAnsi="Arial" w:eastAsia="Arial" w:cs="Arial"/>
          <w:b/>
          <w:bCs w:val="1"/>
          <w:color w:val="111111"/>
          <w:sz w:val="26"/>
          <w:szCs w:val="26"/>
          <w:rtl w:val="0"/>
        </w:rPr>
        <w:t xml:space="preserve">Day 3: Hypothesis, Prediction, or Design Criteria</w:t>
      </w:r>
    </w:p>
    <w:p w:rsidR="00000000" w:rsidDel="00000000" w:rsidP="00000000" w:rsidRDefault="00000000" w:rsidRPr="00000000" w14:paraId="000000BF">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write the guiding statement for their project.</w:t>
      </w:r>
    </w:p>
    <w:p w:rsidR="00000000" w:rsidDel="00000000" w:rsidP="00000000" w:rsidRDefault="00000000" w:rsidRPr="00000000" w14:paraId="000000C0">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Experimental projects should generally include a hypothesis or prediction.</w:t>
      </w:r>
    </w:p>
    <w:p w:rsidR="00000000" w:rsidDel="00000000" w:rsidP="00000000" w:rsidRDefault="00000000" w:rsidRPr="00000000" w14:paraId="000000C1">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Engineering projects should generally include design criteria and constraints.</w:t>
      </w:r>
    </w:p>
    <w:p w:rsidR="00000000" w:rsidDel="00000000" w:rsidP="00000000" w:rsidRDefault="00000000" w:rsidRPr="00000000" w14:paraId="000000C2">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Computational or data analysis projects may include a research question, analytical prediction, model expectation, or comparison goal.</w:t>
      </w:r>
    </w:p>
    <w:p w:rsidR="00000000" w:rsidDel="00000000" w:rsidP="00000000" w:rsidRDefault="00000000" w:rsidRPr="00000000" w14:paraId="000000C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Use Student Handout 3: Hypothesis and Design Criteria Builder.</w:t>
      </w:r>
    </w:p>
    <w:p w:rsidR="00000000" w:rsidDel="00000000" w:rsidP="00000000" w:rsidRDefault="00000000" w:rsidRPr="00000000" w14:paraId="000000C4">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Emphasize that a strong hypothesis is not a guess. It is a prediction based on reasoning.</w:t>
      </w:r>
    </w:p>
    <w:p w:rsidR="00000000" w:rsidDel="00000000" w:rsidP="00000000" w:rsidRDefault="00000000" w:rsidRPr="00000000" w14:paraId="000000C5">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Example structure:</w:t>
      </w:r>
    </w:p>
    <w:p w:rsidR="00000000" w:rsidDel="00000000" w:rsidP="00000000" w:rsidRDefault="00000000" w:rsidRPr="00000000" w14:paraId="000000C6">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If ______ is changed, then ______ will happen because ______.</w:t>
      </w:r>
    </w:p>
    <w:p w:rsidR="00000000" w:rsidDel="00000000" w:rsidP="00000000" w:rsidRDefault="00000000" w:rsidRPr="00000000" w14:paraId="000000C7">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Engineering example structure:</w:t>
      </w:r>
    </w:p>
    <w:p w:rsidR="00000000" w:rsidDel="00000000" w:rsidP="00000000" w:rsidRDefault="00000000" w:rsidRPr="00000000" w14:paraId="000000C8">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 design will be considered successful if ______ while staying within ______ constraints.</w:t>
      </w:r>
    </w:p>
    <w:p w:rsidR="00000000" w:rsidDel="00000000" w:rsidP="00000000" w:rsidRDefault="00000000" w:rsidRPr="00000000" w14:paraId="000000C9">
      <w:pPr>
        <w:pStyle w:val="Heading3"/>
        <w:keepNext/>
        <w:keepLines w:val="0"/>
        <w:widowControl/>
        <w:spacing w:before="140" w:lineRule="auto" w:after="40" w:line="240"/>
        <w:rPr>
          <w:rFonts w:ascii="Arial" w:hAnsi="Arial" w:eastAsia="Arial" w:cs="Arial"/>
          <w:b w:val="1"/>
          <w:bCs w:val="1"/>
          <w:sz w:val="26"/>
          <w:szCs w:val="26"/>
        </w:rPr>
      </w:pPr>
      <w:bookmarkStart w:colFirst="0" w:colLast="0" w:name="_bfxhy3gzuc1w" w:id="20"/>
      <w:bookmarkEnd w:id="20"/>
      <w:r w:rsidDel="00000000" w:rsidR="00000000" w:rsidRPr="00000000">
        <w:rPr>
          <w:rFonts w:ascii="Arial" w:hAnsi="Arial" w:eastAsia="Arial" w:cs="Arial"/>
          <w:b/>
          <w:bCs w:val="1"/>
          <w:color w:val="111111"/>
          <w:sz w:val="26"/>
          <w:szCs w:val="26"/>
          <w:rtl w:val="0"/>
        </w:rPr>
        <w:t xml:space="preserve">Day 4: Variables, Controls, Criteria, and Constraints</w:t>
      </w:r>
    </w:p>
    <w:p w:rsidR="00000000" w:rsidDel="00000000" w:rsidP="00000000" w:rsidRDefault="00000000" w:rsidRPr="00000000" w14:paraId="000000CA">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4.</w:t>
      </w:r>
    </w:p>
    <w:p w:rsidR="00000000" w:rsidDel="00000000" w:rsidP="00000000" w:rsidRDefault="00000000" w:rsidRPr="00000000" w14:paraId="000000CB">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Experimental students identify:</w:t>
      </w:r>
    </w:p>
    <w:p w:rsidR="00000000" w:rsidDel="00000000" w:rsidP="00000000" w:rsidRDefault="00000000" w:rsidRPr="00000000" w14:paraId="000000CC">
      <w:pPr>
        <w:keepNext w:val="0"/>
        <w:widowControl/>
        <w:numPr>
          <w:ilvl w:val="0"/>
          <w:numId w:val="18"/>
        </w:numPr>
        <w:spacing w:after="80" w:afterAutospacing="0" w:before="0" w:lineRule="auto" w:line="252"/>
        <w:ind w:left="720" w:hanging="360"/>
      </w:pPr>
      <w:r w:rsidDel="00000000" w:rsidR="00000000" w:rsidRPr="00000000">
        <w:rPr>
          <w:rFonts w:ascii="Arial" w:hAnsi="Arial" w:eastAsia="Arial" w:cs="Arial"/>
          <w:color w:val="111111"/>
          <w:rtl w:val="0"/>
        </w:rPr>
        <w:t xml:space="preserve">Independent variable</w:t>
      </w:r>
    </w:p>
    <w:p w:rsidR="00000000" w:rsidDel="00000000" w:rsidP="00000000" w:rsidRDefault="00000000" w:rsidRPr="00000000" w14:paraId="000000CD">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Dependent variable</w:t>
      </w:r>
    </w:p>
    <w:p w:rsidR="00000000" w:rsidDel="00000000" w:rsidP="00000000" w:rsidRDefault="00000000" w:rsidRPr="00000000" w14:paraId="000000CE">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Controlled variables</w:t>
      </w:r>
    </w:p>
    <w:p w:rsidR="00000000" w:rsidDel="00000000" w:rsidP="00000000" w:rsidRDefault="00000000" w:rsidRPr="00000000" w14:paraId="000000CF">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Control group, if applicable</w:t>
      </w:r>
    </w:p>
    <w:p w:rsidR="00000000" w:rsidDel="00000000" w:rsidP="00000000" w:rsidRDefault="00000000" w:rsidRPr="00000000" w14:paraId="000000D0">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Constants</w:t>
      </w:r>
    </w:p>
    <w:p w:rsidR="00000000" w:rsidDel="00000000" w:rsidP="00000000" w:rsidRDefault="00000000" w:rsidRPr="00000000" w14:paraId="000000D1">
      <w:pPr>
        <w:keepNext w:val="0"/>
        <w:widowControl/>
        <w:numPr>
          <w:ilvl w:val="0"/>
          <w:numId w:val="1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Number of trials</w:t>
      </w:r>
    </w:p>
    <w:p w:rsidR="00000000" w:rsidDel="00000000" w:rsidP="00000000" w:rsidRDefault="00000000" w:rsidRPr="00000000" w14:paraId="000000D2">
      <w:pPr>
        <w:keepNext w:val="0"/>
        <w:widowControl/>
        <w:numPr>
          <w:ilvl w:val="0"/>
          <w:numId w:val="18"/>
        </w:numPr>
        <w:spacing w:after="80" w:before="0" w:beforeAutospacing="0" w:lineRule="auto" w:line="252"/>
        <w:ind w:left="720" w:hanging="360"/>
      </w:pPr>
      <w:r w:rsidDel="00000000" w:rsidR="00000000" w:rsidRPr="00000000">
        <w:rPr>
          <w:rFonts w:ascii="Arial" w:hAnsi="Arial" w:eastAsia="Arial" w:cs="Arial"/>
          <w:color w:val="111111"/>
          <w:rtl w:val="0"/>
        </w:rPr>
        <w:t xml:space="preserve">Measurement tools</w:t>
      </w:r>
    </w:p>
    <w:p w:rsidR="00000000" w:rsidDel="00000000" w:rsidP="00000000" w:rsidRDefault="00000000" w:rsidRPr="00000000" w14:paraId="000000D3">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Engineering students identify:</w:t>
      </w:r>
    </w:p>
    <w:p w:rsidR="00000000" w:rsidDel="00000000" w:rsidP="00000000" w:rsidRDefault="00000000" w:rsidRPr="00000000" w14:paraId="000000D4">
      <w:pPr>
        <w:keepNext w:val="0"/>
        <w:widowControl/>
        <w:numPr>
          <w:ilvl w:val="0"/>
          <w:numId w:val="30"/>
        </w:numPr>
        <w:spacing w:after="80" w:afterAutospacing="0" w:before="0" w:lineRule="auto" w:line="252"/>
        <w:ind w:left="720" w:hanging="360"/>
      </w:pPr>
      <w:r w:rsidDel="00000000" w:rsidR="00000000" w:rsidRPr="00000000">
        <w:rPr>
          <w:rFonts w:ascii="Arial" w:hAnsi="Arial" w:eastAsia="Arial" w:cs="Arial"/>
          <w:color w:val="111111"/>
          <w:rtl w:val="0"/>
        </w:rPr>
        <w:t xml:space="preserve">Problem or need</w:t>
      </w:r>
    </w:p>
    <w:p w:rsidR="00000000" w:rsidDel="00000000" w:rsidP="00000000" w:rsidRDefault="00000000" w:rsidRPr="00000000" w14:paraId="000000D5">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Design criteria</w:t>
      </w:r>
    </w:p>
    <w:p w:rsidR="00000000" w:rsidDel="00000000" w:rsidP="00000000" w:rsidRDefault="00000000" w:rsidRPr="00000000" w14:paraId="000000D6">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Constraints</w:t>
      </w:r>
    </w:p>
    <w:p w:rsidR="00000000" w:rsidDel="00000000" w:rsidP="00000000" w:rsidRDefault="00000000" w:rsidRPr="00000000" w14:paraId="000000D7">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Prototype variables</w:t>
      </w:r>
    </w:p>
    <w:p w:rsidR="00000000" w:rsidDel="00000000" w:rsidP="00000000" w:rsidRDefault="00000000" w:rsidRPr="00000000" w14:paraId="000000D8">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Testing conditions</w:t>
      </w:r>
    </w:p>
    <w:p w:rsidR="00000000" w:rsidDel="00000000" w:rsidP="00000000" w:rsidRDefault="00000000" w:rsidRPr="00000000" w14:paraId="000000D9">
      <w:pPr>
        <w:keepNext w:val="0"/>
        <w:widowControl/>
        <w:numPr>
          <w:ilvl w:val="0"/>
          <w:numId w:val="30"/>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Performance metrics</w:t>
      </w:r>
    </w:p>
    <w:p w:rsidR="00000000" w:rsidDel="00000000" w:rsidP="00000000" w:rsidRDefault="00000000" w:rsidRPr="00000000" w14:paraId="000000DA">
      <w:pPr>
        <w:keepNext w:val="0"/>
        <w:widowControl/>
        <w:numPr>
          <w:ilvl w:val="0"/>
          <w:numId w:val="30"/>
        </w:numPr>
        <w:spacing w:after="80" w:before="0" w:beforeAutospacing="0" w:lineRule="auto" w:line="252"/>
        <w:ind w:left="720" w:hanging="360"/>
      </w:pPr>
      <w:r w:rsidDel="00000000" w:rsidR="00000000" w:rsidRPr="00000000">
        <w:rPr>
          <w:rFonts w:ascii="Arial" w:hAnsi="Arial" w:eastAsia="Arial" w:cs="Arial"/>
          <w:color w:val="111111"/>
          <w:rtl w:val="0"/>
        </w:rPr>
        <w:t xml:space="preserve">Number of iterations or trials</w:t>
      </w:r>
    </w:p>
    <w:p w:rsidR="00000000" w:rsidDel="00000000" w:rsidP="00000000" w:rsidRDefault="00000000" w:rsidRPr="00000000" w14:paraId="000000DB">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Data analysis or computational students identify:</w:t>
      </w:r>
    </w:p>
    <w:p w:rsidR="00000000" w:rsidDel="00000000" w:rsidP="00000000" w:rsidRDefault="00000000" w:rsidRPr="00000000" w14:paraId="000000DC">
      <w:pPr>
        <w:keepNext w:val="0"/>
        <w:widowControl/>
        <w:numPr>
          <w:ilvl w:val="0"/>
          <w:numId w:val="28"/>
        </w:numPr>
        <w:spacing w:after="80" w:afterAutospacing="0" w:before="0" w:lineRule="auto" w:line="252"/>
        <w:ind w:left="720" w:hanging="360"/>
      </w:pPr>
      <w:r w:rsidDel="00000000" w:rsidR="00000000" w:rsidRPr="00000000">
        <w:rPr>
          <w:rFonts w:ascii="Arial" w:hAnsi="Arial" w:eastAsia="Arial" w:cs="Arial"/>
          <w:color w:val="111111"/>
          <w:rtl w:val="0"/>
        </w:rPr>
        <w:t xml:space="preserve">Dataset or data source</w:t>
      </w:r>
    </w:p>
    <w:p w:rsidR="00000000" w:rsidDel="00000000" w:rsidP="00000000" w:rsidRDefault="00000000" w:rsidRPr="00000000" w14:paraId="000000DD">
      <w:pPr>
        <w:keepNext w:val="0"/>
        <w:widowControl/>
        <w:numPr>
          <w:ilvl w:val="0"/>
          <w:numId w:val="2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Variables or features</w:t>
      </w:r>
    </w:p>
    <w:p w:rsidR="00000000" w:rsidDel="00000000" w:rsidP="00000000" w:rsidRDefault="00000000" w:rsidRPr="00000000" w14:paraId="000000DE">
      <w:pPr>
        <w:keepNext w:val="0"/>
        <w:widowControl/>
        <w:numPr>
          <w:ilvl w:val="0"/>
          <w:numId w:val="2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Outcome measure</w:t>
      </w:r>
    </w:p>
    <w:p w:rsidR="00000000" w:rsidDel="00000000" w:rsidP="00000000" w:rsidRDefault="00000000" w:rsidRPr="00000000" w14:paraId="000000DF">
      <w:pPr>
        <w:keepNext w:val="0"/>
        <w:widowControl/>
        <w:numPr>
          <w:ilvl w:val="0"/>
          <w:numId w:val="2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Filtering or inclusion criteria</w:t>
      </w:r>
    </w:p>
    <w:p w:rsidR="00000000" w:rsidDel="00000000" w:rsidP="00000000" w:rsidRDefault="00000000" w:rsidRPr="00000000" w14:paraId="000000E0">
      <w:pPr>
        <w:keepNext w:val="0"/>
        <w:widowControl/>
        <w:numPr>
          <w:ilvl w:val="0"/>
          <w:numId w:val="2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Model or analysis method</w:t>
      </w:r>
    </w:p>
    <w:p w:rsidR="00000000" w:rsidDel="00000000" w:rsidP="00000000" w:rsidRDefault="00000000" w:rsidRPr="00000000" w14:paraId="000000E1">
      <w:pPr>
        <w:keepNext w:val="0"/>
        <w:widowControl/>
        <w:numPr>
          <w:ilvl w:val="0"/>
          <w:numId w:val="28"/>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Validation approach</w:t>
      </w:r>
    </w:p>
    <w:p w:rsidR="00000000" w:rsidDel="00000000" w:rsidP="00000000" w:rsidRDefault="00000000" w:rsidRPr="00000000" w14:paraId="000000E2">
      <w:pPr>
        <w:keepNext w:val="0"/>
        <w:widowControl/>
        <w:numPr>
          <w:ilvl w:val="0"/>
          <w:numId w:val="28"/>
        </w:numPr>
        <w:spacing w:after="80" w:before="0" w:beforeAutospacing="0" w:lineRule="auto" w:line="252"/>
        <w:ind w:left="720" w:hanging="360"/>
      </w:pPr>
      <w:r w:rsidDel="00000000" w:rsidR="00000000" w:rsidRPr="00000000">
        <w:rPr>
          <w:rFonts w:ascii="Arial" w:hAnsi="Arial" w:eastAsia="Arial" w:cs="Arial"/>
          <w:color w:val="111111"/>
          <w:rtl w:val="0"/>
        </w:rPr>
        <w:t xml:space="preserve">Limitations of dataset</w:t>
      </w:r>
    </w:p>
    <w:p w:rsidR="00000000" w:rsidDel="00000000" w:rsidP="00000000" w:rsidRDefault="00000000" w:rsidRPr="00000000" w14:paraId="000000E3">
      <w:pPr>
        <w:pStyle w:val="Heading3"/>
        <w:keepNext/>
        <w:keepLines w:val="0"/>
        <w:widowControl/>
        <w:spacing w:before="140" w:lineRule="auto" w:after="40" w:line="240"/>
        <w:rPr>
          <w:rFonts w:ascii="Arial" w:hAnsi="Arial" w:eastAsia="Arial" w:cs="Arial"/>
          <w:b w:val="1"/>
          <w:bCs w:val="1"/>
          <w:sz w:val="26"/>
          <w:szCs w:val="26"/>
        </w:rPr>
      </w:pPr>
      <w:bookmarkStart w:colFirst="0" w:colLast="0" w:name="_7qx4ferd9iud" w:id="21"/>
      <w:bookmarkEnd w:id="21"/>
      <w:r w:rsidDel="00000000" w:rsidR="00000000" w:rsidRPr="00000000">
        <w:rPr>
          <w:rFonts w:ascii="Arial" w:hAnsi="Arial" w:eastAsia="Arial" w:cs="Arial"/>
          <w:b/>
          <w:bCs w:val="1"/>
          <w:color w:val="111111"/>
          <w:sz w:val="26"/>
          <w:szCs w:val="26"/>
          <w:rtl w:val="0"/>
        </w:rPr>
        <w:t xml:space="preserve">Day 5: Evidence Planning and Week 3 Checkpoint</w:t>
      </w:r>
    </w:p>
    <w:p w:rsidR="00000000" w:rsidDel="00000000" w:rsidP="00000000" w:rsidRDefault="00000000" w:rsidRPr="00000000" w14:paraId="000000E4">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complete Student Handout 5: Evidence Planning Tool.</w:t>
      </w:r>
    </w:p>
    <w:p w:rsidR="00000000" w:rsidDel="00000000" w:rsidP="00000000" w:rsidRDefault="00000000" w:rsidRPr="00000000" w14:paraId="000000E5">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They should answer:</w:t>
      </w:r>
    </w:p>
    <w:p w:rsidR="00000000" w:rsidDel="00000000" w:rsidP="00000000" w:rsidRDefault="00000000" w:rsidRPr="00000000" w14:paraId="000000E6">
      <w:pPr>
        <w:keepNext w:val="0"/>
        <w:widowControl/>
        <w:numPr>
          <w:ilvl w:val="0"/>
          <w:numId w:val="65"/>
        </w:numPr>
        <w:spacing w:after="80" w:afterAutospacing="0" w:before="0" w:lineRule="auto" w:line="252"/>
        <w:ind w:left="720" w:hanging="360"/>
      </w:pPr>
      <w:r w:rsidDel="00000000" w:rsidR="00000000" w:rsidRPr="00000000">
        <w:rPr>
          <w:rFonts w:ascii="Arial" w:hAnsi="Arial" w:eastAsia="Arial" w:cs="Arial"/>
          <w:color w:val="111111"/>
          <w:rtl w:val="0"/>
        </w:rPr>
        <w:t xml:space="preserve">What data will answer the question?</w:t>
      </w:r>
    </w:p>
    <w:p w:rsidR="00000000" w:rsidDel="00000000" w:rsidP="00000000" w:rsidRDefault="00000000" w:rsidRPr="00000000" w14:paraId="000000E7">
      <w:pPr>
        <w:keepNext w:val="0"/>
        <w:widowControl/>
        <w:numPr>
          <w:ilvl w:val="0"/>
          <w:numId w:val="6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measurement tools are needed?</w:t>
      </w:r>
    </w:p>
    <w:p w:rsidR="00000000" w:rsidDel="00000000" w:rsidP="00000000" w:rsidRDefault="00000000" w:rsidRPr="00000000" w14:paraId="000000E8">
      <w:pPr>
        <w:keepNext w:val="0"/>
        <w:widowControl/>
        <w:numPr>
          <w:ilvl w:val="0"/>
          <w:numId w:val="6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units will be used?</w:t>
      </w:r>
    </w:p>
    <w:p w:rsidR="00000000" w:rsidDel="00000000" w:rsidP="00000000" w:rsidRDefault="00000000" w:rsidRPr="00000000" w14:paraId="000000E9">
      <w:pPr>
        <w:keepNext w:val="0"/>
        <w:widowControl/>
        <w:numPr>
          <w:ilvl w:val="0"/>
          <w:numId w:val="6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How many trials, samples, observations, or iterations are realistic?</w:t>
      </w:r>
    </w:p>
    <w:p w:rsidR="00000000" w:rsidDel="00000000" w:rsidP="00000000" w:rsidRDefault="00000000" w:rsidRPr="00000000" w14:paraId="000000EA">
      <w:pPr>
        <w:keepNext w:val="0"/>
        <w:widowControl/>
        <w:numPr>
          <w:ilvl w:val="0"/>
          <w:numId w:val="6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graph or table might eventually show the result?</w:t>
      </w:r>
    </w:p>
    <w:p w:rsidR="00000000" w:rsidDel="00000000" w:rsidP="00000000" w:rsidRDefault="00000000" w:rsidRPr="00000000" w14:paraId="000000EB">
      <w:pPr>
        <w:keepNext w:val="0"/>
        <w:widowControl/>
        <w:numPr>
          <w:ilvl w:val="0"/>
          <w:numId w:val="65"/>
        </w:numPr>
        <w:spacing w:after="80" w:afterAutospacing="0" w:before="0" w:beforeAutospacing="0" w:lineRule="auto" w:line="252"/>
        <w:ind w:left="720" w:hanging="360"/>
      </w:pPr>
      <w:r w:rsidDel="00000000" w:rsidR="00000000" w:rsidRPr="00000000">
        <w:rPr>
          <w:rFonts w:ascii="Arial" w:hAnsi="Arial" w:eastAsia="Arial" w:cs="Arial"/>
          <w:color w:val="111111"/>
          <w:rtl w:val="0"/>
        </w:rPr>
        <w:t xml:space="preserve">What result would support the hypothesis or meet the design criteria?</w:t>
      </w:r>
    </w:p>
    <w:p w:rsidR="00000000" w:rsidDel="00000000" w:rsidP="00000000" w:rsidRDefault="00000000" w:rsidRPr="00000000" w14:paraId="000000EC">
      <w:pPr>
        <w:keepNext w:val="0"/>
        <w:widowControl/>
        <w:numPr>
          <w:ilvl w:val="0"/>
          <w:numId w:val="65"/>
        </w:numPr>
        <w:spacing w:after="80" w:before="0" w:beforeAutospacing="0" w:lineRule="auto" w:line="252"/>
        <w:ind w:left="720" w:hanging="360"/>
      </w:pPr>
      <w:r w:rsidDel="00000000" w:rsidR="00000000" w:rsidRPr="00000000">
        <w:rPr>
          <w:rFonts w:ascii="Arial" w:hAnsi="Arial" w:eastAsia="Arial" w:cs="Arial"/>
          <w:color w:val="111111"/>
          <w:rtl w:val="0"/>
        </w:rPr>
        <w:t xml:space="preserve">What result would challenge the hypothesis or design?</w:t>
      </w:r>
    </w:p>
    <w:p w:rsidR="00000000" w:rsidDel="00000000" w:rsidP="00000000" w:rsidRDefault="00000000" w:rsidRPr="00000000" w14:paraId="000000ED">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Students submit the Week 3 checkpoint packet.</w:t>
      </w:r>
    </w:p>
    <w:p w:rsidR="00000000" w:rsidDel="00000000" w:rsidP="00000000" w:rsidRDefault="00000000" w:rsidRPr="00000000" w14:paraId="000000EE">
      <w:pPr>
        <w:pStyle w:val="Heading2"/>
        <w:keepNext/>
        <w:keepLines w:val="0"/>
        <w:widowControl/>
        <w:spacing w:after="80" w:lineRule="auto" w:before="220" w:line="240"/>
        <w:rPr>
          <w:rFonts w:ascii="Arial" w:hAnsi="Arial" w:eastAsia="Arial" w:cs="Arial"/>
          <w:b w:val="1"/>
          <w:bCs w:val="1"/>
          <w:sz w:val="34"/>
          <w:szCs w:val="34"/>
        </w:rPr>
      </w:pPr>
      <w:bookmarkStart w:colFirst="0" w:colLast="0" w:name="_opu0rc96lb4w" w:id="22"/>
      <w:bookmarkEnd w:id="22"/>
      <w:r w:rsidDel="00000000" w:rsidR="00000000" w:rsidRPr="00000000">
        <w:rPr>
          <w:rFonts w:ascii="Arial" w:hAnsi="Arial" w:eastAsia="Arial" w:cs="Arial"/>
          <w:b/>
          <w:bCs w:val="1"/>
          <w:color w:val="E31B23"/>
          <w:sz w:val="34"/>
          <w:szCs w:val="34"/>
          <w:rtl w:val="0"/>
        </w:rPr>
        <w:t xml:space="preserve">Week 3 Deliverables</w:t>
      </w:r>
    </w:p>
    <w:p w:rsidR="00000000" w:rsidDel="00000000" w:rsidP="00000000" w:rsidRDefault="00000000" w:rsidRPr="00000000" w14:paraId="000000EF">
      <w:pPr>
        <w:keepNext w:val="0"/>
        <w:widowControl/>
        <w:numPr>
          <w:ilvl w:val="0"/>
          <w:numId w:val="73"/>
        </w:numPr>
        <w:pStyle w:val="ListBullet"/>
        <w:spacing w:after="40" w:afterAutospacing="0" w:before="0" w:lineRule="auto" w:line="252"/>
        <w:ind/>
      </w:pPr>
      <w:r w:rsidDel="00000000" w:rsidR="00000000" w:rsidRPr="00000000">
        <w:rPr>
          <w:rFonts w:ascii="Arial" w:hAnsi="Arial" w:eastAsia="Arial" w:cs="Arial"/>
          <w:color w:val="111111"/>
          <w:rtl w:val="0"/>
        </w:rPr>
        <w:t xml:space="preserve">Refined research question or engineering problem statement</w:t>
      </w:r>
    </w:p>
    <w:p w:rsidR="00000000" w:rsidDel="00000000" w:rsidP="00000000" w:rsidRDefault="00000000" w:rsidRPr="00000000" w14:paraId="000000F0">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Background research notes</w:t>
      </w:r>
    </w:p>
    <w:p w:rsidR="00000000" w:rsidDel="00000000" w:rsidP="00000000" w:rsidRDefault="00000000" w:rsidRPr="00000000" w14:paraId="000000F1">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Hypothesis, prediction, or design criteria</w:t>
      </w:r>
    </w:p>
    <w:p w:rsidR="00000000" w:rsidDel="00000000" w:rsidP="00000000" w:rsidRDefault="00000000" w:rsidRPr="00000000" w14:paraId="000000F2">
      <w:pPr>
        <w:keepNext w:val="0"/>
        <w:widowControl/>
        <w:numPr>
          <w:ilvl w:val="0"/>
          <w:numId w:val="73"/>
        </w:numPr>
        <w:pStyle w:val="ListBullet"/>
        <w:spacing w:after="40" w:afterAutospacing="0" w:before="0" w:beforeAutospacing="0" w:lineRule="auto" w:line="252"/>
        <w:ind/>
      </w:pPr>
      <w:r w:rsidDel="00000000" w:rsidR="00000000" w:rsidRPr="00000000">
        <w:rPr>
          <w:rFonts w:ascii="Arial" w:hAnsi="Arial" w:eastAsia="Arial" w:cs="Arial"/>
          <w:color w:val="111111"/>
          <w:rtl w:val="0"/>
        </w:rPr>
        <w:t xml:space="preserve">Variables, controls, criteria, and constraints organizer</w:t>
      </w:r>
    </w:p>
    <w:p w:rsidR="00000000" w:rsidDel="00000000" w:rsidP="00000000" w:rsidRDefault="00000000" w:rsidRPr="00000000" w14:paraId="000000F3">
      <w:pPr>
        <w:keepNext w:val="0"/>
        <w:widowControl/>
        <w:numPr>
          <w:ilvl w:val="0"/>
          <w:numId w:val="73"/>
        </w:numPr>
        <w:pStyle w:val="ListBullet"/>
        <w:spacing w:after="40" w:before="0" w:beforeAutospacing="0" w:lineRule="auto" w:line="252"/>
        <w:ind/>
      </w:pPr>
      <w:r w:rsidDel="00000000" w:rsidR="00000000" w:rsidRPr="00000000">
        <w:rPr>
          <w:rFonts w:ascii="Arial" w:hAnsi="Arial" w:eastAsia="Arial" w:cs="Arial"/>
          <w:color w:val="111111"/>
          <w:rtl w:val="0"/>
        </w:rPr>
        <w:t xml:space="preserve">Evidence planning tool</w:t>
      </w:r>
    </w:p>
    <w:p w:rsidR="00000000" w:rsidDel="00000000" w:rsidP="00000000" w:rsidRDefault="00000000" w:rsidRPr="00000000" w14:paraId="000000F4">
      <w:pPr>
        <w:pStyle w:val="Heading2"/>
        <w:keepNext/>
        <w:keepLines w:val="0"/>
        <w:widowControl/>
        <w:spacing w:after="80" w:lineRule="auto" w:before="220" w:line="240"/>
        <w:rPr>
          <w:rFonts w:ascii="Arial" w:hAnsi="Arial" w:eastAsia="Arial" w:cs="Arial"/>
          <w:b w:val="1"/>
          <w:bCs w:val="1"/>
          <w:sz w:val="34"/>
          <w:szCs w:val="34"/>
        </w:rPr>
      </w:pPr>
      <w:bookmarkStart w:colFirst="0" w:colLast="0" w:name="_nq5trxh4zsl3" w:id="23"/>
      <w:bookmarkEnd w:id="23"/>
      <w:r w:rsidDel="00000000" w:rsidR="00000000" w:rsidRPr="00000000">
        <w:rPr>
          <w:rFonts w:ascii="Arial" w:hAnsi="Arial" w:eastAsia="Arial" w:cs="Arial"/>
          <w:b/>
          <w:bCs w:val="1"/>
          <w:color w:val="E31B23"/>
          <w:sz w:val="34"/>
          <w:szCs w:val="34"/>
          <w:rtl w:val="0"/>
        </w:rPr>
        <w:t xml:space="preserve">Teacher Notes</w:t>
      </w:r>
    </w:p>
    <w:p w:rsidR="00000000" w:rsidDel="00000000" w:rsidP="00000000" w:rsidRDefault="00000000" w:rsidRPr="00000000" w14:paraId="000000F5">
      <w:pPr>
        <w:keepNext w:val="0"/>
        <w:widowControl/>
        <w:spacing w:after="80" w:before="0" w:lineRule="auto" w:line="252"/>
        <w:rPr>
          <w:rFonts w:ascii="Arial" w:hAnsi="Arial" w:eastAsia="Arial" w:cs="Arial"/>
        </w:rPr>
      </w:pPr>
      <w:r w:rsidDel="00000000" w:rsidR="00000000" w:rsidRPr="00000000">
        <w:rPr>
          <w:rFonts w:ascii="Arial" w:hAnsi="Arial" w:eastAsia="Arial" w:cs="Arial"/>
          <w:color w:val="111111"/>
          <w:rtl w:val="0"/>
        </w:rPr>
        <w:t xml:space="preserve">The most common Week 3 problem is that students choose a project that sounds impressive but has no clear measurable outcome. Keep bringing students back to evidence: “What will you measure?” “What will you compare?” “What would count as success?”</w:t>
      </w:r>
    </w:p>
    <w:sectPr>
      <w:headerReference w:type="default" r:id="rId9"/>
      <w:footerReference w:type="default" r:id="rId10"/>
      <w:pgSz w:w="12240" w:h="15840"/>
      <w:pgMar w:top="936" w:bottom="864" w:left="1080" w:right="1080" w:header="360" w:footer="4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2 | WEEK 3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74">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6">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7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78">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79">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80">
    <w:nsid w:val="FFFFFF7D"/>
    <w:multiLevelType w:val="singleLevel"/>
    <w:tmpl w:val="E4089024"/>
    <w:lvl w:ilvl="0">
      <w:start w:val="1"/>
      <w:numFmt w:val="decimal"/>
      <w:lvlText w:val="%1."/>
      <w:lvlJc w:val="left"/>
      <w:pPr>
        <w:tabs>
          <w:tab w:val="num" w:pos="1440"/>
        </w:tabs>
        <w:ind w:left="1440" w:hanging="360"/>
      </w:pPr>
    </w:lvl>
  </w:abstractNum>
  <w:abstractNum w:abstractNumId="81">
    <w:nsid w:val="FFFFFF7C"/>
    <w:multiLevelType w:val="singleLevel"/>
    <w:tmpl w:val="C310EC42"/>
    <w:lvl w:ilvl="0">
      <w:start w:val="1"/>
      <w:numFmt w:val="decimal"/>
      <w:lvlText w:val="%1."/>
      <w:lvlJc w:val="left"/>
      <w:pPr>
        <w:tabs>
          <w:tab w:val="num" w:pos="1800"/>
        </w:tabs>
        <w:ind w:left="1800" w:hanging="360"/>
      </w:pPr>
    </w:lvl>
  </w:abstractNum>
  <w:num w:numId="1">
    <w:abstractNumId w:val="73"/>
  </w:num>
  <w:num w:numId="2">
    <w:abstractNumId w:val="74"/>
  </w:num>
  <w:num w:numId="3">
    <w:abstractNumId w:val="75"/>
  </w:num>
  <w:num w:numId="4">
    <w:abstractNumId w:val="76"/>
  </w:num>
  <w:num w:numId="5">
    <w:abstractNumId w:val="77"/>
  </w:num>
  <w:num w:numId="6">
    <w:abstractNumId w:val="78"/>
  </w:num>
  <w:num w:numId="7">
    <w:abstractNumId w:val="79"/>
  </w:num>
  <w:num w:numId="8">
    <w:abstractNumId w:val="80"/>
  </w:num>
  <w:num w:numId="9">
    <w:abstractNumId w:val="81"/>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abstractNum w:abstractNumId="82">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73">
    <w:abstractNumId w:val="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From Project Idea to Testable Plan</dc:title>
  <dc:subject>STARLAB Unit 2 weekly teaching guide</dc:subject>
  <dc:creator>python-docx</dc:creator>
  <cp:keywords>STARLAB, Unit 2, Week 3,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