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15: Data Organization and Completeness Audit</w:t>
      </w:r>
    </w:p>
    <w:p>
      <w:pPr>
        <w:pStyle w:val="STARLABGuideSubtitle"/>
        <w:keepNext/>
        <w:widowControl/>
        <w:pBdr>
          <w:bottom w:val="single" w:sz="14" w:space="5" w:color="E31B23"/>
        </w:pBdr>
        <w:spacing w:before="0" w:after="260" w:line="240" w:lineRule="auto"/>
      </w:pPr>
      <w:r>
        <w:rPr>
          <w:rFonts w:ascii="Arial" w:hAnsi="Arial"/>
          <w:color w:val="555555"/>
        </w:rPr>
        <w:t>STARLAB Unit 3 Teaching Guide</w:t>
      </w:r>
    </w:p>
    <w:p w:rsidR="00000000" w:rsidDel="00000000" w:rsidP="00000000" w:rsidRDefault="00000000" w:rsidRPr="00000000" w14:paraId="000002AD">
      <w:pPr>
        <w:pStyle w:val="Heading2"/>
        <w:keepNext/>
        <w:keepLines w:val="0"/>
        <w:widowControl/>
        <w:spacing w:after="80" w:lineRule="auto" w:before="220" w:line="240"/>
        <w:rPr>
          <w:rFonts w:ascii="Arial" w:hAnsi="Arial" w:eastAsia="Arial" w:cs="Arial"/>
          <w:b w:val="1"/>
          <w:bCs w:val="1"/>
          <w:sz w:val="34"/>
          <w:szCs w:val="34"/>
        </w:rPr>
      </w:pPr>
      <w:bookmarkStart w:colFirst="0" w:colLast="0" w:name="_n0lvi4syr81f" w:id="121"/>
      <w:bookmarkEnd w:id="121"/>
      <w:r w:rsidDel="00000000" w:rsidR="00000000" w:rsidRPr="00000000">
        <w:rPr>
          <w:rFonts w:ascii="Arial" w:hAnsi="Arial" w:eastAsia="Arial" w:cs="Arial"/>
          <w:b/>
          <w:bCs w:val="1"/>
          <w:color w:val="E31B23"/>
          <w:sz w:val="34"/>
          <w:szCs w:val="34"/>
          <w:rtl w:val="0"/>
        </w:rPr>
        <w:t xml:space="preserve">Teacher Overview</w:t>
      </w:r>
    </w:p>
    <w:p w:rsidR="00000000" w:rsidDel="00000000" w:rsidP="00000000" w:rsidRDefault="00000000" w:rsidRPr="00000000" w14:paraId="000002A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Week 15 prepares students for Unit 4 by requiring them to audit, organize, and clean their raw data. Students should not begin formal analysis with scattered notes, unlabeled files, missing units, or unclear trial records.</w:t>
      </w:r>
    </w:p>
    <w:p w:rsidR="00000000" w:rsidDel="00000000" w:rsidP="00000000" w:rsidRDefault="00000000" w:rsidRPr="00000000" w14:paraId="000002AF">
      <w:pPr>
        <w:pStyle w:val="Heading2"/>
        <w:keepNext/>
        <w:keepLines w:val="0"/>
        <w:widowControl/>
        <w:spacing w:after="80" w:lineRule="auto" w:before="220" w:line="240"/>
        <w:rPr>
          <w:rFonts w:ascii="Arial" w:hAnsi="Arial" w:eastAsia="Arial" w:cs="Arial"/>
          <w:b w:val="1"/>
          <w:bCs w:val="1"/>
          <w:sz w:val="34"/>
          <w:szCs w:val="34"/>
        </w:rPr>
      </w:pPr>
      <w:bookmarkStart w:colFirst="0" w:colLast="0" w:name="_ybp41mawgqaa" w:id="122"/>
      <w:bookmarkEnd w:id="122"/>
      <w:r w:rsidDel="00000000" w:rsidR="00000000" w:rsidRPr="00000000">
        <w:rPr>
          <w:rFonts w:ascii="Arial" w:hAnsi="Arial" w:eastAsia="Arial" w:cs="Arial"/>
          <w:b/>
          <w:bCs w:val="1"/>
          <w:color w:val="E31B23"/>
          <w:sz w:val="34"/>
          <w:szCs w:val="34"/>
          <w:rtl w:val="0"/>
        </w:rPr>
        <w:t xml:space="preserve">Weekly Objectives</w:t>
      </w:r>
    </w:p>
    <w:p w:rsidR="00000000" w:rsidDel="00000000" w:rsidP="00000000" w:rsidRDefault="00000000" w:rsidRPr="00000000" w14:paraId="000002B0">
      <w:pPr>
        <w:pStyle w:val="STARLABLabel"/>
        <w:keepNext/>
        <w:widowControl/>
        <w:spacing w:after="20" w:before="80" w:lineRule="auto" w:line="240"/>
        <w:rPr>
          <w:rFonts w:ascii="Arial" w:hAnsi="Arial" w:eastAsia="Arial" w:cs="Arial"/>
        </w:rPr>
      </w:pPr>
      <w:r w:rsidDel="00000000" w:rsidR="00000000" w:rsidRPr="00000000">
        <w:rPr>
          <w:rFonts w:ascii="Arial" w:hAnsi="Arial" w:eastAsia="Arial" w:cs="Arial"/>
          <w:b/>
          <w:color w:val="111111"/>
          <w:rtl w:val="0"/>
        </w:rPr>
        <w:t xml:space="preserve">Students will be able to:</w:t>
      </w:r>
    </w:p>
    <w:p w:rsidR="00000000" w:rsidDel="00000000" w:rsidP="00000000" w:rsidRDefault="00000000" w:rsidRPr="00000000" w14:paraId="000002B1">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Organize raw data into a usable format.</w:t>
      </w:r>
    </w:p>
    <w:p w:rsidR="00000000" w:rsidDel="00000000" w:rsidP="00000000" w:rsidRDefault="00000000" w:rsidRPr="00000000" w14:paraId="000002B2">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Identify missing, questionable, or inconsistent data.</w:t>
      </w:r>
    </w:p>
    <w:p w:rsidR="00000000" w:rsidDel="00000000" w:rsidP="00000000" w:rsidRDefault="00000000" w:rsidRPr="00000000" w14:paraId="000002B3">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Preserve raw data while preparing cleaned copies for analysis.</w:t>
      </w:r>
    </w:p>
    <w:p w:rsidR="00000000" w:rsidDel="00000000" w:rsidP="00000000" w:rsidRDefault="00000000" w:rsidRPr="00000000" w14:paraId="000002B4">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Label files, images, graphs, and tables clearly.</w:t>
      </w:r>
    </w:p>
    <w:p w:rsidR="00000000" w:rsidDel="00000000" w:rsidP="00000000" w:rsidRDefault="00000000" w:rsidRPr="00000000" w14:paraId="000002B5">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Create a plan for any final data collection needs.</w:t>
      </w:r>
    </w:p>
    <w:p w:rsidR="00000000" w:rsidDel="00000000" w:rsidP="00000000" w:rsidRDefault="00000000" w:rsidRPr="00000000" w14:paraId="000002B6">
      <w:pPr>
        <w:pStyle w:val="Heading2"/>
        <w:keepNext/>
        <w:keepLines w:val="0"/>
        <w:widowControl/>
        <w:spacing w:after="80" w:lineRule="auto" w:before="220" w:line="240"/>
        <w:rPr>
          <w:rFonts w:ascii="Arial" w:hAnsi="Arial" w:eastAsia="Arial" w:cs="Arial"/>
          <w:b w:val="1"/>
          <w:bCs w:val="1"/>
          <w:sz w:val="34"/>
          <w:szCs w:val="34"/>
        </w:rPr>
      </w:pPr>
      <w:bookmarkStart w:colFirst="0" w:colLast="0" w:name="_v73qdhukvxak" w:id="123"/>
      <w:bookmarkEnd w:id="123"/>
      <w:r w:rsidDel="00000000" w:rsidR="00000000" w:rsidRPr="00000000">
        <w:rPr>
          <w:rFonts w:ascii="Arial" w:hAnsi="Arial" w:eastAsia="Arial" w:cs="Arial"/>
          <w:b/>
          <w:bCs w:val="1"/>
          <w:color w:val="E31B23"/>
          <w:sz w:val="34"/>
          <w:szCs w:val="34"/>
          <w:rtl w:val="0"/>
        </w:rPr>
        <w:t xml:space="preserve">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9: Data Organization - Raw Data vs. Clean Data</w:t>
      </w:r>
    </w:p>
    <w:p w:rsidR="00000000" w:rsidDel="00000000" w:rsidP="00000000" w:rsidRDefault="00000000" w:rsidRPr="00000000" w14:paraId="000002B7">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Student Handout 17: Data Audit and Organization Checklist</w:t>
      </w:r>
    </w:p>
    <w:p w:rsidR="00000000" w:rsidDel="00000000" w:rsidP="00000000" w:rsidRDefault="00000000" w:rsidRPr="00000000" w14:paraId="000002B8">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Q: File and Data Organization Standards</w:t>
      </w:r>
    </w:p>
    <w:p w:rsidR="00000000" w:rsidDel="00000000" w:rsidP="00000000" w:rsidRDefault="00000000" w:rsidRPr="00000000" w14:paraId="000002B9">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Appendix R: Raw Data vs. Clean Data</w:t>
      </w:r>
    </w:p>
    <w:p w:rsidR="00000000" w:rsidDel="00000000" w:rsidP="00000000" w:rsidRDefault="00000000" w:rsidRPr="00000000" w14:paraId="000002BA">
      <w:pPr>
        <w:pStyle w:val="Heading2"/>
        <w:keepNext/>
        <w:keepLines w:val="0"/>
        <w:widowControl/>
        <w:spacing w:after="80" w:lineRule="auto" w:before="220" w:line="240"/>
        <w:rPr>
          <w:rFonts w:ascii="Arial" w:hAnsi="Arial" w:eastAsia="Arial" w:cs="Arial"/>
          <w:b w:val="1"/>
          <w:bCs w:val="1"/>
          <w:sz w:val="34"/>
          <w:szCs w:val="34"/>
        </w:rPr>
      </w:pPr>
      <w:bookmarkStart w:colFirst="0" w:colLast="0" w:name="_m1ehi9mq9c8v" w:id="124"/>
      <w:bookmarkEnd w:id="124"/>
      <w:r w:rsidDel="00000000" w:rsidR="00000000" w:rsidRPr="00000000">
        <w:rPr>
          <w:rFonts w:ascii="Arial" w:hAnsi="Arial" w:eastAsia="Arial" w:cs="Arial"/>
          <w:b/>
          <w:bCs w:val="1"/>
          <w:color w:val="E31B23"/>
          <w:sz w:val="34"/>
          <w:szCs w:val="34"/>
          <w:rtl w:val="0"/>
        </w:rPr>
        <w:t xml:space="preserve">Suggested Weekly Flow</w:t>
      </w:r>
    </w:p>
    <w:p w:rsidR="00000000" w:rsidDel="00000000" w:rsidP="00000000" w:rsidRDefault="00000000" w:rsidRPr="00000000" w14:paraId="000002BB">
      <w:pPr>
        <w:pStyle w:val="Heading3"/>
        <w:keepNext/>
        <w:keepLines w:val="0"/>
        <w:widowControl/>
        <w:spacing w:before="140" w:lineRule="auto" w:after="40" w:line="240"/>
        <w:rPr>
          <w:rFonts w:ascii="Arial" w:hAnsi="Arial" w:eastAsia="Arial" w:cs="Arial"/>
          <w:b w:val="1"/>
          <w:bCs w:val="1"/>
          <w:sz w:val="26"/>
          <w:szCs w:val="26"/>
        </w:rPr>
      </w:pPr>
      <w:bookmarkStart w:colFirst="0" w:colLast="0" w:name="_9k1em779823r" w:id="125"/>
      <w:bookmarkEnd w:id="125"/>
      <w:r w:rsidDel="00000000" w:rsidR="00000000" w:rsidRPr="00000000">
        <w:rPr>
          <w:rFonts w:ascii="Arial" w:hAnsi="Arial" w:eastAsia="Arial" w:cs="Arial"/>
          <w:b/>
          <w:bCs w:val="1"/>
          <w:color w:val="111111"/>
          <w:sz w:val="26"/>
          <w:szCs w:val="26"/>
          <w:rtl w:val="0"/>
        </w:rPr>
        <w:t xml:space="preserve">Day 1: Raw Data vs. Clean Data</w:t>
      </w:r>
    </w:p>
    <w:p w:rsidR="00000000" w:rsidDel="00000000" w:rsidP="00000000" w:rsidRDefault="00000000" w:rsidRPr="00000000" w14:paraId="000002BC">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Teach students the difference between raw data and cleaned/organized data.</w:t>
      </w:r>
    </w:p>
    <w:p w:rsidR="00000000" w:rsidDel="00000000" w:rsidP="00000000" w:rsidRDefault="00000000" w:rsidRPr="00000000" w14:paraId="000002B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Raw data:</w:t>
      </w:r>
    </w:p>
    <w:p w:rsidR="00000000" w:rsidDel="00000000" w:rsidP="00000000" w:rsidRDefault="00000000" w:rsidRPr="00000000" w14:paraId="000002BE">
      <w:pPr>
        <w:keepNext w:val="0"/>
        <w:widowControl/>
        <w:numPr>
          <w:ilvl w:val="0"/>
          <w:numId w:val="81"/>
        </w:numPr>
        <w:spacing w:after="80" w:afterAutospacing="0" w:before="0" w:lineRule="auto" w:line="252"/>
        <w:ind w:left="720" w:hanging="360"/>
      </w:pPr>
      <w:r w:rsidDel="00000000" w:rsidR="00000000" w:rsidRPr="00000000">
        <w:rPr>
          <w:rFonts w:ascii="Arial" w:hAnsi="Arial" w:eastAsia="Arial" w:cs="Arial"/>
          <w:color w:val="111111"/>
          <w:rtl w:val="0"/>
        </w:rPr>
        <w:t xml:space="preserve">Original measurements</w:t>
      </w:r>
    </w:p>
    <w:p w:rsidR="00000000" w:rsidDel="00000000" w:rsidP="00000000" w:rsidRDefault="00000000" w:rsidRPr="00000000" w14:paraId="000002BF">
      <w:pPr>
        <w:keepNext w:val="0"/>
        <w:widowControl/>
        <w:numPr>
          <w:ilvl w:val="0"/>
          <w:numId w:val="8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Original notes</w:t>
      </w:r>
    </w:p>
    <w:p w:rsidR="00000000" w:rsidDel="00000000" w:rsidP="00000000" w:rsidRDefault="00000000" w:rsidRPr="00000000" w14:paraId="000002C0">
      <w:pPr>
        <w:keepNext w:val="0"/>
        <w:widowControl/>
        <w:numPr>
          <w:ilvl w:val="0"/>
          <w:numId w:val="8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Initial observations</w:t>
      </w:r>
    </w:p>
    <w:p w:rsidR="00000000" w:rsidDel="00000000" w:rsidP="00000000" w:rsidRDefault="00000000" w:rsidRPr="00000000" w14:paraId="000002C1">
      <w:pPr>
        <w:keepNext w:val="0"/>
        <w:widowControl/>
        <w:numPr>
          <w:ilvl w:val="0"/>
          <w:numId w:val="8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Unedited files</w:t>
      </w:r>
    </w:p>
    <w:p w:rsidR="00000000" w:rsidDel="00000000" w:rsidP="00000000" w:rsidRDefault="00000000" w:rsidRPr="00000000" w14:paraId="000002C2">
      <w:pPr>
        <w:keepNext w:val="0"/>
        <w:widowControl/>
        <w:numPr>
          <w:ilvl w:val="0"/>
          <w:numId w:val="81"/>
        </w:numPr>
        <w:spacing w:after="80" w:before="0" w:beforeAutospacing="0" w:lineRule="auto" w:line="252"/>
        <w:ind w:left="720" w:hanging="360"/>
      </w:pPr>
      <w:r w:rsidDel="00000000" w:rsidR="00000000" w:rsidRPr="00000000">
        <w:rPr>
          <w:rFonts w:ascii="Arial" w:hAnsi="Arial" w:eastAsia="Arial" w:cs="Arial"/>
          <w:color w:val="111111"/>
          <w:rtl w:val="0"/>
        </w:rPr>
        <w:t xml:space="preserve">Trial records</w:t>
      </w:r>
    </w:p>
    <w:p w:rsidR="00000000" w:rsidDel="00000000" w:rsidP="00000000" w:rsidRDefault="00000000" w:rsidRPr="00000000" w14:paraId="000002C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Clean data:</w:t>
      </w:r>
    </w:p>
    <w:p w:rsidR="00000000" w:rsidDel="00000000" w:rsidP="00000000" w:rsidRDefault="00000000" w:rsidRPr="00000000" w14:paraId="000002C4">
      <w:pPr>
        <w:keepNext w:val="0"/>
        <w:widowControl/>
        <w:numPr>
          <w:ilvl w:val="0"/>
          <w:numId w:val="67"/>
        </w:numPr>
        <w:spacing w:after="80" w:afterAutospacing="0" w:before="0" w:lineRule="auto" w:line="252"/>
        <w:ind w:left="720" w:hanging="360"/>
      </w:pPr>
      <w:r w:rsidDel="00000000" w:rsidR="00000000" w:rsidRPr="00000000">
        <w:rPr>
          <w:rFonts w:ascii="Arial" w:hAnsi="Arial" w:eastAsia="Arial" w:cs="Arial"/>
          <w:color w:val="111111"/>
          <w:rtl w:val="0"/>
        </w:rPr>
        <w:t xml:space="preserve">Organized copy used for analysis</w:t>
      </w:r>
    </w:p>
    <w:p w:rsidR="00000000" w:rsidDel="00000000" w:rsidP="00000000" w:rsidRDefault="00000000" w:rsidRPr="00000000" w14:paraId="000002C5">
      <w:pPr>
        <w:keepNext w:val="0"/>
        <w:widowControl/>
        <w:numPr>
          <w:ilvl w:val="0"/>
          <w:numId w:val="6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Consistent labels</w:t>
      </w:r>
    </w:p>
    <w:p w:rsidR="00000000" w:rsidDel="00000000" w:rsidP="00000000" w:rsidRDefault="00000000" w:rsidRPr="00000000" w14:paraId="000002C6">
      <w:pPr>
        <w:keepNext w:val="0"/>
        <w:widowControl/>
        <w:numPr>
          <w:ilvl w:val="0"/>
          <w:numId w:val="6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Units included</w:t>
      </w:r>
    </w:p>
    <w:p w:rsidR="00000000" w:rsidDel="00000000" w:rsidP="00000000" w:rsidRDefault="00000000" w:rsidRPr="00000000" w14:paraId="000002C7">
      <w:pPr>
        <w:keepNext w:val="0"/>
        <w:widowControl/>
        <w:numPr>
          <w:ilvl w:val="0"/>
          <w:numId w:val="67"/>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Errors flagged</w:t>
      </w:r>
    </w:p>
    <w:p w:rsidR="00000000" w:rsidDel="00000000" w:rsidP="00000000" w:rsidRDefault="00000000" w:rsidRPr="00000000" w14:paraId="000002C8">
      <w:pPr>
        <w:keepNext w:val="0"/>
        <w:widowControl/>
        <w:numPr>
          <w:ilvl w:val="0"/>
          <w:numId w:val="67"/>
        </w:numPr>
        <w:spacing w:after="80" w:before="0" w:beforeAutospacing="0" w:lineRule="auto" w:line="252"/>
        <w:ind w:left="720" w:hanging="360"/>
      </w:pPr>
      <w:r w:rsidDel="00000000" w:rsidR="00000000" w:rsidRPr="00000000">
        <w:rPr>
          <w:rFonts w:ascii="Arial" w:hAnsi="Arial" w:eastAsia="Arial" w:cs="Arial"/>
          <w:color w:val="111111"/>
          <w:rtl w:val="0"/>
        </w:rPr>
        <w:t xml:space="preserve">Calculated columns clearly separated</w:t>
      </w:r>
    </w:p>
    <w:p w:rsidR="00000000" w:rsidDel="00000000" w:rsidP="00000000" w:rsidRDefault="00000000" w:rsidRPr="00000000" w14:paraId="000002C9">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Emphasize that raw data should be preserved.</w:t>
      </w:r>
    </w:p>
    <w:p w:rsidR="00000000" w:rsidDel="00000000" w:rsidP="00000000" w:rsidRDefault="00000000" w:rsidRPr="00000000" w14:paraId="000002CA">
      <w:pPr>
        <w:pStyle w:val="Heading3"/>
        <w:keepNext/>
        <w:keepLines w:val="0"/>
        <w:widowControl/>
        <w:spacing w:before="140" w:lineRule="auto" w:after="40" w:line="240"/>
        <w:rPr>
          <w:rFonts w:ascii="Arial" w:hAnsi="Arial" w:eastAsia="Arial" w:cs="Arial"/>
          <w:b w:val="1"/>
          <w:bCs w:val="1"/>
          <w:sz w:val="26"/>
          <w:szCs w:val="26"/>
        </w:rPr>
      </w:pPr>
      <w:bookmarkStart w:colFirst="0" w:colLast="0" w:name="_oqjtouia8yko" w:id="126"/>
      <w:bookmarkEnd w:id="126"/>
      <w:r w:rsidDel="00000000" w:rsidR="00000000" w:rsidRPr="00000000">
        <w:rPr>
          <w:rFonts w:ascii="Arial" w:hAnsi="Arial" w:eastAsia="Arial" w:cs="Arial"/>
          <w:b/>
          <w:bCs w:val="1"/>
          <w:color w:val="111111"/>
          <w:sz w:val="26"/>
          <w:szCs w:val="26"/>
          <w:rtl w:val="0"/>
        </w:rPr>
        <w:t xml:space="preserve">Days 2–4: Data Audit Work Sessions</w:t>
      </w:r>
    </w:p>
    <w:p w:rsidR="00000000" w:rsidDel="00000000" w:rsidP="00000000" w:rsidRDefault="00000000" w:rsidRPr="00000000" w14:paraId="000002CB">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organize data.</w:t>
      </w:r>
    </w:p>
    <w:p w:rsidR="00000000" w:rsidDel="00000000" w:rsidP="00000000" w:rsidRDefault="00000000" w:rsidRPr="00000000" w14:paraId="000002CC">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Tasks may include:</w:t>
      </w:r>
    </w:p>
    <w:p w:rsidR="00000000" w:rsidDel="00000000" w:rsidP="00000000" w:rsidRDefault="00000000" w:rsidRPr="00000000" w14:paraId="000002CD">
      <w:pPr>
        <w:keepNext w:val="0"/>
        <w:widowControl/>
        <w:numPr>
          <w:ilvl w:val="0"/>
          <w:numId w:val="40"/>
        </w:numPr>
        <w:spacing w:after="80" w:afterAutospacing="0" w:before="0" w:lineRule="auto" w:line="252"/>
        <w:ind w:left="720" w:hanging="360"/>
      </w:pPr>
      <w:r w:rsidDel="00000000" w:rsidR="00000000" w:rsidRPr="00000000">
        <w:rPr>
          <w:rFonts w:ascii="Arial" w:hAnsi="Arial" w:eastAsia="Arial" w:cs="Arial"/>
          <w:color w:val="111111"/>
          <w:rtl w:val="0"/>
        </w:rPr>
        <w:t xml:space="preserve">Combining scattered data into one spreadsheet</w:t>
      </w:r>
    </w:p>
    <w:p w:rsidR="00000000" w:rsidDel="00000000" w:rsidP="00000000" w:rsidRDefault="00000000" w:rsidRPr="00000000" w14:paraId="000002CE">
      <w:pPr>
        <w:keepNext w:val="0"/>
        <w:widowControl/>
        <w:numPr>
          <w:ilvl w:val="0"/>
          <w:numId w:val="4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Adding missing units</w:t>
      </w:r>
    </w:p>
    <w:p w:rsidR="00000000" w:rsidDel="00000000" w:rsidP="00000000" w:rsidRDefault="00000000" w:rsidRPr="00000000" w14:paraId="000002CF">
      <w:pPr>
        <w:keepNext w:val="0"/>
        <w:widowControl/>
        <w:numPr>
          <w:ilvl w:val="0"/>
          <w:numId w:val="4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Labeling trial numbers</w:t>
      </w:r>
    </w:p>
    <w:p w:rsidR="00000000" w:rsidDel="00000000" w:rsidP="00000000" w:rsidRDefault="00000000" w:rsidRPr="00000000" w14:paraId="000002D0">
      <w:pPr>
        <w:keepNext w:val="0"/>
        <w:widowControl/>
        <w:numPr>
          <w:ilvl w:val="0"/>
          <w:numId w:val="4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Organizing images or videos</w:t>
      </w:r>
    </w:p>
    <w:p w:rsidR="00000000" w:rsidDel="00000000" w:rsidP="00000000" w:rsidRDefault="00000000" w:rsidRPr="00000000" w14:paraId="000002D1">
      <w:pPr>
        <w:keepNext w:val="0"/>
        <w:widowControl/>
        <w:numPr>
          <w:ilvl w:val="0"/>
          <w:numId w:val="4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Flagging questionable trials</w:t>
      </w:r>
    </w:p>
    <w:p w:rsidR="00000000" w:rsidDel="00000000" w:rsidP="00000000" w:rsidRDefault="00000000" w:rsidRPr="00000000" w14:paraId="000002D2">
      <w:pPr>
        <w:keepNext w:val="0"/>
        <w:widowControl/>
        <w:numPr>
          <w:ilvl w:val="0"/>
          <w:numId w:val="4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Separating notes from measurements</w:t>
      </w:r>
    </w:p>
    <w:p w:rsidR="00000000" w:rsidDel="00000000" w:rsidP="00000000" w:rsidRDefault="00000000" w:rsidRPr="00000000" w14:paraId="000002D3">
      <w:pPr>
        <w:keepNext w:val="0"/>
        <w:widowControl/>
        <w:numPr>
          <w:ilvl w:val="0"/>
          <w:numId w:val="4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Creating calculated columns</w:t>
      </w:r>
    </w:p>
    <w:p w:rsidR="00000000" w:rsidDel="00000000" w:rsidP="00000000" w:rsidRDefault="00000000" w:rsidRPr="00000000" w14:paraId="000002D4">
      <w:pPr>
        <w:keepNext w:val="0"/>
        <w:widowControl/>
        <w:numPr>
          <w:ilvl w:val="0"/>
          <w:numId w:val="40"/>
        </w:numPr>
        <w:spacing w:after="80" w:before="0" w:beforeAutospacing="0" w:lineRule="auto" w:line="252"/>
        <w:ind w:left="720" w:hanging="360"/>
      </w:pPr>
      <w:r w:rsidDel="00000000" w:rsidR="00000000" w:rsidRPr="00000000">
        <w:rPr>
          <w:rFonts w:ascii="Arial" w:hAnsi="Arial" w:eastAsia="Arial" w:cs="Arial"/>
          <w:color w:val="111111"/>
          <w:rtl w:val="0"/>
        </w:rPr>
        <w:t xml:space="preserve">Backing up files</w:t>
      </w:r>
    </w:p>
    <w:p w:rsidR="00000000" w:rsidDel="00000000" w:rsidP="00000000" w:rsidRDefault="00000000" w:rsidRPr="00000000" w14:paraId="000002D5">
      <w:pPr>
        <w:pStyle w:val="Heading3"/>
        <w:keepNext/>
        <w:keepLines w:val="0"/>
        <w:widowControl/>
        <w:spacing w:before="140" w:lineRule="auto" w:after="40" w:line="240"/>
        <w:rPr>
          <w:rFonts w:ascii="Arial" w:hAnsi="Arial" w:eastAsia="Arial" w:cs="Arial"/>
          <w:b w:val="1"/>
          <w:bCs w:val="1"/>
          <w:sz w:val="26"/>
          <w:szCs w:val="26"/>
        </w:rPr>
      </w:pPr>
      <w:bookmarkStart w:colFirst="0" w:colLast="0" w:name="_buh1zse39lnv" w:id="127"/>
      <w:bookmarkEnd w:id="127"/>
      <w:r w:rsidDel="00000000" w:rsidR="00000000" w:rsidRPr="00000000">
        <w:rPr>
          <w:rFonts w:ascii="Arial" w:hAnsi="Arial" w:eastAsia="Arial" w:cs="Arial"/>
          <w:b/>
          <w:bCs w:val="1"/>
          <w:color w:val="111111"/>
          <w:sz w:val="26"/>
          <w:szCs w:val="26"/>
          <w:rtl w:val="0"/>
        </w:rPr>
        <w:t xml:space="preserve">Day 5: Missing Data Plan</w:t>
      </w:r>
    </w:p>
    <w:p w:rsidR="00000000" w:rsidDel="00000000" w:rsidP="00000000" w:rsidRDefault="00000000" w:rsidRPr="00000000" w14:paraId="000002D6">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17 and identify any final data collection that must occur in Week 16 before Unit 4 begins.</w:t>
      </w:r>
    </w:p>
    <w:p w:rsidR="00000000" w:rsidDel="00000000" w:rsidP="00000000" w:rsidRDefault="00000000" w:rsidRPr="00000000" w14:paraId="000002D7">
      <w:pPr>
        <w:pStyle w:val="Heading2"/>
        <w:keepNext/>
        <w:keepLines w:val="0"/>
        <w:widowControl/>
        <w:spacing w:after="80" w:lineRule="auto" w:before="220" w:line="240"/>
        <w:rPr>
          <w:rFonts w:ascii="Arial" w:hAnsi="Arial" w:eastAsia="Arial" w:cs="Arial"/>
          <w:b w:val="1"/>
          <w:bCs w:val="1"/>
          <w:sz w:val="34"/>
          <w:szCs w:val="34"/>
        </w:rPr>
      </w:pPr>
      <w:bookmarkStart w:colFirst="0" w:colLast="0" w:name="_osp50ddbl23" w:id="128"/>
      <w:bookmarkEnd w:id="128"/>
      <w:r w:rsidDel="00000000" w:rsidR="00000000" w:rsidRPr="00000000">
        <w:rPr>
          <w:rFonts w:ascii="Arial" w:hAnsi="Arial" w:eastAsia="Arial" w:cs="Arial"/>
          <w:b/>
          <w:bCs w:val="1"/>
          <w:color w:val="E31B23"/>
          <w:sz w:val="34"/>
          <w:szCs w:val="34"/>
          <w:rtl w:val="0"/>
        </w:rPr>
        <w:t xml:space="preserve">Week 15 Deliverables</w:t>
      </w:r>
    </w:p>
    <w:p w:rsidR="00000000" w:rsidDel="00000000" w:rsidP="00000000" w:rsidRDefault="00000000" w:rsidRPr="00000000" w14:paraId="000002D8">
      <w:pPr>
        <w:keepNext w:val="0"/>
        <w:widowControl/>
        <w:numPr>
          <w:ilvl w:val="0"/>
          <w:numId w:val="123"/>
        </w:numPr>
        <w:pStyle w:val="ListBullet"/>
        <w:spacing w:after="40" w:afterAutospacing="0" w:before="0" w:lineRule="auto" w:line="252"/>
        <w:ind/>
      </w:pPr>
      <w:r w:rsidDel="00000000" w:rsidR="00000000" w:rsidRPr="00000000">
        <w:rPr>
          <w:rFonts w:ascii="Arial" w:hAnsi="Arial" w:eastAsia="Arial" w:cs="Arial"/>
          <w:color w:val="111111"/>
          <w:rtl w:val="0"/>
        </w:rPr>
        <w:t xml:space="preserve">Organized raw data folder or spreadsheet</w:t>
      </w:r>
    </w:p>
    <w:p w:rsidR="00000000" w:rsidDel="00000000" w:rsidP="00000000" w:rsidRDefault="00000000" w:rsidRPr="00000000" w14:paraId="000002D9">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Data audit checklist</w:t>
      </w:r>
    </w:p>
    <w:p w:rsidR="00000000" w:rsidDel="00000000" w:rsidP="00000000" w:rsidRDefault="00000000" w:rsidRPr="00000000" w14:paraId="000002DA">
      <w:pPr>
        <w:keepNext w:val="0"/>
        <w:widowControl/>
        <w:numPr>
          <w:ilvl w:val="0"/>
          <w:numId w:val="12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Missing-data plan</w:t>
      </w:r>
    </w:p>
    <w:p w:rsidR="00000000" w:rsidDel="00000000" w:rsidP="00000000" w:rsidRDefault="00000000" w:rsidRPr="00000000" w14:paraId="000002DB">
      <w:pPr>
        <w:keepNext w:val="0"/>
        <w:widowControl/>
        <w:numPr>
          <w:ilvl w:val="0"/>
          <w:numId w:val="123"/>
        </w:numPr>
        <w:pStyle w:val="ListBullet"/>
        <w:spacing w:after="40" w:before="0" w:beforeAutospacing="0" w:lineRule="auto" w:line="252"/>
        <w:ind/>
      </w:pPr>
      <w:r w:rsidDel="00000000" w:rsidR="00000000" w:rsidRPr="00000000">
        <w:rPr>
          <w:rFonts w:ascii="Arial" w:hAnsi="Arial" w:eastAsia="Arial" w:cs="Arial"/>
          <w:color w:val="111111"/>
          <w:rtl w:val="0"/>
        </w:rPr>
        <w:t xml:space="preserve">Updated research journal</w:t>
      </w:r>
    </w:p>
    <w:p w:rsidR="00000000" w:rsidDel="00000000" w:rsidP="00000000" w:rsidRDefault="00000000" w:rsidRPr="00000000" w14:paraId="000002DC">
      <w:pPr>
        <w:pStyle w:val="Heading2"/>
        <w:keepNext/>
        <w:keepLines w:val="0"/>
        <w:widowControl/>
        <w:spacing w:after="80" w:lineRule="auto" w:before="220" w:line="240"/>
        <w:rPr>
          <w:rFonts w:ascii="Arial" w:hAnsi="Arial" w:eastAsia="Arial" w:cs="Arial"/>
          <w:b w:val="1"/>
          <w:bCs w:val="1"/>
          <w:sz w:val="34"/>
          <w:szCs w:val="34"/>
        </w:rPr>
      </w:pPr>
      <w:bookmarkStart w:colFirst="0" w:colLast="0" w:name="_j41xske34ec" w:id="129"/>
      <w:bookmarkEnd w:id="129"/>
      <w:r w:rsidDel="00000000" w:rsidR="00000000" w:rsidRPr="00000000">
        <w:rPr>
          <w:rFonts w:ascii="Arial" w:hAnsi="Arial" w:eastAsia="Arial" w:cs="Arial"/>
          <w:b/>
          <w:bCs w:val="1"/>
          <w:color w:val="E31B23"/>
          <w:sz w:val="34"/>
          <w:szCs w:val="34"/>
          <w:rtl w:val="0"/>
        </w:rPr>
        <w:t xml:space="preserve">Teacher Notes</w:t>
      </w:r>
    </w:p>
    <w:p w:rsidR="00000000" w:rsidDel="00000000" w:rsidP="00000000" w:rsidRDefault="00000000" w:rsidRPr="00000000" w14:paraId="000002D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Many students underestimate the importance of data organization. This week can prevent major problems in Unit 4. Students should not be allowed to proceed to formal analysis until their data are understandable to someone other than themselves.</w:t>
      </w:r>
    </w:p>
    <w:sectPr>
      <w:headerReference w:type="default" r:id="rId6"/>
      <w:footerReference w:type="default" r:id="rId7"/>
      <w:pgSz w:h="15840" w:w="12240"/>
      <w:pgMar w:bottom="864"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3 | WEEK 15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23">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before="0" w:after="80" w:line="252" w:lineRule="auto"/>
    </w:pPr>
    <w:rPr>
      <w:rFonts w:ascii="Arial" w:hAnsi="Arial" w:eastAsia="Arial" w:cs="Arial"/>
      <w:b w:val="0"/>
      <w:i w:val="0"/>
      <w:color w:val="111111"/>
      <w:sz w:val="20"/>
    </w:rPr>
  </w:style>
  <w:style w:type="paragraph" w:styleId="Heading1">
    <w:name w:val="heading 1"/>
    <w:basedOn w:val="Normal"/>
    <w:next w:val="Normal"/>
    <w:pPr>
      <w:keepNext/>
      <w:keepLines w:val="1"/>
      <w:pageBreakBefore w:val="0"/>
      <w:spacing w:after="120" w:before="280" w:lineRule="auto"/>
    </w:pPr>
    <w:rPr>
      <w:rFonts w:ascii="Arial" w:hAnsi="Arial" w:eastAsia="Arial" w:cs="Arial"/>
      <w:b/>
      <w:i w:val="0"/>
      <w:color w:val="E31B23"/>
      <w:sz w:val="32"/>
      <w:szCs w:val="40"/>
    </w:rPr>
  </w:style>
  <w:style w:type="paragraph" w:styleId="Heading2">
    <w:name w:val="heading 2"/>
    <w:basedOn w:val="Normal"/>
    <w:next w:val="Normal"/>
    <w:pPr>
      <w:keepNext/>
      <w:keepLines w:val="1"/>
      <w:pageBreakBefore w:val="0"/>
      <w:spacing w:after="80" w:before="220" w:lineRule="auto"/>
    </w:pPr>
    <w:rPr>
      <w:rFonts w:ascii="Arial" w:hAnsi="Arial" w:eastAsia="Arial" w:cs="Arial"/>
      <w:b/>
      <w:bCs w:val="0"/>
      <w:i w:val="0"/>
      <w:color w:val="E31B23"/>
      <w:sz w:val="27"/>
      <w:szCs w:val="32"/>
    </w:rPr>
  </w:style>
  <w:style w:type="paragraph" w:styleId="Heading3">
    <w:name w:val="heading 3"/>
    <w:basedOn w:val="Normal"/>
    <w:next w:val="Normal"/>
    <w:pPr>
      <w:keepNext/>
      <w:keepLines w:val="1"/>
      <w:pageBreakBefore w:val="0"/>
      <w:spacing w:after="40" w:before="140" w:lineRule="auto"/>
    </w:pPr>
    <w:rPr>
      <w:rFonts w:ascii="Arial" w:hAnsi="Arial" w:eastAsia="Arial" w:cs="Arial"/>
      <w:b/>
      <w:bCs w:val="0"/>
      <w:i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555555"/>
      <w:sz w:val="24"/>
      <w:szCs w:val="24"/>
    </w:rPr>
  </w:style>
  <w:style w:type="paragraph" w:styleId="Heading5">
    <w:name w:val="heading 5"/>
    <w:basedOn w:val="Normal"/>
    <w:next w:val="Normal"/>
    <w:pPr>
      <w:keepNext w:val="1"/>
      <w:keepLines w:val="1"/>
      <w:pageBreakBefore w:val="0"/>
      <w:spacing w:after="80" w:before="240" w:lineRule="auto"/>
    </w:pPr>
    <w:rPr>
      <w:color w:val="555555"/>
      <w:sz w:val="22"/>
      <w:szCs w:val="22"/>
    </w:rPr>
  </w:style>
  <w:style w:type="paragraph" w:styleId="Heading6">
    <w:name w:val="heading 6"/>
    <w:basedOn w:val="Normal"/>
    <w:next w:val="Normal"/>
    <w:pPr>
      <w:keepNext w:val="1"/>
      <w:keepLines w:val="1"/>
      <w:pageBreakBefore w:val="0"/>
      <w:spacing w:after="80" w:before="240" w:lineRule="auto"/>
    </w:pPr>
    <w:rPr>
      <w:i w:val="1"/>
      <w:iCs w:val="1"/>
      <w:color w:val="555555"/>
      <w:sz w:val="22"/>
      <w:szCs w:val="22"/>
    </w:rPr>
  </w:style>
  <w:style w:type="paragraph" w:styleId="Title">
    <w:name w:val="Title"/>
    <w:basedOn w:val="Normal"/>
    <w:next w:val="Normal"/>
    <w:pPr>
      <w:keepNext w:val="1"/>
      <w:keepLines w:val="1"/>
      <w:pageBreakBefore w:val="0"/>
      <w:spacing w:after="80" w:before="0" w:lineRule="auto"/>
    </w:pPr>
    <w:rPr>
      <w:rFonts w:ascii="Arial" w:hAnsi="Arial" w:eastAsia="Arial" w:cs="Arial"/>
      <w:b/>
      <w:i w:val="0"/>
      <w:color w:val="111111"/>
      <w:sz w:val="48"/>
      <w:szCs w:val="52"/>
    </w:rPr>
  </w:style>
  <w:style w:type="paragraph" w:styleId="Subtitle">
    <w:name w:val="Subtitle"/>
    <w:basedOn w:val="Normal"/>
    <w:next w:val="Normal"/>
    <w:pPr>
      <w:keepNext w:val="1"/>
      <w:keepLines w:val="1"/>
      <w:pageBreakBefore w:val="0"/>
      <w:spacing w:after="240" w:before="0" w:lineRule="auto"/>
    </w:pPr>
    <w:rPr>
      <w:rFonts w:ascii="Arial" w:cs="Arial" w:eastAsia="Arial" w:hAnsi="Arial"/>
      <w:b/>
      <w:i w:val="0"/>
      <w:iCs w:val="0"/>
      <w:color w:val="555555"/>
      <w:sz w:val="21"/>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paragraph" w:customStyle="1" w:styleId="ListBullet">
    <w:name w:val="List Bullet"/>
    <w:pPr>
      <w:spacing w:before="0" w:after="40" w:line="252" w:lineRule="auto"/>
    </w:pPr>
    <w:rPr>
      <w:rFonts w:ascii="Arial" w:hAnsi="Arial" w:eastAsia="Arial" w:cs="Arial"/>
      <w:b w:val="0"/>
      <w:i w:val="0"/>
      <w:color w:val="111111"/>
      <w:sz w:val="20"/>
    </w:rPr>
  </w:style>
  <w:style w:type="paragraph" w:customStyle="1" w:styleId="ListNumber">
    <w:name w:val="List Number"/>
    <w:pPr>
      <w:spacing w:before="0" w:after="40" w:line="252" w:lineRule="auto"/>
    </w:pPr>
    <w:rPr>
      <w:rFonts w:ascii="Arial" w:hAnsi="Arial" w:eastAsia="Arial" w:cs="Arial"/>
      <w:b w:val="0"/>
      <w:i w:val="0"/>
      <w:color w:val="111111"/>
      <w:sz w:val="20"/>
    </w:rPr>
  </w:style>
  <w:style w:type="paragraph" w:customStyle="1" w:styleId="footer">
    <w:name w:val="footer"/>
    <w:pPr>
      <w:spacing w:before="0" w:after="0"/>
    </w:pPr>
    <w:rPr>
      <w:rFonts w:ascii="Arial" w:hAnsi="Arial" w:eastAsia="Arial" w:cs="Arial"/>
      <w:b w:val="0"/>
      <w:i w:val="0"/>
      <w:color w:val="555555"/>
      <w:sz w:val="17"/>
    </w:rPr>
  </w:style>
  <w:style w:type="character" w:customStyle="1" w:styleId="Hyperlink">
    <w:name w:val="Hyperlink"/>
    <w:rPr>
      <w:rFonts w:ascii="Arial" w:hAnsi="Arial" w:eastAsia="Arial" w:cs="Arial"/>
      <w:b w:val="0"/>
      <w:i w:val="0"/>
      <w:color w:val="E31B23"/>
      <w:sz w:val="20"/>
      <w:u w:val="singl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15: Data Organization and Completeness Audit</dc:title>
  <cp:lastModifiedBy>python-docx</cp:lastModifiedBy>
  <cp:revision>1</cp:revision>
  <dcterms:modified xsi:type="dcterms:W3CDTF">2026-07-17T00:01:15Z</dcterms:modified>
  <dc:subject>STARLAB Unit 3 weekly teaching guide</dc:subject>
  <cp:keywords>STARLAB, Unit 3, Week 15, weekly teaching guide, teacher</cp:keywords>
</cp:coreProperties>
</file>