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m5u828nfa3w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5: Evidence Planning Tool</w:t>
      </w:r>
    </w:p>
    <w:p w:rsidR="00000000" w:rsidDel="00000000" w:rsidP="00000000" w:rsidRDefault="00000000" w:rsidRPr="00000000" w14:paraId="000002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34bt1zcew4k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research plan is only strong if it identifies the evidence needed to answer the question or evaluate the design.</w:t>
      </w:r>
    </w:p>
    <w:p w:rsidR="00000000" w:rsidDel="00000000" w:rsidP="00000000" w:rsidRDefault="00000000" w:rsidRPr="00000000" w14:paraId="000002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6atnlg2lhh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Main Question or Goal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Write your research question or engineering goal.</w:t>
      </w:r>
    </w:p>
    <w:p w:rsidR="00000000" w:rsidDel="00000000" w:rsidP="00000000" w:rsidRDefault="00000000" w:rsidRPr="00000000" w14:paraId="000002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ao3zpia42z6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Evidence Needed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data or evidence would help answer your question?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would count as a result that supports your hypothesis or meets your criteria?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would count as a result that challenges your hypothesis or shows the design did not meet the criteria?</w:t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na1o2xo2ovk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Measurement Plan</w:t>
      </w:r>
    </w:p>
    <w:tbl>
      <w:tblPr>
        <w:tblStyle w:val="Table6"/>
        <w:tblW w:w="7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65"/>
        <w:gridCol w:w="1790"/>
        <w:gridCol w:w="770"/>
        <w:gridCol w:w="1415"/>
        <w:tblGridChange w:id="0">
          <w:tblGrid>
            <w:gridCol w:w="3965"/>
            <w:gridCol w:w="1790"/>
            <w:gridCol w:w="770"/>
            <w:gridCol w:w="14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will be measured or recorded?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 or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 often?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1gxska74lk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Possible Data Display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kind of graph, table, image, or diagram might eventually show your results?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Sketch or describe the possible final data display.</w:t>
      </w: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20bk1wxmkli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Reliability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many trials, samples, observations, prototypes, or data points do you plan to collect?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is this amount reasonable?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would make your evidence more reliable?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