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ED1C24"/>
          <w:sz w:val="40"/>
        </w:rPr>
        <w:t>Week 20 Interpretation Claims and Transition to Reporting</w:t>
      </w:r>
    </w:p>
    <w:p>
      <w:r>
        <w:rPr>
          <w:rFonts w:ascii="Aptos" w:hAnsi="Aptos"/>
          <w:color w:val="505050"/>
          <w:sz w:val="20"/>
        </w:rPr>
        <w:t>STARLAB Unit 4 Teaching Guide</w:t>
      </w:r>
    </w:p>
    <w:p>
      <w:pPr>
        <w:spacing w:after="120"/>
      </w:pPr>
      <w:r/>
    </w:p>
    <w:p>
      <w:pPr>
        <w:pStyle w:val="Heading1"/>
      </w:pPr>
      <w:r>
        <w:t>Week 20: Interpretation, Claims, and Transition to Reporting</w:t>
      </w:r>
    </w:p>
    <w:p>
      <w:pPr>
        <w:pStyle w:val="Heading2"/>
      </w:pPr>
      <w:r>
        <w:t>Teacher Overview</w:t>
      </w:r>
    </w:p>
    <w:p/>
    <w:p>
      <w:r>
        <w:t>Week 20 helps students interpret their analysis and prepare for Unit 5. Students should develop evidence-based claims, connect findings to their original research question or design goal, acknowledge limitations, and identify what can be included in the scientific report.</w:t>
      </w:r>
    </w:p>
    <w:p/>
    <w:p>
      <w:r>
        <w:t>This week should prevent two common problems: students making conclusions that go beyond the evidence, and students failing to recognize the value of unexpected or inconclusive results.</w:t>
      </w:r>
    </w:p>
    <w:p>
      <w:pPr>
        <w:pStyle w:val="Heading2"/>
      </w:pPr>
      <w:r>
        <w:t>Weekly Objectives</w:t>
      </w:r>
    </w:p>
    <w:p/>
    <w:p>
      <w:r>
        <w:t>Students will be able to:</w:t>
      </w:r>
    </w:p>
    <w:p/>
    <w:p>
      <w:r>
        <w:t>Describe major findings from analysis.</w:t>
      </w:r>
    </w:p>
    <w:p/>
    <w:p>
      <w:r>
        <w:t>Develop evidence-based claims.</w:t>
      </w:r>
    </w:p>
    <w:p/>
    <w:p>
      <w:r>
        <w:t>Connect claims to specific data, calculations, or visuals.</w:t>
      </w:r>
    </w:p>
    <w:p/>
    <w:p>
      <w:r>
        <w:t>Explain whether the hypothesis was supported or the design criteria were met.</w:t>
      </w:r>
    </w:p>
    <w:p/>
    <w:p>
      <w:r>
        <w:t>Identify limitations that affect interpretation.</w:t>
      </w:r>
    </w:p>
    <w:p/>
    <w:p>
      <w:r>
        <w:t>Prepare analysis materials for the research report.</w:t>
      </w:r>
    </w:p>
    <w:p>
      <w:pPr>
        <w:pStyle w:val="Heading2"/>
      </w:pPr>
      <w:r>
        <w:t>Teacher Materials</w:t>
      </w:r>
    </w:p>
    <w:p/>
    <w:p>
      <w:pPr/>
      <w:r>
        <w:t>Deck Use: No New Deck; Revisit / Reference - Deck 12: Error, Uncertainty, and Limitations</w:t>
      </w:r>
    </w:p>
    <w:p>
      <w:r>
        <w:t>Student Handout 13: Claim-Evidence-Reasoning Organizer</w:t>
      </w:r>
    </w:p>
    <w:p/>
    <w:p>
      <w:r>
        <w:t>Student Handout 14: Hypothesis or Design Criteria Review</w:t>
      </w:r>
    </w:p>
    <w:p/>
    <w:p>
      <w:r>
        <w:t>Student Handout 15: Interpretation and Conclusion Draft Notes</w:t>
      </w:r>
    </w:p>
    <w:p/>
    <w:p>
      <w:r>
        <w:t>Student Handout 16: Unit 4 Analysis Summary</w:t>
      </w:r>
    </w:p>
    <w:p/>
    <w:p>
      <w:r>
        <w:t>Student Handout 17: Unit 5 Readiness Checklist</w:t>
      </w:r>
    </w:p>
    <w:p/>
    <w:p>
      <w:r>
        <w:t>Appendix L: Scientific Interpretation Sentence Frames</w:t>
      </w:r>
    </w:p>
    <w:p/>
    <w:p>
      <w:r>
        <w:t>Appendix M: Avoiding Overclaiming</w:t>
      </w:r>
    </w:p>
    <w:p/>
    <w:p>
      <w:r>
        <w:t>Appendix N: Unit 4 Analysis Rubric</w:t>
      </w:r>
    </w:p>
    <w:p/>
    <w:p>
      <w:r>
        <w:t>Appendix O: Teacher Conference Questions for Interpretation</w:t>
      </w:r>
    </w:p>
    <w:p>
      <w:pPr>
        <w:pStyle w:val="Heading2"/>
      </w:pPr>
      <w:r>
        <w:t>Suggested Weekly Flow</w:t>
      </w:r>
    </w:p>
    <w:p>
      <w:pPr>
        <w:pStyle w:val="Heading3"/>
      </w:pPr>
      <w:r>
        <w:t>Day 1: From Results to Claims</w:t>
      </w:r>
    </w:p>
    <w:p/>
    <w:p>
      <w:r>
        <w:t>Begin with the distinction between observation, result, interpretation, and claim.</w:t>
      </w:r>
    </w:p>
    <w:p/>
    <w:p>
      <w:r>
        <w:t>Example:</w:t>
      </w:r>
    </w:p>
    <w:p/>
    <w:p>
      <w:r>
        <w:t>Observation: The treatment group was taller than the control group in Week 4.</w:t>
        <w:br/>
        <w:t>Result: The treatment group had an average height of 18.2 cm, compared with 14.7 cm for the control group.</w:t>
        <w:br/>
        <w:t>Interpretation: The treatment may have increased plant growth under the tested conditions.</w:t>
        <w:br/>
        <w:t>Claim: The data support the hypothesis that the treatment increases plant height under the conditions tested.</w:t>
      </w:r>
    </w:p>
    <w:p/>
    <w:p>
      <w:r>
        <w:t>Students complete the first part of Student Handout 13.</w:t>
      </w:r>
    </w:p>
    <w:p>
      <w:pPr>
        <w:pStyle w:val="Heading3"/>
      </w:pPr>
      <w:r>
        <w:t>Day 2: Claim-Evidence-Reasoning Workshop</w:t>
      </w:r>
    </w:p>
    <w:p/>
    <w:p>
      <w:r>
        <w:t>Students identify one to three major claims supported by their data.</w:t>
      </w:r>
    </w:p>
    <w:p/>
    <w:p>
      <w:r>
        <w:t>Each claim must include:</w:t>
      </w:r>
    </w:p>
    <w:p/>
    <w:p>
      <w:r>
        <w:t>Claim</w:t>
      </w:r>
    </w:p>
    <w:p/>
    <w:p>
      <w:r>
        <w:t>Specific evidence</w:t>
      </w:r>
    </w:p>
    <w:p/>
    <w:p>
      <w:r>
        <w:t>Reasoning</w:t>
      </w:r>
    </w:p>
    <w:p/>
    <w:p>
      <w:r>
        <w:t>Limitation or caution</w:t>
      </w:r>
    </w:p>
    <w:p/>
    <w:p>
      <w:r>
        <w:t>Encourage students to use careful language:</w:t>
      </w:r>
    </w:p>
    <w:p/>
    <w:p>
      <w:r>
        <w:t>The data suggest...</w:t>
      </w:r>
    </w:p>
    <w:p/>
    <w:p>
      <w:r>
        <w:t>The results support...</w:t>
      </w:r>
    </w:p>
    <w:p/>
    <w:p>
      <w:r>
        <w:t>Under these conditions...</w:t>
      </w:r>
    </w:p>
    <w:p/>
    <w:p>
      <w:r>
        <w:t>This may indicate...</w:t>
      </w:r>
    </w:p>
    <w:p/>
    <w:p>
      <w:r>
        <w:t>The evidence is limited by...</w:t>
      </w:r>
    </w:p>
    <w:p>
      <w:pPr>
        <w:pStyle w:val="Heading3"/>
      </w:pPr>
      <w:r>
        <w:t>Day 3: Hypothesis or Design Criteria Review</w:t>
      </w:r>
    </w:p>
    <w:p/>
    <w:p>
      <w:r>
        <w:t>Students complete Student Handout 14.</w:t>
      </w:r>
    </w:p>
    <w:p/>
    <w:p>
      <w:r>
        <w:t>Experimental projects:</w:t>
      </w:r>
    </w:p>
    <w:p/>
    <w:p>
      <w:r>
        <w:t>Was the hypothesis supported, partially supported, or not supported?</w:t>
      </w:r>
    </w:p>
    <w:p/>
    <w:p>
      <w:r>
        <w:t>What data support that judgment?</w:t>
      </w:r>
    </w:p>
    <w:p/>
    <w:p>
      <w:r>
        <w:t>What limitations affect confidence?</w:t>
      </w:r>
    </w:p>
    <w:p/>
    <w:p>
      <w:r>
        <w:t>Engineering projects:</w:t>
      </w:r>
    </w:p>
    <w:p/>
    <w:p>
      <w:r>
        <w:t>Were the design criteria met?</w:t>
      </w:r>
    </w:p>
    <w:p/>
    <w:p>
      <w:r>
        <w:t>Which prototype or design performed best?</w:t>
      </w:r>
    </w:p>
    <w:p/>
    <w:p>
      <w:r>
        <w:t>What tradeoffs appeared?</w:t>
      </w:r>
    </w:p>
    <w:p/>
    <w:p>
      <w:r>
        <w:t>What redesign is recommended?</w:t>
      </w:r>
    </w:p>
    <w:p/>
    <w:p>
      <w:r>
        <w:t>Data analysis projects:</w:t>
      </w:r>
    </w:p>
    <w:p/>
    <w:p>
      <w:r>
        <w:t>What pattern, relationship, or comparison was found?</w:t>
      </w:r>
    </w:p>
    <w:p/>
    <w:p>
      <w:r>
        <w:t>How strong is the evidence?</w:t>
      </w:r>
    </w:p>
    <w:p/>
    <w:p>
      <w:r>
        <w:t>What limitations exist in the dataset or analysis method?</w:t>
      </w:r>
    </w:p>
    <w:p>
      <w:pPr>
        <w:pStyle w:val="Heading3"/>
      </w:pPr>
      <w:r>
        <w:t>Day 4: Interpretation Draft Notes</w:t>
      </w:r>
    </w:p>
    <w:p/>
    <w:p>
      <w:r>
        <w:t>Students complete Student Handout 15 to prepare for Unit 5 writing.</w:t>
      </w:r>
    </w:p>
    <w:p/>
    <w:p>
      <w:r>
        <w:t>They should draft notes for:</w:t>
      </w:r>
    </w:p>
    <w:p/>
    <w:p>
      <w:r>
        <w:t>Results section</w:t>
      </w:r>
    </w:p>
    <w:p/>
    <w:p>
      <w:r>
        <w:t>Discussion section</w:t>
      </w:r>
    </w:p>
    <w:p/>
    <w:p>
      <w:r>
        <w:t>Conclusion section</w:t>
      </w:r>
    </w:p>
    <w:p/>
    <w:p>
      <w:r>
        <w:t>Limitations</w:t>
      </w:r>
    </w:p>
    <w:p/>
    <w:p>
      <w:r>
        <w:t>Future work</w:t>
      </w:r>
    </w:p>
    <w:p/>
    <w:p>
      <w:r>
        <w:t>These are not full report sections yet. They are structured notes that will make Unit 5 more efficient.</w:t>
      </w:r>
    </w:p>
    <w:p>
      <w:pPr>
        <w:pStyle w:val="Heading3"/>
      </w:pPr>
      <w:r>
        <w:t>Day 5: Unit 4 Analysis Summary and Unit 5 Readiness</w:t>
      </w:r>
    </w:p>
    <w:p/>
    <w:p>
      <w:r>
        <w:t>Students complete Student Handout 16 and Student Handout 17.</w:t>
      </w:r>
    </w:p>
    <w:p/>
    <w:p>
      <w:r>
        <w:t>Teacher reviews whether students are ready to begin scientific reporting.</w:t>
      </w:r>
    </w:p>
    <w:p/>
    <w:p>
      <w:r>
        <w:t>Readiness categories:</w:t>
      </w:r>
    </w:p>
    <w:p/>
    <w:p>
      <w:r>
        <w:t>Ready for Unit 5 report drafting</w:t>
      </w:r>
    </w:p>
    <w:p/>
    <w:p>
      <w:r>
        <w:t>Ready with minor graph or analysis revisions</w:t>
      </w:r>
    </w:p>
    <w:p/>
    <w:p>
      <w:r>
        <w:t>Needs additional analysis conference</w:t>
      </w:r>
    </w:p>
    <w:p/>
    <w:p>
      <w:r>
        <w:t>Needs limited data cleanup</w:t>
      </w:r>
    </w:p>
    <w:p/>
    <w:p>
      <w:r>
        <w:t>Needs revised interpretation due to insufficient evidence</w:t>
      </w:r>
    </w:p>
    <w:p>
      <w:pPr>
        <w:pStyle w:val="Heading2"/>
      </w:pPr>
      <w:r>
        <w:t>Week 20 Deliverables</w:t>
      </w:r>
    </w:p>
    <w:p/>
    <w:p>
      <w:r>
        <w:t>Claim-evidence-reasoning organizer</w:t>
      </w:r>
    </w:p>
    <w:p/>
    <w:p>
      <w:r>
        <w:t>Hypothesis or design criteria review</w:t>
      </w:r>
    </w:p>
    <w:p/>
    <w:p>
      <w:r>
        <w:t>Interpretation and conclusion draft notes</w:t>
      </w:r>
    </w:p>
    <w:p/>
    <w:p>
      <w:r>
        <w:t>Unit 4 analysis summary</w:t>
      </w:r>
    </w:p>
    <w:p/>
    <w:p>
      <w:r>
        <w:t>Unit 5 readiness checklist</w:t>
      </w:r>
    </w:p>
    <w:p>
      <w:pPr>
        <w:pStyle w:val="Heading2"/>
      </w:pPr>
      <w:r>
        <w:t>Teacher Notes</w:t>
      </w:r>
    </w:p>
    <w:p/>
    <w:p>
      <w:r>
        <w:t>Students do not need perfect results to write strong reports. They need honest interpretation. Some of the best STARLAB projects may involve unexpected results, failed prototypes, or inconclusive data if students analyze them thoughtfully and explain what was learned.</w:t>
      </w:r>
    </w:p>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STARLAB Unit 4  •  Data Analysis and Interpretation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D1C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