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Week 24: Results, Figures, Tables, and Captions</w:t>
      </w:r>
    </w:p>
    <w:p>
      <w:pPr>
        <w:jc w:val="center"/>
      </w:pPr>
      <w:r>
        <w:rPr>
          <w:i/>
        </w:rPr>
        <w:t>Unit 5 Teaching Guide</w:t>
      </w:r>
    </w:p>
    <w:p/>
    <w:p>
      <w:pPr>
        <w:pStyle w:val="Heading2"/>
      </w:pPr>
      <w:r>
        <w:t>Teacher Overview</w:t>
      </w:r>
    </w:p>
    <w:p>
      <w:r>
        <w:t>The results section presents evidence without fully interpreting it. Students often combine results and discussion, making claims before showing the data. This week teaches students to select, polish, label, and explain their most important data displays.</w:t>
      </w:r>
    </w:p>
    <w:p>
      <w:pPr>
        <w:pStyle w:val="Heading2"/>
      </w:pPr>
      <w:r>
        <w:t>Weekly Objectives</w:t>
      </w:r>
    </w:p>
    <w:p>
      <w:pPr>
        <w:pStyle w:val="Heading3"/>
      </w:pPr>
      <w:r>
        <w:t>Students will be able to:</w:t>
      </w:r>
    </w:p>
    <w:p>
      <w:r>
        <w:t>Select appropriate graphs, tables, images, or diagrams for their data.</w:t>
      </w:r>
    </w:p>
    <w:p>
      <w:r>
        <w:t>Format visuals clearly and accurately.</w:t>
      </w:r>
    </w:p>
    <w:p>
      <w:r>
        <w:t>Write results statements that describe trends without over-interpreting.</w:t>
      </w:r>
    </w:p>
    <w:p>
      <w:r>
        <w:t>Write informative figure and table captions.</w:t>
      </w:r>
    </w:p>
    <w:p>
      <w:pPr>
        <w:pStyle w:val="Heading2"/>
      </w:pPr>
      <w:r>
        <w:t>Teacher Materials</w:t>
      </w:r>
    </w:p>
    <w:p>
      <w:pPr/>
      <w:r>
        <w:t>Deck Use: No New Deck; Revisit / Reference - Deck 11: Graphing and Visual Ethics</w:t>
      </w:r>
    </w:p>
    <w:p>
      <w:r>
        <w:t>Student Handout 5: Results and Visuals Builder</w:t>
      </w:r>
    </w:p>
    <w:p>
      <w:r>
        <w:t>Appendix F: Graphing Standards</w:t>
      </w:r>
    </w:p>
    <w:p>
      <w:r>
        <w:t>Appendix G: Figure and Table Caption Guide</w:t>
      </w:r>
    </w:p>
    <w:p>
      <w:r>
        <w:t>Examples of strong and weak graphs</w:t>
      </w:r>
    </w:p>
    <w:p>
      <w:pPr>
        <w:pStyle w:val="Heading2"/>
      </w:pPr>
      <w:r>
        <w:t>Suggested Weekly Flow</w:t>
      </w:r>
    </w:p>
    <w:p>
      <w:pPr>
        <w:pStyle w:val="Heading3"/>
      </w:pPr>
      <w:r>
        <w:t>Day 1: Results vs. Discussion</w:t>
      </w:r>
    </w:p>
    <w:p>
      <w:r>
        <w:t>Teach the difference between results and discussion.</w:t>
      </w:r>
    </w:p>
    <w:p>
      <w:r>
        <w:t>Results: What did the data show?</w:t>
        <w:br/>
        <w:t>Discussion: What does the data mean?</w:t>
      </w:r>
    </w:p>
    <w:p>
      <w:pPr>
        <w:pStyle w:val="Heading3"/>
      </w:pPr>
      <w:r>
        <w:t>Examples:</w:t>
      </w:r>
    </w:p>
    <w:p>
      <w:pPr>
        <w:pStyle w:val="Heading3"/>
      </w:pPr>
      <w:r>
        <w:t>Results statement:</w:t>
      </w:r>
    </w:p>
    <w:p>
      <w:r>
        <w:t>“The average growth rate increased from 1.2 cm/week in the control group to 2.1 cm/week in the treatment group.”</w:t>
      </w:r>
    </w:p>
    <w:p>
      <w:pPr>
        <w:pStyle w:val="Heading3"/>
      </w:pPr>
      <w:r>
        <w:t>Discussion statement:</w:t>
      </w:r>
    </w:p>
    <w:p>
      <w:r>
        <w:t>“This suggests that the treatment may have improved growth rate under the tested conditions.”</w:t>
      </w:r>
    </w:p>
    <w:p>
      <w:r>
        <w:t>Students classify sample sentences as results or discussion.</w:t>
      </w:r>
    </w:p>
    <w:p>
      <w:pPr>
        <w:pStyle w:val="Heading3"/>
      </w:pPr>
      <w:r>
        <w:t>Day 2: Choosing the Right Visual</w:t>
      </w:r>
    </w:p>
    <w:p>
      <w:r>
        <w:t>Students identify which visual formats best fit their data.</w:t>
      </w:r>
    </w:p>
    <w:p>
      <w:pPr>
        <w:pStyle w:val="Heading3"/>
      </w:pPr>
      <w:r>
        <w:t>General guidance:</w:t>
      </w:r>
    </w:p>
    <w:p>
      <w:r>
        <w:t>Line graph: change over time or continuous relationship</w:t>
      </w:r>
    </w:p>
    <w:p>
      <w:r>
        <w:t>Bar graph: comparing categories or groups</w:t>
      </w:r>
    </w:p>
    <w:p>
      <w:r>
        <w:t>Scatter plot: relationship between two measured variables</w:t>
      </w:r>
    </w:p>
    <w:p>
      <w:r>
        <w:t>Table: precise values or multiple variables</w:t>
      </w:r>
    </w:p>
    <w:p>
      <w:r>
        <w:t>Image/photo: physical evidence, prototype, microscopy, setup, or qualitative result</w:t>
      </w:r>
    </w:p>
    <w:p>
      <w:r>
        <w:t>Diagram: process, mechanism, setup, or design</w:t>
      </w:r>
    </w:p>
    <w:p>
      <w:r>
        <w:t>Students complete the visual selection section of Student Handout 5.</w:t>
      </w:r>
    </w:p>
    <w:p>
      <w:pPr>
        <w:pStyle w:val="Heading3"/>
      </w:pPr>
      <w:r>
        <w:t>Day 3: Graph and Table Workshop</w:t>
      </w:r>
    </w:p>
    <w:p>
      <w:r>
        <w:t>Students revise or create their final figures and tables.</w:t>
      </w:r>
    </w:p>
    <w:p>
      <w:pPr>
        <w:pStyle w:val="Heading3"/>
      </w:pPr>
      <w:r>
        <w:t>Teacher should check for:</w:t>
      </w:r>
    </w:p>
    <w:p>
      <w:r>
        <w:t>Descriptive title</w:t>
      </w:r>
    </w:p>
    <w:p>
      <w:r>
        <w:t>Labeled axes</w:t>
      </w:r>
    </w:p>
    <w:p>
      <w:r>
        <w:t>Units</w:t>
      </w:r>
    </w:p>
    <w:p>
      <w:r>
        <w:t>Appropriate scale</w:t>
      </w:r>
    </w:p>
    <w:p>
      <w:r>
        <w:t>Error bars when appropriate</w:t>
      </w:r>
    </w:p>
    <w:p>
      <w:r>
        <w:t>Clear legend when needed</w:t>
      </w:r>
    </w:p>
    <w:p>
      <w:r>
        <w:t>No unnecessary decoration</w:t>
      </w:r>
    </w:p>
    <w:p>
      <w:r>
        <w:t>Readability from a distance</w:t>
      </w:r>
    </w:p>
    <w:p>
      <w:r>
        <w:t>Accurate representation of data</w:t>
      </w:r>
    </w:p>
    <w:p>
      <w:pPr>
        <w:pStyle w:val="Heading3"/>
      </w:pPr>
      <w:r>
        <w:t>Day 4: Captions and Results Writing</w:t>
      </w:r>
    </w:p>
    <w:p>
      <w:r>
        <w:t>Students write figure captions and results paragraphs.</w:t>
      </w:r>
    </w:p>
    <w:p>
      <w:pPr>
        <w:pStyle w:val="Heading3"/>
      </w:pPr>
      <w:r>
        <w:t>A strong figure caption should include:</w:t>
      </w:r>
    </w:p>
    <w:p>
      <w:r>
        <w:t>Figure number</w:t>
      </w:r>
    </w:p>
    <w:p>
      <w:r>
        <w:t>What is being shown</w:t>
      </w:r>
    </w:p>
    <w:p>
      <w:r>
        <w:t>Key variables or groups</w:t>
      </w:r>
    </w:p>
    <w:p>
      <w:r>
        <w:t>Relevant sample size or trial information, when appropriate</w:t>
      </w:r>
    </w:p>
    <w:p>
      <w:r>
        <w:t>A brief description of the major visible trend, without over-explaining</w:t>
      </w:r>
    </w:p>
    <w:p>
      <w:pPr>
        <w:pStyle w:val="Heading3"/>
      </w:pPr>
      <w:r>
        <w:t>Example:</w:t>
      </w:r>
    </w:p>
    <w:p>
      <w:r>
        <w:t>Figure 1. Average plant height over four weeks for control and fertilizer-treated groups. Each point represents the mean height of five plants. The fertilizer-treated group showed a higher average height by Week 4.</w:t>
      </w:r>
    </w:p>
    <w:p>
      <w:pPr>
        <w:pStyle w:val="Heading3"/>
      </w:pPr>
      <w:r>
        <w:t>Day 5: Graph Critique Gallery Walk</w:t>
      </w:r>
    </w:p>
    <w:p>
      <w:r>
        <w:t>Students display or share one major visual. Classmates leave feedback using sticky notes, comments, or a digital form.</w:t>
      </w:r>
    </w:p>
    <w:p>
      <w:pPr>
        <w:pStyle w:val="Heading3"/>
      </w:pPr>
      <w:r>
        <w:t>Feedback categories:</w:t>
      </w:r>
    </w:p>
    <w:p>
      <w:r>
        <w:t>Clarity</w:t>
      </w:r>
    </w:p>
    <w:p>
      <w:r>
        <w:t>Accuracy</w:t>
      </w:r>
    </w:p>
    <w:p>
      <w:r>
        <w:t>Readability</w:t>
      </w:r>
    </w:p>
    <w:p>
      <w:r>
        <w:t>Missing labels or units</w:t>
      </w:r>
    </w:p>
    <w:p>
      <w:r>
        <w:t>Questions the visual raises</w:t>
      </w:r>
    </w:p>
    <w:p>
      <w:pPr>
        <w:pStyle w:val="Heading2"/>
      </w:pPr>
      <w:r>
        <w:t>Week 24 Deliverables</w:t>
      </w:r>
    </w:p>
    <w:p>
      <w:r>
        <w:t>Final or near-final graphs/tables/images</w:t>
      </w:r>
    </w:p>
    <w:p>
      <w:r>
        <w:t>Figure and table captions</w:t>
      </w:r>
    </w:p>
    <w:p>
      <w:r>
        <w:t>Results section draft</w:t>
      </w:r>
    </w:p>
    <w:p>
      <w:r>
        <w:t>Graph critique feedback</w:t>
      </w:r>
    </w:p>
    <w:p>
      <w:pPr>
        <w:pStyle w:val="Heading2"/>
      </w:pPr>
      <w:r>
        <w:t>Teacher Notes</w:t>
      </w:r>
    </w:p>
    <w:p>
      <w:r>
        <w:t>Students may want to include every graph they made. Encourage them to select visuals that support the central scientific story. Extra graphs can go in an appendix if appropriate.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