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px4pel8ptev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Brian Hannigan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Succasunna, NJ • (862) 243-1177 • BrianHannigan68@gmail.com • InfraGard Member</w:t>
      </w:r>
    </w:p>
    <w:bookmarkStart w:colFirst="0" w:colLast="0" w:name="bookmark=id.u9apdw60mkkt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Trainer, Classroom Integrator, and Software Engineer with 25+ years of technology experience and 15+ years leading U.S. Government/DoD training and simulation initiatives. Expert at designing immersive VR/AR classrooms, developing simulation platforms, and coordinating full-cycle deployments from requirements and cost analysis to instructor delivery and sustainment. Skilled at transforming complex technical systems into intuitive, trainable content, mentoring technical teams, and building instructor/operator tools. Trusted partner with military leadership and SMEs to align training systems with mission readiness goals.</w:t>
      </w:r>
    </w:p>
    <w:bookmarkStart w:colFirst="0" w:colLast="0" w:name="bookmark=id.w2go3zi3jnmi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&amp; Leadership: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Technical Training, Curriculum Development, Lesson Planning, Knowledge Transfer, Instructor-Led and Self-Paced Learning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Classroom Integration: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VR/AR Simulation Environments, Classroom Layout, AV/Networking, Remote Instructor Systems, Hardware/Software Rollouts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Systems Development: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Unity 3D, Unreal, Simulation Ecosystem Architecture, Instructor Operator Station (IOS)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&amp; Compliance: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DoD Secure Systems, DISA STIGs, Nessus Scanning, Secure Configuration Scripting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Cross-Functional Strengths: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Stakeholder Briefing, Cost &amp; Requirements Analysis, Vendor Management, Technical Documentation &amp; SOPs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Stack: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C#, Python, Bash, SQL, .NET, ASP.NET, HTML/CSS, JavaScript, React, SharePoint, Docker, Git, VMware, IIS, SQL Server, SQLite, MySQL, Oracle, Windows/Linux</w:t>
      </w:r>
    </w:p>
    <w:bookmarkStart w:colFirst="0" w:colLast="0" w:name="bookmark=id.ghjolat8jmgl" w:id="3"/>
    <w:bookmarkEnd w:id="3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UTRS, Inc — Lead Technical Instructor &amp; Simulation Systems Architect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Wharton, NJ • 2011–2025</w:t>
        <w:br w:type="textWrapping"/>
        <w:t xml:space="preserve">- Designed and deployed full training ecosystems for U.S. Army simulation classrooms, integrating VR/AR and immersive trainer platforms. Led lifecycle activities from analysis and procurement to deployment, instruction, and sustainment.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Conceived and built the Instructor Operator Station (IOS), enabling real-time classroom monitoring, lesson sequencing, and student performance evaluation across Paladin Maintenance Trainer Virtual World and other simulators.</w:t>
        <w:br w:type="textWrapping"/>
        <w:t xml:space="preserve">- Directed all phases of classroom rollout: requirements gathering, cost/spec analyses, equipment procurement, vendor coordination, network/AV integration, system configuration, and instructor training delivery.</w:t>
        <w:br w:type="textWrapping"/>
        <w:t xml:space="preserve">- Installed and sustained classroom technology across domestic military and international military sites, achieving close to 100% uptime while reducing deployment costs by standardized hardware/software bundles.</w:t>
        <w:br w:type="textWrapping"/>
        <w:t xml:space="preserve">- Developed Unity 3D/Unreal VR/AR simulation prototypes; boosted trainee engagement and reduced time-to-proficiency.</w:t>
        <w:br w:type="textWrapping"/>
        <w:t xml:space="preserve">- Authored technical documentation, SOPs, instructor manuals, and quick-start guides, ensuring continuity of instruction and compliance across programs.</w:t>
        <w:br w:type="textWrapping"/>
        <w:t xml:space="preserve">- Delivered live and virtual training sessions; coached military instructors and SMEs to maximize simulator effectiveness.</w:t>
        <w:br w:type="textWrapping"/>
        <w:t xml:space="preserve">- Collaborated with Army leadership and SMEs to translate operational requirements into training-ready software and classroom instruction.</w:t>
        <w:br w:type="textWrapping"/>
        <w:t xml:space="preserve">- Applied DISA STIGs, Nessus scans, and secure code reviews; eliminated compliance findings from the audits.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Murray Media — Web Developer &amp; System Administrator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Blairstown, NJ • 2008–2010</w:t>
        <w:br w:type="textWrapping"/>
        <w:t xml:space="preserve">- Developed CMS websites and ASP.NET applications; customized SharePoint themes for usability and branding.</w:t>
        <w:br w:type="textWrapping"/>
        <w:t xml:space="preserve">- Administered IIS and Windows servers; virtualized web/DNS services to improve resiliency and reduce recovery time.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Pantheon Global — SharePoint/.NET Consultant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Newark, DE • 2007–2008</w:t>
        <w:br w:type="textWrapping"/>
        <w:t xml:space="preserve">- Installed and configured Microsoft Office SharePoint Server (MOSS) 2007; developed custom features, CAML queries, and Web Parts to enhance collaboration.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SetFocus, LLC — Software Engineer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Parsippany, NJ • 2007</w:t>
        <w:br w:type="textWrapping"/>
        <w:t xml:space="preserve">- Built .NET components, XML web services, and ASP.NET apps; packaged MSI installers for enterprise deployments.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&amp; Special Education Teacher — Various NJ Schools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2001–2007, 2010–2011</w:t>
        <w:br w:type="textWrapping"/>
        <w:t xml:space="preserve">- Taught multimedia, networking, and productivity software; trained staff in instructional technology.</w:t>
        <w:br w:type="textWrapping"/>
        <w:t xml:space="preserve">- Led district-wide technology rollouts and professional development workshops.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 Consultant — Software Developer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2000–2002</w:t>
        <w:br w:type="textWrapping"/>
        <w:t xml:space="preserve">- Built custom claim systems, automation tools, and internal tracking using Lotus Notes and VBA; reduced processing time by 77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G2X, Inc — Lead Software Engineer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Tinton Falls, NJ • 1999–2000</w:t>
        <w:br w:type="textWrapping"/>
        <w:t xml:space="preserve">- Directed team migration of legacy systems to Lotus Notes/Domino; mentored 6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secure coding and presented at developer conferences.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Partners — Programmer Analyst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• Edison, NJ • 1995–1999</w:t>
        <w:br w:type="textWrapping"/>
        <w:t xml:space="preserve">- Designed ERP prototype (Pulseware) and managed Domino/AS400 systems; delivered OAG Travel Info System on AS/400 and OS/390.</w:t>
      </w:r>
    </w:p>
    <w:bookmarkStart w:colFirst="0" w:colLast="0" w:name="bookmark=id.rndg3jntw4bn" w:id="4"/>
    <w:bookmarkEnd w:id="4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Projects &amp; Accomplishments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Operator Station (IOS):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First-of-its-kind multi-instructor classroom control platform, deployed across multiple Army and Marine training programs.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VR/AR Simulation Teaching: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Integrated Unity-based training into classrooms, improving comprehension, safety, and engagement.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Cost Optimization: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Optimized deployments by standardizing hardware and software bundles across facilities cutting costs.</w:t>
      </w:r>
    </w:p>
    <w:bookmarkStart w:colFirst="0" w:colLast="0" w:name="bookmark=id.yw6fpnpyhibj" w:id="5"/>
    <w:bookmarkEnd w:id="5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M.Ed., Special Education — New Jersey City University</w:t>
        <w:br w:type="textWrapping"/>
        <w:t xml:space="preserve">Diploma, Programming — Chubb Institute</w:t>
        <w:br w:type="textWrapping"/>
        <w:t xml:space="preserve">B.S., Criminal Justice — University of Delaware</w:t>
        <w:br w:type="textWrapping"/>
        <w:t xml:space="preserve">Microsoft .NET Training: C#, .NET, T-SQL, Distributed Programming, Security</w:t>
      </w:r>
    </w:p>
    <w:bookmarkStart w:colFirst="0" w:colLast="0" w:name="bookmark=id.h3sn2ii4g6kp" w:id="6"/>
    <w:bookmarkEnd w:id="6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Certifications &amp; Credentials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CompTIA Security+ (Credly link available)</w:t>
        <w:br w:type="textWrapping"/>
        <w:t xml:space="preserve">Unreal Educator Accelerator</w:t>
        <w:br w:type="textWrapping"/>
        <w:t xml:space="preserve">Red Team Summit</w:t>
        <w:br w:type="textWrapping"/>
        <w:t xml:space="preserve">Hacking Humans: Social Engineering &amp; Elicitation</w:t>
        <w:br w:type="textWrapping"/>
        <w:t xml:space="preserve">SOC Core Skills Training</w:t>
        <w:br w:type="textWrapping"/>
        <w:t xml:space="preserve">Active Defense &amp; Cyber Deception Training</w:t>
        <w:br w:type="textWrapping"/>
        <w:t xml:space="preserve">InfraGard Member (FBI civilian liaison)</w:t>
        <w:br w:type="textWrapping"/>
        <w:t xml:space="preserve">QuickBooks Certified ProAdvisor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/Xw+6RONgQ1Lwa0p7lOAdv01sg==">CgMxLjAyD2lkLnFweDRwZWw4cHRldjIPaWQudTlhcGR3NjBta2t0Mg9pZC53MmdvM3ppM2pubWkyD2lkLmdoam9sYXQ4am1nbDIPaWQucm5kZzNqbnR3NGJuMg9pZC55dzZmcG5weWhpYmoyD2lkLmgzc24yaWk0ZzZrcDgAciExUDE5cWRxMGZ1eHlMQktTdnhKS2NpaXROQUJPTThtclU=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2025-08-28T20:09:00Z</dcterms:created>
</cp:coreProperties>
</file>