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color w:val="ff0000"/>
          <w:sz w:val="34"/>
          <w:szCs w:val="3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ff0000"/>
          <w:sz w:val="34"/>
          <w:szCs w:val="34"/>
          <w:rtl w:val="0"/>
        </w:rPr>
        <w:t xml:space="preserve">JOSH MADAKOR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425-319-0000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josh.madakor@gmail.com</w:t>
      </w:r>
    </w:p>
    <w:p w:rsidR="00000000" w:rsidDel="00000000" w:rsidP="00000000" w:rsidRDefault="00000000" w:rsidRPr="00000000" w14:paraId="00000004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github.com/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joshmadakor1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linkedin.com/in/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joshmadakor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4"/>
          <w:szCs w:val="3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Cybersecurity for Critical Urban Infrastructure</w:t>
        <w:tab/>
        <w:t xml:space="preserve">MITx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Introduction to Computer Science and Programming Using Python</w:t>
        <w:tab/>
        <w:t xml:space="preserve">MITx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4"/>
          <w:szCs w:val="3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CompTIA Security+ (Expected 12/23)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Google Cybersecurity Professional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FEMA National Incident Management System (NIMS): ICS-100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Qualys Vulnerability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both"/>
        <w:rPr>
          <w:rFonts w:ascii="Garamond" w:cs="Garamond" w:eastAsia="Garamond" w:hAnsi="Garamond"/>
          <w:sz w:val="2"/>
          <w:szCs w:val="2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4"/>
          <w:szCs w:val="3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Implementing a SOC and Honeynet in Azure </w:t>
      </w:r>
    </w:p>
    <w:p w:rsidR="00000000" w:rsidDel="00000000" w:rsidP="00000000" w:rsidRDefault="00000000" w:rsidRPr="00000000" w14:paraId="00000013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Source: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github.com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/joshmadakor1/Cyber-Course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Platforms and Technology Used: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Azure Virtual Machines,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Microsoft Sentinel (SIEM), Log Analytics</w:t>
      </w:r>
    </w:p>
    <w:p w:rsidR="00000000" w:rsidDel="00000000" w:rsidP="00000000" w:rsidRDefault="00000000" w:rsidRPr="00000000" w14:paraId="00000015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4"/>
          <w:szCs w:val="3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right" w:leader="none" w:pos="10800"/>
        </w:tabs>
        <w:spacing w:after="0" w:lineRule="auto"/>
        <w:ind w:left="0" w:firstLine="0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ff0000"/>
          <w:rtl w:val="0"/>
        </w:rPr>
        <w:t xml:space="preserve">Company: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 Log(N) Pacific</w:t>
        <w:tab/>
        <w:t xml:space="preserve">4/1/2023 - Present</w:t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right" w:leader="none" w:pos="10800"/>
        </w:tabs>
        <w:spacing w:after="0" w:lineRule="auto"/>
        <w:ind w:left="0" w:firstLine="0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ff0000"/>
          <w:rtl w:val="0"/>
        </w:rPr>
        <w:t xml:space="preserve">Title: 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Cyber Security Support Engineer</w:t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2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Implement secure cloud configurations using Azure Private Link, Network Security Groups, Microsoft Defender for Cloud, and Azure Regulatory Compliance for NIST 800-53, resulting in a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ff0000"/>
          <w:u w:val="single"/>
          <w:rtl w:val="0"/>
        </w:rPr>
        <w:t xml:space="preserve">X%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 reduction in security incidents over the same time interval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2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Troubleshoot and support Microsoft Azure services, including Microsoft Sentinel (SIEM), Virtual Machines, Azure Monitor, and Azure Active Directory, resolving X number of issues per week on average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2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Develop KQL queries to support Log Analytics workspace and Microsoft Sentinel, resulting in X number of new SIEM dashboards and workbooks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780"/>
          <w:tab w:val="right" w:leader="none" w:pos="936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Company: 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McDonald’s</w:t>
        <w:tab/>
        <w:t xml:space="preserve">Start Date - End Date</w:t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Shift Lead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Supervised 20+ crew members per shift, ensuring consistent and high-quality service.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Increased customer satisfaction by 15% in 6 months through effective team leadership and problem resolution.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Managed daily sales averaging $5,000; achieved a 10% sales growth in Q1 2023 compared to Q4 2022.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Reduced order errors by 25% by implementing a new training protocol for new crew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3780"/>
          <w:tab w:val="right" w:leader="none" w:pos="936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Company: 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Walmart</w:t>
        <w:tab/>
        <w:t xml:space="preserve">Start Date - End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Loss Prevention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ff0000"/>
          <w:u w:val="none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Monitored and reduced in-store thefts by 20% through vigilant surveillance and proactive interventions at Walmart.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3780"/>
          <w:tab w:val="right" w:leader="none" w:pos="936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4"/>
          <w:szCs w:val="34"/>
          <w:rtl w:val="0"/>
        </w:rPr>
        <w:t xml:space="preserve">SKILLS AND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color w:val="ff0000"/>
          <w:rtl w:val="0"/>
        </w:rPr>
        <w:t xml:space="preserve">Microsoft Office Suite, Help Desk, Ticketing System, Azure, Network Security Groups, Firewalls, ACLs (Access Control Lists), Virtual Machines, Virtual Networks, Cloud Computing, Active Directory, File Permissions, Windows 10, SIEM, Sentinel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Rule="auto"/>
      <w:jc w:val="left"/>
      <w:rPr>
        <w:smallCaps w:val="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