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6CE2" w14:textId="77777777" w:rsidR="00882802" w:rsidRDefault="00000000">
      <w:pPr>
        <w:pStyle w:val="Heading1"/>
      </w:pPr>
      <w:bookmarkStart w:id="0" w:name="brian-hannigan"/>
      <w:r>
        <w:t>Brian Hannigan</w:t>
      </w:r>
    </w:p>
    <w:p w14:paraId="366FE39B" w14:textId="77777777" w:rsidR="00882802" w:rsidRDefault="00000000">
      <w:pPr>
        <w:pStyle w:val="FirstParagraph"/>
      </w:pPr>
      <w:r>
        <w:t>Succasunna, NJ • (862) 243-1177 • BrianHannigan68@gmail.com • InfraGard Member</w:t>
      </w:r>
    </w:p>
    <w:p w14:paraId="7D7B926A" w14:textId="77777777" w:rsidR="00882802" w:rsidRDefault="00000000">
      <w:pPr>
        <w:pStyle w:val="Heading2"/>
      </w:pPr>
      <w:bookmarkStart w:id="1" w:name="summary"/>
      <w:r>
        <w:t>Summary</w:t>
      </w:r>
    </w:p>
    <w:p w14:paraId="08ACD5F0" w14:textId="77777777" w:rsidR="00882802" w:rsidRDefault="00000000">
      <w:pPr>
        <w:pStyle w:val="FirstParagraph"/>
      </w:pPr>
      <w:r>
        <w:t>Senior Software Engineer with 25+ years of experience developing secure, scalable systems and 15+ years supporting mission-critical DoD training and simulation. Deep technical expertise in C#/.NET, Python, VR/AR (Unity 3D/Unreal), and DevSecOps. Skilled in secure coding, DISA STIG implementation, Nessus vulnerability remediation, containerization, and AI‑assisted automation. Proven track record of driving full SDLC projects, eliminating security findings, and accelerating delivery through technical leadership and automation. Trusted partner in secure environments with a balance of innovation and rigor.</w:t>
      </w:r>
    </w:p>
    <w:p w14:paraId="6997FB2D" w14:textId="77777777" w:rsidR="00882802" w:rsidRDefault="00000000">
      <w:pPr>
        <w:pStyle w:val="Heading2"/>
      </w:pPr>
      <w:bookmarkStart w:id="2" w:name="core-skills"/>
      <w:bookmarkEnd w:id="1"/>
      <w:r>
        <w:t>Core Skills</w:t>
      </w:r>
    </w:p>
    <w:p w14:paraId="068BE6E3" w14:textId="77777777" w:rsidR="00882802" w:rsidRDefault="00000000">
      <w:pPr>
        <w:pStyle w:val="FirstParagraph"/>
      </w:pPr>
      <w:r>
        <w:rPr>
          <w:b/>
          <w:bCs/>
        </w:rPr>
        <w:t>Programming:</w:t>
      </w:r>
      <w:r>
        <w:t xml:space="preserve"> C#, Python, Bash, SQL, JavaScript, HTML/CSS, VBA, COBOL, React, PowerShell</w:t>
      </w:r>
      <w:r>
        <w:br/>
      </w:r>
      <w:r>
        <w:rPr>
          <w:b/>
          <w:bCs/>
        </w:rPr>
        <w:t>Frameworks:</w:t>
      </w:r>
      <w:r>
        <w:t xml:space="preserve"> .NET, ASP.NET, Unity 3D, Unreal, MOSS 2007, SiteCore, Ektron CMS</w:t>
      </w:r>
      <w:r>
        <w:br/>
      </w:r>
      <w:r>
        <w:rPr>
          <w:b/>
          <w:bCs/>
        </w:rPr>
        <w:t>Databases:</w:t>
      </w:r>
      <w:r>
        <w:t xml:space="preserve"> SQLite, SQL Server, MySQL, Oracle</w:t>
      </w:r>
      <w:r>
        <w:br/>
      </w:r>
      <w:r>
        <w:rPr>
          <w:b/>
          <w:bCs/>
        </w:rPr>
        <w:t>Tools &amp; Platforms:</w:t>
      </w:r>
      <w:r>
        <w:t xml:space="preserve"> Visual Studio, Docker, VMware, IIS, Git/GitHub, Jira, Confluence, DI2E</w:t>
      </w:r>
      <w:r>
        <w:br/>
      </w:r>
      <w:r>
        <w:rPr>
          <w:b/>
          <w:bCs/>
        </w:rPr>
        <w:t>Security:</w:t>
      </w:r>
      <w:r>
        <w:t xml:space="preserve"> DISA STIG compliance, Nessus scanning, Secure Coding, Code Reviews, Vulnerability Remediation, OWASP ZAP, Sysmon, Sigma Rules, Zeek, Wazuh, Velociraptor</w:t>
      </w:r>
      <w:r>
        <w:br/>
      </w:r>
      <w:r>
        <w:rPr>
          <w:b/>
          <w:bCs/>
        </w:rPr>
        <w:t>Specialties:</w:t>
      </w:r>
      <w:r>
        <w:t xml:space="preserve"> VR/AR Simulation Engineering, DevSecOps, Containerization, REST APIs, Secure System Integration, AI‑assisted Code &amp; Config Automation</w:t>
      </w:r>
    </w:p>
    <w:p w14:paraId="40253768" w14:textId="77777777" w:rsidR="00882802" w:rsidRDefault="00000000">
      <w:pPr>
        <w:pStyle w:val="Heading2"/>
      </w:pPr>
      <w:bookmarkStart w:id="3" w:name="professional-experience"/>
      <w:bookmarkEnd w:id="2"/>
      <w:r>
        <w:t>Professional Experience</w:t>
      </w:r>
    </w:p>
    <w:p w14:paraId="64FC1946" w14:textId="36628080" w:rsidR="00D5655C" w:rsidRDefault="00000000" w:rsidP="00D5655C">
      <w:pPr>
        <w:pStyle w:val="FirstParagraph"/>
        <w:spacing w:before="0" w:after="0"/>
      </w:pPr>
      <w:r>
        <w:rPr>
          <w:b/>
          <w:bCs/>
        </w:rPr>
        <w:t>UTRS, Inc — Senior Software Engineer</w:t>
      </w:r>
      <w:r>
        <w:t xml:space="preserve"> • Picatinny Arsenal, NJ • 2011–2025</w:t>
      </w:r>
      <w:r>
        <w:br/>
      </w:r>
      <w:r w:rsidR="00D5655C">
        <w:t xml:space="preserve">- </w:t>
      </w:r>
      <w:r>
        <w:t xml:space="preserve">Led secure engineering for DoD training and simulation systems, balancing advanced software development with cybersecurity rigor. </w:t>
      </w:r>
    </w:p>
    <w:p w14:paraId="6ECB594F" w14:textId="18613A09" w:rsidR="00882802" w:rsidRDefault="00000000" w:rsidP="00D5655C">
      <w:pPr>
        <w:pStyle w:val="FirstParagraph"/>
        <w:spacing w:before="0" w:after="0"/>
      </w:pPr>
      <w:r>
        <w:t>- Delivered multiple Unity 3D/Unreal VR/AR simulation trainers (Paladin 109A6, M109A7, M777, LAVTAGTS, M119), boosting training throughput.</w:t>
      </w:r>
      <w:r>
        <w:br/>
        <w:t>- Directed end‑to‑end SDLC: requirements analysis, system design, coding (C#/.NET, Python), hardened deployment, and documentation.</w:t>
      </w:r>
      <w:r>
        <w:br/>
        <w:t>- Built AI‑assisted workflows for STIG/Nessus data parsing, automated documentation, and secure configuration scripting—cutting review/documentation time.</w:t>
      </w:r>
      <w:r>
        <w:br/>
        <w:t>- Applied DISA STIGs, executed Nessus scans, and remediated vulnerabilities to achieve compliance improvement.</w:t>
      </w:r>
      <w:r>
        <w:br/>
        <w:t>- Conducted secure code reviews (authN/authZ, data handling, system exposure); remediated</w:t>
      </w:r>
      <w:r w:rsidR="0003084A">
        <w:t xml:space="preserve"> </w:t>
      </w:r>
      <w:r>
        <w:t>issues and established repeatable secure coding standards.</w:t>
      </w:r>
      <w:r>
        <w:br/>
        <w:t>- Developed containerized RHEL/Windows application deployments with automated startup and REST/HTTP structured service exposure.</w:t>
      </w:r>
      <w:r>
        <w:br/>
      </w:r>
      <w:r>
        <w:lastRenderedPageBreak/>
        <w:t>- Partnered with cross‑functional teams to integrate secure classroom systems and sustain fielded deployments.</w:t>
      </w:r>
    </w:p>
    <w:p w14:paraId="0A2E2550" w14:textId="4DF584EC" w:rsidR="00882802" w:rsidRDefault="00000000">
      <w:pPr>
        <w:pStyle w:val="BodyText"/>
      </w:pPr>
      <w:r>
        <w:rPr>
          <w:b/>
          <w:bCs/>
        </w:rPr>
        <w:t>Murray Media — Web Developer &amp; System Administrator</w:t>
      </w:r>
      <w:r>
        <w:t xml:space="preserve"> • Blairstown, NJ • 2008–2010</w:t>
      </w:r>
      <w:r>
        <w:br/>
        <w:t>- Built CMS and ASP.NET applications; customized SharePoint with corporate branding.</w:t>
      </w:r>
      <w:r>
        <w:br/>
        <w:t xml:space="preserve">- Virtualized IIS/DNS infrastructure; improved resiliency and recovery by </w:t>
      </w:r>
      <w:r w:rsidR="0080353A" w:rsidRPr="0080353A">
        <w:t>100</w:t>
      </w:r>
      <w:r w:rsidR="0080353A">
        <w:rPr>
          <w:b/>
          <w:bCs/>
        </w:rPr>
        <w:t>%</w:t>
      </w:r>
      <w:r>
        <w:t>.</w:t>
      </w:r>
      <w:r>
        <w:br/>
        <w:t>- Administered IIS servers and provided technical support for client projects.</w:t>
      </w:r>
    </w:p>
    <w:p w14:paraId="275A1A0C" w14:textId="77777777" w:rsidR="00882802" w:rsidRDefault="00000000">
      <w:pPr>
        <w:pStyle w:val="BodyText"/>
      </w:pPr>
      <w:r>
        <w:rPr>
          <w:b/>
          <w:bCs/>
        </w:rPr>
        <w:t>Pantheon Global — SharePoint/.NET Consultant</w:t>
      </w:r>
      <w:r>
        <w:t xml:space="preserve"> • Newark, DE • 2007–2008</w:t>
      </w:r>
      <w:r>
        <w:br/>
        <w:t>- Installed/configured MOSS 2007; created features, CAML queries, and Web Parts to improve enterprise collaboration.</w:t>
      </w:r>
    </w:p>
    <w:p w14:paraId="46A609BD" w14:textId="77777777" w:rsidR="00882802" w:rsidRDefault="00000000">
      <w:pPr>
        <w:pStyle w:val="BodyText"/>
      </w:pPr>
      <w:r>
        <w:rPr>
          <w:b/>
          <w:bCs/>
        </w:rPr>
        <w:t>SetFocus, LLC — Software Engineer</w:t>
      </w:r>
      <w:r>
        <w:t xml:space="preserve"> • Parsippany, NJ • 2007</w:t>
      </w:r>
      <w:r>
        <w:br/>
        <w:t>- Built .NET components, XML web services, and ASP.NET apps; standardized enterprise deployments with MSI packaging.</w:t>
      </w:r>
    </w:p>
    <w:p w14:paraId="6AD06728" w14:textId="2F8AA63F" w:rsidR="00882802" w:rsidRDefault="00000000">
      <w:pPr>
        <w:pStyle w:val="BodyText"/>
      </w:pPr>
      <w:r>
        <w:rPr>
          <w:b/>
          <w:bCs/>
        </w:rPr>
        <w:t>Independent Consultant — Software Developer</w:t>
      </w:r>
      <w:r>
        <w:t xml:space="preserve"> • 2000–2002</w:t>
      </w:r>
      <w:r>
        <w:br/>
        <w:t xml:space="preserve">- Delivered custom claim systems and automation tools in Lotus Notes/VBA; cut processing time by </w:t>
      </w:r>
      <w:r w:rsidR="00876BDE" w:rsidRPr="00876BDE">
        <w:t>66</w:t>
      </w:r>
      <w:r>
        <w:rPr>
          <w:b/>
          <w:bCs/>
        </w:rPr>
        <w:t>%</w:t>
      </w:r>
      <w:r>
        <w:t xml:space="preserve"> and reduced manual errors.</w:t>
      </w:r>
    </w:p>
    <w:p w14:paraId="58125F05" w14:textId="7F48D842" w:rsidR="00882802" w:rsidRDefault="00000000">
      <w:pPr>
        <w:pStyle w:val="BodyText"/>
      </w:pPr>
      <w:r>
        <w:rPr>
          <w:b/>
          <w:bCs/>
        </w:rPr>
        <w:t>G2X, Inc — Lead Software Engineer</w:t>
      </w:r>
      <w:r>
        <w:t xml:space="preserve"> • Tinton Falls, NJ • 1999–2000</w:t>
      </w:r>
      <w:r>
        <w:br/>
        <w:t xml:space="preserve">- Directed migration of legacy systems to Lotus Notes/Domino; mentored </w:t>
      </w:r>
      <w:r w:rsidR="00435A04" w:rsidRPr="00435A04">
        <w:t>6</w:t>
      </w:r>
      <w:r>
        <w:t xml:space="preserve"> developers; presented at developer conferences.</w:t>
      </w:r>
    </w:p>
    <w:p w14:paraId="53D41576" w14:textId="77777777" w:rsidR="00882802" w:rsidRDefault="00000000">
      <w:pPr>
        <w:pStyle w:val="BodyText"/>
      </w:pPr>
      <w:r>
        <w:rPr>
          <w:b/>
          <w:bCs/>
        </w:rPr>
        <w:t>Application Partners — Programmer Analyst</w:t>
      </w:r>
      <w:r>
        <w:t xml:space="preserve"> • Edison, NJ • 1995–1999</w:t>
      </w:r>
      <w:r>
        <w:br/>
        <w:t>- Designed ERP prototype (Pulseware); managed Domino/AS400 systems; delivered OAG Travel Info System on AS/400 and OS/390.</w:t>
      </w:r>
    </w:p>
    <w:p w14:paraId="0A48371F" w14:textId="77777777" w:rsidR="00882802" w:rsidRDefault="00000000">
      <w:pPr>
        <w:pStyle w:val="Heading2"/>
      </w:pPr>
      <w:bookmarkStart w:id="4" w:name="technical-projects-innovation"/>
      <w:bookmarkEnd w:id="3"/>
      <w:r>
        <w:t>Technical Projects &amp; Innovation</w:t>
      </w:r>
    </w:p>
    <w:p w14:paraId="0F775F48" w14:textId="29D112E4" w:rsidR="00882802" w:rsidRDefault="00000000">
      <w:pPr>
        <w:pStyle w:val="FirstParagraph"/>
      </w:pPr>
      <w:r>
        <w:rPr>
          <w:b/>
          <w:bCs/>
        </w:rPr>
        <w:t>Instructor Operating Station (IOS):</w:t>
      </w:r>
      <w:r>
        <w:t xml:space="preserve"> Multi‑instructor classroom control system with real‑time monitoring, activity tracking, and multi‑user access; implemented across MySQL, SQL CE, and SQLite.</w:t>
      </w:r>
      <w:r>
        <w:br/>
      </w:r>
      <w:r>
        <w:rPr>
          <w:b/>
          <w:bCs/>
        </w:rPr>
        <w:t>Containerized RHEL Application Deployment:</w:t>
      </w:r>
      <w:r>
        <w:t xml:space="preserve"> Dockerized application environments with startup automation and structured port exposure.</w:t>
      </w:r>
      <w:r>
        <w:br/>
      </w:r>
      <w:r>
        <w:rPr>
          <w:b/>
          <w:bCs/>
        </w:rPr>
        <w:t>Offline OCR + Translation System:</w:t>
      </w:r>
      <w:r>
        <w:t xml:space="preserve"> Python/Docker/Tesseract/LibreTranslate/Argos Translate/MarianNMT/Flask/FastAPI stack; cross‑platform, fully offline with embedded models.</w:t>
      </w:r>
      <w:r>
        <w:br/>
      </w:r>
      <w:r>
        <w:rPr>
          <w:b/>
          <w:bCs/>
        </w:rPr>
        <w:t>AI‑Enhanced Security Tooling:</w:t>
      </w:r>
      <w:r>
        <w:t xml:space="preserve"> Automated vulnerability interpretation, generated secure configs, summarized logs/code, accelerating security review workflows.</w:t>
      </w:r>
    </w:p>
    <w:p w14:paraId="718EF76A" w14:textId="77777777" w:rsidR="00882802" w:rsidRDefault="00000000">
      <w:pPr>
        <w:pStyle w:val="Heading2"/>
      </w:pPr>
      <w:bookmarkStart w:id="5" w:name="education"/>
      <w:bookmarkEnd w:id="4"/>
      <w:r>
        <w:t>Education</w:t>
      </w:r>
    </w:p>
    <w:p w14:paraId="14B6886F" w14:textId="77777777" w:rsidR="00882802" w:rsidRDefault="00000000">
      <w:pPr>
        <w:pStyle w:val="FirstParagraph"/>
      </w:pPr>
      <w:r>
        <w:t>M.Ed., Special Education — New Jersey City University</w:t>
      </w:r>
      <w:r>
        <w:br/>
        <w:t>Diploma, Programming — Chubb Institute</w:t>
      </w:r>
      <w:r>
        <w:br/>
        <w:t>B.S., Criminal Justice — University of Delaware</w:t>
      </w:r>
      <w:r>
        <w:br/>
        <w:t>Microsoft .NET Training: Intro to C#, .NET, T‑SQL, Distributed Programming, Security</w:t>
      </w:r>
    </w:p>
    <w:p w14:paraId="399CC598" w14:textId="77777777" w:rsidR="00882802" w:rsidRDefault="00000000">
      <w:pPr>
        <w:pStyle w:val="Heading2"/>
      </w:pPr>
      <w:bookmarkStart w:id="6" w:name="certifications-credentials"/>
      <w:bookmarkEnd w:id="5"/>
      <w:r>
        <w:lastRenderedPageBreak/>
        <w:t>Certifications &amp; Credentials</w:t>
      </w:r>
    </w:p>
    <w:p w14:paraId="4E5525B2" w14:textId="363ECFAD" w:rsidR="00882802" w:rsidRDefault="00000000">
      <w:pPr>
        <w:pStyle w:val="FirstParagraph"/>
      </w:pPr>
      <w:r>
        <w:t>CompTIA Security+ (Credly link available)</w:t>
      </w:r>
      <w:r>
        <w:br/>
        <w:t>Unreal Educator Accelerator</w:t>
      </w:r>
      <w:r>
        <w:br/>
        <w:t>Red Team Summit</w:t>
      </w:r>
      <w:r>
        <w:br/>
        <w:t xml:space="preserve">SOC Core Skills </w:t>
      </w:r>
      <w:r w:rsidR="00383AEB">
        <w:t>Training</w:t>
      </w:r>
      <w:r>
        <w:br/>
        <w:t xml:space="preserve">Active Defense &amp; Cyber Deception </w:t>
      </w:r>
      <w:r w:rsidR="00383AEB">
        <w:t>Training</w:t>
      </w:r>
      <w:r>
        <w:br/>
        <w:t xml:space="preserve">Getting Started in Security w/ BHIS &amp; MITRE ATT&amp;CK </w:t>
      </w:r>
      <w:r w:rsidR="00383AEB">
        <w:t>Training</w:t>
      </w:r>
      <w:r>
        <w:br/>
        <w:t>InfraGard Member (FBI civilian liaison)</w:t>
      </w:r>
      <w:r>
        <w:br/>
        <w:t>Other: Ektron CMS 400, SiteCore CMS, Brainbench .NET, Lotus Notes Dev/Admin</w:t>
      </w:r>
      <w:bookmarkEnd w:id="0"/>
      <w:bookmarkEnd w:id="6"/>
    </w:p>
    <w:sectPr w:rsidR="0088280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DC64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0343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82802"/>
    <w:rsid w:val="0003084A"/>
    <w:rsid w:val="0022168A"/>
    <w:rsid w:val="00383AEB"/>
    <w:rsid w:val="003B3378"/>
    <w:rsid w:val="00435A04"/>
    <w:rsid w:val="0080353A"/>
    <w:rsid w:val="00876BDE"/>
    <w:rsid w:val="00882802"/>
    <w:rsid w:val="00A67031"/>
    <w:rsid w:val="00D5655C"/>
    <w:rsid w:val="00D8719D"/>
    <w:rsid w:val="00E61B46"/>
    <w:rsid w:val="00F5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B660F"/>
  <w15:docId w15:val="{E5280E95-0482-43E0-B1E2-35ADF269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Brian Hannigan</cp:lastModifiedBy>
  <cp:revision>11</cp:revision>
  <dcterms:created xsi:type="dcterms:W3CDTF">2025-08-28T20:10:00Z</dcterms:created>
  <dcterms:modified xsi:type="dcterms:W3CDTF">2025-09-02T18:05:00Z</dcterms:modified>
</cp:coreProperties>
</file>