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BRIAN HANNIGAN</w:t>
      </w:r>
    </w:p>
    <w:p>
      <w:pPr>
        <w:jc w:val="center"/>
      </w:pPr>
      <w:r>
        <w:rPr>
          <w:sz w:val="21"/>
        </w:rPr>
        <w:t>Remote | 07876 | (862) 243-1177 | jobshannigan@gmail.com</w:t>
      </w:r>
    </w:p>
    <w:p>
      <w:pPr>
        <w:jc w:val="center"/>
      </w:pPr>
      <w:r>
        <w:rPr>
          <w:sz w:val="21"/>
        </w:rPr>
        <w:t>LinkedIn: linkedin.com/in/brianjhannigan | GitHub: github.com/brianhannigan</w:t>
      </w:r>
    </w:p>
    <w:p>
      <w:r>
        <w:rPr>
          <w:b/>
          <w:sz w:val="23"/>
        </w:rPr>
        <w:t>PROFESSIONAL SUMMARY</w:t>
      </w:r>
    </w:p>
    <w:p>
      <w:r>
        <w:rPr>
          <w:sz w:val="21"/>
        </w:rPr>
        <w:t>AI Systems Architect and offline-first builder focused on practical AI integration, deployable workflows, reliability, and documentation.</w:t>
      </w:r>
    </w:p>
    <w:p>
      <w:r>
        <w:rPr>
          <w:b/>
          <w:sz w:val="23"/>
        </w:rPr>
        <w:t>CORE SKILLS</w:t>
      </w:r>
    </w:p>
    <w:p>
      <w:pPr>
        <w:pStyle w:val="ListBullet"/>
      </w:pPr>
      <w:r>
        <w:rPr>
          <w:sz w:val="21"/>
        </w:rPr>
        <w:t>Offline-first architecture, deterministic workflows, deployment repeatability</w:t>
      </w:r>
    </w:p>
    <w:p>
      <w:pPr>
        <w:pStyle w:val="ListBullet"/>
      </w:pPr>
      <w:r>
        <w:rPr>
          <w:sz w:val="21"/>
        </w:rPr>
        <w:t>APIs &amp; Services: REST, JSON, modular boundaries, logging/observability</w:t>
      </w:r>
    </w:p>
    <w:p>
      <w:pPr>
        <w:pStyle w:val="ListBullet"/>
      </w:pPr>
      <w:r>
        <w:rPr>
          <w:sz w:val="21"/>
        </w:rPr>
        <w:t>Automation: scripting, repeatable deployments, configuration patterns</w:t>
      </w:r>
    </w:p>
    <w:p>
      <w:pPr>
        <w:pStyle w:val="ListBullet"/>
      </w:pPr>
      <w:r>
        <w:rPr>
          <w:sz w:val="21"/>
        </w:rPr>
        <w:t>Tools: Python, Git, Docker, Windows/Linux</w:t>
      </w:r>
    </w:p>
    <w:p>
      <w:pPr>
        <w:pStyle w:val="ListBullet"/>
      </w:pPr>
      <w:r>
        <w:rPr>
          <w:sz w:val="21"/>
        </w:rPr>
        <w:t>Enablement: training, SOPs, stakeholder briefings</w:t>
      </w:r>
    </w:p>
    <w:p>
      <w:r>
        <w:rPr>
          <w:b/>
          <w:sz w:val="23"/>
        </w:rPr>
        <w:t>EXPERIENCE</w:t>
      </w:r>
    </w:p>
    <w:p>
      <w:pPr>
        <w:pStyle w:val="ListBullet"/>
      </w:pPr>
      <w:r>
        <w:rPr>
          <w:sz w:val="21"/>
        </w:rPr>
        <w:t>Log(N) Pacific — Cyber Security Support Analyst (Vulnerability Management &amp; SecOps Intern) (2025–Present)</w:t>
      </w:r>
    </w:p>
    <w:p>
      <w:pPr>
        <w:pStyle w:val="ListBullet"/>
      </w:pPr>
      <w:r>
        <w:rPr>
          <w:sz w:val="21"/>
        </w:rPr>
        <w:t>Security operations + VM workflows reinforcing reliability and evidence discipline.</w:t>
      </w:r>
    </w:p>
    <w:p>
      <w:pPr>
        <w:pStyle w:val="ListBullet"/>
      </w:pPr>
    </w:p>
    <w:p>
      <w:pPr>
        <w:pStyle w:val="ListBullet"/>
      </w:pPr>
      <w:r>
        <w:rPr>
          <w:sz w:val="21"/>
        </w:rPr>
        <w:t>Independent Consulting — Software Engineer / Automation Consultant (Various)</w:t>
      </w:r>
    </w:p>
    <w:p>
      <w:pPr>
        <w:pStyle w:val="ListBullet"/>
      </w:pPr>
      <w:r>
        <w:rPr>
          <w:sz w:val="21"/>
        </w:rPr>
        <w:t>Workflow automation patterns designed for maintainability and operational handoff.</w:t>
      </w:r>
    </w:p>
    <w:p>
      <w:pPr>
        <w:pStyle w:val="ListBullet"/>
      </w:pPr>
    </w:p>
    <w:p>
      <w:pPr>
        <w:pStyle w:val="ListBullet"/>
      </w:pPr>
      <w:r>
        <w:rPr>
          <w:sz w:val="21"/>
        </w:rPr>
        <w:t>UTRS, Inc — Technical Systems Architect (2011–2025)</w:t>
      </w:r>
    </w:p>
    <w:p>
      <w:pPr>
        <w:pStyle w:val="ListBullet"/>
      </w:pPr>
      <w:r>
        <w:rPr>
          <w:sz w:val="21"/>
        </w:rPr>
        <w:t>Mission-critical delivery with emphasis on sustainment documentation and repeatable deployments.</w:t>
      </w:r>
    </w:p>
    <w:p>
      <w:r>
        <w:rPr>
          <w:b/>
          <w:sz w:val="23"/>
        </w:rPr>
        <w:t>FLAGSHIP PROJECT</w:t>
      </w:r>
    </w:p>
    <w:p>
      <w:pPr>
        <w:pStyle w:val="ListBullet"/>
      </w:pPr>
      <w:r>
        <w:rPr>
          <w:sz w:val="21"/>
        </w:rPr>
        <w:t>Portable Translator — Offline OCR + Translation Orchestration (github.com/brianhannigan/translator)</w:t>
      </w:r>
    </w:p>
    <w:p>
      <w:pPr>
        <w:pStyle w:val="ListBullet"/>
      </w:pPr>
      <w:r>
        <w:rPr>
          <w:sz w:val="21"/>
        </w:rPr>
        <w:t>Designed and implemented Python-based REST services supporting OCR and AI translation workflows.</w:t>
      </w:r>
    </w:p>
    <w:p>
      <w:pPr>
        <w:pStyle w:val="ListBullet"/>
      </w:pPr>
      <w:r>
        <w:rPr>
          <w:sz w:val="21"/>
        </w:rPr>
        <w:t>Built HTTP endpoints with structured JSON request/response handling and robust validation.</w:t>
      </w:r>
    </w:p>
    <w:p>
      <w:pPr>
        <w:pStyle w:val="ListBullet"/>
      </w:pPr>
      <w:r>
        <w:rPr>
          <w:sz w:val="21"/>
        </w:rPr>
        <w:t>Integrated Tesseract OCR and local translation engines into modular, testable service boundaries.</w:t>
      </w:r>
    </w:p>
    <w:p>
      <w:pPr>
        <w:pStyle w:val="ListBullet"/>
      </w:pPr>
      <w:r>
        <w:rPr>
          <w:sz w:val="21"/>
        </w:rPr>
        <w:t>Implemented logging, error handling, and process monitoring to improve reliability and debuggability.</w:t>
      </w:r>
    </w:p>
    <w:p>
      <w:pPr>
        <w:pStyle w:val="ListBullet"/>
      </w:pPr>
      <w:r>
        <w:rPr>
          <w:sz w:val="21"/>
        </w:rPr>
        <w:t>Used Git for version control and maintained clean repo organization and documentation.</w:t>
      </w:r>
    </w:p>
    <w:p>
      <w:r>
        <w:rPr>
          <w:b/>
          <w:sz w:val="23"/>
        </w:rPr>
        <w:t>EDUCATION</w:t>
      </w:r>
    </w:p>
    <w:p>
      <w:pPr>
        <w:pStyle w:val="ListBullet"/>
      </w:pPr>
      <w:r>
        <w:rPr>
          <w:sz w:val="21"/>
        </w:rPr>
        <w:t>Master’s — New Jersey City University</w:t>
      </w:r>
    </w:p>
    <w:p>
      <w:pPr>
        <w:pStyle w:val="ListBullet"/>
      </w:pPr>
      <w:r>
        <w:rPr>
          <w:sz w:val="21"/>
        </w:rPr>
        <w:t>B.S. — University of Delaware</w:t>
      </w:r>
    </w:p>
    <w:p>
      <w:pPr>
        <w:pStyle w:val="ListBullet"/>
      </w:pPr>
      <w:r>
        <w:rPr>
          <w:sz w:val="21"/>
        </w:rPr>
        <w:t>Programming Diploma — Chubb Institute</w:t>
      </w:r>
    </w:p>
    <w:p>
      <w:r>
        <w:rPr>
          <w:b/>
          <w:sz w:val="23"/>
        </w:rPr>
        <w:t>CERTIFICATIONS</w:t>
      </w:r>
    </w:p>
    <w:p>
      <w:pPr>
        <w:pStyle w:val="ListBullet"/>
      </w:pPr>
      <w:r>
        <w:rPr>
          <w:sz w:val="21"/>
        </w:rPr>
        <w:t>CompTIA Security+</w:t>
      </w:r>
    </w:p>
    <w:p>
      <w:pPr>
        <w:pStyle w:val="ListBullet"/>
      </w:pPr>
      <w:r>
        <w:rPr>
          <w:sz w:val="21"/>
        </w:rPr>
        <w:t>InfraGard Member</w:t>
      </w:r>
    </w:p>
    <w:p>
      <w:pPr>
        <w:pStyle w:val="ListBullet"/>
      </w:pPr>
      <w:r>
        <w:rPr>
          <w:sz w:val="21"/>
        </w:rPr>
        <w:t>SOC Core Skills</w:t>
      </w:r>
    </w:p>
    <w:p>
      <w:pPr>
        <w:pStyle w:val="ListBullet"/>
      </w:pPr>
      <w:r>
        <w:rPr>
          <w:sz w:val="21"/>
        </w:rPr>
        <w:t>Active Defense &amp; Cyber Deception</w:t>
      </w:r>
    </w:p>
    <w:p>
      <w:pPr>
        <w:pStyle w:val="ListBullet"/>
      </w:pPr>
      <w:r>
        <w:rPr>
          <w:sz w:val="21"/>
        </w:rPr>
        <w:t>Red Team Summit</w:t>
      </w:r>
    </w:p>
    <w:p>
      <w:pPr>
        <w:pStyle w:val="ListBullet"/>
      </w:pPr>
      <w:r>
        <w:rPr>
          <w:sz w:val="21"/>
        </w:rPr>
        <w:t>Hacking Humans: Social Engineering &amp; Elicitation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